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多路信号老化检测系统项目计划设计方案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3" w:history="1">
        <w:r>
          <w:rPr>
            <w:rFonts w:ascii="仿宋" w:eastAsia="仿宋" w:hAnsi="仿宋" w:cs="仿宋" w:hint="eastAsia"/>
            <w:lang w:eastAsia="zh-CN"/>
          </w:rPr>
          <w:t>序言</w:t>
        </w:r>
        <w:r>
          <w:tab/>
        </w:r>
        <w:r>
          <w:fldChar w:fldCharType="begin"/>
        </w:r>
        <w:r>
          <w:instrText xml:space="preserve"> PAGEREF _Toc5883 \h </w:instrText>
        </w:r>
        <w:r>
          <w:fldChar w:fldCharType="separate"/>
        </w:r>
        <w:r>
          <w:t>3</w:t>
        </w:r>
        <w:r>
          <w:fldChar w:fldCharType="end"/>
        </w:r>
      </w:hyperlink>
    </w:p>
    <w:p>
      <w:pPr>
        <w:pStyle w:val="TOC1"/>
        <w:tabs>
          <w:tab w:val="right" w:leader="dot" w:pos="8306"/>
        </w:tabs>
      </w:pPr>
      <w:hyperlink w:anchor="_Toc3426" w:history="1">
        <w:r>
          <w:rPr>
            <w:rFonts w:ascii="仿宋" w:eastAsia="仿宋" w:hAnsi="仿宋" w:cs="仿宋" w:hint="eastAsia"/>
            <w:lang w:eastAsia="zh-CN"/>
          </w:rPr>
          <w:t>一、多路信号老化检测系统项目建设背景及必要性分析</w:t>
        </w:r>
        <w:r>
          <w:tab/>
        </w:r>
        <w:r>
          <w:fldChar w:fldCharType="begin"/>
        </w:r>
        <w:r>
          <w:instrText xml:space="preserve"> PAGEREF _Toc3426 \h </w:instrText>
        </w:r>
        <w:r>
          <w:fldChar w:fldCharType="separate"/>
        </w:r>
        <w:r>
          <w:t>3</w:t>
        </w:r>
        <w:r>
          <w:fldChar w:fldCharType="end"/>
        </w:r>
      </w:hyperlink>
    </w:p>
    <w:p>
      <w:pPr>
        <w:pStyle w:val="TOC2"/>
        <w:tabs>
          <w:tab w:val="right" w:leader="dot" w:pos="8306"/>
        </w:tabs>
      </w:pPr>
      <w:hyperlink w:anchor="_Toc2954" w:history="1">
        <w:r>
          <w:rPr>
            <w:rFonts w:ascii="仿宋" w:eastAsia="仿宋" w:hAnsi="仿宋" w:cs="仿宋" w:hint="eastAsia"/>
            <w:lang w:eastAsia="zh-CN"/>
          </w:rPr>
          <w:t>(一)、多路信号老化检测系统项目背景分析</w:t>
        </w:r>
        <w:r>
          <w:tab/>
        </w:r>
        <w:r>
          <w:fldChar w:fldCharType="begin"/>
        </w:r>
        <w:r>
          <w:instrText xml:space="preserve"> PAGEREF _Toc2954 \h </w:instrText>
        </w:r>
        <w:r>
          <w:fldChar w:fldCharType="separate"/>
        </w:r>
        <w:r>
          <w:t>3</w:t>
        </w:r>
        <w:r>
          <w:fldChar w:fldCharType="end"/>
        </w:r>
      </w:hyperlink>
    </w:p>
    <w:p>
      <w:pPr>
        <w:pStyle w:val="TOC2"/>
        <w:tabs>
          <w:tab w:val="right" w:leader="dot" w:pos="8306"/>
        </w:tabs>
      </w:pPr>
      <w:hyperlink w:anchor="_Toc10416" w:history="1">
        <w:r>
          <w:rPr>
            <w:rFonts w:ascii="仿宋" w:eastAsia="仿宋" w:hAnsi="仿宋" w:cs="仿宋" w:hint="eastAsia"/>
            <w:lang w:eastAsia="zh-CN"/>
          </w:rPr>
          <w:t>(二)、多路信号老化检测系统项目建设必要性分析</w:t>
        </w:r>
        <w:r>
          <w:tab/>
        </w:r>
        <w:r>
          <w:fldChar w:fldCharType="begin"/>
        </w:r>
        <w:r>
          <w:instrText xml:space="preserve"> PAGEREF _Toc10416 \h </w:instrText>
        </w:r>
        <w:r>
          <w:fldChar w:fldCharType="separate"/>
        </w:r>
        <w:r>
          <w:t>5</w:t>
        </w:r>
        <w:r>
          <w:fldChar w:fldCharType="end"/>
        </w:r>
      </w:hyperlink>
    </w:p>
    <w:p>
      <w:pPr>
        <w:pStyle w:val="TOC1"/>
        <w:tabs>
          <w:tab w:val="right" w:leader="dot" w:pos="8306"/>
        </w:tabs>
      </w:pPr>
      <w:hyperlink w:anchor="_Toc5969" w:history="1">
        <w:r>
          <w:rPr>
            <w:rFonts w:ascii="仿宋" w:eastAsia="仿宋" w:hAnsi="仿宋" w:cs="仿宋" w:hint="eastAsia"/>
            <w:lang w:eastAsia="zh-CN"/>
          </w:rPr>
          <w:t>二、多路信号老化检测系统项目概论</w:t>
        </w:r>
        <w:r>
          <w:tab/>
        </w:r>
        <w:r>
          <w:fldChar w:fldCharType="begin"/>
        </w:r>
        <w:r>
          <w:instrText xml:space="preserve"> PAGEREF _Toc5969 \h </w:instrText>
        </w:r>
        <w:r>
          <w:fldChar w:fldCharType="separate"/>
        </w:r>
        <w:r>
          <w:t>6</w:t>
        </w:r>
        <w:r>
          <w:fldChar w:fldCharType="end"/>
        </w:r>
      </w:hyperlink>
    </w:p>
    <w:p>
      <w:pPr>
        <w:pStyle w:val="TOC2"/>
        <w:tabs>
          <w:tab w:val="right" w:leader="dot" w:pos="8306"/>
        </w:tabs>
      </w:pPr>
      <w:hyperlink w:anchor="_Toc4704" w:history="1">
        <w:r>
          <w:rPr>
            <w:rFonts w:ascii="仿宋" w:eastAsia="仿宋" w:hAnsi="仿宋" w:cs="仿宋" w:hint="eastAsia"/>
            <w:lang w:eastAsia="zh-CN"/>
          </w:rPr>
          <w:t>(一)、多路信号老化检测系统项目概况</w:t>
        </w:r>
        <w:r>
          <w:tab/>
        </w:r>
        <w:r>
          <w:fldChar w:fldCharType="begin"/>
        </w:r>
        <w:r>
          <w:instrText xml:space="preserve"> PAGEREF _Toc4704 \h </w:instrText>
        </w:r>
        <w:r>
          <w:fldChar w:fldCharType="separate"/>
        </w:r>
        <w:r>
          <w:t>6</w:t>
        </w:r>
        <w:r>
          <w:fldChar w:fldCharType="end"/>
        </w:r>
      </w:hyperlink>
    </w:p>
    <w:p>
      <w:pPr>
        <w:pStyle w:val="TOC2"/>
        <w:tabs>
          <w:tab w:val="right" w:leader="dot" w:pos="8306"/>
        </w:tabs>
      </w:pPr>
      <w:hyperlink w:anchor="_Toc16587" w:history="1">
        <w:r>
          <w:rPr>
            <w:rFonts w:ascii="仿宋" w:eastAsia="仿宋" w:hAnsi="仿宋" w:cs="仿宋" w:hint="eastAsia"/>
            <w:lang w:eastAsia="zh-CN"/>
          </w:rPr>
          <w:t>(二)、多路信号老化检测系统项目目标</w:t>
        </w:r>
        <w:r>
          <w:tab/>
        </w:r>
        <w:r>
          <w:fldChar w:fldCharType="begin"/>
        </w:r>
        <w:r>
          <w:instrText xml:space="preserve"> PAGEREF _Toc16587 \h </w:instrText>
        </w:r>
        <w:r>
          <w:fldChar w:fldCharType="separate"/>
        </w:r>
        <w:r>
          <w:t>9</w:t>
        </w:r>
        <w:r>
          <w:fldChar w:fldCharType="end"/>
        </w:r>
      </w:hyperlink>
    </w:p>
    <w:p>
      <w:pPr>
        <w:pStyle w:val="TOC2"/>
        <w:tabs>
          <w:tab w:val="right" w:leader="dot" w:pos="8306"/>
        </w:tabs>
      </w:pPr>
      <w:hyperlink w:anchor="_Toc14704" w:history="1">
        <w:r>
          <w:rPr>
            <w:rFonts w:ascii="仿宋" w:eastAsia="仿宋" w:hAnsi="仿宋" w:cs="仿宋" w:hint="eastAsia"/>
            <w:lang w:eastAsia="zh-CN"/>
          </w:rPr>
          <w:t>(三)、多路信号老化检测系统项目提出的理由</w:t>
        </w:r>
        <w:r>
          <w:tab/>
        </w:r>
        <w:r>
          <w:fldChar w:fldCharType="begin"/>
        </w:r>
        <w:r>
          <w:instrText xml:space="preserve"> PAGEREF _Toc14704 \h </w:instrText>
        </w:r>
        <w:r>
          <w:fldChar w:fldCharType="separate"/>
        </w:r>
        <w:r>
          <w:t>10</w:t>
        </w:r>
        <w:r>
          <w:fldChar w:fldCharType="end"/>
        </w:r>
      </w:hyperlink>
    </w:p>
    <w:p>
      <w:pPr>
        <w:pStyle w:val="TOC2"/>
        <w:tabs>
          <w:tab w:val="right" w:leader="dot" w:pos="8306"/>
        </w:tabs>
      </w:pPr>
      <w:hyperlink w:anchor="_Toc23490" w:history="1">
        <w:r>
          <w:rPr>
            <w:rFonts w:ascii="仿宋" w:eastAsia="仿宋" w:hAnsi="仿宋" w:cs="仿宋" w:hint="eastAsia"/>
            <w:lang w:eastAsia="zh-CN"/>
          </w:rPr>
          <w:t>(四)、多路信号老化检测系统项目意义</w:t>
        </w:r>
        <w:r>
          <w:tab/>
        </w:r>
        <w:r>
          <w:fldChar w:fldCharType="begin"/>
        </w:r>
        <w:r>
          <w:instrText xml:space="preserve"> PAGEREF _Toc23490 \h </w:instrText>
        </w:r>
        <w:r>
          <w:fldChar w:fldCharType="separate"/>
        </w:r>
        <w:r>
          <w:t>11</w:t>
        </w:r>
        <w:r>
          <w:fldChar w:fldCharType="end"/>
        </w:r>
      </w:hyperlink>
    </w:p>
    <w:p>
      <w:pPr>
        <w:pStyle w:val="TOC2"/>
        <w:tabs>
          <w:tab w:val="right" w:leader="dot" w:pos="8306"/>
        </w:tabs>
      </w:pPr>
      <w:hyperlink w:anchor="_Toc18490" w:history="1">
        <w:r>
          <w:rPr>
            <w:rFonts w:ascii="仿宋" w:eastAsia="仿宋" w:hAnsi="仿宋" w:cs="仿宋" w:hint="eastAsia"/>
            <w:lang w:eastAsia="zh-CN"/>
          </w:rPr>
          <w:t>(五)、多路信号老化检测系统项目背景</w:t>
        </w:r>
        <w:r>
          <w:tab/>
        </w:r>
        <w:r>
          <w:fldChar w:fldCharType="begin"/>
        </w:r>
        <w:r>
          <w:instrText xml:space="preserve"> PAGEREF _Toc18490 \h </w:instrText>
        </w:r>
        <w:r>
          <w:fldChar w:fldCharType="separate"/>
        </w:r>
        <w:r>
          <w:t>12</w:t>
        </w:r>
        <w:r>
          <w:fldChar w:fldCharType="end"/>
        </w:r>
      </w:hyperlink>
    </w:p>
    <w:p>
      <w:pPr>
        <w:pStyle w:val="TOC1"/>
        <w:tabs>
          <w:tab w:val="right" w:leader="dot" w:pos="8306"/>
        </w:tabs>
      </w:pPr>
      <w:hyperlink w:anchor="_Toc24566" w:history="1">
        <w:r>
          <w:rPr>
            <w:rFonts w:ascii="仿宋" w:eastAsia="仿宋" w:hAnsi="仿宋" w:cs="仿宋" w:hint="eastAsia"/>
            <w:lang w:eastAsia="zh-CN"/>
          </w:rPr>
          <w:t>三、市场分析、调研</w:t>
        </w:r>
        <w:r>
          <w:tab/>
        </w:r>
        <w:r>
          <w:fldChar w:fldCharType="begin"/>
        </w:r>
        <w:r>
          <w:instrText xml:space="preserve"> PAGEREF _Toc24566 \h </w:instrText>
        </w:r>
        <w:r>
          <w:fldChar w:fldCharType="separate"/>
        </w:r>
        <w:r>
          <w:t>13</w:t>
        </w:r>
        <w:r>
          <w:fldChar w:fldCharType="end"/>
        </w:r>
      </w:hyperlink>
    </w:p>
    <w:p>
      <w:pPr>
        <w:pStyle w:val="TOC2"/>
        <w:tabs>
          <w:tab w:val="right" w:leader="dot" w:pos="8306"/>
        </w:tabs>
      </w:pPr>
      <w:hyperlink w:anchor="_Toc15115" w:history="1">
        <w:r>
          <w:rPr>
            <w:rFonts w:ascii="仿宋" w:eastAsia="仿宋" w:hAnsi="仿宋" w:cs="仿宋" w:hint="eastAsia"/>
            <w:lang w:eastAsia="zh-CN"/>
          </w:rPr>
          <w:t>(一)、多路信号老化检测系统行业分析</w:t>
        </w:r>
        <w:r>
          <w:tab/>
        </w:r>
        <w:r>
          <w:fldChar w:fldCharType="begin"/>
        </w:r>
        <w:r>
          <w:instrText xml:space="preserve"> PAGEREF _Toc15115 \h </w:instrText>
        </w:r>
        <w:r>
          <w:fldChar w:fldCharType="separate"/>
        </w:r>
        <w:r>
          <w:t>13</w:t>
        </w:r>
        <w:r>
          <w:fldChar w:fldCharType="end"/>
        </w:r>
      </w:hyperlink>
    </w:p>
    <w:p>
      <w:pPr>
        <w:pStyle w:val="TOC2"/>
        <w:tabs>
          <w:tab w:val="right" w:leader="dot" w:pos="8306"/>
        </w:tabs>
      </w:pPr>
      <w:hyperlink w:anchor="_Toc21987" w:history="1">
        <w:r>
          <w:rPr>
            <w:rFonts w:ascii="仿宋" w:eastAsia="仿宋" w:hAnsi="仿宋" w:cs="仿宋" w:hint="eastAsia"/>
            <w:lang w:eastAsia="zh-CN"/>
          </w:rPr>
          <w:t>(二)、多路信号老化检测系统市场分析预测</w:t>
        </w:r>
        <w:r>
          <w:tab/>
        </w:r>
        <w:r>
          <w:fldChar w:fldCharType="begin"/>
        </w:r>
        <w:r>
          <w:instrText xml:space="preserve"> PAGEREF _Toc21987 \h </w:instrText>
        </w:r>
        <w:r>
          <w:fldChar w:fldCharType="separate"/>
        </w:r>
        <w:r>
          <w:t>14</w:t>
        </w:r>
        <w:r>
          <w:fldChar w:fldCharType="end"/>
        </w:r>
      </w:hyperlink>
    </w:p>
    <w:p>
      <w:pPr>
        <w:pStyle w:val="TOC1"/>
        <w:tabs>
          <w:tab w:val="right" w:leader="dot" w:pos="8306"/>
        </w:tabs>
      </w:pPr>
      <w:hyperlink w:anchor="_Toc2114" w:history="1">
        <w:r>
          <w:rPr>
            <w:rFonts w:ascii="仿宋" w:eastAsia="仿宋" w:hAnsi="仿宋" w:cs="仿宋" w:hint="eastAsia"/>
            <w:lang w:eastAsia="zh-CN"/>
          </w:rPr>
          <w:t>四、产品规划分析</w:t>
        </w:r>
        <w:r>
          <w:tab/>
        </w:r>
        <w:r>
          <w:fldChar w:fldCharType="begin"/>
        </w:r>
        <w:r>
          <w:instrText xml:space="preserve"> PAGEREF _Toc2114 \h </w:instrText>
        </w:r>
        <w:r>
          <w:fldChar w:fldCharType="separate"/>
        </w:r>
        <w:r>
          <w:t>15</w:t>
        </w:r>
        <w:r>
          <w:fldChar w:fldCharType="end"/>
        </w:r>
      </w:hyperlink>
    </w:p>
    <w:p>
      <w:pPr>
        <w:pStyle w:val="TOC2"/>
        <w:tabs>
          <w:tab w:val="right" w:leader="dot" w:pos="8306"/>
        </w:tabs>
      </w:pPr>
      <w:hyperlink w:anchor="_Toc4831" w:history="1">
        <w:r>
          <w:rPr>
            <w:rFonts w:ascii="仿宋" w:eastAsia="仿宋" w:hAnsi="仿宋" w:cs="仿宋" w:hint="eastAsia"/>
            <w:lang w:eastAsia="zh-CN"/>
          </w:rPr>
          <w:t>(一)、产品规划</w:t>
        </w:r>
        <w:r>
          <w:tab/>
        </w:r>
        <w:r>
          <w:fldChar w:fldCharType="begin"/>
        </w:r>
        <w:r>
          <w:instrText xml:space="preserve"> PAGEREF _Toc4831 \h </w:instrText>
        </w:r>
        <w:r>
          <w:fldChar w:fldCharType="separate"/>
        </w:r>
        <w:r>
          <w:t>15</w:t>
        </w:r>
        <w:r>
          <w:fldChar w:fldCharType="end"/>
        </w:r>
      </w:hyperlink>
    </w:p>
    <w:p>
      <w:pPr>
        <w:pStyle w:val="TOC2"/>
        <w:tabs>
          <w:tab w:val="right" w:leader="dot" w:pos="8306"/>
        </w:tabs>
      </w:pPr>
      <w:hyperlink w:anchor="_Toc20110" w:history="1">
        <w:r>
          <w:rPr>
            <w:rFonts w:ascii="仿宋" w:eastAsia="仿宋" w:hAnsi="仿宋" w:cs="仿宋" w:hint="eastAsia"/>
            <w:lang w:eastAsia="zh-CN"/>
          </w:rPr>
          <w:t>(二)、建设规模</w:t>
        </w:r>
        <w:r>
          <w:tab/>
        </w:r>
        <w:r>
          <w:fldChar w:fldCharType="begin"/>
        </w:r>
        <w:r>
          <w:instrText xml:space="preserve"> PAGEREF _Toc20110 \h </w:instrText>
        </w:r>
        <w:r>
          <w:fldChar w:fldCharType="separate"/>
        </w:r>
        <w:r>
          <w:t>16</w:t>
        </w:r>
        <w:r>
          <w:fldChar w:fldCharType="end"/>
        </w:r>
      </w:hyperlink>
    </w:p>
    <w:p>
      <w:pPr>
        <w:pStyle w:val="TOC1"/>
        <w:tabs>
          <w:tab w:val="right" w:leader="dot" w:pos="8306"/>
        </w:tabs>
      </w:pPr>
      <w:hyperlink w:anchor="_Toc1757" w:history="1">
        <w:r>
          <w:rPr>
            <w:rFonts w:ascii="仿宋" w:eastAsia="仿宋" w:hAnsi="仿宋" w:cs="仿宋" w:hint="eastAsia"/>
            <w:lang w:eastAsia="zh-CN"/>
          </w:rPr>
          <w:t>五、多路信号老化检测系统项目土建工程</w:t>
        </w:r>
        <w:r>
          <w:tab/>
        </w:r>
        <w:r>
          <w:fldChar w:fldCharType="begin"/>
        </w:r>
        <w:r>
          <w:instrText xml:space="preserve"> PAGEREF _Toc1757 \h </w:instrText>
        </w:r>
        <w:r>
          <w:fldChar w:fldCharType="separate"/>
        </w:r>
        <w:r>
          <w:t>17</w:t>
        </w:r>
        <w:r>
          <w:fldChar w:fldCharType="end"/>
        </w:r>
      </w:hyperlink>
    </w:p>
    <w:p>
      <w:pPr>
        <w:pStyle w:val="TOC2"/>
        <w:tabs>
          <w:tab w:val="right" w:leader="dot" w:pos="8306"/>
        </w:tabs>
      </w:pPr>
      <w:hyperlink w:anchor="_Toc25099" w:history="1">
        <w:r>
          <w:rPr>
            <w:rFonts w:ascii="仿宋" w:eastAsia="仿宋" w:hAnsi="仿宋" w:cs="仿宋" w:hint="eastAsia"/>
            <w:lang w:eastAsia="zh-CN"/>
          </w:rPr>
          <w:t>(一)、建筑工程设计原则</w:t>
        </w:r>
        <w:r>
          <w:tab/>
        </w:r>
        <w:r>
          <w:fldChar w:fldCharType="begin"/>
        </w:r>
        <w:r>
          <w:instrText xml:space="preserve"> PAGEREF _Toc25099 \h </w:instrText>
        </w:r>
        <w:r>
          <w:fldChar w:fldCharType="separate"/>
        </w:r>
        <w:r>
          <w:t>17</w:t>
        </w:r>
        <w:r>
          <w:fldChar w:fldCharType="end"/>
        </w:r>
      </w:hyperlink>
    </w:p>
    <w:p>
      <w:pPr>
        <w:pStyle w:val="TOC2"/>
        <w:tabs>
          <w:tab w:val="right" w:leader="dot" w:pos="8306"/>
        </w:tabs>
      </w:pPr>
      <w:hyperlink w:anchor="_Toc12701" w:history="1">
        <w:r>
          <w:rPr>
            <w:rFonts w:ascii="仿宋" w:eastAsia="仿宋" w:hAnsi="仿宋" w:cs="仿宋" w:hint="eastAsia"/>
            <w:lang w:eastAsia="zh-CN"/>
          </w:rPr>
          <w:t>(二)、土建工程设计年限及安全等级</w:t>
        </w:r>
        <w:r>
          <w:tab/>
        </w:r>
        <w:r>
          <w:fldChar w:fldCharType="begin"/>
        </w:r>
        <w:r>
          <w:instrText xml:space="preserve"> PAGEREF _Toc12701 \h </w:instrText>
        </w:r>
        <w:r>
          <w:fldChar w:fldCharType="separate"/>
        </w:r>
        <w:r>
          <w:t>18</w:t>
        </w:r>
        <w:r>
          <w:fldChar w:fldCharType="end"/>
        </w:r>
      </w:hyperlink>
    </w:p>
    <w:p>
      <w:pPr>
        <w:pStyle w:val="TOC2"/>
        <w:tabs>
          <w:tab w:val="right" w:leader="dot" w:pos="8306"/>
        </w:tabs>
      </w:pPr>
      <w:hyperlink w:anchor="_Toc5960" w:history="1">
        <w:r>
          <w:rPr>
            <w:rFonts w:ascii="仿宋" w:eastAsia="仿宋" w:hAnsi="仿宋" w:cs="仿宋" w:hint="eastAsia"/>
            <w:lang w:eastAsia="zh-CN"/>
          </w:rPr>
          <w:t>(三)、建筑工程设计总体要求</w:t>
        </w:r>
        <w:r>
          <w:tab/>
        </w:r>
        <w:r>
          <w:fldChar w:fldCharType="begin"/>
        </w:r>
        <w:r>
          <w:instrText xml:space="preserve"> PAGEREF _Toc5960 \h </w:instrText>
        </w:r>
        <w:r>
          <w:fldChar w:fldCharType="separate"/>
        </w:r>
        <w:r>
          <w:t>20</w:t>
        </w:r>
        <w:r>
          <w:fldChar w:fldCharType="end"/>
        </w:r>
      </w:hyperlink>
    </w:p>
    <w:p>
      <w:pPr>
        <w:pStyle w:val="TOC2"/>
        <w:tabs>
          <w:tab w:val="right" w:leader="dot" w:pos="8306"/>
        </w:tabs>
      </w:pPr>
      <w:hyperlink w:anchor="_Toc16916" w:history="1">
        <w:r>
          <w:rPr>
            <w:rFonts w:ascii="仿宋" w:eastAsia="仿宋" w:hAnsi="仿宋" w:cs="仿宋" w:hint="eastAsia"/>
            <w:lang w:eastAsia="zh-CN"/>
          </w:rPr>
          <w:t>(四)、土建工程建设指标</w:t>
        </w:r>
        <w:r>
          <w:tab/>
        </w:r>
        <w:r>
          <w:fldChar w:fldCharType="begin"/>
        </w:r>
        <w:r>
          <w:instrText xml:space="preserve"> PAGEREF _Toc16916 \h </w:instrText>
        </w:r>
        <w:r>
          <w:fldChar w:fldCharType="separate"/>
        </w:r>
        <w:r>
          <w:t>20</w:t>
        </w:r>
        <w:r>
          <w:fldChar w:fldCharType="end"/>
        </w:r>
      </w:hyperlink>
    </w:p>
    <w:p>
      <w:pPr>
        <w:pStyle w:val="TOC1"/>
        <w:tabs>
          <w:tab w:val="right" w:leader="dot" w:pos="8306"/>
        </w:tabs>
      </w:pPr>
      <w:hyperlink w:anchor="_Toc25469" w:history="1">
        <w:r>
          <w:rPr>
            <w:rFonts w:ascii="仿宋" w:eastAsia="仿宋" w:hAnsi="仿宋" w:cs="仿宋" w:hint="eastAsia"/>
            <w:lang w:eastAsia="zh-CN"/>
          </w:rPr>
          <w:t>六、多路信号老化检测系统项目建设单位说明</w:t>
        </w:r>
        <w:r>
          <w:tab/>
        </w:r>
        <w:r>
          <w:fldChar w:fldCharType="begin"/>
        </w:r>
        <w:r>
          <w:instrText xml:space="preserve"> PAGEREF _Toc25469 \h </w:instrText>
        </w:r>
        <w:r>
          <w:fldChar w:fldCharType="separate"/>
        </w:r>
        <w:r>
          <w:t>21</w:t>
        </w:r>
        <w:r>
          <w:fldChar w:fldCharType="end"/>
        </w:r>
      </w:hyperlink>
    </w:p>
    <w:p>
      <w:pPr>
        <w:pStyle w:val="TOC2"/>
        <w:tabs>
          <w:tab w:val="right" w:leader="dot" w:pos="8306"/>
        </w:tabs>
      </w:pPr>
      <w:hyperlink w:anchor="_Toc14921" w:history="1">
        <w:r>
          <w:rPr>
            <w:rFonts w:ascii="仿宋" w:eastAsia="仿宋" w:hAnsi="仿宋" w:cs="仿宋" w:hint="eastAsia"/>
            <w:lang w:eastAsia="zh-CN"/>
          </w:rPr>
          <w:t>(一)、多路信号老化检测系统项目承办单位基本情况</w:t>
        </w:r>
        <w:r>
          <w:tab/>
        </w:r>
        <w:r>
          <w:fldChar w:fldCharType="begin"/>
        </w:r>
        <w:r>
          <w:instrText xml:space="preserve"> PAGEREF _Toc14921 \h </w:instrText>
        </w:r>
        <w:r>
          <w:fldChar w:fldCharType="separate"/>
        </w:r>
        <w:r>
          <w:t>21</w:t>
        </w:r>
        <w:r>
          <w:fldChar w:fldCharType="end"/>
        </w:r>
      </w:hyperlink>
    </w:p>
    <w:p>
      <w:pPr>
        <w:pStyle w:val="TOC2"/>
        <w:tabs>
          <w:tab w:val="right" w:leader="dot" w:pos="8306"/>
        </w:tabs>
      </w:pPr>
      <w:hyperlink w:anchor="_Toc25470" w:history="1">
        <w:r>
          <w:rPr>
            <w:rFonts w:ascii="仿宋" w:eastAsia="仿宋" w:hAnsi="仿宋" w:cs="仿宋" w:hint="eastAsia"/>
            <w:lang w:eastAsia="zh-CN"/>
          </w:rPr>
          <w:t>(二)、公司经济效益分析</w:t>
        </w:r>
        <w:r>
          <w:tab/>
        </w:r>
        <w:r>
          <w:fldChar w:fldCharType="begin"/>
        </w:r>
        <w:r>
          <w:instrText xml:space="preserve"> PAGEREF _Toc25470 \h </w:instrText>
        </w:r>
        <w:r>
          <w:fldChar w:fldCharType="separate"/>
        </w:r>
        <w:r>
          <w:t>21</w:t>
        </w:r>
        <w:r>
          <w:fldChar w:fldCharType="end"/>
        </w:r>
      </w:hyperlink>
    </w:p>
    <w:p>
      <w:pPr>
        <w:pStyle w:val="TOC1"/>
        <w:tabs>
          <w:tab w:val="right" w:leader="dot" w:pos="8306"/>
        </w:tabs>
      </w:pPr>
      <w:hyperlink w:anchor="_Toc774" w:history="1">
        <w:r>
          <w:rPr>
            <w:rFonts w:ascii="仿宋" w:eastAsia="仿宋" w:hAnsi="仿宋" w:cs="仿宋" w:hint="eastAsia"/>
            <w:lang w:eastAsia="zh-CN"/>
          </w:rPr>
          <w:t>七、多路信号老化检测系统项目计划安排</w:t>
        </w:r>
        <w:r>
          <w:tab/>
        </w:r>
        <w:r>
          <w:fldChar w:fldCharType="begin"/>
        </w:r>
        <w:r>
          <w:instrText xml:space="preserve"> PAGEREF _Toc774 \h </w:instrText>
        </w:r>
        <w:r>
          <w:fldChar w:fldCharType="separate"/>
        </w:r>
        <w:r>
          <w:t>22</w:t>
        </w:r>
        <w:r>
          <w:fldChar w:fldCharType="end"/>
        </w:r>
      </w:hyperlink>
    </w:p>
    <w:p>
      <w:pPr>
        <w:pStyle w:val="TOC2"/>
        <w:tabs>
          <w:tab w:val="right" w:leader="dot" w:pos="8306"/>
        </w:tabs>
      </w:pPr>
      <w:hyperlink w:anchor="_Toc10024" w:history="1">
        <w:r>
          <w:rPr>
            <w:rFonts w:ascii="仿宋" w:eastAsia="仿宋" w:hAnsi="仿宋" w:cs="仿宋" w:hint="eastAsia"/>
            <w:lang w:eastAsia="zh-CN"/>
          </w:rPr>
          <w:t>(一)、建设周期</w:t>
        </w:r>
        <w:r>
          <w:tab/>
        </w:r>
        <w:r>
          <w:fldChar w:fldCharType="begin"/>
        </w:r>
        <w:r>
          <w:instrText xml:space="preserve"> PAGEREF _Toc10024 \h </w:instrText>
        </w:r>
        <w:r>
          <w:fldChar w:fldCharType="separate"/>
        </w:r>
        <w:r>
          <w:t>22</w:t>
        </w:r>
        <w:r>
          <w:fldChar w:fldCharType="end"/>
        </w:r>
      </w:hyperlink>
    </w:p>
    <w:p>
      <w:pPr>
        <w:pStyle w:val="TOC2"/>
        <w:tabs>
          <w:tab w:val="right" w:leader="dot" w:pos="8306"/>
        </w:tabs>
      </w:pPr>
      <w:hyperlink w:anchor="_Toc30210" w:history="1">
        <w:r>
          <w:rPr>
            <w:rFonts w:ascii="仿宋" w:eastAsia="仿宋" w:hAnsi="仿宋" w:cs="仿宋" w:hint="eastAsia"/>
            <w:lang w:eastAsia="zh-CN"/>
          </w:rPr>
          <w:t>(二)、建设进度</w:t>
        </w:r>
        <w:r>
          <w:tab/>
        </w:r>
        <w:r>
          <w:fldChar w:fldCharType="begin"/>
        </w:r>
        <w:r>
          <w:instrText xml:space="preserve"> PAGEREF _Toc30210 \h </w:instrText>
        </w:r>
        <w:r>
          <w:fldChar w:fldCharType="separate"/>
        </w:r>
        <w:r>
          <w:t>23</w:t>
        </w:r>
        <w:r>
          <w:fldChar w:fldCharType="end"/>
        </w:r>
      </w:hyperlink>
    </w:p>
    <w:p>
      <w:pPr>
        <w:pStyle w:val="TOC2"/>
        <w:tabs>
          <w:tab w:val="right" w:leader="dot" w:pos="8306"/>
        </w:tabs>
      </w:pPr>
      <w:hyperlink w:anchor="_Toc19808" w:history="1">
        <w:r>
          <w:rPr>
            <w:rFonts w:ascii="仿宋" w:eastAsia="仿宋" w:hAnsi="仿宋" w:cs="仿宋" w:hint="eastAsia"/>
            <w:lang w:eastAsia="zh-CN"/>
          </w:rPr>
          <w:t>(三)、进度安排注意事项</w:t>
        </w:r>
        <w:r>
          <w:tab/>
        </w:r>
        <w:r>
          <w:fldChar w:fldCharType="begin"/>
        </w:r>
        <w:r>
          <w:instrText xml:space="preserve"> PAGEREF _Toc19808 \h </w:instrText>
        </w:r>
        <w:r>
          <w:fldChar w:fldCharType="separate"/>
        </w:r>
        <w:r>
          <w:t>24</w:t>
        </w:r>
        <w:r>
          <w:fldChar w:fldCharType="end"/>
        </w:r>
      </w:hyperlink>
    </w:p>
    <w:p>
      <w:pPr>
        <w:pStyle w:val="TOC2"/>
        <w:tabs>
          <w:tab w:val="right" w:leader="dot" w:pos="8306"/>
        </w:tabs>
      </w:pPr>
      <w:hyperlink w:anchor="_Toc23157" w:history="1">
        <w:r>
          <w:rPr>
            <w:rFonts w:ascii="仿宋" w:eastAsia="仿宋" w:hAnsi="仿宋" w:cs="仿宋" w:hint="eastAsia"/>
            <w:lang w:eastAsia="zh-CN"/>
          </w:rPr>
          <w:t>(四)、人力资源配置</w:t>
        </w:r>
        <w:r>
          <w:tab/>
        </w:r>
        <w:r>
          <w:fldChar w:fldCharType="begin"/>
        </w:r>
        <w:r>
          <w:instrText xml:space="preserve"> PAGEREF _Toc23157 \h </w:instrText>
        </w:r>
        <w:r>
          <w:fldChar w:fldCharType="separate"/>
        </w:r>
        <w:r>
          <w:t>26</w:t>
        </w:r>
        <w:r>
          <w:fldChar w:fldCharType="end"/>
        </w:r>
      </w:hyperlink>
    </w:p>
    <w:p>
      <w:pPr>
        <w:pStyle w:val="TOC1"/>
        <w:tabs>
          <w:tab w:val="right" w:leader="dot" w:pos="8306"/>
        </w:tabs>
      </w:pPr>
      <w:hyperlink w:anchor="_Toc7385" w:history="1">
        <w:r>
          <w:rPr>
            <w:rFonts w:ascii="仿宋" w:eastAsia="仿宋" w:hAnsi="仿宋" w:cs="仿宋" w:hint="eastAsia"/>
            <w:lang w:eastAsia="zh-CN"/>
          </w:rPr>
          <w:t>八、生产安全保护</w:t>
        </w:r>
        <w:r>
          <w:tab/>
        </w:r>
        <w:r>
          <w:fldChar w:fldCharType="begin"/>
        </w:r>
        <w:r>
          <w:instrText xml:space="preserve"> PAGEREF _Toc7385 \h </w:instrText>
        </w:r>
        <w:r>
          <w:fldChar w:fldCharType="separate"/>
        </w:r>
        <w:r>
          <w:t>27</w:t>
        </w:r>
        <w:r>
          <w:fldChar w:fldCharType="end"/>
        </w:r>
      </w:hyperlink>
    </w:p>
    <w:p>
      <w:pPr>
        <w:pStyle w:val="TOC2"/>
        <w:tabs>
          <w:tab w:val="right" w:leader="dot" w:pos="8306"/>
        </w:tabs>
      </w:pPr>
      <w:hyperlink w:anchor="_Toc28468" w:history="1">
        <w:r>
          <w:rPr>
            <w:rFonts w:ascii="仿宋" w:eastAsia="仿宋" w:hAnsi="仿宋" w:cs="仿宋" w:hint="eastAsia"/>
            <w:lang w:eastAsia="zh-CN"/>
          </w:rPr>
          <w:t>(一)、消防安全</w:t>
        </w:r>
        <w:r>
          <w:tab/>
        </w:r>
        <w:r>
          <w:fldChar w:fldCharType="begin"/>
        </w:r>
        <w:r>
          <w:instrText xml:space="preserve"> PAGEREF _Toc28468 \h </w:instrText>
        </w:r>
        <w:r>
          <w:fldChar w:fldCharType="separate"/>
        </w:r>
        <w:r>
          <w:t>27</w:t>
        </w:r>
        <w:r>
          <w:fldChar w:fldCharType="end"/>
        </w:r>
      </w:hyperlink>
    </w:p>
    <w:p>
      <w:pPr>
        <w:pStyle w:val="TOC2"/>
        <w:tabs>
          <w:tab w:val="right" w:leader="dot" w:pos="8306"/>
        </w:tabs>
      </w:pPr>
      <w:hyperlink w:anchor="_Toc26684" w:history="1">
        <w:r>
          <w:rPr>
            <w:rFonts w:ascii="仿宋" w:eastAsia="仿宋" w:hAnsi="仿宋" w:cs="仿宋" w:hint="eastAsia"/>
            <w:lang w:eastAsia="zh-CN"/>
          </w:rPr>
          <w:t>(二)、防火防爆总图布置措施</w:t>
        </w:r>
        <w:r>
          <w:tab/>
        </w:r>
        <w:r>
          <w:fldChar w:fldCharType="begin"/>
        </w:r>
        <w:r>
          <w:instrText xml:space="preserve"> PAGEREF _Toc26684 \h </w:instrText>
        </w:r>
        <w:r>
          <w:fldChar w:fldCharType="separate"/>
        </w:r>
        <w:r>
          <w:t>28</w:t>
        </w:r>
        <w:r>
          <w:fldChar w:fldCharType="end"/>
        </w:r>
      </w:hyperlink>
    </w:p>
    <w:p>
      <w:pPr>
        <w:pStyle w:val="TOC2"/>
        <w:tabs>
          <w:tab w:val="right" w:leader="dot" w:pos="8306"/>
        </w:tabs>
      </w:pPr>
      <w:hyperlink w:anchor="_Toc14024" w:history="1">
        <w:r>
          <w:rPr>
            <w:rFonts w:ascii="仿宋" w:eastAsia="仿宋" w:hAnsi="仿宋" w:cs="仿宋" w:hint="eastAsia"/>
            <w:lang w:eastAsia="zh-CN"/>
          </w:rPr>
          <w:t>(三)、自然灾害防范措施</w:t>
        </w:r>
        <w:r>
          <w:tab/>
        </w:r>
        <w:r>
          <w:fldChar w:fldCharType="begin"/>
        </w:r>
        <w:r>
          <w:instrText xml:space="preserve"> PAGEREF _Toc14024 \h </w:instrText>
        </w:r>
        <w:r>
          <w:fldChar w:fldCharType="separate"/>
        </w:r>
        <w:r>
          <w:t>29</w:t>
        </w:r>
        <w:r>
          <w:fldChar w:fldCharType="end"/>
        </w:r>
      </w:hyperlink>
    </w:p>
    <w:p>
      <w:pPr>
        <w:pStyle w:val="TOC2"/>
        <w:tabs>
          <w:tab w:val="right" w:leader="dot" w:pos="8306"/>
        </w:tabs>
      </w:pPr>
      <w:hyperlink w:anchor="_Toc16491" w:history="1">
        <w:r>
          <w:rPr>
            <w:rFonts w:ascii="仿宋" w:eastAsia="仿宋" w:hAnsi="仿宋" w:cs="仿宋" w:hint="eastAsia"/>
            <w:lang w:eastAsia="zh-CN"/>
          </w:rPr>
          <w:t>(四)、安全色及安全标志使用要求</w:t>
        </w:r>
        <w:r>
          <w:tab/>
        </w:r>
        <w:r>
          <w:fldChar w:fldCharType="begin"/>
        </w:r>
        <w:r>
          <w:instrText xml:space="preserve"> PAGEREF _Toc16491 \h </w:instrText>
        </w:r>
        <w:r>
          <w:fldChar w:fldCharType="separate"/>
        </w:r>
        <w:r>
          <w:t>30</w:t>
        </w:r>
        <w:r>
          <w:fldChar w:fldCharType="end"/>
        </w:r>
      </w:hyperlink>
    </w:p>
    <w:p>
      <w:pPr>
        <w:pStyle w:val="TOC2"/>
        <w:tabs>
          <w:tab w:val="right" w:leader="dot" w:pos="8306"/>
        </w:tabs>
      </w:pPr>
      <w:hyperlink w:anchor="_Toc7450" w:history="1">
        <w:r>
          <w:rPr>
            <w:rFonts w:ascii="仿宋" w:eastAsia="仿宋" w:hAnsi="仿宋" w:cs="仿宋" w:hint="eastAsia"/>
            <w:lang w:eastAsia="zh-CN"/>
          </w:rPr>
          <w:t>(五)、防尘防毒措施</w:t>
        </w:r>
        <w:r>
          <w:tab/>
        </w:r>
        <w:r>
          <w:fldChar w:fldCharType="begin"/>
        </w:r>
        <w:r>
          <w:instrText xml:space="preserve"> PAGEREF _Toc7450 \h </w:instrText>
        </w:r>
        <w:r>
          <w:fldChar w:fldCharType="separate"/>
        </w:r>
        <w:r>
          <w:t>31</w:t>
        </w:r>
        <w:r>
          <w:fldChar w:fldCharType="end"/>
        </w:r>
      </w:hyperlink>
    </w:p>
    <w:p>
      <w:pPr>
        <w:pStyle w:val="TOC2"/>
        <w:tabs>
          <w:tab w:val="right" w:leader="dot" w:pos="8306"/>
        </w:tabs>
      </w:pPr>
      <w:hyperlink w:anchor="_Toc19954" w:history="1">
        <w:r>
          <w:rPr>
            <w:rFonts w:ascii="仿宋" w:eastAsia="仿宋" w:hAnsi="仿宋" w:cs="仿宋" w:hint="eastAsia"/>
            <w:lang w:eastAsia="zh-CN"/>
          </w:rPr>
          <w:t>(六)、防静电、触电防护及防雷措施</w:t>
        </w:r>
        <w:r>
          <w:tab/>
        </w:r>
        <w:r>
          <w:fldChar w:fldCharType="begin"/>
        </w:r>
        <w:r>
          <w:instrText xml:space="preserve"> PAGEREF _Toc19954 \h </w:instrText>
        </w:r>
        <w:r>
          <w:fldChar w:fldCharType="separate"/>
        </w:r>
        <w:r>
          <w:t>33</w:t>
        </w:r>
        <w:r>
          <w:fldChar w:fldCharType="end"/>
        </w:r>
      </w:hyperlink>
    </w:p>
    <w:p>
      <w:pPr>
        <w:pStyle w:val="TOC2"/>
        <w:tabs>
          <w:tab w:val="right" w:leader="dot" w:pos="8306"/>
        </w:tabs>
      </w:pPr>
      <w:hyperlink w:anchor="_Toc2991" w:history="1">
        <w:r>
          <w:rPr>
            <w:rFonts w:ascii="仿宋" w:eastAsia="仿宋" w:hAnsi="仿宋" w:cs="仿宋" w:hint="eastAsia"/>
            <w:lang w:eastAsia="zh-CN"/>
          </w:rPr>
          <w:t>(七)、机械设备安全保障措施</w:t>
        </w:r>
        <w:r>
          <w:tab/>
        </w:r>
        <w:r>
          <w:fldChar w:fldCharType="begin"/>
        </w:r>
        <w:r>
          <w:instrText xml:space="preserve"> PAGEREF _Toc2991 \h </w:instrText>
        </w:r>
        <w:r>
          <w:fldChar w:fldCharType="separate"/>
        </w:r>
        <w:r>
          <w:t>34</w:t>
        </w:r>
        <w:r>
          <w:fldChar w:fldCharType="end"/>
        </w:r>
      </w:hyperlink>
    </w:p>
    <w:p>
      <w:pPr>
        <w:pStyle w:val="TOC1"/>
        <w:tabs>
          <w:tab w:val="right" w:leader="dot" w:pos="8306"/>
        </w:tabs>
      </w:pPr>
      <w:hyperlink w:anchor="_Toc13024" w:history="1">
        <w:r>
          <w:rPr>
            <w:rFonts w:ascii="仿宋" w:eastAsia="仿宋" w:hAnsi="仿宋" w:cs="仿宋" w:hint="eastAsia"/>
            <w:lang w:eastAsia="zh-CN"/>
          </w:rPr>
          <w:t>九、多路信号老化检测系统项目社会影响</w:t>
        </w:r>
        <w:r>
          <w:tab/>
        </w:r>
        <w:r>
          <w:fldChar w:fldCharType="begin"/>
        </w:r>
        <w:r>
          <w:instrText xml:space="preserve"> PAGEREF _Toc13024 \h </w:instrText>
        </w:r>
        <w:r>
          <w:fldChar w:fldCharType="separate"/>
        </w:r>
        <w:r>
          <w:t>36</w:t>
        </w:r>
        <w:r>
          <w:fldChar w:fldCharType="end"/>
        </w:r>
      </w:hyperlink>
    </w:p>
    <w:p>
      <w:pPr>
        <w:pStyle w:val="TOC2"/>
        <w:tabs>
          <w:tab w:val="right" w:leader="dot" w:pos="8306"/>
        </w:tabs>
      </w:pPr>
      <w:hyperlink w:anchor="_Toc26754" w:history="1">
        <w:r>
          <w:rPr>
            <w:rFonts w:ascii="仿宋" w:eastAsia="仿宋" w:hAnsi="仿宋" w:cs="仿宋" w:hint="eastAsia"/>
            <w:lang w:eastAsia="zh-CN"/>
          </w:rPr>
          <w:t>(一)、社会责任与义务</w:t>
        </w:r>
        <w:r>
          <w:tab/>
        </w:r>
        <w:r>
          <w:fldChar w:fldCharType="begin"/>
        </w:r>
        <w:r>
          <w:instrText xml:space="preserve"> PAGEREF _Toc26754 \h </w:instrText>
        </w:r>
        <w:r>
          <w:fldChar w:fldCharType="separate"/>
        </w:r>
        <w:r>
          <w:t>36</w:t>
        </w:r>
        <w:r>
          <w:fldChar w:fldCharType="end"/>
        </w:r>
      </w:hyperlink>
    </w:p>
    <w:p>
      <w:pPr>
        <w:pStyle w:val="TOC2"/>
        <w:tabs>
          <w:tab w:val="right" w:leader="dot" w:pos="8306"/>
        </w:tabs>
      </w:pPr>
      <w:hyperlink w:anchor="_Toc8360" w:history="1">
        <w:r>
          <w:rPr>
            <w:rFonts w:ascii="仿宋" w:eastAsia="仿宋" w:hAnsi="仿宋" w:cs="仿宋" w:hint="eastAsia"/>
            <w:lang w:eastAsia="zh-CN"/>
          </w:rPr>
          <w:t>(二)、社会参与与沟通</w:t>
        </w:r>
        <w:r>
          <w:tab/>
        </w:r>
        <w:r>
          <w:fldChar w:fldCharType="begin"/>
        </w:r>
        <w:r>
          <w:instrText xml:space="preserve"> PAGEREF _Toc8360 \h </w:instrText>
        </w:r>
        <w:r>
          <w:fldChar w:fldCharType="separate"/>
        </w:r>
        <w:r>
          <w:t>36</w:t>
        </w:r>
        <w:r>
          <w:fldChar w:fldCharType="end"/>
        </w:r>
      </w:hyperlink>
    </w:p>
    <w:p>
      <w:pPr>
        <w:pStyle w:val="TOC1"/>
        <w:tabs>
          <w:tab w:val="right" w:leader="dot" w:pos="8306"/>
        </w:tabs>
      </w:pPr>
      <w:hyperlink w:anchor="_Toc7430" w:history="1">
        <w:r>
          <w:rPr>
            <w:rFonts w:ascii="仿宋" w:eastAsia="仿宋" w:hAnsi="仿宋" w:cs="仿宋" w:hint="eastAsia"/>
            <w:lang w:eastAsia="zh-CN"/>
          </w:rPr>
          <w:t>十、多路信号老化检测系统项目财务管理</w:t>
        </w:r>
        <w:r>
          <w:tab/>
        </w:r>
        <w:r>
          <w:fldChar w:fldCharType="begin"/>
        </w:r>
        <w:r>
          <w:instrText xml:space="preserve"> PAGEREF _Toc7430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57" w:history="1">
        <w:r>
          <w:rPr>
            <w:rFonts w:ascii="仿宋" w:eastAsia="仿宋" w:hAnsi="仿宋" w:cs="仿宋" w:hint="eastAsia"/>
            <w:lang w:eastAsia="zh-CN"/>
          </w:rPr>
          <w:t>(一)、资金需求大</w:t>
        </w:r>
        <w:r>
          <w:tab/>
        </w:r>
        <w:r>
          <w:fldChar w:fldCharType="begin"/>
        </w:r>
        <w:r>
          <w:instrText xml:space="preserve"> PAGEREF _Toc27057 \h </w:instrText>
        </w:r>
        <w:r>
          <w:fldChar w:fldCharType="separate"/>
        </w:r>
        <w:r>
          <w:t>37</w:t>
        </w:r>
        <w:r>
          <w:fldChar w:fldCharType="end"/>
        </w:r>
      </w:hyperlink>
    </w:p>
    <w:p>
      <w:pPr>
        <w:pStyle w:val="TOC2"/>
        <w:tabs>
          <w:tab w:val="right" w:leader="dot" w:pos="8306"/>
        </w:tabs>
      </w:pPr>
      <w:hyperlink w:anchor="_Toc28113" w:history="1">
        <w:r>
          <w:rPr>
            <w:rFonts w:ascii="仿宋" w:eastAsia="仿宋" w:hAnsi="仿宋" w:cs="仿宋" w:hint="eastAsia"/>
            <w:lang w:eastAsia="zh-CN"/>
          </w:rPr>
          <w:t>(二)、研发周期长</w:t>
        </w:r>
        <w:r>
          <w:tab/>
        </w:r>
        <w:r>
          <w:fldChar w:fldCharType="begin"/>
        </w:r>
        <w:r>
          <w:instrText xml:space="preserve"> PAGEREF _Toc28113 \h </w:instrText>
        </w:r>
        <w:r>
          <w:fldChar w:fldCharType="separate"/>
        </w:r>
        <w:r>
          <w:t>39</w:t>
        </w:r>
        <w:r>
          <w:fldChar w:fldCharType="end"/>
        </w:r>
      </w:hyperlink>
    </w:p>
    <w:p>
      <w:pPr>
        <w:pStyle w:val="TOC2"/>
        <w:tabs>
          <w:tab w:val="right" w:leader="dot" w:pos="8306"/>
        </w:tabs>
      </w:pPr>
      <w:hyperlink w:anchor="_Toc21694" w:history="1">
        <w:r>
          <w:rPr>
            <w:rFonts w:ascii="仿宋" w:eastAsia="仿宋" w:hAnsi="仿宋" w:cs="仿宋" w:hint="eastAsia"/>
            <w:lang w:eastAsia="zh-CN"/>
          </w:rPr>
          <w:t>(三)、市场风险大</w:t>
        </w:r>
        <w:r>
          <w:tab/>
        </w:r>
        <w:r>
          <w:fldChar w:fldCharType="begin"/>
        </w:r>
        <w:r>
          <w:instrText xml:space="preserve"> PAGEREF _Toc21694 \h </w:instrText>
        </w:r>
        <w:r>
          <w:fldChar w:fldCharType="separate"/>
        </w:r>
        <w:r>
          <w:t>40</w:t>
        </w:r>
        <w:r>
          <w:fldChar w:fldCharType="end"/>
        </w:r>
      </w:hyperlink>
    </w:p>
    <w:p>
      <w:pPr>
        <w:pStyle w:val="TOC2"/>
        <w:tabs>
          <w:tab w:val="right" w:leader="dot" w:pos="8306"/>
        </w:tabs>
      </w:pPr>
      <w:hyperlink w:anchor="_Toc28924" w:history="1">
        <w:r>
          <w:rPr>
            <w:rFonts w:ascii="仿宋" w:eastAsia="仿宋" w:hAnsi="仿宋" w:cs="仿宋" w:hint="eastAsia"/>
            <w:lang w:eastAsia="zh-CN"/>
          </w:rPr>
          <w:t>(四)、利润率高</w:t>
        </w:r>
        <w:r>
          <w:tab/>
        </w:r>
        <w:r>
          <w:fldChar w:fldCharType="begin"/>
        </w:r>
        <w:r>
          <w:instrText xml:space="preserve"> PAGEREF _Toc28924 \h </w:instrText>
        </w:r>
        <w:r>
          <w:fldChar w:fldCharType="separate"/>
        </w:r>
        <w:r>
          <w:t>43</w:t>
        </w:r>
        <w:r>
          <w:fldChar w:fldCharType="end"/>
        </w:r>
      </w:hyperlink>
    </w:p>
    <w:p>
      <w:pPr>
        <w:pStyle w:val="TOC1"/>
        <w:tabs>
          <w:tab w:val="right" w:leader="dot" w:pos="8306"/>
        </w:tabs>
      </w:pPr>
      <w:hyperlink w:anchor="_Toc26721" w:history="1">
        <w:r>
          <w:rPr>
            <w:rFonts w:ascii="仿宋" w:eastAsia="仿宋" w:hAnsi="仿宋" w:cs="仿宋" w:hint="eastAsia"/>
            <w:lang w:eastAsia="zh-CN"/>
          </w:rPr>
          <w:t>十一、多路信号老化检测系统项目人力资源培养与发展</w:t>
        </w:r>
        <w:r>
          <w:tab/>
        </w:r>
        <w:r>
          <w:fldChar w:fldCharType="begin"/>
        </w:r>
        <w:r>
          <w:instrText xml:space="preserve"> PAGEREF _Toc26721 \h </w:instrText>
        </w:r>
        <w:r>
          <w:fldChar w:fldCharType="separate"/>
        </w:r>
        <w:r>
          <w:t>45</w:t>
        </w:r>
        <w:r>
          <w:fldChar w:fldCharType="end"/>
        </w:r>
      </w:hyperlink>
    </w:p>
    <w:p>
      <w:pPr>
        <w:pStyle w:val="TOC2"/>
        <w:tabs>
          <w:tab w:val="right" w:leader="dot" w:pos="8306"/>
        </w:tabs>
      </w:pPr>
      <w:hyperlink w:anchor="_Toc8262" w:history="1">
        <w:r>
          <w:rPr>
            <w:rFonts w:ascii="仿宋" w:eastAsia="仿宋" w:hAnsi="仿宋" w:cs="仿宋" w:hint="eastAsia"/>
            <w:lang w:eastAsia="zh-CN"/>
          </w:rPr>
          <w:t>(一)、人才需求与规划</w:t>
        </w:r>
        <w:r>
          <w:tab/>
        </w:r>
        <w:r>
          <w:fldChar w:fldCharType="begin"/>
        </w:r>
        <w:r>
          <w:instrText xml:space="preserve"> PAGEREF _Toc8262 \h </w:instrText>
        </w:r>
        <w:r>
          <w:fldChar w:fldCharType="separate"/>
        </w:r>
        <w:r>
          <w:t>45</w:t>
        </w:r>
        <w:r>
          <w:fldChar w:fldCharType="end"/>
        </w:r>
      </w:hyperlink>
    </w:p>
    <w:p>
      <w:pPr>
        <w:pStyle w:val="TOC2"/>
        <w:tabs>
          <w:tab w:val="right" w:leader="dot" w:pos="8306"/>
        </w:tabs>
      </w:pPr>
      <w:hyperlink w:anchor="_Toc22276" w:history="1">
        <w:r>
          <w:rPr>
            <w:rFonts w:ascii="仿宋" w:eastAsia="仿宋" w:hAnsi="仿宋" w:cs="仿宋" w:hint="eastAsia"/>
            <w:lang w:eastAsia="zh-CN"/>
          </w:rPr>
          <w:t>(二)、培训与发展计划</w:t>
        </w:r>
        <w:r>
          <w:tab/>
        </w:r>
        <w:r>
          <w:fldChar w:fldCharType="begin"/>
        </w:r>
        <w:r>
          <w:instrText xml:space="preserve"> PAGEREF _Toc22276 \h </w:instrText>
        </w:r>
        <w:r>
          <w:fldChar w:fldCharType="separate"/>
        </w:r>
        <w:r>
          <w:t>45</w:t>
        </w:r>
        <w:r>
          <w:fldChar w:fldCharType="end"/>
        </w:r>
      </w:hyperlink>
    </w:p>
    <w:p>
      <w:pPr>
        <w:pStyle w:val="TOC1"/>
        <w:tabs>
          <w:tab w:val="right" w:leader="dot" w:pos="8306"/>
        </w:tabs>
      </w:pPr>
      <w:hyperlink w:anchor="_Toc11636" w:history="1">
        <w:r>
          <w:rPr>
            <w:rFonts w:ascii="仿宋" w:eastAsia="仿宋" w:hAnsi="仿宋" w:cs="仿宋" w:hint="eastAsia"/>
            <w:lang w:eastAsia="zh-CN"/>
          </w:rPr>
          <w:t>十二、多路信号老化检测系统项目投资规划</w:t>
        </w:r>
        <w:r>
          <w:tab/>
        </w:r>
        <w:r>
          <w:fldChar w:fldCharType="begin"/>
        </w:r>
        <w:r>
          <w:instrText xml:space="preserve"> PAGEREF _Toc11636 \h </w:instrText>
        </w:r>
        <w:r>
          <w:fldChar w:fldCharType="separate"/>
        </w:r>
        <w:r>
          <w:t>46</w:t>
        </w:r>
        <w:r>
          <w:fldChar w:fldCharType="end"/>
        </w:r>
      </w:hyperlink>
    </w:p>
    <w:p>
      <w:pPr>
        <w:pStyle w:val="TOC2"/>
        <w:tabs>
          <w:tab w:val="right" w:leader="dot" w:pos="8306"/>
        </w:tabs>
      </w:pPr>
      <w:hyperlink w:anchor="_Toc14424" w:history="1">
        <w:r>
          <w:rPr>
            <w:rFonts w:ascii="仿宋" w:eastAsia="仿宋" w:hAnsi="仿宋" w:cs="仿宋" w:hint="eastAsia"/>
            <w:lang w:eastAsia="zh-CN"/>
          </w:rPr>
          <w:t>(一)、多路信号老化检测系统项目总投资估算</w:t>
        </w:r>
        <w:r>
          <w:tab/>
        </w:r>
        <w:r>
          <w:fldChar w:fldCharType="begin"/>
        </w:r>
        <w:r>
          <w:instrText xml:space="preserve"> PAGEREF _Toc14424 \h </w:instrText>
        </w:r>
        <w:r>
          <w:fldChar w:fldCharType="separate"/>
        </w:r>
        <w:r>
          <w:t>46</w:t>
        </w:r>
        <w:r>
          <w:fldChar w:fldCharType="end"/>
        </w:r>
      </w:hyperlink>
    </w:p>
    <w:p>
      <w:pPr>
        <w:pStyle w:val="TOC2"/>
        <w:tabs>
          <w:tab w:val="right" w:leader="dot" w:pos="8306"/>
        </w:tabs>
      </w:pPr>
      <w:hyperlink w:anchor="_Toc12931" w:history="1">
        <w:r>
          <w:rPr>
            <w:rFonts w:ascii="仿宋" w:eastAsia="仿宋" w:hAnsi="仿宋" w:cs="仿宋" w:hint="eastAsia"/>
            <w:lang w:eastAsia="zh-CN"/>
          </w:rPr>
          <w:t>(二)、资金筹措</w:t>
        </w:r>
        <w:r>
          <w:tab/>
        </w:r>
        <w:r>
          <w:fldChar w:fldCharType="begin"/>
        </w:r>
        <w:r>
          <w:instrText xml:space="preserve"> PAGEREF _Toc12931 \h </w:instrText>
        </w:r>
        <w:r>
          <w:fldChar w:fldCharType="separate"/>
        </w:r>
        <w:r>
          <w:t>47</w:t>
        </w:r>
        <w:r>
          <w:fldChar w:fldCharType="end"/>
        </w:r>
      </w:hyperlink>
    </w:p>
    <w:p>
      <w:pPr>
        <w:pStyle w:val="TOC1"/>
        <w:tabs>
          <w:tab w:val="right" w:leader="dot" w:pos="8306"/>
        </w:tabs>
      </w:pPr>
      <w:hyperlink w:anchor="_Toc25387" w:history="1">
        <w:r>
          <w:rPr>
            <w:rFonts w:ascii="仿宋" w:eastAsia="仿宋" w:hAnsi="仿宋" w:cs="仿宋" w:hint="eastAsia"/>
            <w:lang w:eastAsia="zh-CN"/>
          </w:rPr>
          <w:t>十三、多路信号老化检测系统项目变更管理</w:t>
        </w:r>
        <w:r>
          <w:tab/>
        </w:r>
        <w:r>
          <w:fldChar w:fldCharType="begin"/>
        </w:r>
        <w:r>
          <w:instrText xml:space="preserve"> PAGEREF _Toc25387 \h </w:instrText>
        </w:r>
        <w:r>
          <w:fldChar w:fldCharType="separate"/>
        </w:r>
        <w:r>
          <w:t>48</w:t>
        </w:r>
        <w:r>
          <w:fldChar w:fldCharType="end"/>
        </w:r>
      </w:hyperlink>
    </w:p>
    <w:p>
      <w:pPr>
        <w:pStyle w:val="TOC2"/>
        <w:tabs>
          <w:tab w:val="right" w:leader="dot" w:pos="8306"/>
        </w:tabs>
      </w:pPr>
      <w:hyperlink w:anchor="_Toc25771" w:history="1">
        <w:r>
          <w:rPr>
            <w:rFonts w:ascii="仿宋" w:eastAsia="仿宋" w:hAnsi="仿宋" w:cs="仿宋" w:hint="eastAsia"/>
            <w:lang w:eastAsia="zh-CN"/>
          </w:rPr>
          <w:t>(一)、变更申请与评估</w:t>
        </w:r>
        <w:r>
          <w:tab/>
        </w:r>
        <w:r>
          <w:fldChar w:fldCharType="begin"/>
        </w:r>
        <w:r>
          <w:instrText xml:space="preserve"> PAGEREF _Toc25771 \h </w:instrText>
        </w:r>
        <w:r>
          <w:fldChar w:fldCharType="separate"/>
        </w:r>
        <w:r>
          <w:t>48</w:t>
        </w:r>
        <w:r>
          <w:fldChar w:fldCharType="end"/>
        </w:r>
      </w:hyperlink>
    </w:p>
    <w:p>
      <w:pPr>
        <w:pStyle w:val="TOC2"/>
        <w:tabs>
          <w:tab w:val="right" w:leader="dot" w:pos="8306"/>
        </w:tabs>
      </w:pPr>
      <w:hyperlink w:anchor="_Toc4847" w:history="1">
        <w:r>
          <w:rPr>
            <w:rFonts w:ascii="仿宋" w:eastAsia="仿宋" w:hAnsi="仿宋" w:cs="仿宋" w:hint="eastAsia"/>
            <w:lang w:eastAsia="zh-CN"/>
          </w:rPr>
          <w:t>(二)、变更实施与控制</w:t>
        </w:r>
        <w:r>
          <w:tab/>
        </w:r>
        <w:r>
          <w:fldChar w:fldCharType="begin"/>
        </w:r>
        <w:r>
          <w:instrText xml:space="preserve"> PAGEREF _Toc4847 \h </w:instrText>
        </w:r>
        <w:r>
          <w:fldChar w:fldCharType="separate"/>
        </w:r>
        <w:r>
          <w:t>49</w:t>
        </w:r>
        <w:r>
          <w:fldChar w:fldCharType="end"/>
        </w:r>
      </w:hyperlink>
    </w:p>
    <w:p>
      <w:pPr>
        <w:pStyle w:val="TOC1"/>
        <w:tabs>
          <w:tab w:val="right" w:leader="dot" w:pos="8306"/>
        </w:tabs>
      </w:pPr>
      <w:hyperlink w:anchor="_Toc26697" w:history="1">
        <w:r>
          <w:rPr>
            <w:rFonts w:ascii="仿宋" w:eastAsia="仿宋" w:hAnsi="仿宋" w:cs="仿宋" w:hint="eastAsia"/>
            <w:lang w:eastAsia="zh-CN"/>
          </w:rPr>
          <w:t>十四、多路信号老化检测系统项目实施时间节点</w:t>
        </w:r>
        <w:r>
          <w:tab/>
        </w:r>
        <w:r>
          <w:fldChar w:fldCharType="begin"/>
        </w:r>
        <w:r>
          <w:instrText xml:space="preserve"> PAGEREF _Toc26697 \h </w:instrText>
        </w:r>
        <w:r>
          <w:fldChar w:fldCharType="separate"/>
        </w:r>
        <w:r>
          <w:t>49</w:t>
        </w:r>
        <w:r>
          <w:fldChar w:fldCharType="end"/>
        </w:r>
      </w:hyperlink>
    </w:p>
    <w:p>
      <w:pPr>
        <w:pStyle w:val="TOC2"/>
        <w:tabs>
          <w:tab w:val="right" w:leader="dot" w:pos="8306"/>
        </w:tabs>
      </w:pPr>
      <w:hyperlink w:anchor="_Toc7802" w:history="1">
        <w:r>
          <w:rPr>
            <w:rFonts w:ascii="仿宋" w:eastAsia="仿宋" w:hAnsi="仿宋" w:cs="仿宋" w:hint="eastAsia"/>
            <w:lang w:eastAsia="zh-CN"/>
          </w:rPr>
          <w:t>(一)、多路信号老化检测系统项目启动阶段时间节点</w:t>
        </w:r>
        <w:r>
          <w:tab/>
        </w:r>
        <w:r>
          <w:fldChar w:fldCharType="begin"/>
        </w:r>
        <w:r>
          <w:instrText xml:space="preserve"> PAGEREF _Toc7802 \h </w:instrText>
        </w:r>
        <w:r>
          <w:fldChar w:fldCharType="separate"/>
        </w:r>
        <w:r>
          <w:t>49</w:t>
        </w:r>
        <w:r>
          <w:fldChar w:fldCharType="end"/>
        </w:r>
      </w:hyperlink>
    </w:p>
    <w:p>
      <w:pPr>
        <w:pStyle w:val="TOC2"/>
        <w:tabs>
          <w:tab w:val="right" w:leader="dot" w:pos="8306"/>
        </w:tabs>
      </w:pPr>
      <w:hyperlink w:anchor="_Toc5403" w:history="1">
        <w:r>
          <w:rPr>
            <w:rFonts w:ascii="仿宋" w:eastAsia="仿宋" w:hAnsi="仿宋" w:cs="仿宋" w:hint="eastAsia"/>
            <w:lang w:eastAsia="zh-CN"/>
          </w:rPr>
          <w:t>(二)、多路信号老化检测系统项目执行阶段时间节点</w:t>
        </w:r>
        <w:r>
          <w:tab/>
        </w:r>
        <w:r>
          <w:fldChar w:fldCharType="begin"/>
        </w:r>
        <w:r>
          <w:instrText xml:space="preserve"> PAGEREF _Toc5403 \h </w:instrText>
        </w:r>
        <w:r>
          <w:fldChar w:fldCharType="separate"/>
        </w:r>
        <w:r>
          <w:t>51</w:t>
        </w:r>
        <w:r>
          <w:fldChar w:fldCharType="end"/>
        </w:r>
      </w:hyperlink>
    </w:p>
    <w:p>
      <w:pPr>
        <w:pStyle w:val="TOC2"/>
        <w:tabs>
          <w:tab w:val="right" w:leader="dot" w:pos="8306"/>
        </w:tabs>
      </w:pPr>
      <w:hyperlink w:anchor="_Toc29128" w:history="1">
        <w:r>
          <w:rPr>
            <w:rFonts w:ascii="仿宋" w:eastAsia="仿宋" w:hAnsi="仿宋" w:cs="仿宋" w:hint="eastAsia"/>
            <w:lang w:eastAsia="zh-CN"/>
          </w:rPr>
          <w:t>(三)、多路信号老化检测系统项目完成阶段时间节点</w:t>
        </w:r>
        <w:r>
          <w:tab/>
        </w:r>
        <w:r>
          <w:fldChar w:fldCharType="begin"/>
        </w:r>
        <w:r>
          <w:instrText xml:space="preserve"> PAGEREF _Toc29128 \h </w:instrText>
        </w:r>
        <w:r>
          <w:fldChar w:fldCharType="separate"/>
        </w:r>
        <w:r>
          <w:t>52</w:t>
        </w:r>
        <w:r>
          <w:fldChar w:fldCharType="end"/>
        </w:r>
      </w:hyperlink>
    </w:p>
    <w:p>
      <w:pPr>
        <w:pStyle w:val="TOC1"/>
        <w:tabs>
          <w:tab w:val="right" w:leader="dot" w:pos="8306"/>
        </w:tabs>
      </w:pPr>
      <w:hyperlink w:anchor="_Toc13699" w:history="1">
        <w:r>
          <w:rPr>
            <w:rFonts w:ascii="仿宋" w:eastAsia="仿宋" w:hAnsi="仿宋" w:cs="仿宋" w:hint="eastAsia"/>
            <w:lang w:eastAsia="zh-CN"/>
          </w:rPr>
          <w:t>十五、利益相关者分析与沟通计划</w:t>
        </w:r>
        <w:r>
          <w:tab/>
        </w:r>
        <w:r>
          <w:fldChar w:fldCharType="begin"/>
        </w:r>
        <w:r>
          <w:instrText xml:space="preserve"> PAGEREF _Toc13699 \h </w:instrText>
        </w:r>
        <w:r>
          <w:fldChar w:fldCharType="separate"/>
        </w:r>
        <w:r>
          <w:t>53</w:t>
        </w:r>
        <w:r>
          <w:fldChar w:fldCharType="end"/>
        </w:r>
      </w:hyperlink>
    </w:p>
    <w:p>
      <w:pPr>
        <w:pStyle w:val="TOC2"/>
        <w:tabs>
          <w:tab w:val="right" w:leader="dot" w:pos="8306"/>
        </w:tabs>
      </w:pPr>
      <w:hyperlink w:anchor="_Toc19138" w:history="1">
        <w:r>
          <w:rPr>
            <w:rFonts w:ascii="仿宋" w:eastAsia="仿宋" w:hAnsi="仿宋" w:cs="仿宋" w:hint="eastAsia"/>
            <w:lang w:eastAsia="zh-CN"/>
          </w:rPr>
          <w:t>(一)、利益相关者分析</w:t>
        </w:r>
        <w:r>
          <w:tab/>
        </w:r>
        <w:r>
          <w:fldChar w:fldCharType="begin"/>
        </w:r>
        <w:r>
          <w:instrText xml:space="preserve"> PAGEREF _Toc19138 \h </w:instrText>
        </w:r>
        <w:r>
          <w:fldChar w:fldCharType="separate"/>
        </w:r>
        <w:r>
          <w:t>53</w:t>
        </w:r>
        <w:r>
          <w:fldChar w:fldCharType="end"/>
        </w:r>
      </w:hyperlink>
    </w:p>
    <w:p>
      <w:pPr>
        <w:pStyle w:val="TOC2"/>
        <w:tabs>
          <w:tab w:val="right" w:leader="dot" w:pos="8306"/>
        </w:tabs>
      </w:pPr>
      <w:hyperlink w:anchor="_Toc24736" w:history="1">
        <w:r>
          <w:rPr>
            <w:rFonts w:ascii="仿宋" w:eastAsia="仿宋" w:hAnsi="仿宋" w:cs="仿宋" w:hint="eastAsia"/>
            <w:lang w:eastAsia="zh-CN"/>
          </w:rPr>
          <w:t>(二)、沟通计划</w:t>
        </w:r>
        <w:r>
          <w:tab/>
        </w:r>
        <w:r>
          <w:fldChar w:fldCharType="begin"/>
        </w:r>
        <w:r>
          <w:instrText xml:space="preserve"> PAGEREF _Toc24736 \h </w:instrText>
        </w:r>
        <w:r>
          <w:fldChar w:fldCharType="separate"/>
        </w:r>
        <w:r>
          <w:t>54</w:t>
        </w:r>
        <w:r>
          <w:fldChar w:fldCharType="end"/>
        </w:r>
      </w:hyperlink>
    </w:p>
    <w:p>
      <w:pPr>
        <w:pStyle w:val="TOC1"/>
        <w:tabs>
          <w:tab w:val="right" w:leader="dot" w:pos="8306"/>
        </w:tabs>
      </w:pPr>
      <w:hyperlink w:anchor="_Toc31072" w:history="1">
        <w:r>
          <w:rPr>
            <w:rFonts w:ascii="仿宋" w:eastAsia="仿宋" w:hAnsi="仿宋" w:cs="仿宋" w:hint="eastAsia"/>
            <w:lang w:eastAsia="zh-CN"/>
          </w:rPr>
          <w:t>十六、质量管理体系</w:t>
        </w:r>
        <w:r>
          <w:tab/>
        </w:r>
        <w:r>
          <w:fldChar w:fldCharType="begin"/>
        </w:r>
        <w:r>
          <w:instrText xml:space="preserve"> PAGEREF _Toc31072 \h </w:instrText>
        </w:r>
        <w:r>
          <w:fldChar w:fldCharType="separate"/>
        </w:r>
        <w:r>
          <w:t>55</w:t>
        </w:r>
        <w:r>
          <w:fldChar w:fldCharType="end"/>
        </w:r>
      </w:hyperlink>
    </w:p>
    <w:p>
      <w:pPr>
        <w:pStyle w:val="TOC2"/>
        <w:tabs>
          <w:tab w:val="right" w:leader="dot" w:pos="8306"/>
        </w:tabs>
      </w:pPr>
      <w:hyperlink w:anchor="_Toc20102" w:history="1">
        <w:r>
          <w:rPr>
            <w:rFonts w:ascii="仿宋" w:eastAsia="仿宋" w:hAnsi="仿宋" w:cs="仿宋" w:hint="eastAsia"/>
            <w:lang w:eastAsia="zh-CN"/>
          </w:rPr>
          <w:t>(一)、质量目标与方针</w:t>
        </w:r>
        <w:r>
          <w:tab/>
        </w:r>
        <w:r>
          <w:fldChar w:fldCharType="begin"/>
        </w:r>
        <w:r>
          <w:instrText xml:space="preserve"> PAGEREF _Toc20102 \h </w:instrText>
        </w:r>
        <w:r>
          <w:fldChar w:fldCharType="separate"/>
        </w:r>
        <w:r>
          <w:t>55</w:t>
        </w:r>
        <w:r>
          <w:fldChar w:fldCharType="end"/>
        </w:r>
      </w:hyperlink>
    </w:p>
    <w:p>
      <w:pPr>
        <w:pStyle w:val="TOC2"/>
        <w:tabs>
          <w:tab w:val="right" w:leader="dot" w:pos="8306"/>
        </w:tabs>
      </w:pPr>
      <w:hyperlink w:anchor="_Toc9620" w:history="1">
        <w:r>
          <w:rPr>
            <w:rFonts w:ascii="仿宋" w:eastAsia="仿宋" w:hAnsi="仿宋" w:cs="仿宋" w:hint="eastAsia"/>
            <w:lang w:eastAsia="zh-CN"/>
          </w:rPr>
          <w:t>(二)、质量管理责任</w:t>
        </w:r>
        <w:r>
          <w:tab/>
        </w:r>
        <w:r>
          <w:fldChar w:fldCharType="begin"/>
        </w:r>
        <w:r>
          <w:instrText xml:space="preserve"> PAGEREF _Toc9620 \h </w:instrText>
        </w:r>
        <w:r>
          <w:fldChar w:fldCharType="separate"/>
        </w:r>
        <w:r>
          <w:t>57</w:t>
        </w:r>
        <w:r>
          <w:fldChar w:fldCharType="end"/>
        </w:r>
      </w:hyperlink>
    </w:p>
    <w:p>
      <w:pPr>
        <w:pStyle w:val="TOC2"/>
        <w:tabs>
          <w:tab w:val="right" w:leader="dot" w:pos="8306"/>
        </w:tabs>
      </w:pPr>
      <w:hyperlink w:anchor="_Toc16090" w:history="1">
        <w:r>
          <w:rPr>
            <w:rFonts w:ascii="仿宋" w:eastAsia="仿宋" w:hAnsi="仿宋" w:cs="仿宋" w:hint="eastAsia"/>
            <w:lang w:eastAsia="zh-CN"/>
          </w:rPr>
          <w:t>(三)、质量管理体系文件</w:t>
        </w:r>
        <w:r>
          <w:tab/>
        </w:r>
        <w:r>
          <w:fldChar w:fldCharType="begin"/>
        </w:r>
        <w:r>
          <w:instrText xml:space="preserve"> PAGEREF _Toc16090 \h </w:instrText>
        </w:r>
        <w:r>
          <w:fldChar w:fldCharType="separate"/>
        </w:r>
        <w:r>
          <w:t>58</w:t>
        </w:r>
        <w:r>
          <w:fldChar w:fldCharType="end"/>
        </w:r>
      </w:hyperlink>
    </w:p>
    <w:p>
      <w:pPr>
        <w:pStyle w:val="TOC2"/>
        <w:tabs>
          <w:tab w:val="right" w:leader="dot" w:pos="8306"/>
        </w:tabs>
      </w:pPr>
      <w:hyperlink w:anchor="_Toc29159" w:history="1">
        <w:r>
          <w:rPr>
            <w:rFonts w:ascii="仿宋" w:eastAsia="仿宋" w:hAnsi="仿宋" w:cs="仿宋" w:hint="eastAsia"/>
            <w:lang w:eastAsia="zh-CN"/>
          </w:rPr>
          <w:t>(四)、质量培训与教育</w:t>
        </w:r>
        <w:r>
          <w:tab/>
        </w:r>
        <w:r>
          <w:fldChar w:fldCharType="begin"/>
        </w:r>
        <w:r>
          <w:instrText xml:space="preserve"> PAGEREF _Toc29159 \h </w:instrText>
        </w:r>
        <w:r>
          <w:fldChar w:fldCharType="separate"/>
        </w:r>
        <w:r>
          <w:t>60</w:t>
        </w:r>
        <w:r>
          <w:fldChar w:fldCharType="end"/>
        </w:r>
      </w:hyperlink>
    </w:p>
    <w:p>
      <w:pPr>
        <w:pStyle w:val="TOC2"/>
        <w:tabs>
          <w:tab w:val="right" w:leader="dot" w:pos="8306"/>
        </w:tabs>
      </w:pPr>
      <w:hyperlink w:anchor="_Toc3479" w:history="1">
        <w:r>
          <w:rPr>
            <w:rFonts w:ascii="仿宋" w:eastAsia="仿宋" w:hAnsi="仿宋" w:cs="仿宋" w:hint="eastAsia"/>
            <w:lang w:eastAsia="zh-CN"/>
          </w:rPr>
          <w:t>(五)、质量审核与评价</w:t>
        </w:r>
        <w:r>
          <w:tab/>
        </w:r>
        <w:r>
          <w:fldChar w:fldCharType="begin"/>
        </w:r>
        <w:r>
          <w:instrText xml:space="preserve"> PAGEREF _Toc3479 \h </w:instrText>
        </w:r>
        <w:r>
          <w:fldChar w:fldCharType="separate"/>
        </w:r>
        <w:r>
          <w:t>61</w:t>
        </w:r>
        <w:r>
          <w:fldChar w:fldCharType="end"/>
        </w:r>
      </w:hyperlink>
    </w:p>
    <w:p>
      <w:pPr>
        <w:pStyle w:val="TOC2"/>
        <w:tabs>
          <w:tab w:val="right" w:leader="dot" w:pos="8306"/>
        </w:tabs>
      </w:pPr>
      <w:hyperlink w:anchor="_Toc18353" w:history="1">
        <w:r>
          <w:rPr>
            <w:rFonts w:ascii="仿宋" w:eastAsia="仿宋" w:hAnsi="仿宋" w:cs="仿宋" w:hint="eastAsia"/>
            <w:lang w:eastAsia="zh-CN"/>
          </w:rPr>
          <w:t>(六)、不符合与纠正措施</w:t>
        </w:r>
        <w:r>
          <w:tab/>
        </w:r>
        <w:r>
          <w:fldChar w:fldCharType="begin"/>
        </w:r>
        <w:r>
          <w:instrText xml:space="preserve"> PAGEREF _Toc18353 \h </w:instrText>
        </w:r>
        <w:r>
          <w:fldChar w:fldCharType="separate"/>
        </w:r>
        <w:r>
          <w:t>63</w:t>
        </w:r>
        <w:r>
          <w:fldChar w:fldCharType="end"/>
        </w:r>
      </w:hyperlink>
    </w:p>
    <w:p>
      <w:pPr>
        <w:pStyle w:val="TOC1"/>
        <w:tabs>
          <w:tab w:val="right" w:leader="dot" w:pos="8306"/>
        </w:tabs>
      </w:pPr>
      <w:hyperlink w:anchor="_Toc11986" w:history="1">
        <w:r>
          <w:rPr>
            <w:rFonts w:ascii="仿宋" w:eastAsia="仿宋" w:hAnsi="仿宋" w:cs="仿宋" w:hint="eastAsia"/>
            <w:lang w:eastAsia="zh-CN"/>
          </w:rPr>
          <w:t>十七、风险识别与分类</w:t>
        </w:r>
        <w:r>
          <w:tab/>
        </w:r>
        <w:r>
          <w:fldChar w:fldCharType="begin"/>
        </w:r>
        <w:r>
          <w:instrText xml:space="preserve"> PAGEREF _Toc11986 \h </w:instrText>
        </w:r>
        <w:r>
          <w:fldChar w:fldCharType="separate"/>
        </w:r>
        <w:r>
          <w:t>64</w:t>
        </w:r>
        <w:r>
          <w:fldChar w:fldCharType="end"/>
        </w:r>
      </w:hyperlink>
    </w:p>
    <w:p>
      <w:pPr>
        <w:pStyle w:val="TOC2"/>
        <w:tabs>
          <w:tab w:val="right" w:leader="dot" w:pos="8306"/>
        </w:tabs>
      </w:pPr>
      <w:hyperlink w:anchor="_Toc16975" w:history="1">
        <w:r>
          <w:rPr>
            <w:rFonts w:ascii="仿宋" w:eastAsia="仿宋" w:hAnsi="仿宋" w:cs="仿宋" w:hint="eastAsia"/>
            <w:lang w:eastAsia="zh-CN"/>
          </w:rPr>
          <w:t>(一)、风险识别</w:t>
        </w:r>
        <w:r>
          <w:tab/>
        </w:r>
        <w:r>
          <w:fldChar w:fldCharType="begin"/>
        </w:r>
        <w:r>
          <w:instrText xml:space="preserve"> PAGEREF _Toc16975 \h </w:instrText>
        </w:r>
        <w:r>
          <w:fldChar w:fldCharType="separate"/>
        </w:r>
        <w:r>
          <w:t>64</w:t>
        </w:r>
        <w:r>
          <w:fldChar w:fldCharType="end"/>
        </w:r>
      </w:hyperlink>
    </w:p>
    <w:p>
      <w:pPr>
        <w:pStyle w:val="TOC2"/>
        <w:tabs>
          <w:tab w:val="right" w:leader="dot" w:pos="8306"/>
        </w:tabs>
      </w:pPr>
      <w:hyperlink w:anchor="_Toc20909" w:history="1">
        <w:r>
          <w:rPr>
            <w:rFonts w:ascii="仿宋" w:eastAsia="仿宋" w:hAnsi="仿宋" w:cs="仿宋" w:hint="eastAsia"/>
            <w:lang w:eastAsia="zh-CN"/>
          </w:rPr>
          <w:t>(二)、风险分类</w:t>
        </w:r>
        <w:r>
          <w:tab/>
        </w:r>
        <w:r>
          <w:fldChar w:fldCharType="begin"/>
        </w:r>
        <w:r>
          <w:instrText xml:space="preserve"> PAGEREF _Toc20909 \h </w:instrText>
        </w:r>
        <w:r>
          <w:fldChar w:fldCharType="separate"/>
        </w:r>
        <w:r>
          <w:t>65</w:t>
        </w:r>
        <w:r>
          <w:fldChar w:fldCharType="end"/>
        </w:r>
      </w:hyperlink>
    </w:p>
    <w:p>
      <w:pPr>
        <w:pStyle w:val="TOC1"/>
        <w:tabs>
          <w:tab w:val="right" w:leader="dot" w:pos="8306"/>
        </w:tabs>
      </w:pPr>
      <w:hyperlink w:anchor="_Toc6338" w:history="1">
        <w:r>
          <w:rPr>
            <w:rFonts w:ascii="仿宋" w:eastAsia="仿宋" w:hAnsi="仿宋" w:cs="仿宋" w:hint="eastAsia"/>
            <w:lang w:eastAsia="zh-CN"/>
          </w:rPr>
          <w:t>十八、多路信号老化检测系统项目实施保障措施</w:t>
        </w:r>
        <w:r>
          <w:tab/>
        </w:r>
        <w:r>
          <w:fldChar w:fldCharType="begin"/>
        </w:r>
        <w:r>
          <w:instrText xml:space="preserve"> PAGEREF _Toc6338 \h </w:instrText>
        </w:r>
        <w:r>
          <w:fldChar w:fldCharType="separate"/>
        </w:r>
        <w:r>
          <w:t>67</w:t>
        </w:r>
        <w:r>
          <w:fldChar w:fldCharType="end"/>
        </w:r>
      </w:hyperlink>
    </w:p>
    <w:p>
      <w:pPr>
        <w:pStyle w:val="TOC2"/>
        <w:tabs>
          <w:tab w:val="right" w:leader="dot" w:pos="8306"/>
        </w:tabs>
      </w:pPr>
      <w:hyperlink w:anchor="_Toc11232" w:history="1">
        <w:r>
          <w:rPr>
            <w:rFonts w:ascii="仿宋" w:eastAsia="仿宋" w:hAnsi="仿宋" w:cs="仿宋" w:hint="eastAsia"/>
            <w:lang w:eastAsia="zh-CN"/>
          </w:rPr>
          <w:t>(一)、多路信号老化检测系统项目实施保障机制</w:t>
        </w:r>
        <w:r>
          <w:tab/>
        </w:r>
        <w:r>
          <w:fldChar w:fldCharType="begin"/>
        </w:r>
        <w:r>
          <w:instrText xml:space="preserve"> PAGEREF _Toc11232 \h </w:instrText>
        </w:r>
        <w:r>
          <w:fldChar w:fldCharType="separate"/>
        </w:r>
        <w:r>
          <w:t>67</w:t>
        </w:r>
        <w:r>
          <w:fldChar w:fldCharType="end"/>
        </w:r>
      </w:hyperlink>
    </w:p>
    <w:p>
      <w:pPr>
        <w:pStyle w:val="TOC2"/>
        <w:tabs>
          <w:tab w:val="right" w:leader="dot" w:pos="8306"/>
        </w:tabs>
      </w:pPr>
      <w:hyperlink w:anchor="_Toc8611" w:history="1">
        <w:r>
          <w:rPr>
            <w:rFonts w:ascii="仿宋" w:eastAsia="仿宋" w:hAnsi="仿宋" w:cs="仿宋" w:hint="eastAsia"/>
            <w:lang w:eastAsia="zh-CN"/>
          </w:rPr>
          <w:t>(二)、多路信号老化检测系统项目法律合规要求</w:t>
        </w:r>
        <w:r>
          <w:tab/>
        </w:r>
        <w:r>
          <w:fldChar w:fldCharType="begin"/>
        </w:r>
        <w:r>
          <w:instrText xml:space="preserve"> PAGEREF _Toc8611 \h </w:instrText>
        </w:r>
        <w:r>
          <w:fldChar w:fldCharType="separate"/>
        </w:r>
        <w:r>
          <w:t>71</w:t>
        </w:r>
        <w:r>
          <w:fldChar w:fldCharType="end"/>
        </w:r>
      </w:hyperlink>
    </w:p>
    <w:p>
      <w:pPr>
        <w:pStyle w:val="TOC2"/>
        <w:tabs>
          <w:tab w:val="right" w:leader="dot" w:pos="8306"/>
        </w:tabs>
      </w:pPr>
      <w:hyperlink w:anchor="_Toc14969" w:history="1">
        <w:r>
          <w:rPr>
            <w:rFonts w:ascii="仿宋" w:eastAsia="仿宋" w:hAnsi="仿宋" w:cs="仿宋" w:hint="eastAsia"/>
            <w:lang w:eastAsia="zh-CN"/>
          </w:rPr>
          <w:t>(三)、多路信号老化检测系统项目合同管理与法律事务</w:t>
        </w:r>
        <w:r>
          <w:tab/>
        </w:r>
        <w:r>
          <w:fldChar w:fldCharType="begin"/>
        </w:r>
        <w:r>
          <w:instrText xml:space="preserve"> PAGEREF _Toc14969 \h </w:instrText>
        </w:r>
        <w:r>
          <w:fldChar w:fldCharType="separate"/>
        </w:r>
        <w:r>
          <w:t>76</w:t>
        </w:r>
        <w:r>
          <w:fldChar w:fldCharType="end"/>
        </w:r>
      </w:hyperlink>
    </w:p>
    <w:p>
      <w:pPr>
        <w:pStyle w:val="TOC2"/>
        <w:tabs>
          <w:tab w:val="right" w:leader="dot" w:pos="8306"/>
        </w:tabs>
      </w:pPr>
      <w:hyperlink w:anchor="_Toc11082" w:history="1">
        <w:r>
          <w:rPr>
            <w:rFonts w:ascii="仿宋" w:eastAsia="仿宋" w:hAnsi="仿宋" w:cs="仿宋" w:hint="eastAsia"/>
            <w:lang w:eastAsia="zh-CN"/>
          </w:rPr>
          <w:t>(四)、多路信号老化检测系统项目知识产权保护策略</w:t>
        </w:r>
        <w:r>
          <w:tab/>
        </w:r>
        <w:r>
          <w:fldChar w:fldCharType="begin"/>
        </w:r>
        <w:r>
          <w:instrText xml:space="preserve"> PAGEREF _Toc11082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26"/>
      <w:r>
        <w:rPr>
          <w:rFonts w:ascii="仿宋" w:eastAsia="仿宋" w:hAnsi="仿宋" w:cs="仿宋" w:hint="eastAsia"/>
          <w:sz w:val="28"/>
          <w:lang w:eastAsia="zh-CN"/>
        </w:rPr>
        <w:t>一、多路信号老化检测系统项目建设背景及必要性分析</w:t>
      </w:r>
      <w:bookmarkEnd w:id="2"/>
    </w:p>
    <w:p>
      <w:pPr>
        <w:pStyle w:val="Heading2"/>
        <w:rPr>
          <w:rFonts w:ascii="仿宋" w:eastAsia="仿宋" w:hAnsi="仿宋" w:cs="仿宋" w:hint="eastAsia"/>
          <w:lang w:eastAsia="zh-CN"/>
        </w:rPr>
      </w:pPr>
      <w:bookmarkStart w:id="3" w:name="_Toc2954"/>
      <w:r>
        <w:rPr>
          <w:rFonts w:ascii="仿宋" w:eastAsia="仿宋" w:hAnsi="仿宋" w:cs="仿宋" w:hint="eastAsia"/>
          <w:lang w:eastAsia="zh-CN"/>
        </w:rPr>
        <w:t>(一)、多路信号老化检测系统项目背景分析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路信号老化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路信号老化检测系统项目在这个潮流中的定位。同时，我们将关注行业内涌现的新兴机遇，以便多路信号老化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路信号老化检测系统项目提供了强大的发展动力。我们将聚焦于行业内最新的技术发展趋势，包括但不限于人工智能、大数据分析、物联网等领域。通过深度的技术研究，我们将确保多路信号老化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路信号老化检测系统项目发展的源泉。我们将投入更多的精力对市场需求进行深入剖析，超越表面的需求，深入挖掘潜在的市场痛点和机遇。通过对市场需求的细致了解，多路信号老化检测系统项目将更有针对性地设计解决方案，满足市场的多样化需求，从而更好地促进多路信号老化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路信号老化检测系统项目战略至关重要。我们将对竞争态势进行更为深入的分析，包括但不限于市场份额、产品特点、客户满意度等多个维度。通过深度的竞争分析，多路信号老化检测系统项目将能够更准确地把握市场脉搏，制定具有竞争力的多路信号老化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多路信号老化检测系统项目的发展具有直接的影响。我们将进行更为全面的法规和政策分析，了解行业发展中的潜在法律风险和合规挑战。通过充分了解和遵守相关法规，多路信号老化检测系统项目将确保在法律框架内合法合规运营，为多路信号老化检测系统项目的稳健发展提供有力支持。</w:t>
      </w:r>
    </w:p>
    <w:p>
      <w:pPr>
        <w:pStyle w:val="Heading2"/>
        <w:ind w:firstLine="560" w:firstLineChars="200"/>
        <w:rPr>
          <w:rFonts w:ascii="仿宋" w:eastAsia="仿宋" w:hAnsi="仿宋" w:cs="仿宋" w:hint="eastAsia"/>
          <w:sz w:val="28"/>
          <w:lang w:eastAsia="zh-CN"/>
        </w:rPr>
      </w:pPr>
      <w:bookmarkStart w:id="4" w:name="_Toc10416"/>
      <w:r>
        <w:rPr>
          <w:rFonts w:ascii="仿宋" w:eastAsia="仿宋" w:hAnsi="仿宋" w:cs="仿宋" w:hint="eastAsia"/>
          <w:sz w:val="28"/>
          <w:lang w:eastAsia="zh-CN"/>
        </w:rPr>
        <w:t>(二)、多路信号老化检测系统项目建设必要性分析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建设的迫切性源于对行业发展趋势的深刻洞察。我们正处于一个行业变革的时代，科技创新、数字化转型成为企业发展的关键动力。多路信号老化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建设不仅仅是为了跟上潮流，更是为了通过技术创新推动企业的持续发展。通过引入先进的技术和解决方案，多路信号老化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路信号老化检测系统项目的建设成为必然选择，通过提高产品质量、拓展服务领域，从而在竞争中获得更多的机会。多路信号老化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路信号老化检测系统项目建设的必要性体现在对客户需求更精准的满足。通过多路信号老化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建设的背后是对企业持续创新的追求。只有通过不断创新，企业才能在竞争中立于不败之地。多路信号老化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969"/>
      <w:r>
        <w:rPr>
          <w:rFonts w:ascii="仿宋" w:eastAsia="仿宋" w:hAnsi="仿宋" w:cs="仿宋" w:hint="eastAsia"/>
          <w:sz w:val="28"/>
          <w:lang w:eastAsia="zh-CN"/>
        </w:rPr>
        <w:t>二、多路信号老化检测系统项目概论</w:t>
      </w:r>
      <w:bookmarkEnd w:id="5"/>
    </w:p>
    <w:p>
      <w:pPr>
        <w:pStyle w:val="Heading2"/>
        <w:rPr>
          <w:rFonts w:ascii="仿宋" w:eastAsia="仿宋" w:hAnsi="仿宋" w:cs="仿宋" w:hint="eastAsia"/>
          <w:lang w:eastAsia="zh-CN"/>
        </w:rPr>
      </w:pPr>
      <w:bookmarkStart w:id="6" w:name="_Toc4704"/>
      <w:r>
        <w:rPr>
          <w:rFonts w:ascii="仿宋" w:eastAsia="仿宋" w:hAnsi="仿宋" w:cs="仿宋" w:hint="eastAsia"/>
          <w:lang w:eastAsia="zh-CN"/>
        </w:rPr>
        <w:t>(一)、多路信号老化检测系统项目概况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起源追溯至对市场的深入洞察。市场的不断演变与变革为多路信号老化检测系统项目提供了难得的机遇。当前市场存在的需求缺口和变革的大环境共同构成了多路信号老化检测系统项目的背景。这个多路信号老化检测系统项目旨在充分利用市场机遇，填补行业中尚未满足的需求，为客户提供全新的解决方案。市场的变革和需求的增长使得这个多路信号老化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多路信号老化检测系统项目名称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正式命名为多路信号老化检测系统。这个名称不仅仅是一个标识，更代表了多路信号老化检测系统项目的核心理念和愿景。它蕴含着多路信号老化检测系统项目所要解决问题的关键字，具有强烈的表达和辨识度，为多路信号老化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多路信号老化检测系统项目目标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核心目标是提供一种全新、高效的解决方案，满足客户日益增长的需求。多路信号老化检测系统项目追求的不仅仅是满足市场需求，更是在市场中获得卓越的竞争优势。通过不断提升产品或服务的质量和创新水平，多路信号老化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多路信号老化检测系统项目范围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全面涵盖了产品研发、制造、市场推广和售后服务，确保从产品设计到最终用户体验的全方位关注。这一全面的多路信号老化检测系统项目范围是为了确保多路信号老化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多路信号老化检测系统项目时间表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计划在未来18个月内完成，包括研发、测试、市场试点和正式推出等不同阶段。这个时间表的合理设计是为了确保多路信号老化检测系统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多路信号老化检测系统项目预算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总预算估算为XX百万美元，主要分配在研发、市场推广、人员培训和运营等方面。这一充足的预算为多路信号老化检测系统项目提供了充足的资源，确保多路信号老化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多路信号老化检测系统项目风险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可能面临的风险包括市场接受度低、技术难题、竞争激烈等。多路信号老化检测系统项目团队已经制定了相应的风险应对计划，通过前瞻性的风险管理，确保多路信号老化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多路信号老化检测系统项目团队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汇聚了一支经验丰富、多领域专业素养的核心团队，确保多路信号老化检测系统项目在各个方面都能拥有高水平的执行力。团队的协同作战是多路信号老化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多路信号老化检测系统项目背景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多路信号老化检测系统项目的背景根植于市场对更高效、创新产品的渴望，同时也受到科技发展对行业格局的深刻改变的影响。这为多路信号老化检测系统项目提供了广阔的发展空间和市场需求。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多路信号老化检测系统项目现状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截至目前，多路信号老化检测系统项目已完成市场调研和技术验证，取得了初步的成功。这为多路信号老化检测系统项目在未来的发展奠定了坚实的基础，为更远大的目标打下了坚实的基石。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587"/>
      <w:r>
        <w:rPr>
          <w:rFonts w:ascii="仿宋" w:eastAsia="仿宋" w:hAnsi="仿宋" w:cs="仿宋" w:hint="eastAsia"/>
          <w:sz w:val="28"/>
          <w:lang w:eastAsia="zh-CN"/>
        </w:rPr>
        <w:t>(二)、多路信号老化检测系统项目目标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路信号老化检测系统项目首要业务目标是在市场中占据有利地位，实现产品/服务的成功推广和销售。通过不断提升产品质量、创新性，多路信号老化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在科技迅速发展的时代，多路信号老化检测系统项目着眼于技术创新。通过持续的研发和技术升级，多路信号老化检测系统项目旨在推出更具创新性的产品或服务，以满足市场对新鲜、先进解决方案的需求。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路信号老化检测系统项目设定了客户满意度目标。通过提供卓越的产品质量和优质的客户服务，多路信号老化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多路信号老化检测系统项目注重社会责任和可持续发展。通过实施环保、社会责任多路信号老化检测系统项目，多路信号老化检测系统项目致力于在经济发展的同时保护环境，促进社会公平，实现可持续经营。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多路信号老化检测系统项目的团队是实现目标的核心驱动力。因此，多路信号老化检测系统项目设定了团队发展目标，包括提升团队成员的专业技能、培养领导力，以及搭建协同高效的团队工作氛围。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704"/>
      <w:r>
        <w:rPr>
          <w:rFonts w:ascii="仿宋" w:eastAsia="仿宋" w:hAnsi="仿宋" w:cs="仿宋" w:hint="eastAsia"/>
          <w:sz w:val="28"/>
          <w:lang w:eastAsia="zh-CN"/>
        </w:rPr>
        <w:t>(三)、多路信号老化检测系统项目提出的理由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多路信号老化检测系统项目提出的理由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提出源于对市场机遇的深刻洞察。当前市场中存在的需求缺口和行业发展趋势表明，有巨大的商业机会等待被开发。通过准确捕捉市场机遇，多路信号老化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理念基于对技术创新的信仰。通过持续的研发和技术投入，多路信号老化检测系统项目有望推出更具创新性的产品或服务。在科技飞速发展的当下，多路信号老化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提出是为了增强企业的行业竞争力。通过提升产品或服务的质量和独特性，多路信号老化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响应了消费者需求的变化。随着社会和科技的不断发展，消费者对产品和服务的需求也在发生变化。通过深入了解并及时回应消费者的新需求，多路信号老化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提出是企业战略发展规划的一部分。在面对日益激烈的市场竞争和不断变化的商业环境中，多路信号老化检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提出不仅仅是基于商业考量，还注重社会责任。通过推出环保、社会责任等方面的多路信号老化检测系统项目，多路信号老化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提出反映了对利益相关者期望的关注。包括客户、员工、投资者等利益相关者在企业发展中都有着各自的期望，多路信号老化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490"/>
      <w:r>
        <w:rPr>
          <w:rFonts w:ascii="仿宋" w:eastAsia="仿宋" w:hAnsi="仿宋" w:cs="仿宋" w:hint="eastAsia"/>
          <w:sz w:val="28"/>
          <w:lang w:eastAsia="zh-CN"/>
        </w:rPr>
        <w:t>(四)、多路信号老化检测系统项目意义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在实施多路信号老化检测系统项目的过程中，我们不仅仅是在追逐商业成功，更是为企业和社会的多个层面创造了深远的意义。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首要意义在于提升企业的市场竞争力。通过持续的创新和对产品质量的高标准要求，多路信号老化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路信号老化检测系统项目的推进将促使行业技术水平的提升。通过引入先进技术和创新性解决方案，多路信号老化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路信号老化检测系统项目不仅创造了大量就业机会，提高了就业水平，还注重社会责任和环保。通过参与社会公益事业和推动环保多路信号老化检测系统项目，多路信号老化检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综合而言，多路信号老化检测系统项目意义重大，不仅推动了企业的发展，也为行业和社会的进步贡献了积极力量。这是一个全面而深刻的影响，将在未来产生可持续的正面效应。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490"/>
      <w:r>
        <w:rPr>
          <w:rFonts w:ascii="仿宋" w:eastAsia="仿宋" w:hAnsi="仿宋" w:cs="仿宋" w:hint="eastAsia"/>
          <w:sz w:val="28"/>
          <w:lang w:eastAsia="zh-CN"/>
        </w:rPr>
        <w:t>(五)、多路信号老化检测系统项目背景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在当今迅猛发展的商业环境中，多路信号老化检测系统项目的动因根植于对多方面因素的审慎考量。这个多路信号老化检测系统项目的提出并非孤立的决策，而是对企业所处背景深入思考的产物。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路信号老化检测系统项目背后的首要原因。科技的迅速发展和全球市场的快速变化使得企业必须灵活应对。多路信号老化检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路信号老化检测系统项目背景中不可忽视的一环。企业需要在激烈竞争中脱颖而出，为此，多路信号老化检测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技术的迅速发展为企业带来了机遇与挑战。作为多路信号老化检测系统项目启动的背景之一，对新兴技术的应用将有助于提升企业的技术水平，使其在不断演进的商业环境中保持竞争优势。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路信号老化检测系统项目充分融入了社会责任的理念，通过可持续经营和社会公益多路信号老化检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56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5115"/>
      <w:r>
        <w:rPr>
          <w:rFonts w:ascii="仿宋" w:eastAsia="仿宋" w:hAnsi="仿宋" w:cs="仿宋" w:hint="eastAsia"/>
          <w:lang w:eastAsia="zh-CN"/>
        </w:rPr>
        <w:t>(一)、多路信号老化检测系统行业分析</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路信号老化检测系统行业一直以来都是市场的关注焦点。行业内的发展趋势、竞争态势以及潜在机会都对多路信号老化检测系统项目的推进产生深远的影响。通过深入研究行业的整体概貌，我们将更好地理解行业的核心特征，为多路信号老化检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行业，技术一直是推动创新和发展的关键因素。我们将对当前技术趋势进行详尽分析，包括但不限于人工智能、大数据应用、先进制造技术等。这有助于多路信号老化检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路信号老化检测系统项目成功的基础。我们将对主要竞争对手进行深入研究，包括其市场份额、产品特点、市场定位等。通过全面了解竞争对手的优势和劣势，多路信号老化检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987"/>
      <w:r>
        <w:rPr>
          <w:rFonts w:ascii="仿宋" w:eastAsia="仿宋" w:hAnsi="仿宋" w:cs="仿宋" w:hint="eastAsia"/>
          <w:sz w:val="28"/>
          <w:lang w:eastAsia="zh-CN"/>
        </w:rPr>
        <w:t>(二)、多路信号老化检测系统市场分析预测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路信号老化检测系统市场未来的增长趋势。这包括市场的整体规模、各细分领域的发展趋势等。多路信号老化检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路信号老化检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路信号老化检测系统项目实施过程中需要充分考虑的因素。我们将对市场风险进行全面评估，包括但不限于政策法规风险、市场竞争风险、技术变革风险等。通过对潜在风险的深入分析，多路信号老化检测系统项目可以制定相应的风险缓解策略，降低不确定性对多路信号老化检测系统项目的影响。</w:t>
      </w:r>
    </w:p>
    <w:p>
      <w:pPr>
        <w:pStyle w:val="Heading1"/>
        <w:ind w:firstLine="560" w:firstLineChars="200"/>
        <w:rPr>
          <w:rFonts w:ascii="仿宋" w:eastAsia="仿宋" w:hAnsi="仿宋" w:cs="仿宋" w:hint="eastAsia"/>
          <w:sz w:val="28"/>
          <w:lang w:eastAsia="zh-CN"/>
        </w:rPr>
      </w:pPr>
      <w:bookmarkStart w:id="14" w:name="_Toc211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83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多路信号老化检测系统项目的主要产品是XXXX，预计年产值为XXX万元。这一产品在市场中占据着重要的地位，其广泛的应用范围使得该多路信号老化检测系统项目的市场前景非常广阔。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路信号老化检测系统项目的xxx产品作为重要的原材料之一，将在多个领域发挥关键作用。其在建筑、交通、能源等方面的广泛应用将为整个产业链提供强大的支持，形成产业协同效应。多路信号老化检测系统项目的年产值XXX万XXX万XXX万万元不仅反映了其在市场上的巨大潜力，更预示着它对国民经济的积极贡献。这种关联度高、涉及面广的产业关系，使得该多路信号老化检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11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总征地面积为XXXX平方米，相当于约XX.XX亩，其中净用地面积为XXXX平方米，红线范围内相当于约XX.XX亩。这一用地规模充分考虑了多路信号老化检测系统项目的建设需求，保障了多路信号老化检测系统项目在合适的空间内得以充分发展。多路信号老化检测系统项目规划的总建筑面积为XXXX平方米，其中主体工程建设占XXXX平方米，计容建筑面积达XXXX平方米。预计建筑工程的投资将达到XXXX万元，为多路信号老化检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计划购置的设备共计XXXX台（套），设备购置费用为XXXX万元。这一设备购置计划充分考虑到多路信号老化检测系统项目的生产需求和技术要求，确保了多路信号老化检测系统项目在生产运营中具备先进的技术装备和高效的生产能力。设备的合理配置将为多路信号老化检测系统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https://d.book118.com/588123076065006022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259BB"/>
    <w:rsid w:val="1FE259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2307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2023-12-28T09:32:00Z</dcterms:created>
  <dcterms:modified xsi:type="dcterms:W3CDTF">2023-12-28T09:33:09Z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B7D4AF9199A548AF8F5E2968A1A47FEF_11</vt:lpwstr>
  </property>
  <property fmtid="{D5CDD505-2E9C-101B-9397-08002B2CF9AE}" pid="3" name="KSOProductBuildVer">
    <vt:lpwstr>2052-12.1.0.16120</vt:lpwstr>
  </property>
</Properties>
</file>