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10" w:history="1">
        <w:r>
          <w:rPr>
            <w:rFonts w:ascii="仿宋" w:eastAsia="仿宋" w:hAnsi="仿宋" w:cs="仿宋" w:hint="eastAsia"/>
            <w:lang w:eastAsia="zh-CN"/>
          </w:rPr>
          <w:t>前言</w:t>
        </w:r>
        <w:r>
          <w:tab/>
        </w:r>
        <w:r>
          <w:fldChar w:fldCharType="begin"/>
        </w:r>
        <w:r>
          <w:instrText xml:space="preserve"> PAGEREF _Toc17510 \h </w:instrText>
        </w:r>
        <w:r>
          <w:fldChar w:fldCharType="separate"/>
        </w:r>
        <w:r>
          <w:t>3</w:t>
        </w:r>
        <w:r>
          <w:fldChar w:fldCharType="end"/>
        </w:r>
      </w:hyperlink>
    </w:p>
    <w:p>
      <w:pPr>
        <w:pStyle w:val="TOC1"/>
        <w:tabs>
          <w:tab w:val="right" w:leader="dot" w:pos="8306"/>
        </w:tabs>
      </w:pPr>
      <w:hyperlink w:anchor="_Toc28986" w:history="1">
        <w:r>
          <w:rPr>
            <w:rFonts w:ascii="仿宋" w:eastAsia="仿宋" w:hAnsi="仿宋" w:cs="仿宋" w:hint="eastAsia"/>
            <w:lang w:eastAsia="zh-CN"/>
          </w:rPr>
          <w:t>一、财务管理与成本控制</w:t>
        </w:r>
        <w:r>
          <w:tab/>
        </w:r>
        <w:r>
          <w:fldChar w:fldCharType="begin"/>
        </w:r>
        <w:r>
          <w:instrText xml:space="preserve"> PAGEREF _Toc28986 \h </w:instrText>
        </w:r>
        <w:r>
          <w:fldChar w:fldCharType="separate"/>
        </w:r>
        <w:r>
          <w:t>3</w:t>
        </w:r>
        <w:r>
          <w:fldChar w:fldCharType="end"/>
        </w:r>
      </w:hyperlink>
    </w:p>
    <w:p>
      <w:pPr>
        <w:pStyle w:val="TOC2"/>
        <w:tabs>
          <w:tab w:val="right" w:leader="dot" w:pos="8306"/>
        </w:tabs>
      </w:pPr>
      <w:hyperlink w:anchor="_Toc29672" w:history="1">
        <w:r>
          <w:rPr>
            <w:rFonts w:ascii="仿宋" w:eastAsia="仿宋" w:hAnsi="仿宋" w:cs="仿宋" w:hint="eastAsia"/>
            <w:lang w:eastAsia="zh-CN"/>
          </w:rPr>
          <w:t>(一)、财务管理体系建设</w:t>
        </w:r>
        <w:r>
          <w:tab/>
        </w:r>
        <w:r>
          <w:fldChar w:fldCharType="begin"/>
        </w:r>
        <w:r>
          <w:instrText xml:space="preserve"> PAGEREF _Toc29672 \h </w:instrText>
        </w:r>
        <w:r>
          <w:fldChar w:fldCharType="separate"/>
        </w:r>
        <w:r>
          <w:t>3</w:t>
        </w:r>
        <w:r>
          <w:fldChar w:fldCharType="end"/>
        </w:r>
      </w:hyperlink>
    </w:p>
    <w:p>
      <w:pPr>
        <w:pStyle w:val="TOC2"/>
        <w:tabs>
          <w:tab w:val="right" w:leader="dot" w:pos="8306"/>
        </w:tabs>
      </w:pPr>
      <w:hyperlink w:anchor="_Toc27471" w:history="1">
        <w:r>
          <w:rPr>
            <w:rFonts w:ascii="仿宋" w:eastAsia="仿宋" w:hAnsi="仿宋" w:cs="仿宋" w:hint="eastAsia"/>
            <w:lang w:eastAsia="zh-CN"/>
          </w:rPr>
          <w:t>(二)、成本控制措施</w:t>
        </w:r>
        <w:r>
          <w:tab/>
        </w:r>
        <w:r>
          <w:fldChar w:fldCharType="begin"/>
        </w:r>
        <w:r>
          <w:instrText xml:space="preserve"> PAGEREF _Toc27471 \h </w:instrText>
        </w:r>
        <w:r>
          <w:fldChar w:fldCharType="separate"/>
        </w:r>
        <w:r>
          <w:t>4</w:t>
        </w:r>
        <w:r>
          <w:fldChar w:fldCharType="end"/>
        </w:r>
      </w:hyperlink>
    </w:p>
    <w:p>
      <w:pPr>
        <w:pStyle w:val="TOC1"/>
        <w:tabs>
          <w:tab w:val="right" w:leader="dot" w:pos="8306"/>
        </w:tabs>
      </w:pPr>
      <w:hyperlink w:anchor="_Toc30195" w:history="1">
        <w:r>
          <w:rPr>
            <w:rFonts w:ascii="仿宋" w:eastAsia="仿宋" w:hAnsi="仿宋" w:cs="仿宋" w:hint="eastAsia"/>
            <w:lang w:eastAsia="zh-CN"/>
          </w:rPr>
          <w:t>二、项目监理与质量保证</w:t>
        </w:r>
        <w:r>
          <w:tab/>
        </w:r>
        <w:r>
          <w:fldChar w:fldCharType="begin"/>
        </w:r>
        <w:r>
          <w:instrText xml:space="preserve"> PAGEREF _Toc30195 \h </w:instrText>
        </w:r>
        <w:r>
          <w:fldChar w:fldCharType="separate"/>
        </w:r>
        <w:r>
          <w:t>5</w:t>
        </w:r>
        <w:r>
          <w:fldChar w:fldCharType="end"/>
        </w:r>
      </w:hyperlink>
    </w:p>
    <w:p>
      <w:pPr>
        <w:pStyle w:val="TOC2"/>
        <w:tabs>
          <w:tab w:val="right" w:leader="dot" w:pos="8306"/>
        </w:tabs>
      </w:pPr>
      <w:hyperlink w:anchor="_Toc30186" w:history="1">
        <w:r>
          <w:rPr>
            <w:rFonts w:ascii="仿宋" w:eastAsia="仿宋" w:hAnsi="仿宋" w:cs="仿宋" w:hint="eastAsia"/>
            <w:lang w:eastAsia="zh-CN"/>
          </w:rPr>
          <w:t>(一)、监理体系构建</w:t>
        </w:r>
        <w:r>
          <w:tab/>
        </w:r>
        <w:r>
          <w:fldChar w:fldCharType="begin"/>
        </w:r>
        <w:r>
          <w:instrText xml:space="preserve"> PAGEREF _Toc30186 \h </w:instrText>
        </w:r>
        <w:r>
          <w:fldChar w:fldCharType="separate"/>
        </w:r>
        <w:r>
          <w:t>5</w:t>
        </w:r>
        <w:r>
          <w:fldChar w:fldCharType="end"/>
        </w:r>
      </w:hyperlink>
    </w:p>
    <w:p>
      <w:pPr>
        <w:pStyle w:val="TOC2"/>
        <w:tabs>
          <w:tab w:val="right" w:leader="dot" w:pos="8306"/>
        </w:tabs>
      </w:pPr>
      <w:hyperlink w:anchor="_Toc32526" w:history="1">
        <w:r>
          <w:rPr>
            <w:rFonts w:ascii="仿宋" w:eastAsia="仿宋" w:hAnsi="仿宋" w:cs="仿宋" w:hint="eastAsia"/>
            <w:lang w:eastAsia="zh-CN"/>
          </w:rPr>
          <w:t>(二)、质量保证体系实施</w:t>
        </w:r>
        <w:r>
          <w:tab/>
        </w:r>
        <w:r>
          <w:fldChar w:fldCharType="begin"/>
        </w:r>
        <w:r>
          <w:instrText xml:space="preserve"> PAGEREF _Toc32526 \h </w:instrText>
        </w:r>
        <w:r>
          <w:fldChar w:fldCharType="separate"/>
        </w:r>
        <w:r>
          <w:t>6</w:t>
        </w:r>
        <w:r>
          <w:fldChar w:fldCharType="end"/>
        </w:r>
      </w:hyperlink>
    </w:p>
    <w:p>
      <w:pPr>
        <w:pStyle w:val="TOC2"/>
        <w:tabs>
          <w:tab w:val="right" w:leader="dot" w:pos="8306"/>
        </w:tabs>
      </w:pPr>
      <w:hyperlink w:anchor="_Toc20087" w:history="1">
        <w:r>
          <w:rPr>
            <w:rFonts w:ascii="仿宋" w:eastAsia="仿宋" w:hAnsi="仿宋" w:cs="仿宋" w:hint="eastAsia"/>
            <w:lang w:eastAsia="zh-CN"/>
          </w:rPr>
          <w:t>(三)、监理与质量控制流程</w:t>
        </w:r>
        <w:r>
          <w:tab/>
        </w:r>
        <w:r>
          <w:fldChar w:fldCharType="begin"/>
        </w:r>
        <w:r>
          <w:instrText xml:space="preserve"> PAGEREF _Toc20087 \h </w:instrText>
        </w:r>
        <w:r>
          <w:fldChar w:fldCharType="separate"/>
        </w:r>
        <w:r>
          <w:t>7</w:t>
        </w:r>
        <w:r>
          <w:fldChar w:fldCharType="end"/>
        </w:r>
      </w:hyperlink>
    </w:p>
    <w:p>
      <w:pPr>
        <w:pStyle w:val="TOC1"/>
        <w:tabs>
          <w:tab w:val="right" w:leader="dot" w:pos="8306"/>
        </w:tabs>
      </w:pPr>
      <w:hyperlink w:anchor="_Toc19947" w:history="1">
        <w:r>
          <w:rPr>
            <w:rFonts w:ascii="仿宋" w:eastAsia="仿宋" w:hAnsi="仿宋" w:cs="仿宋" w:hint="eastAsia"/>
            <w:lang w:eastAsia="zh-CN"/>
          </w:rPr>
          <w:t>三、项目选址研究</w:t>
        </w:r>
        <w:r>
          <w:tab/>
        </w:r>
        <w:r>
          <w:fldChar w:fldCharType="begin"/>
        </w:r>
        <w:r>
          <w:instrText xml:space="preserve"> PAGEREF _Toc19947 \h </w:instrText>
        </w:r>
        <w:r>
          <w:fldChar w:fldCharType="separate"/>
        </w:r>
        <w:r>
          <w:t>7</w:t>
        </w:r>
        <w:r>
          <w:fldChar w:fldCharType="end"/>
        </w:r>
      </w:hyperlink>
    </w:p>
    <w:p>
      <w:pPr>
        <w:pStyle w:val="TOC2"/>
        <w:tabs>
          <w:tab w:val="right" w:leader="dot" w:pos="8306"/>
        </w:tabs>
      </w:pPr>
      <w:hyperlink w:anchor="_Toc15348" w:history="1">
        <w:r>
          <w:rPr>
            <w:rFonts w:ascii="仿宋" w:eastAsia="仿宋" w:hAnsi="仿宋" w:cs="仿宋" w:hint="eastAsia"/>
            <w:lang w:eastAsia="zh-CN"/>
          </w:rPr>
          <w:t>(一)、项目选址原则</w:t>
        </w:r>
        <w:r>
          <w:tab/>
        </w:r>
        <w:r>
          <w:fldChar w:fldCharType="begin"/>
        </w:r>
        <w:r>
          <w:instrText xml:space="preserve"> PAGEREF _Toc15348 \h </w:instrText>
        </w:r>
        <w:r>
          <w:fldChar w:fldCharType="separate"/>
        </w:r>
        <w:r>
          <w:t>7</w:t>
        </w:r>
        <w:r>
          <w:fldChar w:fldCharType="end"/>
        </w:r>
      </w:hyperlink>
    </w:p>
    <w:p>
      <w:pPr>
        <w:pStyle w:val="TOC2"/>
        <w:tabs>
          <w:tab w:val="right" w:leader="dot" w:pos="8306"/>
        </w:tabs>
      </w:pPr>
      <w:hyperlink w:anchor="_Toc19547" w:history="1">
        <w:r>
          <w:rPr>
            <w:rFonts w:ascii="仿宋" w:eastAsia="仿宋" w:hAnsi="仿宋" w:cs="仿宋" w:hint="eastAsia"/>
            <w:lang w:eastAsia="zh-CN"/>
          </w:rPr>
          <w:t>(二)、项目选址</w:t>
        </w:r>
        <w:r>
          <w:tab/>
        </w:r>
        <w:r>
          <w:fldChar w:fldCharType="begin"/>
        </w:r>
        <w:r>
          <w:instrText xml:space="preserve"> PAGEREF _Toc19547 \h </w:instrText>
        </w:r>
        <w:r>
          <w:fldChar w:fldCharType="separate"/>
        </w:r>
        <w:r>
          <w:t>11</w:t>
        </w:r>
        <w:r>
          <w:fldChar w:fldCharType="end"/>
        </w:r>
      </w:hyperlink>
    </w:p>
    <w:p>
      <w:pPr>
        <w:pStyle w:val="TOC2"/>
        <w:tabs>
          <w:tab w:val="right" w:leader="dot" w:pos="8306"/>
        </w:tabs>
      </w:pPr>
      <w:hyperlink w:anchor="_Toc27788" w:history="1">
        <w:r>
          <w:rPr>
            <w:rFonts w:ascii="仿宋" w:eastAsia="仿宋" w:hAnsi="仿宋" w:cs="仿宋" w:hint="eastAsia"/>
            <w:lang w:eastAsia="zh-CN"/>
          </w:rPr>
          <w:t>(三)、建设条件分析</w:t>
        </w:r>
        <w:r>
          <w:tab/>
        </w:r>
        <w:r>
          <w:fldChar w:fldCharType="begin"/>
        </w:r>
        <w:r>
          <w:instrText xml:space="preserve"> PAGEREF _Toc27788 \h </w:instrText>
        </w:r>
        <w:r>
          <w:fldChar w:fldCharType="separate"/>
        </w:r>
        <w:r>
          <w:t>13</w:t>
        </w:r>
        <w:r>
          <w:fldChar w:fldCharType="end"/>
        </w:r>
      </w:hyperlink>
    </w:p>
    <w:p>
      <w:pPr>
        <w:pStyle w:val="TOC2"/>
        <w:tabs>
          <w:tab w:val="right" w:leader="dot" w:pos="8306"/>
        </w:tabs>
      </w:pPr>
      <w:hyperlink w:anchor="_Toc13563" w:history="1">
        <w:r>
          <w:rPr>
            <w:rFonts w:ascii="仿宋" w:eastAsia="仿宋" w:hAnsi="仿宋" w:cs="仿宋" w:hint="eastAsia"/>
            <w:lang w:eastAsia="zh-CN"/>
          </w:rPr>
          <w:t>(四)、用地控制指标</w:t>
        </w:r>
        <w:r>
          <w:tab/>
        </w:r>
        <w:r>
          <w:fldChar w:fldCharType="begin"/>
        </w:r>
        <w:r>
          <w:instrText xml:space="preserve"> PAGEREF _Toc13563 \h </w:instrText>
        </w:r>
        <w:r>
          <w:fldChar w:fldCharType="separate"/>
        </w:r>
        <w:r>
          <w:t>14</w:t>
        </w:r>
        <w:r>
          <w:fldChar w:fldCharType="end"/>
        </w:r>
      </w:hyperlink>
    </w:p>
    <w:p>
      <w:pPr>
        <w:pStyle w:val="TOC2"/>
        <w:tabs>
          <w:tab w:val="right" w:leader="dot" w:pos="8306"/>
        </w:tabs>
      </w:pPr>
      <w:hyperlink w:anchor="_Toc18720" w:history="1">
        <w:r>
          <w:rPr>
            <w:rFonts w:ascii="仿宋" w:eastAsia="仿宋" w:hAnsi="仿宋" w:cs="仿宋" w:hint="eastAsia"/>
            <w:lang w:eastAsia="zh-CN"/>
          </w:rPr>
          <w:t>(五)、地总体要求</w:t>
        </w:r>
        <w:r>
          <w:tab/>
        </w:r>
        <w:r>
          <w:fldChar w:fldCharType="begin"/>
        </w:r>
        <w:r>
          <w:instrText xml:space="preserve"> PAGEREF _Toc18720 \h </w:instrText>
        </w:r>
        <w:r>
          <w:fldChar w:fldCharType="separate"/>
        </w:r>
        <w:r>
          <w:t>15</w:t>
        </w:r>
        <w:r>
          <w:fldChar w:fldCharType="end"/>
        </w:r>
      </w:hyperlink>
    </w:p>
    <w:p>
      <w:pPr>
        <w:pStyle w:val="TOC2"/>
        <w:tabs>
          <w:tab w:val="right" w:leader="dot" w:pos="8306"/>
        </w:tabs>
      </w:pPr>
      <w:hyperlink w:anchor="_Toc19211" w:history="1">
        <w:r>
          <w:rPr>
            <w:rFonts w:ascii="仿宋" w:eastAsia="仿宋" w:hAnsi="仿宋" w:cs="仿宋" w:hint="eastAsia"/>
            <w:lang w:eastAsia="zh-CN"/>
          </w:rPr>
          <w:t>(六)、节约用地措施</w:t>
        </w:r>
        <w:r>
          <w:tab/>
        </w:r>
        <w:r>
          <w:fldChar w:fldCharType="begin"/>
        </w:r>
        <w:r>
          <w:instrText xml:space="preserve"> PAGEREF _Toc19211 \h </w:instrText>
        </w:r>
        <w:r>
          <w:fldChar w:fldCharType="separate"/>
        </w:r>
        <w:r>
          <w:t>17</w:t>
        </w:r>
        <w:r>
          <w:fldChar w:fldCharType="end"/>
        </w:r>
      </w:hyperlink>
    </w:p>
    <w:p>
      <w:pPr>
        <w:pStyle w:val="TOC2"/>
        <w:tabs>
          <w:tab w:val="right" w:leader="dot" w:pos="8306"/>
        </w:tabs>
      </w:pPr>
      <w:hyperlink w:anchor="_Toc13866" w:history="1">
        <w:r>
          <w:rPr>
            <w:rFonts w:ascii="仿宋" w:eastAsia="仿宋" w:hAnsi="仿宋" w:cs="仿宋" w:hint="eastAsia"/>
            <w:lang w:eastAsia="zh-CN"/>
          </w:rPr>
          <w:t>(七)、选址综合评价</w:t>
        </w:r>
        <w:r>
          <w:tab/>
        </w:r>
        <w:r>
          <w:fldChar w:fldCharType="begin"/>
        </w:r>
        <w:r>
          <w:instrText xml:space="preserve"> PAGEREF _Toc13866 \h </w:instrText>
        </w:r>
        <w:r>
          <w:fldChar w:fldCharType="separate"/>
        </w:r>
        <w:r>
          <w:t>18</w:t>
        </w:r>
        <w:r>
          <w:fldChar w:fldCharType="end"/>
        </w:r>
      </w:hyperlink>
    </w:p>
    <w:p>
      <w:pPr>
        <w:pStyle w:val="TOC1"/>
        <w:tabs>
          <w:tab w:val="right" w:leader="dot" w:pos="8306"/>
        </w:tabs>
      </w:pPr>
      <w:hyperlink w:anchor="_Toc24152" w:history="1">
        <w:r>
          <w:rPr>
            <w:rFonts w:ascii="仿宋" w:eastAsia="仿宋" w:hAnsi="仿宋" w:cs="仿宋" w:hint="eastAsia"/>
            <w:lang w:eastAsia="zh-CN"/>
          </w:rPr>
          <w:t>四、经济影响分析</w:t>
        </w:r>
        <w:r>
          <w:tab/>
        </w:r>
        <w:r>
          <w:fldChar w:fldCharType="begin"/>
        </w:r>
        <w:r>
          <w:instrText xml:space="preserve"> PAGEREF _Toc24152 \h </w:instrText>
        </w:r>
        <w:r>
          <w:fldChar w:fldCharType="separate"/>
        </w:r>
        <w:r>
          <w:t>19</w:t>
        </w:r>
        <w:r>
          <w:fldChar w:fldCharType="end"/>
        </w:r>
      </w:hyperlink>
    </w:p>
    <w:p>
      <w:pPr>
        <w:pStyle w:val="TOC2"/>
        <w:tabs>
          <w:tab w:val="right" w:leader="dot" w:pos="8306"/>
        </w:tabs>
      </w:pPr>
      <w:hyperlink w:anchor="_Toc13466" w:history="1">
        <w:r>
          <w:rPr>
            <w:rFonts w:ascii="仿宋" w:eastAsia="仿宋" w:hAnsi="仿宋" w:cs="仿宋" w:hint="eastAsia"/>
            <w:lang w:eastAsia="zh-CN"/>
          </w:rPr>
          <w:t>(一)、经济费用效益或费用效果分析</w:t>
        </w:r>
        <w:r>
          <w:tab/>
        </w:r>
        <w:r>
          <w:fldChar w:fldCharType="begin"/>
        </w:r>
        <w:r>
          <w:instrText xml:space="preserve"> PAGEREF _Toc13466 \h </w:instrText>
        </w:r>
        <w:r>
          <w:fldChar w:fldCharType="separate"/>
        </w:r>
        <w:r>
          <w:t>19</w:t>
        </w:r>
        <w:r>
          <w:fldChar w:fldCharType="end"/>
        </w:r>
      </w:hyperlink>
    </w:p>
    <w:p>
      <w:pPr>
        <w:pStyle w:val="TOC2"/>
        <w:tabs>
          <w:tab w:val="right" w:leader="dot" w:pos="8306"/>
        </w:tabs>
      </w:pPr>
      <w:hyperlink w:anchor="_Toc25378" w:history="1">
        <w:r>
          <w:rPr>
            <w:rFonts w:ascii="仿宋" w:eastAsia="仿宋" w:hAnsi="仿宋" w:cs="仿宋" w:hint="eastAsia"/>
            <w:lang w:eastAsia="zh-CN"/>
          </w:rPr>
          <w:t>(二)、行业影响分析</w:t>
        </w:r>
        <w:r>
          <w:tab/>
        </w:r>
        <w:r>
          <w:fldChar w:fldCharType="begin"/>
        </w:r>
        <w:r>
          <w:instrText xml:space="preserve"> PAGEREF _Toc25378 \h </w:instrText>
        </w:r>
        <w:r>
          <w:fldChar w:fldCharType="separate"/>
        </w:r>
        <w:r>
          <w:t>21</w:t>
        </w:r>
        <w:r>
          <w:fldChar w:fldCharType="end"/>
        </w:r>
      </w:hyperlink>
    </w:p>
    <w:p>
      <w:pPr>
        <w:pStyle w:val="TOC2"/>
        <w:tabs>
          <w:tab w:val="right" w:leader="dot" w:pos="8306"/>
        </w:tabs>
      </w:pPr>
      <w:hyperlink w:anchor="_Toc10898" w:history="1">
        <w:r>
          <w:rPr>
            <w:rFonts w:ascii="仿宋" w:eastAsia="仿宋" w:hAnsi="仿宋" w:cs="仿宋" w:hint="eastAsia"/>
            <w:lang w:eastAsia="zh-CN"/>
          </w:rPr>
          <w:t>(三)、区域经济影响分析</w:t>
        </w:r>
        <w:r>
          <w:tab/>
        </w:r>
        <w:r>
          <w:fldChar w:fldCharType="begin"/>
        </w:r>
        <w:r>
          <w:instrText xml:space="preserve"> PAGEREF _Toc10898 \h </w:instrText>
        </w:r>
        <w:r>
          <w:fldChar w:fldCharType="separate"/>
        </w:r>
        <w:r>
          <w:t>23</w:t>
        </w:r>
        <w:r>
          <w:fldChar w:fldCharType="end"/>
        </w:r>
      </w:hyperlink>
    </w:p>
    <w:p>
      <w:pPr>
        <w:pStyle w:val="TOC2"/>
        <w:tabs>
          <w:tab w:val="right" w:leader="dot" w:pos="8306"/>
        </w:tabs>
      </w:pPr>
      <w:hyperlink w:anchor="_Toc26198" w:history="1">
        <w:r>
          <w:rPr>
            <w:rFonts w:ascii="仿宋" w:eastAsia="仿宋" w:hAnsi="仿宋" w:cs="仿宋" w:hint="eastAsia"/>
            <w:lang w:eastAsia="zh-CN"/>
          </w:rPr>
          <w:t>(四)、宏观经济影响分析</w:t>
        </w:r>
        <w:r>
          <w:tab/>
        </w:r>
        <w:r>
          <w:fldChar w:fldCharType="begin"/>
        </w:r>
        <w:r>
          <w:instrText xml:space="preserve"> PAGEREF _Toc26198 \h </w:instrText>
        </w:r>
        <w:r>
          <w:fldChar w:fldCharType="separate"/>
        </w:r>
        <w:r>
          <w:t>24</w:t>
        </w:r>
        <w:r>
          <w:fldChar w:fldCharType="end"/>
        </w:r>
      </w:hyperlink>
    </w:p>
    <w:p>
      <w:pPr>
        <w:pStyle w:val="TOC1"/>
        <w:tabs>
          <w:tab w:val="right" w:leader="dot" w:pos="8306"/>
        </w:tabs>
      </w:pPr>
      <w:hyperlink w:anchor="_Toc6973" w:history="1">
        <w:r>
          <w:rPr>
            <w:rFonts w:ascii="仿宋" w:eastAsia="仿宋" w:hAnsi="仿宋" w:cs="仿宋" w:hint="eastAsia"/>
            <w:lang w:eastAsia="zh-CN"/>
          </w:rPr>
          <w:t>五、社会影响分析</w:t>
        </w:r>
        <w:r>
          <w:tab/>
        </w:r>
        <w:r>
          <w:fldChar w:fldCharType="begin"/>
        </w:r>
        <w:r>
          <w:instrText xml:space="preserve"> PAGEREF _Toc6973 \h </w:instrText>
        </w:r>
        <w:r>
          <w:fldChar w:fldCharType="separate"/>
        </w:r>
        <w:r>
          <w:t>25</w:t>
        </w:r>
        <w:r>
          <w:fldChar w:fldCharType="end"/>
        </w:r>
      </w:hyperlink>
    </w:p>
    <w:p>
      <w:pPr>
        <w:pStyle w:val="TOC2"/>
        <w:tabs>
          <w:tab w:val="right" w:leader="dot" w:pos="8306"/>
        </w:tabs>
      </w:pPr>
      <w:hyperlink w:anchor="_Toc10405" w:history="1">
        <w:r>
          <w:rPr>
            <w:rFonts w:ascii="仿宋" w:eastAsia="仿宋" w:hAnsi="仿宋" w:cs="仿宋" w:hint="eastAsia"/>
            <w:lang w:eastAsia="zh-CN"/>
          </w:rPr>
          <w:t>(一)、社会影响效果分析</w:t>
        </w:r>
        <w:r>
          <w:tab/>
        </w:r>
        <w:r>
          <w:fldChar w:fldCharType="begin"/>
        </w:r>
        <w:r>
          <w:instrText xml:space="preserve"> PAGEREF _Toc10405 \h </w:instrText>
        </w:r>
        <w:r>
          <w:fldChar w:fldCharType="separate"/>
        </w:r>
        <w:r>
          <w:t>25</w:t>
        </w:r>
        <w:r>
          <w:fldChar w:fldCharType="end"/>
        </w:r>
      </w:hyperlink>
    </w:p>
    <w:p>
      <w:pPr>
        <w:pStyle w:val="TOC2"/>
        <w:tabs>
          <w:tab w:val="right" w:leader="dot" w:pos="8306"/>
        </w:tabs>
      </w:pPr>
      <w:hyperlink w:anchor="_Toc3593" w:history="1">
        <w:r>
          <w:rPr>
            <w:rFonts w:ascii="仿宋" w:eastAsia="仿宋" w:hAnsi="仿宋" w:cs="仿宋" w:hint="eastAsia"/>
            <w:lang w:eastAsia="zh-CN"/>
          </w:rPr>
          <w:t>(二)、社会适应性分析</w:t>
        </w:r>
        <w:r>
          <w:tab/>
        </w:r>
        <w:r>
          <w:fldChar w:fldCharType="begin"/>
        </w:r>
        <w:r>
          <w:instrText xml:space="preserve"> PAGEREF _Toc3593 \h </w:instrText>
        </w:r>
        <w:r>
          <w:fldChar w:fldCharType="separate"/>
        </w:r>
        <w:r>
          <w:t>28</w:t>
        </w:r>
        <w:r>
          <w:fldChar w:fldCharType="end"/>
        </w:r>
      </w:hyperlink>
    </w:p>
    <w:p>
      <w:pPr>
        <w:pStyle w:val="TOC2"/>
        <w:tabs>
          <w:tab w:val="right" w:leader="dot" w:pos="8306"/>
        </w:tabs>
      </w:pPr>
      <w:hyperlink w:anchor="_Toc16183" w:history="1">
        <w:r>
          <w:rPr>
            <w:rFonts w:ascii="仿宋" w:eastAsia="仿宋" w:hAnsi="仿宋" w:cs="仿宋" w:hint="eastAsia"/>
            <w:lang w:eastAsia="zh-CN"/>
          </w:rPr>
          <w:t>(三)、社会风险及对策分析</w:t>
        </w:r>
        <w:r>
          <w:tab/>
        </w:r>
        <w:r>
          <w:fldChar w:fldCharType="begin"/>
        </w:r>
        <w:r>
          <w:instrText xml:space="preserve"> PAGEREF _Toc16183 \h </w:instrText>
        </w:r>
        <w:r>
          <w:fldChar w:fldCharType="separate"/>
        </w:r>
        <w:r>
          <w:t>29</w:t>
        </w:r>
        <w:r>
          <w:fldChar w:fldCharType="end"/>
        </w:r>
      </w:hyperlink>
    </w:p>
    <w:p>
      <w:pPr>
        <w:pStyle w:val="TOC1"/>
        <w:tabs>
          <w:tab w:val="right" w:leader="dot" w:pos="8306"/>
        </w:tabs>
      </w:pPr>
      <w:hyperlink w:anchor="_Toc10512" w:history="1">
        <w:r>
          <w:rPr>
            <w:rFonts w:ascii="仿宋" w:eastAsia="仿宋" w:hAnsi="仿宋" w:cs="仿宋" w:hint="eastAsia"/>
            <w:lang w:eastAsia="zh-CN"/>
          </w:rPr>
          <w:t>六、发展规划、产业政策和行业准入分析</w:t>
        </w:r>
        <w:r>
          <w:tab/>
        </w:r>
        <w:r>
          <w:fldChar w:fldCharType="begin"/>
        </w:r>
        <w:r>
          <w:instrText xml:space="preserve"> PAGEREF _Toc10512 \h </w:instrText>
        </w:r>
        <w:r>
          <w:fldChar w:fldCharType="separate"/>
        </w:r>
        <w:r>
          <w:t>33</w:t>
        </w:r>
        <w:r>
          <w:fldChar w:fldCharType="end"/>
        </w:r>
      </w:hyperlink>
    </w:p>
    <w:p>
      <w:pPr>
        <w:pStyle w:val="TOC2"/>
        <w:tabs>
          <w:tab w:val="right" w:leader="dot" w:pos="8306"/>
        </w:tabs>
      </w:pPr>
      <w:hyperlink w:anchor="_Toc20233" w:history="1">
        <w:r>
          <w:rPr>
            <w:rFonts w:ascii="仿宋" w:eastAsia="仿宋" w:hAnsi="仿宋" w:cs="仿宋" w:hint="eastAsia"/>
            <w:lang w:eastAsia="zh-CN"/>
          </w:rPr>
          <w:t>(一)、发展规划分析</w:t>
        </w:r>
        <w:r>
          <w:tab/>
        </w:r>
        <w:r>
          <w:fldChar w:fldCharType="begin"/>
        </w:r>
        <w:r>
          <w:instrText xml:space="preserve"> PAGEREF _Toc20233 \h </w:instrText>
        </w:r>
        <w:r>
          <w:fldChar w:fldCharType="separate"/>
        </w:r>
        <w:r>
          <w:t>33</w:t>
        </w:r>
        <w:r>
          <w:fldChar w:fldCharType="end"/>
        </w:r>
      </w:hyperlink>
    </w:p>
    <w:p>
      <w:pPr>
        <w:pStyle w:val="TOC2"/>
        <w:tabs>
          <w:tab w:val="right" w:leader="dot" w:pos="8306"/>
        </w:tabs>
      </w:pPr>
      <w:hyperlink w:anchor="_Toc24443" w:history="1">
        <w:r>
          <w:rPr>
            <w:rFonts w:ascii="仿宋" w:eastAsia="仿宋" w:hAnsi="仿宋" w:cs="仿宋" w:hint="eastAsia"/>
            <w:lang w:eastAsia="zh-CN"/>
          </w:rPr>
          <w:t>(二)、产业政策分析</w:t>
        </w:r>
        <w:r>
          <w:tab/>
        </w:r>
        <w:r>
          <w:fldChar w:fldCharType="begin"/>
        </w:r>
        <w:r>
          <w:instrText xml:space="preserve"> PAGEREF _Toc24443 \h </w:instrText>
        </w:r>
        <w:r>
          <w:fldChar w:fldCharType="separate"/>
        </w:r>
        <w:r>
          <w:t>34</w:t>
        </w:r>
        <w:r>
          <w:fldChar w:fldCharType="end"/>
        </w:r>
      </w:hyperlink>
    </w:p>
    <w:p>
      <w:pPr>
        <w:pStyle w:val="TOC2"/>
        <w:tabs>
          <w:tab w:val="right" w:leader="dot" w:pos="8306"/>
        </w:tabs>
      </w:pPr>
      <w:hyperlink w:anchor="_Toc24640" w:history="1">
        <w:r>
          <w:rPr>
            <w:rFonts w:ascii="仿宋" w:eastAsia="仿宋" w:hAnsi="仿宋" w:cs="仿宋" w:hint="eastAsia"/>
            <w:lang w:eastAsia="zh-CN"/>
          </w:rPr>
          <w:t>(三)、行业准入分析</w:t>
        </w:r>
        <w:r>
          <w:tab/>
        </w:r>
        <w:r>
          <w:fldChar w:fldCharType="begin"/>
        </w:r>
        <w:r>
          <w:instrText xml:space="preserve"> PAGEREF _Toc24640 \h </w:instrText>
        </w:r>
        <w:r>
          <w:fldChar w:fldCharType="separate"/>
        </w:r>
        <w:r>
          <w:t>36</w:t>
        </w:r>
        <w:r>
          <w:fldChar w:fldCharType="end"/>
        </w:r>
      </w:hyperlink>
    </w:p>
    <w:p>
      <w:pPr>
        <w:pStyle w:val="TOC1"/>
        <w:tabs>
          <w:tab w:val="right" w:leader="dot" w:pos="8306"/>
        </w:tabs>
      </w:pPr>
      <w:hyperlink w:anchor="_Toc23569" w:history="1">
        <w:r>
          <w:rPr>
            <w:rFonts w:ascii="仿宋" w:eastAsia="仿宋" w:hAnsi="仿宋" w:cs="仿宋" w:hint="eastAsia"/>
            <w:lang w:eastAsia="zh-CN"/>
          </w:rPr>
          <w:t>七、技术创新与产业升级</w:t>
        </w:r>
        <w:r>
          <w:tab/>
        </w:r>
        <w:r>
          <w:fldChar w:fldCharType="begin"/>
        </w:r>
        <w:r>
          <w:instrText xml:space="preserve"> PAGEREF _Toc23569 \h </w:instrText>
        </w:r>
        <w:r>
          <w:fldChar w:fldCharType="separate"/>
        </w:r>
        <w:r>
          <w:t>37</w:t>
        </w:r>
        <w:r>
          <w:fldChar w:fldCharType="end"/>
        </w:r>
      </w:hyperlink>
    </w:p>
    <w:p>
      <w:pPr>
        <w:pStyle w:val="TOC2"/>
        <w:tabs>
          <w:tab w:val="right" w:leader="dot" w:pos="8306"/>
        </w:tabs>
      </w:pPr>
      <w:hyperlink w:anchor="_Toc28908" w:history="1">
        <w:r>
          <w:rPr>
            <w:rFonts w:ascii="仿宋" w:eastAsia="仿宋" w:hAnsi="仿宋" w:cs="仿宋" w:hint="eastAsia"/>
            <w:lang w:eastAsia="zh-CN"/>
          </w:rPr>
          <w:t>(一)、技术创新方向与目标</w:t>
        </w:r>
        <w:r>
          <w:tab/>
        </w:r>
        <w:r>
          <w:fldChar w:fldCharType="begin"/>
        </w:r>
        <w:r>
          <w:instrText xml:space="preserve"> PAGEREF _Toc28908 \h </w:instrText>
        </w:r>
        <w:r>
          <w:fldChar w:fldCharType="separate"/>
        </w:r>
        <w:r>
          <w:t>37</w:t>
        </w:r>
        <w:r>
          <w:fldChar w:fldCharType="end"/>
        </w:r>
      </w:hyperlink>
    </w:p>
    <w:p>
      <w:pPr>
        <w:pStyle w:val="TOC2"/>
        <w:tabs>
          <w:tab w:val="right" w:leader="dot" w:pos="8306"/>
        </w:tabs>
      </w:pPr>
      <w:hyperlink w:anchor="_Toc20836" w:history="1">
        <w:r>
          <w:rPr>
            <w:rFonts w:ascii="仿宋" w:eastAsia="仿宋" w:hAnsi="仿宋" w:cs="仿宋" w:hint="eastAsia"/>
            <w:lang w:eastAsia="zh-CN"/>
          </w:rPr>
          <w:t>(二)、产业升级路径与措施</w:t>
        </w:r>
        <w:r>
          <w:tab/>
        </w:r>
        <w:r>
          <w:fldChar w:fldCharType="begin"/>
        </w:r>
        <w:r>
          <w:instrText xml:space="preserve"> PAGEREF _Toc20836 \h </w:instrText>
        </w:r>
        <w:r>
          <w:fldChar w:fldCharType="separate"/>
        </w:r>
        <w:r>
          <w:t>38</w:t>
        </w:r>
        <w:r>
          <w:fldChar w:fldCharType="end"/>
        </w:r>
      </w:hyperlink>
    </w:p>
    <w:p>
      <w:pPr>
        <w:pStyle w:val="TOC1"/>
        <w:tabs>
          <w:tab w:val="right" w:leader="dot" w:pos="8306"/>
        </w:tabs>
      </w:pPr>
      <w:hyperlink w:anchor="_Toc27411" w:history="1">
        <w:r>
          <w:rPr>
            <w:rFonts w:ascii="仿宋" w:eastAsia="仿宋" w:hAnsi="仿宋" w:cs="仿宋" w:hint="eastAsia"/>
            <w:lang w:eastAsia="zh-CN"/>
          </w:rPr>
          <w:t>八、项目变更管理</w:t>
        </w:r>
        <w:r>
          <w:tab/>
        </w:r>
        <w:r>
          <w:fldChar w:fldCharType="begin"/>
        </w:r>
        <w:r>
          <w:instrText xml:space="preserve"> PAGEREF _Toc27411 \h </w:instrText>
        </w:r>
        <w:r>
          <w:fldChar w:fldCharType="separate"/>
        </w:r>
        <w:r>
          <w:t>40</w:t>
        </w:r>
        <w:r>
          <w:fldChar w:fldCharType="end"/>
        </w:r>
      </w:hyperlink>
    </w:p>
    <w:p>
      <w:pPr>
        <w:pStyle w:val="TOC2"/>
        <w:tabs>
          <w:tab w:val="right" w:leader="dot" w:pos="8306"/>
        </w:tabs>
      </w:pPr>
      <w:hyperlink w:anchor="_Toc25650" w:history="1">
        <w:r>
          <w:rPr>
            <w:rFonts w:ascii="仿宋" w:eastAsia="仿宋" w:hAnsi="仿宋" w:cs="仿宋" w:hint="eastAsia"/>
            <w:lang w:eastAsia="zh-CN"/>
          </w:rPr>
          <w:t>(一)、变更控制流程</w:t>
        </w:r>
        <w:r>
          <w:tab/>
        </w:r>
        <w:r>
          <w:fldChar w:fldCharType="begin"/>
        </w:r>
        <w:r>
          <w:instrText xml:space="preserve"> PAGEREF _Toc25650 \h </w:instrText>
        </w:r>
        <w:r>
          <w:fldChar w:fldCharType="separate"/>
        </w:r>
        <w:r>
          <w:t>40</w:t>
        </w:r>
        <w:r>
          <w:fldChar w:fldCharType="end"/>
        </w:r>
      </w:hyperlink>
    </w:p>
    <w:p>
      <w:pPr>
        <w:pStyle w:val="TOC2"/>
        <w:tabs>
          <w:tab w:val="right" w:leader="dot" w:pos="8306"/>
        </w:tabs>
      </w:pPr>
      <w:hyperlink w:anchor="_Toc3" w:history="1">
        <w:r>
          <w:rPr>
            <w:rFonts w:ascii="仿宋" w:eastAsia="仿宋" w:hAnsi="仿宋" w:cs="仿宋" w:hint="eastAsia"/>
            <w:lang w:eastAsia="zh-CN"/>
          </w:rPr>
          <w:t>(二)、影响评估与处理</w:t>
        </w:r>
        <w:r>
          <w:tab/>
        </w:r>
        <w:r>
          <w:fldChar w:fldCharType="begin"/>
        </w:r>
        <w:r>
          <w:instrText xml:space="preserve"> PAGEREF _Toc3 \h </w:instrText>
        </w:r>
        <w:r>
          <w:fldChar w:fldCharType="separate"/>
        </w:r>
        <w:r>
          <w:t>41</w:t>
        </w:r>
        <w:r>
          <w:fldChar w:fldCharType="end"/>
        </w:r>
      </w:hyperlink>
    </w:p>
    <w:p>
      <w:pPr>
        <w:pStyle w:val="TOC2"/>
        <w:tabs>
          <w:tab w:val="right" w:leader="dot" w:pos="8306"/>
        </w:tabs>
      </w:pPr>
      <w:hyperlink w:anchor="_Toc18929" w:history="1">
        <w:r>
          <w:rPr>
            <w:rFonts w:ascii="仿宋" w:eastAsia="仿宋" w:hAnsi="仿宋" w:cs="仿宋" w:hint="eastAsia"/>
            <w:lang w:eastAsia="zh-CN"/>
          </w:rPr>
          <w:t>(三)、变更记录与追踪</w:t>
        </w:r>
        <w:r>
          <w:tab/>
        </w:r>
        <w:r>
          <w:fldChar w:fldCharType="begin"/>
        </w:r>
        <w:r>
          <w:instrText xml:space="preserve"> PAGEREF _Toc18929 \h </w:instrText>
        </w:r>
        <w:r>
          <w:fldChar w:fldCharType="separate"/>
        </w:r>
        <w:r>
          <w:t>42</w:t>
        </w:r>
        <w:r>
          <w:fldChar w:fldCharType="end"/>
        </w:r>
      </w:hyperlink>
    </w:p>
    <w:p>
      <w:pPr>
        <w:pStyle w:val="TOC2"/>
        <w:tabs>
          <w:tab w:val="right" w:leader="dot" w:pos="8306"/>
        </w:tabs>
      </w:pPr>
      <w:hyperlink w:anchor="_Toc15160" w:history="1">
        <w:r>
          <w:rPr>
            <w:rFonts w:ascii="仿宋" w:eastAsia="仿宋" w:hAnsi="仿宋" w:cs="仿宋" w:hint="eastAsia"/>
            <w:lang w:eastAsia="zh-CN"/>
          </w:rPr>
          <w:t>(四)、变更管理策略</w:t>
        </w:r>
        <w:r>
          <w:tab/>
        </w:r>
        <w:r>
          <w:fldChar w:fldCharType="begin"/>
        </w:r>
        <w:r>
          <w:instrText xml:space="preserve"> PAGEREF _Toc15160 \h </w:instrText>
        </w:r>
        <w:r>
          <w:fldChar w:fldCharType="separate"/>
        </w:r>
        <w:r>
          <w:t>44</w:t>
        </w:r>
        <w:r>
          <w:fldChar w:fldCharType="end"/>
        </w:r>
      </w:hyperlink>
    </w:p>
    <w:p>
      <w:pPr>
        <w:pStyle w:val="TOC1"/>
        <w:tabs>
          <w:tab w:val="right" w:leader="dot" w:pos="8306"/>
        </w:tabs>
      </w:pPr>
      <w:hyperlink w:anchor="_Toc17570" w:history="1">
        <w:r>
          <w:rPr>
            <w:rFonts w:ascii="仿宋" w:eastAsia="仿宋" w:hAnsi="仿宋" w:cs="仿宋" w:hint="eastAsia"/>
            <w:lang w:eastAsia="zh-CN"/>
          </w:rPr>
          <w:t>九、土地利用与规划方案</w:t>
        </w:r>
        <w:r>
          <w:tab/>
        </w:r>
        <w:r>
          <w:fldChar w:fldCharType="begin"/>
        </w:r>
        <w:r>
          <w:instrText xml:space="preserve"> PAGEREF _Toc17570 \h </w:instrText>
        </w:r>
        <w:r>
          <w:fldChar w:fldCharType="separate"/>
        </w:r>
        <w:r>
          <w:t>46</w:t>
        </w:r>
        <w:r>
          <w:fldChar w:fldCharType="end"/>
        </w:r>
      </w:hyperlink>
    </w:p>
    <w:p>
      <w:pPr>
        <w:pStyle w:val="TOC2"/>
        <w:tabs>
          <w:tab w:val="right" w:leader="dot" w:pos="8306"/>
        </w:tabs>
      </w:pPr>
      <w:hyperlink w:anchor="_Toc29012" w:history="1">
        <w:r>
          <w:rPr>
            <w:rFonts w:ascii="仿宋" w:eastAsia="仿宋" w:hAnsi="仿宋" w:cs="仿宋" w:hint="eastAsia"/>
            <w:lang w:eastAsia="zh-CN"/>
          </w:rPr>
          <w:t>(一)、项目用地情况分析</w:t>
        </w:r>
        <w:r>
          <w:tab/>
        </w:r>
        <w:r>
          <w:fldChar w:fldCharType="begin"/>
        </w:r>
        <w:r>
          <w:instrText xml:space="preserve"> PAGEREF _Toc29012 \h </w:instrText>
        </w:r>
        <w:r>
          <w:fldChar w:fldCharType="separate"/>
        </w:r>
        <w:r>
          <w:t>46</w:t>
        </w:r>
        <w:r>
          <w:fldChar w:fldCharType="end"/>
        </w:r>
      </w:hyperlink>
    </w:p>
    <w:p>
      <w:pPr>
        <w:pStyle w:val="TOC2"/>
        <w:tabs>
          <w:tab w:val="right" w:leader="dot" w:pos="8306"/>
        </w:tabs>
      </w:pPr>
      <w:hyperlink w:anchor="_Toc11874" w:history="1">
        <w:r>
          <w:rPr>
            <w:rFonts w:ascii="仿宋" w:eastAsia="仿宋" w:hAnsi="仿宋" w:cs="仿宋" w:hint="eastAsia"/>
            <w:lang w:eastAsia="zh-CN"/>
          </w:rPr>
          <w:t>(二)、土地利用规划方案</w:t>
        </w:r>
        <w:r>
          <w:tab/>
        </w:r>
        <w:r>
          <w:fldChar w:fldCharType="begin"/>
        </w:r>
        <w:r>
          <w:instrText xml:space="preserve"> PAGEREF _Toc11874 \h </w:instrText>
        </w:r>
        <w:r>
          <w:fldChar w:fldCharType="separate"/>
        </w:r>
        <w:r>
          <w:t>47</w:t>
        </w:r>
        <w:r>
          <w:fldChar w:fldCharType="end"/>
        </w:r>
      </w:hyperlink>
    </w:p>
    <w:p>
      <w:pPr>
        <w:pStyle w:val="TOC1"/>
        <w:tabs>
          <w:tab w:val="right" w:leader="dot" w:pos="8306"/>
        </w:tabs>
      </w:pPr>
      <w:hyperlink w:anchor="_Toc5117" w:history="1">
        <w:r>
          <w:rPr>
            <w:rFonts w:ascii="仿宋" w:eastAsia="仿宋" w:hAnsi="仿宋" w:cs="仿宋" w:hint="eastAsia"/>
            <w:lang w:eastAsia="zh-CN"/>
          </w:rPr>
          <w:t>十、项目进度计划</w:t>
        </w:r>
        <w:r>
          <w:tab/>
        </w:r>
        <w:r>
          <w:fldChar w:fldCharType="begin"/>
        </w:r>
        <w:r>
          <w:instrText xml:space="preserve"> PAGEREF _Toc5117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33" w:history="1">
        <w:r>
          <w:rPr>
            <w:rFonts w:ascii="仿宋" w:eastAsia="仿宋" w:hAnsi="仿宋" w:cs="仿宋" w:hint="eastAsia"/>
            <w:lang w:eastAsia="zh-CN"/>
          </w:rPr>
          <w:t>(一)、建设周期</w:t>
        </w:r>
        <w:r>
          <w:tab/>
        </w:r>
        <w:r>
          <w:fldChar w:fldCharType="begin"/>
        </w:r>
        <w:r>
          <w:instrText xml:space="preserve"> PAGEREF _Toc6733 \h </w:instrText>
        </w:r>
        <w:r>
          <w:fldChar w:fldCharType="separate"/>
        </w:r>
        <w:r>
          <w:t>48</w:t>
        </w:r>
        <w:r>
          <w:fldChar w:fldCharType="end"/>
        </w:r>
      </w:hyperlink>
    </w:p>
    <w:p>
      <w:pPr>
        <w:pStyle w:val="TOC2"/>
        <w:tabs>
          <w:tab w:val="right" w:leader="dot" w:pos="8306"/>
        </w:tabs>
      </w:pPr>
      <w:hyperlink w:anchor="_Toc31141" w:history="1">
        <w:r>
          <w:rPr>
            <w:rFonts w:ascii="仿宋" w:eastAsia="仿宋" w:hAnsi="仿宋" w:cs="仿宋" w:hint="eastAsia"/>
            <w:lang w:eastAsia="zh-CN"/>
          </w:rPr>
          <w:t>(二)、建设进度</w:t>
        </w:r>
        <w:r>
          <w:tab/>
        </w:r>
        <w:r>
          <w:fldChar w:fldCharType="begin"/>
        </w:r>
        <w:r>
          <w:instrText xml:space="preserve"> PAGEREF _Toc31141 \h </w:instrText>
        </w:r>
        <w:r>
          <w:fldChar w:fldCharType="separate"/>
        </w:r>
        <w:r>
          <w:t>48</w:t>
        </w:r>
        <w:r>
          <w:fldChar w:fldCharType="end"/>
        </w:r>
      </w:hyperlink>
    </w:p>
    <w:p>
      <w:pPr>
        <w:pStyle w:val="TOC2"/>
        <w:tabs>
          <w:tab w:val="right" w:leader="dot" w:pos="8306"/>
        </w:tabs>
      </w:pPr>
      <w:hyperlink w:anchor="_Toc32178" w:history="1">
        <w:r>
          <w:rPr>
            <w:rFonts w:ascii="仿宋" w:eastAsia="仿宋" w:hAnsi="仿宋" w:cs="仿宋" w:hint="eastAsia"/>
            <w:lang w:eastAsia="zh-CN"/>
          </w:rPr>
          <w:t>(三)、进度安排注意事项</w:t>
        </w:r>
        <w:r>
          <w:tab/>
        </w:r>
        <w:r>
          <w:fldChar w:fldCharType="begin"/>
        </w:r>
        <w:r>
          <w:instrText xml:space="preserve"> PAGEREF _Toc32178 \h </w:instrText>
        </w:r>
        <w:r>
          <w:fldChar w:fldCharType="separate"/>
        </w:r>
        <w:r>
          <w:t>49</w:t>
        </w:r>
        <w:r>
          <w:fldChar w:fldCharType="end"/>
        </w:r>
      </w:hyperlink>
    </w:p>
    <w:p>
      <w:pPr>
        <w:pStyle w:val="TOC2"/>
        <w:tabs>
          <w:tab w:val="right" w:leader="dot" w:pos="8306"/>
        </w:tabs>
      </w:pPr>
      <w:hyperlink w:anchor="_Toc24704" w:history="1">
        <w:r>
          <w:rPr>
            <w:rFonts w:ascii="仿宋" w:eastAsia="仿宋" w:hAnsi="仿宋" w:cs="仿宋" w:hint="eastAsia"/>
            <w:lang w:eastAsia="zh-CN"/>
          </w:rPr>
          <w:t>(四)、人力资源配置</w:t>
        </w:r>
        <w:r>
          <w:tab/>
        </w:r>
        <w:r>
          <w:fldChar w:fldCharType="begin"/>
        </w:r>
        <w:r>
          <w:instrText xml:space="preserve"> PAGEREF _Toc24704 \h </w:instrText>
        </w:r>
        <w:r>
          <w:fldChar w:fldCharType="separate"/>
        </w:r>
        <w:r>
          <w:t>50</w:t>
        </w:r>
        <w:r>
          <w:fldChar w:fldCharType="end"/>
        </w:r>
      </w:hyperlink>
    </w:p>
    <w:p>
      <w:pPr>
        <w:pStyle w:val="TOC2"/>
        <w:tabs>
          <w:tab w:val="right" w:leader="dot" w:pos="8306"/>
        </w:tabs>
      </w:pPr>
      <w:hyperlink w:anchor="_Toc11174" w:history="1">
        <w:r>
          <w:rPr>
            <w:rFonts w:ascii="仿宋" w:eastAsia="仿宋" w:hAnsi="仿宋" w:cs="仿宋" w:hint="eastAsia"/>
            <w:lang w:eastAsia="zh-CN"/>
          </w:rPr>
          <w:t>(五)、员工培训</w:t>
        </w:r>
        <w:r>
          <w:tab/>
        </w:r>
        <w:r>
          <w:fldChar w:fldCharType="begin"/>
        </w:r>
        <w:r>
          <w:instrText xml:space="preserve"> PAGEREF _Toc11174 \h </w:instrText>
        </w:r>
        <w:r>
          <w:fldChar w:fldCharType="separate"/>
        </w:r>
        <w:r>
          <w:t>52</w:t>
        </w:r>
        <w:r>
          <w:fldChar w:fldCharType="end"/>
        </w:r>
      </w:hyperlink>
    </w:p>
    <w:p>
      <w:pPr>
        <w:pStyle w:val="TOC2"/>
        <w:tabs>
          <w:tab w:val="right" w:leader="dot" w:pos="8306"/>
        </w:tabs>
      </w:pPr>
      <w:hyperlink w:anchor="_Toc28212" w:history="1">
        <w:r>
          <w:rPr>
            <w:rFonts w:ascii="仿宋" w:eastAsia="仿宋" w:hAnsi="仿宋" w:cs="仿宋" w:hint="eastAsia"/>
            <w:lang w:eastAsia="zh-CN"/>
          </w:rPr>
          <w:t>(六)、项目实施保障</w:t>
        </w:r>
        <w:r>
          <w:tab/>
        </w:r>
        <w:r>
          <w:fldChar w:fldCharType="begin"/>
        </w:r>
        <w:r>
          <w:instrText xml:space="preserve"> PAGEREF _Toc28212 \h </w:instrText>
        </w:r>
        <w:r>
          <w:fldChar w:fldCharType="separate"/>
        </w:r>
        <w:r>
          <w:t>53</w:t>
        </w:r>
        <w:r>
          <w:fldChar w:fldCharType="end"/>
        </w:r>
      </w:hyperlink>
    </w:p>
    <w:p>
      <w:pPr>
        <w:pStyle w:val="TOC2"/>
        <w:tabs>
          <w:tab w:val="right" w:leader="dot" w:pos="8306"/>
        </w:tabs>
      </w:pPr>
      <w:hyperlink w:anchor="_Toc32378" w:history="1">
        <w:r>
          <w:rPr>
            <w:rFonts w:ascii="仿宋" w:eastAsia="仿宋" w:hAnsi="仿宋" w:cs="仿宋" w:hint="eastAsia"/>
            <w:lang w:eastAsia="zh-CN"/>
          </w:rPr>
          <w:t>(七)、安全规范管理</w:t>
        </w:r>
        <w:r>
          <w:tab/>
        </w:r>
        <w:r>
          <w:fldChar w:fldCharType="begin"/>
        </w:r>
        <w:r>
          <w:instrText xml:space="preserve"> PAGEREF _Toc32378 \h </w:instrText>
        </w:r>
        <w:r>
          <w:fldChar w:fldCharType="separate"/>
        </w:r>
        <w:r>
          <w:t>54</w:t>
        </w:r>
        <w:r>
          <w:fldChar w:fldCharType="end"/>
        </w:r>
      </w:hyperlink>
    </w:p>
    <w:p>
      <w:pPr>
        <w:pStyle w:val="TOC1"/>
        <w:tabs>
          <w:tab w:val="right" w:leader="dot" w:pos="8306"/>
        </w:tabs>
      </w:pPr>
      <w:hyperlink w:anchor="_Toc14858" w:history="1">
        <w:r>
          <w:rPr>
            <w:rFonts w:ascii="仿宋" w:eastAsia="仿宋" w:hAnsi="仿宋" w:cs="仿宋" w:hint="eastAsia"/>
            <w:lang w:eastAsia="zh-CN"/>
          </w:rPr>
          <w:t>十一、安全与应急管理</w:t>
        </w:r>
        <w:r>
          <w:tab/>
        </w:r>
        <w:r>
          <w:fldChar w:fldCharType="begin"/>
        </w:r>
        <w:r>
          <w:instrText xml:space="preserve"> PAGEREF _Toc14858 \h </w:instrText>
        </w:r>
        <w:r>
          <w:fldChar w:fldCharType="separate"/>
        </w:r>
        <w:r>
          <w:t>55</w:t>
        </w:r>
        <w:r>
          <w:fldChar w:fldCharType="end"/>
        </w:r>
      </w:hyperlink>
    </w:p>
    <w:p>
      <w:pPr>
        <w:pStyle w:val="TOC2"/>
        <w:tabs>
          <w:tab w:val="right" w:leader="dot" w:pos="8306"/>
        </w:tabs>
      </w:pPr>
      <w:hyperlink w:anchor="_Toc9636" w:history="1">
        <w:r>
          <w:rPr>
            <w:rFonts w:ascii="仿宋" w:eastAsia="仿宋" w:hAnsi="仿宋" w:cs="仿宋" w:hint="eastAsia"/>
            <w:lang w:eastAsia="zh-CN"/>
          </w:rPr>
          <w:t>(一)、安全生产管理</w:t>
        </w:r>
        <w:r>
          <w:tab/>
        </w:r>
        <w:r>
          <w:fldChar w:fldCharType="begin"/>
        </w:r>
        <w:r>
          <w:instrText xml:space="preserve"> PAGEREF _Toc9636 \h </w:instrText>
        </w:r>
        <w:r>
          <w:fldChar w:fldCharType="separate"/>
        </w:r>
        <w:r>
          <w:t>55</w:t>
        </w:r>
        <w:r>
          <w:fldChar w:fldCharType="end"/>
        </w:r>
      </w:hyperlink>
    </w:p>
    <w:p>
      <w:pPr>
        <w:pStyle w:val="TOC2"/>
        <w:tabs>
          <w:tab w:val="right" w:leader="dot" w:pos="8306"/>
        </w:tabs>
      </w:pPr>
      <w:hyperlink w:anchor="_Toc7592" w:history="1">
        <w:r>
          <w:rPr>
            <w:rFonts w:ascii="仿宋" w:eastAsia="仿宋" w:hAnsi="仿宋" w:cs="仿宋" w:hint="eastAsia"/>
            <w:lang w:eastAsia="zh-CN"/>
          </w:rPr>
          <w:t>(二)、应急预案与响应</w:t>
        </w:r>
        <w:r>
          <w:tab/>
        </w:r>
        <w:r>
          <w:fldChar w:fldCharType="begin"/>
        </w:r>
        <w:r>
          <w:instrText xml:space="preserve"> PAGEREF _Toc7592 \h </w:instrText>
        </w:r>
        <w:r>
          <w:fldChar w:fldCharType="separate"/>
        </w:r>
        <w:r>
          <w:t>57</w:t>
        </w:r>
        <w:r>
          <w:fldChar w:fldCharType="end"/>
        </w:r>
      </w:hyperlink>
    </w:p>
    <w:p>
      <w:pPr>
        <w:pStyle w:val="TOC1"/>
        <w:tabs>
          <w:tab w:val="right" w:leader="dot" w:pos="8306"/>
        </w:tabs>
      </w:pPr>
      <w:hyperlink w:anchor="_Toc1043" w:history="1">
        <w:r>
          <w:rPr>
            <w:rFonts w:ascii="仿宋" w:eastAsia="仿宋" w:hAnsi="仿宋" w:cs="仿宋" w:hint="eastAsia"/>
            <w:lang w:eastAsia="zh-CN"/>
          </w:rPr>
          <w:t>十二、客户关系管理与市场拓展</w:t>
        </w:r>
        <w:r>
          <w:tab/>
        </w:r>
        <w:r>
          <w:fldChar w:fldCharType="begin"/>
        </w:r>
        <w:r>
          <w:instrText xml:space="preserve"> PAGEREF _Toc1043 \h </w:instrText>
        </w:r>
        <w:r>
          <w:fldChar w:fldCharType="separate"/>
        </w:r>
        <w:r>
          <w:t>59</w:t>
        </w:r>
        <w:r>
          <w:fldChar w:fldCharType="end"/>
        </w:r>
      </w:hyperlink>
    </w:p>
    <w:p>
      <w:pPr>
        <w:pStyle w:val="TOC2"/>
        <w:tabs>
          <w:tab w:val="right" w:leader="dot" w:pos="8306"/>
        </w:tabs>
      </w:pPr>
      <w:hyperlink w:anchor="_Toc10398" w:history="1">
        <w:r>
          <w:rPr>
            <w:rFonts w:ascii="仿宋" w:eastAsia="仿宋" w:hAnsi="仿宋" w:cs="仿宋" w:hint="eastAsia"/>
            <w:lang w:eastAsia="zh-CN"/>
          </w:rPr>
          <w:t>(一)、客户关系管理策略</w:t>
        </w:r>
        <w:r>
          <w:tab/>
        </w:r>
        <w:r>
          <w:fldChar w:fldCharType="begin"/>
        </w:r>
        <w:r>
          <w:instrText xml:space="preserve"> PAGEREF _Toc10398 \h </w:instrText>
        </w:r>
        <w:r>
          <w:fldChar w:fldCharType="separate"/>
        </w:r>
        <w:r>
          <w:t>59</w:t>
        </w:r>
        <w:r>
          <w:fldChar w:fldCharType="end"/>
        </w:r>
      </w:hyperlink>
    </w:p>
    <w:p>
      <w:pPr>
        <w:pStyle w:val="TOC2"/>
        <w:tabs>
          <w:tab w:val="right" w:leader="dot" w:pos="8306"/>
        </w:tabs>
      </w:pPr>
      <w:hyperlink w:anchor="_Toc10762" w:history="1">
        <w:r>
          <w:rPr>
            <w:rFonts w:ascii="仿宋" w:eastAsia="仿宋" w:hAnsi="仿宋" w:cs="仿宋" w:hint="eastAsia"/>
            <w:lang w:eastAsia="zh-CN"/>
          </w:rPr>
          <w:t>(二)、市场拓展方案</w:t>
        </w:r>
        <w:r>
          <w:tab/>
        </w:r>
        <w:r>
          <w:fldChar w:fldCharType="begin"/>
        </w:r>
        <w:r>
          <w:instrText xml:space="preserve"> PAGEREF _Toc10762 \h </w:instrText>
        </w:r>
        <w:r>
          <w:fldChar w:fldCharType="separate"/>
        </w:r>
        <w:r>
          <w:t>60</w:t>
        </w:r>
        <w:r>
          <w:fldChar w:fldCharType="end"/>
        </w:r>
      </w:hyperlink>
    </w:p>
    <w:p>
      <w:pPr>
        <w:pStyle w:val="TOC1"/>
        <w:tabs>
          <w:tab w:val="right" w:leader="dot" w:pos="8306"/>
        </w:tabs>
      </w:pPr>
      <w:hyperlink w:anchor="_Toc13640" w:history="1">
        <w:r>
          <w:rPr>
            <w:rFonts w:ascii="仿宋" w:eastAsia="仿宋" w:hAnsi="仿宋" w:cs="仿宋" w:hint="eastAsia"/>
            <w:lang w:eastAsia="zh-CN"/>
          </w:rPr>
          <w:t>十三、成果转化与推广应用</w:t>
        </w:r>
        <w:r>
          <w:tab/>
        </w:r>
        <w:r>
          <w:fldChar w:fldCharType="begin"/>
        </w:r>
        <w:r>
          <w:instrText xml:space="preserve"> PAGEREF _Toc13640 \h </w:instrText>
        </w:r>
        <w:r>
          <w:fldChar w:fldCharType="separate"/>
        </w:r>
        <w:r>
          <w:t>61</w:t>
        </w:r>
        <w:r>
          <w:fldChar w:fldCharType="end"/>
        </w:r>
      </w:hyperlink>
    </w:p>
    <w:p>
      <w:pPr>
        <w:pStyle w:val="TOC2"/>
        <w:tabs>
          <w:tab w:val="right" w:leader="dot" w:pos="8306"/>
        </w:tabs>
      </w:pPr>
      <w:hyperlink w:anchor="_Toc3834" w:history="1">
        <w:r>
          <w:rPr>
            <w:rFonts w:ascii="仿宋" w:eastAsia="仿宋" w:hAnsi="仿宋" w:cs="仿宋" w:hint="eastAsia"/>
            <w:lang w:eastAsia="zh-CN"/>
          </w:rPr>
          <w:t>(一)、成果转化策略制定</w:t>
        </w:r>
        <w:r>
          <w:tab/>
        </w:r>
        <w:r>
          <w:fldChar w:fldCharType="begin"/>
        </w:r>
        <w:r>
          <w:instrText xml:space="preserve"> PAGEREF _Toc3834 \h </w:instrText>
        </w:r>
        <w:r>
          <w:fldChar w:fldCharType="separate"/>
        </w:r>
        <w:r>
          <w:t>61</w:t>
        </w:r>
        <w:r>
          <w:fldChar w:fldCharType="end"/>
        </w:r>
      </w:hyperlink>
    </w:p>
    <w:p>
      <w:pPr>
        <w:pStyle w:val="TOC2"/>
        <w:tabs>
          <w:tab w:val="right" w:leader="dot" w:pos="8306"/>
        </w:tabs>
      </w:pPr>
      <w:hyperlink w:anchor="_Toc20946" w:history="1">
        <w:r>
          <w:rPr>
            <w:rFonts w:ascii="仿宋" w:eastAsia="仿宋" w:hAnsi="仿宋" w:cs="仿宋" w:hint="eastAsia"/>
            <w:lang w:eastAsia="zh-CN"/>
          </w:rPr>
          <w:t>(二)、成果推广应用方案</w:t>
        </w:r>
        <w:r>
          <w:tab/>
        </w:r>
        <w:r>
          <w:fldChar w:fldCharType="begin"/>
        </w:r>
        <w:r>
          <w:instrText xml:space="preserve"> PAGEREF _Toc20946 \h </w:instrText>
        </w:r>
        <w:r>
          <w:fldChar w:fldCharType="separate"/>
        </w:r>
        <w:r>
          <w:t>62</w:t>
        </w:r>
        <w:r>
          <w:fldChar w:fldCharType="end"/>
        </w:r>
      </w:hyperlink>
    </w:p>
    <w:p>
      <w:pPr>
        <w:pStyle w:val="TOC1"/>
        <w:tabs>
          <w:tab w:val="right" w:leader="dot" w:pos="8306"/>
        </w:tabs>
      </w:pPr>
      <w:hyperlink w:anchor="_Toc4844" w:history="1">
        <w:r>
          <w:rPr>
            <w:rFonts w:ascii="仿宋" w:eastAsia="仿宋" w:hAnsi="仿宋" w:cs="仿宋" w:hint="eastAsia"/>
            <w:lang w:eastAsia="zh-CN"/>
          </w:rPr>
          <w:t>十四、产业协同与集群发展</w:t>
        </w:r>
        <w:r>
          <w:tab/>
        </w:r>
        <w:r>
          <w:fldChar w:fldCharType="begin"/>
        </w:r>
        <w:r>
          <w:instrText xml:space="preserve"> PAGEREF _Toc4844 \h </w:instrText>
        </w:r>
        <w:r>
          <w:fldChar w:fldCharType="separate"/>
        </w:r>
        <w:r>
          <w:t>64</w:t>
        </w:r>
        <w:r>
          <w:fldChar w:fldCharType="end"/>
        </w:r>
      </w:hyperlink>
    </w:p>
    <w:p>
      <w:pPr>
        <w:pStyle w:val="TOC2"/>
        <w:tabs>
          <w:tab w:val="right" w:leader="dot" w:pos="8306"/>
        </w:tabs>
      </w:pPr>
      <w:hyperlink w:anchor="_Toc1643" w:history="1">
        <w:r>
          <w:rPr>
            <w:rFonts w:ascii="仿宋" w:eastAsia="仿宋" w:hAnsi="仿宋" w:cs="仿宋" w:hint="eastAsia"/>
            <w:lang w:eastAsia="zh-CN"/>
          </w:rPr>
          <w:t>(一)、产业协同机制建设</w:t>
        </w:r>
        <w:r>
          <w:tab/>
        </w:r>
        <w:r>
          <w:fldChar w:fldCharType="begin"/>
        </w:r>
        <w:r>
          <w:instrText xml:space="preserve"> PAGEREF _Toc1643 \h </w:instrText>
        </w:r>
        <w:r>
          <w:fldChar w:fldCharType="separate"/>
        </w:r>
        <w:r>
          <w:t>64</w:t>
        </w:r>
        <w:r>
          <w:fldChar w:fldCharType="end"/>
        </w:r>
      </w:hyperlink>
    </w:p>
    <w:p>
      <w:pPr>
        <w:pStyle w:val="TOC2"/>
        <w:tabs>
          <w:tab w:val="right" w:leader="dot" w:pos="8306"/>
        </w:tabs>
      </w:pPr>
      <w:hyperlink w:anchor="_Toc19577" w:history="1">
        <w:r>
          <w:rPr>
            <w:rFonts w:ascii="仿宋" w:eastAsia="仿宋" w:hAnsi="仿宋" w:cs="仿宋" w:hint="eastAsia"/>
            <w:lang w:eastAsia="zh-CN"/>
          </w:rPr>
          <w:t>(二)、产业集群培育与发展</w:t>
        </w:r>
        <w:r>
          <w:tab/>
        </w:r>
        <w:r>
          <w:fldChar w:fldCharType="begin"/>
        </w:r>
        <w:r>
          <w:instrText xml:space="preserve"> PAGEREF _Toc19577 \h </w:instrText>
        </w:r>
        <w:r>
          <w:fldChar w:fldCharType="separate"/>
        </w:r>
        <w:r>
          <w:t>65</w:t>
        </w:r>
        <w:r>
          <w:fldChar w:fldCharType="end"/>
        </w:r>
      </w:hyperlink>
    </w:p>
    <w:p>
      <w:pPr>
        <w:pStyle w:val="TOC1"/>
        <w:tabs>
          <w:tab w:val="right" w:leader="dot" w:pos="8306"/>
        </w:tabs>
      </w:pPr>
      <w:hyperlink w:anchor="_Toc2526" w:history="1">
        <w:r>
          <w:rPr>
            <w:rFonts w:ascii="仿宋" w:eastAsia="仿宋" w:hAnsi="仿宋" w:cs="仿宋" w:hint="eastAsia"/>
            <w:lang w:eastAsia="zh-CN"/>
          </w:rPr>
          <w:t>十五、创新驱动与持续发展</w:t>
        </w:r>
        <w:r>
          <w:tab/>
        </w:r>
        <w:r>
          <w:fldChar w:fldCharType="begin"/>
        </w:r>
        <w:r>
          <w:instrText xml:space="preserve"> PAGEREF _Toc2526 \h </w:instrText>
        </w:r>
        <w:r>
          <w:fldChar w:fldCharType="separate"/>
        </w:r>
        <w:r>
          <w:t>66</w:t>
        </w:r>
        <w:r>
          <w:fldChar w:fldCharType="end"/>
        </w:r>
      </w:hyperlink>
    </w:p>
    <w:p>
      <w:pPr>
        <w:pStyle w:val="TOC2"/>
        <w:tabs>
          <w:tab w:val="right" w:leader="dot" w:pos="8306"/>
        </w:tabs>
      </w:pPr>
      <w:hyperlink w:anchor="_Toc3951" w:history="1">
        <w:r>
          <w:rPr>
            <w:rFonts w:ascii="仿宋" w:eastAsia="仿宋" w:hAnsi="仿宋" w:cs="仿宋" w:hint="eastAsia"/>
            <w:lang w:eastAsia="zh-CN"/>
          </w:rPr>
          <w:t>(一)、创新驱动战略实施</w:t>
        </w:r>
        <w:r>
          <w:tab/>
        </w:r>
        <w:r>
          <w:fldChar w:fldCharType="begin"/>
        </w:r>
        <w:r>
          <w:instrText xml:space="preserve"> PAGEREF _Toc3951 \h </w:instrText>
        </w:r>
        <w:r>
          <w:fldChar w:fldCharType="separate"/>
        </w:r>
        <w:r>
          <w:t>66</w:t>
        </w:r>
        <w:r>
          <w:fldChar w:fldCharType="end"/>
        </w:r>
      </w:hyperlink>
    </w:p>
    <w:p>
      <w:pPr>
        <w:pStyle w:val="TOC2"/>
        <w:tabs>
          <w:tab w:val="right" w:leader="dot" w:pos="8306"/>
        </w:tabs>
      </w:pPr>
      <w:hyperlink w:anchor="_Toc16431" w:history="1">
        <w:r>
          <w:rPr>
            <w:rFonts w:ascii="仿宋" w:eastAsia="仿宋" w:hAnsi="仿宋" w:cs="仿宋" w:hint="eastAsia"/>
            <w:lang w:eastAsia="zh-CN"/>
          </w:rPr>
          <w:t>(二)、持续发展路径探索</w:t>
        </w:r>
        <w:r>
          <w:tab/>
        </w:r>
        <w:r>
          <w:fldChar w:fldCharType="begin"/>
        </w:r>
        <w:r>
          <w:instrText xml:space="preserve"> PAGEREF _Toc16431 \h </w:instrText>
        </w:r>
        <w:r>
          <w:fldChar w:fldCharType="separate"/>
        </w:r>
        <w:r>
          <w:t>67</w:t>
        </w:r>
        <w:r>
          <w:fldChar w:fldCharType="end"/>
        </w:r>
      </w:hyperlink>
    </w:p>
    <w:p>
      <w:pPr>
        <w:pStyle w:val="TOC1"/>
        <w:tabs>
          <w:tab w:val="right" w:leader="dot" w:pos="8306"/>
        </w:tabs>
      </w:pPr>
      <w:hyperlink w:anchor="_Toc14724" w:history="1">
        <w:r>
          <w:rPr>
            <w:rFonts w:ascii="仿宋" w:eastAsia="仿宋" w:hAnsi="仿宋" w:cs="仿宋" w:hint="eastAsia"/>
            <w:lang w:eastAsia="zh-CN"/>
          </w:rPr>
          <w:t>十六、法律法规与政策遵循</w:t>
        </w:r>
        <w:r>
          <w:tab/>
        </w:r>
        <w:r>
          <w:fldChar w:fldCharType="begin"/>
        </w:r>
        <w:r>
          <w:instrText xml:space="preserve"> PAGEREF _Toc14724 \h </w:instrText>
        </w:r>
        <w:r>
          <w:fldChar w:fldCharType="separate"/>
        </w:r>
        <w:r>
          <w:t>71</w:t>
        </w:r>
        <w:r>
          <w:fldChar w:fldCharType="end"/>
        </w:r>
      </w:hyperlink>
    </w:p>
    <w:p>
      <w:pPr>
        <w:pStyle w:val="TOC2"/>
        <w:tabs>
          <w:tab w:val="right" w:leader="dot" w:pos="8306"/>
        </w:tabs>
      </w:pPr>
      <w:hyperlink w:anchor="_Toc31475" w:history="1">
        <w:r>
          <w:rPr>
            <w:rFonts w:ascii="仿宋" w:eastAsia="仿宋" w:hAnsi="仿宋" w:cs="仿宋" w:hint="eastAsia"/>
            <w:lang w:eastAsia="zh-CN"/>
          </w:rPr>
          <w:t>(一)、法律法规遵守</w:t>
        </w:r>
        <w:r>
          <w:tab/>
        </w:r>
        <w:r>
          <w:fldChar w:fldCharType="begin"/>
        </w:r>
        <w:r>
          <w:instrText xml:space="preserve"> PAGEREF _Toc31475 \h </w:instrText>
        </w:r>
        <w:r>
          <w:fldChar w:fldCharType="separate"/>
        </w:r>
        <w:r>
          <w:t>71</w:t>
        </w:r>
        <w:r>
          <w:fldChar w:fldCharType="end"/>
        </w:r>
      </w:hyperlink>
    </w:p>
    <w:p>
      <w:pPr>
        <w:pStyle w:val="TOC2"/>
        <w:tabs>
          <w:tab w:val="right" w:leader="dot" w:pos="8306"/>
        </w:tabs>
      </w:pPr>
      <w:hyperlink w:anchor="_Toc32208" w:history="1">
        <w:r>
          <w:rPr>
            <w:rFonts w:ascii="仿宋" w:eastAsia="仿宋" w:hAnsi="仿宋" w:cs="仿宋" w:hint="eastAsia"/>
            <w:lang w:eastAsia="zh-CN"/>
          </w:rPr>
          <w:t>(二)、政策导向与利用</w:t>
        </w:r>
        <w:r>
          <w:tab/>
        </w:r>
        <w:r>
          <w:fldChar w:fldCharType="begin"/>
        </w:r>
        <w:r>
          <w:instrText xml:space="preserve"> PAGEREF _Toc32208 \h </w:instrText>
        </w:r>
        <w:r>
          <w:fldChar w:fldCharType="separate"/>
        </w:r>
        <w:r>
          <w:t>72</w:t>
        </w:r>
        <w:r>
          <w:fldChar w:fldCharType="end"/>
        </w:r>
      </w:hyperlink>
    </w:p>
    <w:p>
      <w:pPr>
        <w:pStyle w:val="TOC1"/>
        <w:tabs>
          <w:tab w:val="right" w:leader="dot" w:pos="8306"/>
        </w:tabs>
      </w:pPr>
      <w:hyperlink w:anchor="_Toc29038" w:history="1">
        <w:r>
          <w:rPr>
            <w:rFonts w:ascii="仿宋" w:eastAsia="仿宋" w:hAnsi="仿宋" w:cs="仿宋" w:hint="eastAsia"/>
            <w:lang w:eastAsia="zh-CN"/>
          </w:rPr>
          <w:t>十七、质量管理与控制</w:t>
        </w:r>
        <w:r>
          <w:tab/>
        </w:r>
        <w:r>
          <w:fldChar w:fldCharType="begin"/>
        </w:r>
        <w:r>
          <w:instrText xml:space="preserve"> PAGEREF _Toc29038 \h </w:instrText>
        </w:r>
        <w:r>
          <w:fldChar w:fldCharType="separate"/>
        </w:r>
        <w:r>
          <w:t>73</w:t>
        </w:r>
        <w:r>
          <w:fldChar w:fldCharType="end"/>
        </w:r>
      </w:hyperlink>
    </w:p>
    <w:p>
      <w:pPr>
        <w:pStyle w:val="TOC2"/>
        <w:tabs>
          <w:tab w:val="right" w:leader="dot" w:pos="8306"/>
        </w:tabs>
      </w:pPr>
      <w:hyperlink w:anchor="_Toc27874" w:history="1">
        <w:r>
          <w:rPr>
            <w:rFonts w:ascii="仿宋" w:eastAsia="仿宋" w:hAnsi="仿宋" w:cs="仿宋" w:hint="eastAsia"/>
            <w:lang w:eastAsia="zh-CN"/>
          </w:rPr>
          <w:t>(一)、质量管理体系建设</w:t>
        </w:r>
        <w:r>
          <w:tab/>
        </w:r>
        <w:r>
          <w:fldChar w:fldCharType="begin"/>
        </w:r>
        <w:r>
          <w:instrText xml:space="preserve"> PAGEREF _Toc27874 \h </w:instrText>
        </w:r>
        <w:r>
          <w:fldChar w:fldCharType="separate"/>
        </w:r>
        <w:r>
          <w:t>73</w:t>
        </w:r>
        <w:r>
          <w:fldChar w:fldCharType="end"/>
        </w:r>
      </w:hyperlink>
    </w:p>
    <w:p>
      <w:pPr>
        <w:pStyle w:val="TOC2"/>
        <w:tabs>
          <w:tab w:val="right" w:leader="dot" w:pos="8306"/>
        </w:tabs>
      </w:pPr>
      <w:hyperlink w:anchor="_Toc22222" w:history="1">
        <w:r>
          <w:rPr>
            <w:rFonts w:ascii="仿宋" w:eastAsia="仿宋" w:hAnsi="仿宋" w:cs="仿宋" w:hint="eastAsia"/>
            <w:lang w:eastAsia="zh-CN"/>
          </w:rPr>
          <w:t>(二)、质量控制措施</w:t>
        </w:r>
        <w:r>
          <w:tab/>
        </w:r>
        <w:r>
          <w:fldChar w:fldCharType="begin"/>
        </w:r>
        <w:r>
          <w:instrText xml:space="preserve"> PAGEREF _Toc22222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8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67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保健用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47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195"/>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018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252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008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9947"/>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5348"/>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19547"/>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https://d.book118.com/588133006003006050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F6B0E"/>
    <w:rsid w:val="726F6B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3300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2024-03-14T21:40:00Z</dcterms:created>
  <dcterms:modified xsi:type="dcterms:W3CDTF">2024-03-14T21:41:27Z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B4D079DC9A9D4A739157C482F5D77515_11</vt:lpwstr>
  </property>
  <property fmtid="{D5CDD505-2E9C-101B-9397-08002B2CF9AE}" pid="3" name="KSOProductBuildVer">
    <vt:lpwstr>2052-12.1.0.16250</vt:lpwstr>
  </property>
</Properties>
</file>