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果酒及配制酒市场分析及竞争策略报告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7" w:history="1">
        <w:r>
          <w:rPr>
            <w:rFonts w:ascii="仿宋" w:eastAsia="仿宋" w:hAnsi="仿宋" w:cs="仿宋" w:hint="eastAsia"/>
            <w:lang w:eastAsia="zh-CN"/>
          </w:rPr>
          <w:t>概论</w:t>
        </w:r>
        <w:r>
          <w:tab/>
        </w:r>
        <w:r>
          <w:fldChar w:fldCharType="begin"/>
        </w:r>
        <w:r>
          <w:instrText xml:space="preserve"> PAGEREF _Toc19267 \h </w:instrText>
        </w:r>
        <w:r>
          <w:fldChar w:fldCharType="separate"/>
        </w:r>
        <w:r>
          <w:t>4</w:t>
        </w:r>
        <w:r>
          <w:fldChar w:fldCharType="end"/>
        </w:r>
      </w:hyperlink>
    </w:p>
    <w:p>
      <w:pPr>
        <w:pStyle w:val="TOC1"/>
        <w:tabs>
          <w:tab w:val="right" w:leader="dot" w:pos="8306"/>
        </w:tabs>
      </w:pPr>
      <w:hyperlink w:anchor="_Toc31290" w:history="1">
        <w:r>
          <w:rPr>
            <w:rFonts w:ascii="仿宋" w:eastAsia="仿宋" w:hAnsi="仿宋" w:cs="仿宋" w:hint="eastAsia"/>
            <w:lang w:eastAsia="zh-CN"/>
          </w:rPr>
          <w:t>一、工艺说明</w:t>
        </w:r>
        <w:r>
          <w:tab/>
        </w:r>
        <w:r>
          <w:fldChar w:fldCharType="begin"/>
        </w:r>
        <w:r>
          <w:instrText xml:space="preserve"> PAGEREF _Toc31290 \h </w:instrText>
        </w:r>
        <w:r>
          <w:fldChar w:fldCharType="separate"/>
        </w:r>
        <w:r>
          <w:t>4</w:t>
        </w:r>
        <w:r>
          <w:fldChar w:fldCharType="end"/>
        </w:r>
      </w:hyperlink>
    </w:p>
    <w:p>
      <w:pPr>
        <w:pStyle w:val="TOC2"/>
        <w:tabs>
          <w:tab w:val="right" w:leader="dot" w:pos="8306"/>
        </w:tabs>
      </w:pPr>
      <w:hyperlink w:anchor="_Toc10545" w:history="1">
        <w:r>
          <w:rPr>
            <w:rFonts w:ascii="仿宋" w:eastAsia="仿宋" w:hAnsi="仿宋" w:cs="仿宋" w:hint="eastAsia"/>
            <w:lang w:eastAsia="zh-CN"/>
          </w:rPr>
          <w:t>(一)、技术管理特点</w:t>
        </w:r>
        <w:r>
          <w:tab/>
        </w:r>
        <w:r>
          <w:fldChar w:fldCharType="begin"/>
        </w:r>
        <w:r>
          <w:instrText xml:space="preserve"> PAGEREF _Toc10545 \h </w:instrText>
        </w:r>
        <w:r>
          <w:fldChar w:fldCharType="separate"/>
        </w:r>
        <w:r>
          <w:t>4</w:t>
        </w:r>
        <w:r>
          <w:fldChar w:fldCharType="end"/>
        </w:r>
      </w:hyperlink>
    </w:p>
    <w:p>
      <w:pPr>
        <w:pStyle w:val="TOC2"/>
        <w:tabs>
          <w:tab w:val="right" w:leader="dot" w:pos="8306"/>
        </w:tabs>
      </w:pPr>
      <w:hyperlink w:anchor="_Toc8035" w:history="1">
        <w:r>
          <w:rPr>
            <w:rFonts w:ascii="仿宋" w:eastAsia="仿宋" w:hAnsi="仿宋" w:cs="仿宋" w:hint="eastAsia"/>
            <w:lang w:eastAsia="zh-CN"/>
          </w:rPr>
          <w:t>(二)、果酒及配制酒项目工艺技术设计方案</w:t>
        </w:r>
        <w:r>
          <w:tab/>
        </w:r>
        <w:r>
          <w:fldChar w:fldCharType="begin"/>
        </w:r>
        <w:r>
          <w:instrText xml:space="preserve"> PAGEREF _Toc8035 \h </w:instrText>
        </w:r>
        <w:r>
          <w:fldChar w:fldCharType="separate"/>
        </w:r>
        <w:r>
          <w:t>5</w:t>
        </w:r>
        <w:r>
          <w:fldChar w:fldCharType="end"/>
        </w:r>
      </w:hyperlink>
    </w:p>
    <w:p>
      <w:pPr>
        <w:pStyle w:val="TOC2"/>
        <w:tabs>
          <w:tab w:val="right" w:leader="dot" w:pos="8306"/>
        </w:tabs>
      </w:pPr>
      <w:hyperlink w:anchor="_Toc20348" w:history="1">
        <w:r>
          <w:rPr>
            <w:rFonts w:ascii="仿宋" w:eastAsia="仿宋" w:hAnsi="仿宋" w:cs="仿宋" w:hint="eastAsia"/>
            <w:lang w:eastAsia="zh-CN"/>
          </w:rPr>
          <w:t>(三)、设备选型方案</w:t>
        </w:r>
        <w:r>
          <w:tab/>
        </w:r>
        <w:r>
          <w:fldChar w:fldCharType="begin"/>
        </w:r>
        <w:r>
          <w:instrText xml:space="preserve"> PAGEREF _Toc20348 \h </w:instrText>
        </w:r>
        <w:r>
          <w:fldChar w:fldCharType="separate"/>
        </w:r>
        <w:r>
          <w:t>6</w:t>
        </w:r>
        <w:r>
          <w:fldChar w:fldCharType="end"/>
        </w:r>
      </w:hyperlink>
    </w:p>
    <w:p>
      <w:pPr>
        <w:pStyle w:val="TOC1"/>
        <w:tabs>
          <w:tab w:val="right" w:leader="dot" w:pos="8306"/>
        </w:tabs>
      </w:pPr>
      <w:hyperlink w:anchor="_Toc29528" w:history="1">
        <w:r>
          <w:rPr>
            <w:rFonts w:ascii="仿宋" w:eastAsia="仿宋" w:hAnsi="仿宋" w:cs="仿宋" w:hint="eastAsia"/>
            <w:lang w:eastAsia="zh-CN"/>
          </w:rPr>
          <w:t>二、选址方案</w:t>
        </w:r>
        <w:r>
          <w:tab/>
        </w:r>
        <w:r>
          <w:fldChar w:fldCharType="begin"/>
        </w:r>
        <w:r>
          <w:instrText xml:space="preserve"> PAGEREF _Toc29528 \h </w:instrText>
        </w:r>
        <w:r>
          <w:fldChar w:fldCharType="separate"/>
        </w:r>
        <w:r>
          <w:t>8</w:t>
        </w:r>
        <w:r>
          <w:fldChar w:fldCharType="end"/>
        </w:r>
      </w:hyperlink>
    </w:p>
    <w:p>
      <w:pPr>
        <w:pStyle w:val="TOC2"/>
        <w:tabs>
          <w:tab w:val="right" w:leader="dot" w:pos="8306"/>
        </w:tabs>
      </w:pPr>
      <w:hyperlink w:anchor="_Toc26299" w:history="1">
        <w:r>
          <w:rPr>
            <w:rFonts w:ascii="仿宋" w:eastAsia="仿宋" w:hAnsi="仿宋" w:cs="仿宋" w:hint="eastAsia"/>
            <w:lang w:eastAsia="zh-CN"/>
          </w:rPr>
          <w:t>(一)、果酒及配制酒项目选址</w:t>
        </w:r>
        <w:r>
          <w:tab/>
        </w:r>
        <w:r>
          <w:fldChar w:fldCharType="begin"/>
        </w:r>
        <w:r>
          <w:instrText xml:space="preserve"> PAGEREF _Toc26299 \h </w:instrText>
        </w:r>
        <w:r>
          <w:fldChar w:fldCharType="separate"/>
        </w:r>
        <w:r>
          <w:t>8</w:t>
        </w:r>
        <w:r>
          <w:fldChar w:fldCharType="end"/>
        </w:r>
      </w:hyperlink>
    </w:p>
    <w:p>
      <w:pPr>
        <w:pStyle w:val="TOC2"/>
        <w:tabs>
          <w:tab w:val="right" w:leader="dot" w:pos="8306"/>
        </w:tabs>
      </w:pPr>
      <w:hyperlink w:anchor="_Toc15707" w:history="1">
        <w:r>
          <w:rPr>
            <w:rFonts w:ascii="仿宋" w:eastAsia="仿宋" w:hAnsi="仿宋" w:cs="仿宋" w:hint="eastAsia"/>
            <w:lang w:eastAsia="zh-CN"/>
          </w:rPr>
          <w:t>(二)、果酒及配制酒项目选址流程</w:t>
        </w:r>
        <w:r>
          <w:tab/>
        </w:r>
        <w:r>
          <w:fldChar w:fldCharType="begin"/>
        </w:r>
        <w:r>
          <w:instrText xml:space="preserve"> PAGEREF _Toc15707 \h </w:instrText>
        </w:r>
        <w:r>
          <w:fldChar w:fldCharType="separate"/>
        </w:r>
        <w:r>
          <w:t>9</w:t>
        </w:r>
        <w:r>
          <w:fldChar w:fldCharType="end"/>
        </w:r>
      </w:hyperlink>
    </w:p>
    <w:p>
      <w:pPr>
        <w:pStyle w:val="TOC2"/>
        <w:tabs>
          <w:tab w:val="right" w:leader="dot" w:pos="8306"/>
        </w:tabs>
      </w:pPr>
      <w:hyperlink w:anchor="_Toc32274" w:history="1">
        <w:r>
          <w:rPr>
            <w:rFonts w:ascii="仿宋" w:eastAsia="仿宋" w:hAnsi="仿宋" w:cs="仿宋" w:hint="eastAsia"/>
            <w:lang w:eastAsia="zh-CN"/>
          </w:rPr>
          <w:t>(三)、果酒及配制酒项目选址原则</w:t>
        </w:r>
        <w:r>
          <w:tab/>
        </w:r>
        <w:r>
          <w:fldChar w:fldCharType="begin"/>
        </w:r>
        <w:r>
          <w:instrText xml:space="preserve"> PAGEREF _Toc32274 \h </w:instrText>
        </w:r>
        <w:r>
          <w:fldChar w:fldCharType="separate"/>
        </w:r>
        <w:r>
          <w:t>10</w:t>
        </w:r>
        <w:r>
          <w:fldChar w:fldCharType="end"/>
        </w:r>
      </w:hyperlink>
    </w:p>
    <w:p>
      <w:pPr>
        <w:pStyle w:val="TOC1"/>
        <w:tabs>
          <w:tab w:val="right" w:leader="dot" w:pos="8306"/>
        </w:tabs>
      </w:pPr>
      <w:hyperlink w:anchor="_Toc10588" w:history="1">
        <w:r>
          <w:rPr>
            <w:rFonts w:ascii="仿宋" w:eastAsia="仿宋" w:hAnsi="仿宋" w:cs="仿宋" w:hint="eastAsia"/>
            <w:lang w:eastAsia="zh-CN"/>
          </w:rPr>
          <w:t>三、果酒及配制酒项目市场前景分析</w:t>
        </w:r>
        <w:r>
          <w:tab/>
        </w:r>
        <w:r>
          <w:fldChar w:fldCharType="begin"/>
        </w:r>
        <w:r>
          <w:instrText xml:space="preserve"> PAGEREF _Toc10588 \h </w:instrText>
        </w:r>
        <w:r>
          <w:fldChar w:fldCharType="separate"/>
        </w:r>
        <w:r>
          <w:t>11</w:t>
        </w:r>
        <w:r>
          <w:fldChar w:fldCharType="end"/>
        </w:r>
      </w:hyperlink>
    </w:p>
    <w:p>
      <w:pPr>
        <w:pStyle w:val="TOC2"/>
        <w:tabs>
          <w:tab w:val="right" w:leader="dot" w:pos="8306"/>
        </w:tabs>
      </w:pPr>
      <w:hyperlink w:anchor="_Toc28059" w:history="1">
        <w:r>
          <w:rPr>
            <w:rFonts w:ascii="仿宋" w:eastAsia="仿宋" w:hAnsi="仿宋" w:cs="仿宋" w:hint="eastAsia"/>
            <w:lang w:eastAsia="zh-CN"/>
          </w:rPr>
          <w:t>(一)、建设地经济发展概况</w:t>
        </w:r>
        <w:r>
          <w:tab/>
        </w:r>
        <w:r>
          <w:fldChar w:fldCharType="begin"/>
        </w:r>
        <w:r>
          <w:instrText xml:space="preserve"> PAGEREF _Toc28059 \h </w:instrText>
        </w:r>
        <w:r>
          <w:fldChar w:fldCharType="separate"/>
        </w:r>
        <w:r>
          <w:t>11</w:t>
        </w:r>
        <w:r>
          <w:fldChar w:fldCharType="end"/>
        </w:r>
      </w:hyperlink>
    </w:p>
    <w:p>
      <w:pPr>
        <w:pStyle w:val="TOC2"/>
        <w:tabs>
          <w:tab w:val="right" w:leader="dot" w:pos="8306"/>
        </w:tabs>
      </w:pPr>
      <w:hyperlink w:anchor="_Toc25398" w:history="1">
        <w:r>
          <w:rPr>
            <w:rFonts w:ascii="仿宋" w:eastAsia="仿宋" w:hAnsi="仿宋" w:cs="仿宋" w:hint="eastAsia"/>
            <w:lang w:eastAsia="zh-CN"/>
          </w:rPr>
          <w:t>(二)、行业市场分析</w:t>
        </w:r>
        <w:r>
          <w:tab/>
        </w:r>
        <w:r>
          <w:fldChar w:fldCharType="begin"/>
        </w:r>
        <w:r>
          <w:instrText xml:space="preserve"> PAGEREF _Toc25398 \h </w:instrText>
        </w:r>
        <w:r>
          <w:fldChar w:fldCharType="separate"/>
        </w:r>
        <w:r>
          <w:t>13</w:t>
        </w:r>
        <w:r>
          <w:fldChar w:fldCharType="end"/>
        </w:r>
      </w:hyperlink>
    </w:p>
    <w:p>
      <w:pPr>
        <w:pStyle w:val="TOC1"/>
        <w:tabs>
          <w:tab w:val="right" w:leader="dot" w:pos="8306"/>
        </w:tabs>
      </w:pPr>
      <w:hyperlink w:anchor="_Toc15694" w:history="1">
        <w:r>
          <w:rPr>
            <w:rFonts w:ascii="仿宋" w:eastAsia="仿宋" w:hAnsi="仿宋" w:cs="仿宋" w:hint="eastAsia"/>
            <w:lang w:eastAsia="zh-CN"/>
          </w:rPr>
          <w:t>四、果酒及配制酒项目工艺分析</w:t>
        </w:r>
        <w:r>
          <w:tab/>
        </w:r>
        <w:r>
          <w:fldChar w:fldCharType="begin"/>
        </w:r>
        <w:r>
          <w:instrText xml:space="preserve"> PAGEREF _Toc15694 \h </w:instrText>
        </w:r>
        <w:r>
          <w:fldChar w:fldCharType="separate"/>
        </w:r>
        <w:r>
          <w:t>14</w:t>
        </w:r>
        <w:r>
          <w:fldChar w:fldCharType="end"/>
        </w:r>
      </w:hyperlink>
    </w:p>
    <w:p>
      <w:pPr>
        <w:pStyle w:val="TOC2"/>
        <w:tabs>
          <w:tab w:val="right" w:leader="dot" w:pos="8306"/>
        </w:tabs>
      </w:pPr>
      <w:hyperlink w:anchor="_Toc14461" w:history="1">
        <w:r>
          <w:rPr>
            <w:rFonts w:ascii="仿宋" w:eastAsia="仿宋" w:hAnsi="仿宋" w:cs="仿宋" w:hint="eastAsia"/>
            <w:lang w:eastAsia="zh-CN"/>
          </w:rPr>
          <w:t>(一)、果酒及配制酒项目建设期原辅材料供应情况</w:t>
        </w:r>
        <w:r>
          <w:tab/>
        </w:r>
        <w:r>
          <w:fldChar w:fldCharType="begin"/>
        </w:r>
        <w:r>
          <w:instrText xml:space="preserve"> PAGEREF _Toc14461 \h </w:instrText>
        </w:r>
        <w:r>
          <w:fldChar w:fldCharType="separate"/>
        </w:r>
        <w:r>
          <w:t>14</w:t>
        </w:r>
        <w:r>
          <w:fldChar w:fldCharType="end"/>
        </w:r>
      </w:hyperlink>
    </w:p>
    <w:p>
      <w:pPr>
        <w:pStyle w:val="TOC2"/>
        <w:tabs>
          <w:tab w:val="right" w:leader="dot" w:pos="8306"/>
        </w:tabs>
      </w:pPr>
      <w:hyperlink w:anchor="_Toc15357" w:history="1">
        <w:r>
          <w:rPr>
            <w:rFonts w:ascii="仿宋" w:eastAsia="仿宋" w:hAnsi="仿宋" w:cs="仿宋" w:hint="eastAsia"/>
            <w:lang w:eastAsia="zh-CN"/>
          </w:rPr>
          <w:t>(二)、果酒及配制酒项目运营期原辅材料采购及管理</w:t>
        </w:r>
        <w:r>
          <w:tab/>
        </w:r>
        <w:r>
          <w:fldChar w:fldCharType="begin"/>
        </w:r>
        <w:r>
          <w:instrText xml:space="preserve"> PAGEREF _Toc15357 \h </w:instrText>
        </w:r>
        <w:r>
          <w:fldChar w:fldCharType="separate"/>
        </w:r>
        <w:r>
          <w:t>16</w:t>
        </w:r>
        <w:r>
          <w:fldChar w:fldCharType="end"/>
        </w:r>
      </w:hyperlink>
    </w:p>
    <w:p>
      <w:pPr>
        <w:pStyle w:val="TOC2"/>
        <w:tabs>
          <w:tab w:val="right" w:leader="dot" w:pos="8306"/>
        </w:tabs>
      </w:pPr>
      <w:hyperlink w:anchor="_Toc24064" w:history="1">
        <w:r>
          <w:rPr>
            <w:rFonts w:ascii="仿宋" w:eastAsia="仿宋" w:hAnsi="仿宋" w:cs="仿宋" w:hint="eastAsia"/>
            <w:lang w:eastAsia="zh-CN"/>
          </w:rPr>
          <w:t>(三)、技术管理特点</w:t>
        </w:r>
        <w:r>
          <w:tab/>
        </w:r>
        <w:r>
          <w:fldChar w:fldCharType="begin"/>
        </w:r>
        <w:r>
          <w:instrText xml:space="preserve"> PAGEREF _Toc24064 \h </w:instrText>
        </w:r>
        <w:r>
          <w:fldChar w:fldCharType="separate"/>
        </w:r>
        <w:r>
          <w:t>17</w:t>
        </w:r>
        <w:r>
          <w:fldChar w:fldCharType="end"/>
        </w:r>
      </w:hyperlink>
    </w:p>
    <w:p>
      <w:pPr>
        <w:pStyle w:val="TOC2"/>
        <w:tabs>
          <w:tab w:val="right" w:leader="dot" w:pos="8306"/>
        </w:tabs>
      </w:pPr>
      <w:hyperlink w:anchor="_Toc3936" w:history="1">
        <w:r>
          <w:rPr>
            <w:rFonts w:ascii="仿宋" w:eastAsia="仿宋" w:hAnsi="仿宋" w:cs="仿宋" w:hint="eastAsia"/>
            <w:lang w:eastAsia="zh-CN"/>
          </w:rPr>
          <w:t>(四)、果酒及配制酒项目工艺技术设计方案</w:t>
        </w:r>
        <w:r>
          <w:tab/>
        </w:r>
        <w:r>
          <w:fldChar w:fldCharType="begin"/>
        </w:r>
        <w:r>
          <w:instrText xml:space="preserve"> PAGEREF _Toc3936 \h </w:instrText>
        </w:r>
        <w:r>
          <w:fldChar w:fldCharType="separate"/>
        </w:r>
        <w:r>
          <w:t>18</w:t>
        </w:r>
        <w:r>
          <w:fldChar w:fldCharType="end"/>
        </w:r>
      </w:hyperlink>
    </w:p>
    <w:p>
      <w:pPr>
        <w:pStyle w:val="TOC2"/>
        <w:tabs>
          <w:tab w:val="right" w:leader="dot" w:pos="8306"/>
        </w:tabs>
      </w:pPr>
      <w:hyperlink w:anchor="_Toc7734" w:history="1">
        <w:r>
          <w:rPr>
            <w:rFonts w:ascii="仿宋" w:eastAsia="仿宋" w:hAnsi="仿宋" w:cs="仿宋" w:hint="eastAsia"/>
            <w:lang w:eastAsia="zh-CN"/>
          </w:rPr>
          <w:t>(五)、设备选型方案</w:t>
        </w:r>
        <w:r>
          <w:tab/>
        </w:r>
        <w:r>
          <w:fldChar w:fldCharType="begin"/>
        </w:r>
        <w:r>
          <w:instrText xml:space="preserve"> PAGEREF _Toc7734 \h </w:instrText>
        </w:r>
        <w:r>
          <w:fldChar w:fldCharType="separate"/>
        </w:r>
        <w:r>
          <w:t>19</w:t>
        </w:r>
        <w:r>
          <w:fldChar w:fldCharType="end"/>
        </w:r>
      </w:hyperlink>
    </w:p>
    <w:p>
      <w:pPr>
        <w:pStyle w:val="TOC1"/>
        <w:tabs>
          <w:tab w:val="right" w:leader="dot" w:pos="8306"/>
        </w:tabs>
      </w:pPr>
      <w:hyperlink w:anchor="_Toc3394" w:history="1">
        <w:r>
          <w:rPr>
            <w:rFonts w:ascii="仿宋" w:eastAsia="仿宋" w:hAnsi="仿宋" w:cs="仿宋" w:hint="eastAsia"/>
            <w:lang w:eastAsia="zh-CN"/>
          </w:rPr>
          <w:t>五、果酒及配制酒项目投资主体概况</w:t>
        </w:r>
        <w:r>
          <w:tab/>
        </w:r>
        <w:r>
          <w:fldChar w:fldCharType="begin"/>
        </w:r>
        <w:r>
          <w:instrText xml:space="preserve"> PAGEREF _Toc3394 \h </w:instrText>
        </w:r>
        <w:r>
          <w:fldChar w:fldCharType="separate"/>
        </w:r>
        <w:r>
          <w:t>20</w:t>
        </w:r>
        <w:r>
          <w:fldChar w:fldCharType="end"/>
        </w:r>
      </w:hyperlink>
    </w:p>
    <w:p>
      <w:pPr>
        <w:pStyle w:val="TOC2"/>
        <w:tabs>
          <w:tab w:val="right" w:leader="dot" w:pos="8306"/>
        </w:tabs>
      </w:pPr>
      <w:hyperlink w:anchor="_Toc8232" w:history="1">
        <w:r>
          <w:rPr>
            <w:rFonts w:ascii="仿宋" w:eastAsia="仿宋" w:hAnsi="仿宋" w:cs="仿宋" w:hint="eastAsia"/>
            <w:lang w:eastAsia="zh-CN"/>
          </w:rPr>
          <w:t>(一)、公司概要</w:t>
        </w:r>
        <w:r>
          <w:tab/>
        </w:r>
        <w:r>
          <w:fldChar w:fldCharType="begin"/>
        </w:r>
        <w:r>
          <w:instrText xml:space="preserve"> PAGEREF _Toc8232 \h </w:instrText>
        </w:r>
        <w:r>
          <w:fldChar w:fldCharType="separate"/>
        </w:r>
        <w:r>
          <w:t>20</w:t>
        </w:r>
        <w:r>
          <w:fldChar w:fldCharType="end"/>
        </w:r>
      </w:hyperlink>
    </w:p>
    <w:p>
      <w:pPr>
        <w:pStyle w:val="TOC2"/>
        <w:tabs>
          <w:tab w:val="right" w:leader="dot" w:pos="8306"/>
        </w:tabs>
      </w:pPr>
      <w:hyperlink w:anchor="_Toc28489" w:history="1">
        <w:r>
          <w:rPr>
            <w:rFonts w:ascii="仿宋" w:eastAsia="仿宋" w:hAnsi="仿宋" w:cs="仿宋" w:hint="eastAsia"/>
            <w:lang w:eastAsia="zh-CN"/>
          </w:rPr>
          <w:t>(二)、公司简介</w:t>
        </w:r>
        <w:r>
          <w:tab/>
        </w:r>
        <w:r>
          <w:fldChar w:fldCharType="begin"/>
        </w:r>
        <w:r>
          <w:instrText xml:space="preserve"> PAGEREF _Toc28489 \h </w:instrText>
        </w:r>
        <w:r>
          <w:fldChar w:fldCharType="separate"/>
        </w:r>
        <w:r>
          <w:t>21</w:t>
        </w:r>
        <w:r>
          <w:fldChar w:fldCharType="end"/>
        </w:r>
      </w:hyperlink>
    </w:p>
    <w:p>
      <w:pPr>
        <w:pStyle w:val="TOC2"/>
        <w:tabs>
          <w:tab w:val="right" w:leader="dot" w:pos="8306"/>
        </w:tabs>
      </w:pPr>
      <w:hyperlink w:anchor="_Toc12953" w:history="1">
        <w:r>
          <w:rPr>
            <w:rFonts w:ascii="仿宋" w:eastAsia="仿宋" w:hAnsi="仿宋" w:cs="仿宋" w:hint="eastAsia"/>
            <w:lang w:eastAsia="zh-CN"/>
          </w:rPr>
          <w:t>(三)、财务概况</w:t>
        </w:r>
        <w:r>
          <w:tab/>
        </w:r>
        <w:r>
          <w:fldChar w:fldCharType="begin"/>
        </w:r>
        <w:r>
          <w:instrText xml:space="preserve"> PAGEREF _Toc12953 \h </w:instrText>
        </w:r>
        <w:r>
          <w:fldChar w:fldCharType="separate"/>
        </w:r>
        <w:r>
          <w:t>21</w:t>
        </w:r>
        <w:r>
          <w:fldChar w:fldCharType="end"/>
        </w:r>
      </w:hyperlink>
    </w:p>
    <w:p>
      <w:pPr>
        <w:pStyle w:val="TOC2"/>
        <w:tabs>
          <w:tab w:val="right" w:leader="dot" w:pos="8306"/>
        </w:tabs>
      </w:pPr>
      <w:hyperlink w:anchor="_Toc15871" w:history="1">
        <w:r>
          <w:rPr>
            <w:rFonts w:ascii="仿宋" w:eastAsia="仿宋" w:hAnsi="仿宋" w:cs="仿宋" w:hint="eastAsia"/>
            <w:lang w:eastAsia="zh-CN"/>
          </w:rPr>
          <w:t>(四)、核心管理层介绍</w:t>
        </w:r>
        <w:r>
          <w:tab/>
        </w:r>
        <w:r>
          <w:fldChar w:fldCharType="begin"/>
        </w:r>
        <w:r>
          <w:instrText xml:space="preserve"> PAGEREF _Toc15871 \h </w:instrText>
        </w:r>
        <w:r>
          <w:fldChar w:fldCharType="separate"/>
        </w:r>
        <w:r>
          <w:t>22</w:t>
        </w:r>
        <w:r>
          <w:fldChar w:fldCharType="end"/>
        </w:r>
      </w:hyperlink>
    </w:p>
    <w:p>
      <w:pPr>
        <w:pStyle w:val="TOC1"/>
        <w:tabs>
          <w:tab w:val="right" w:leader="dot" w:pos="8306"/>
        </w:tabs>
      </w:pPr>
      <w:hyperlink w:anchor="_Toc9593" w:history="1">
        <w:r>
          <w:rPr>
            <w:rFonts w:ascii="仿宋" w:eastAsia="仿宋" w:hAnsi="仿宋" w:cs="仿宋" w:hint="eastAsia"/>
            <w:lang w:eastAsia="zh-CN"/>
          </w:rPr>
          <w:t>六、行业前景及市场预测</w:t>
        </w:r>
        <w:r>
          <w:tab/>
        </w:r>
        <w:r>
          <w:fldChar w:fldCharType="begin"/>
        </w:r>
        <w:r>
          <w:instrText xml:space="preserve"> PAGEREF _Toc9593 \h </w:instrText>
        </w:r>
        <w:r>
          <w:fldChar w:fldCharType="separate"/>
        </w:r>
        <w:r>
          <w:t>22</w:t>
        </w:r>
        <w:r>
          <w:fldChar w:fldCharType="end"/>
        </w:r>
      </w:hyperlink>
    </w:p>
    <w:p>
      <w:pPr>
        <w:pStyle w:val="TOC2"/>
        <w:tabs>
          <w:tab w:val="right" w:leader="dot" w:pos="8306"/>
        </w:tabs>
      </w:pPr>
      <w:hyperlink w:anchor="_Toc29944" w:history="1">
        <w:r>
          <w:rPr>
            <w:rFonts w:ascii="仿宋" w:eastAsia="仿宋" w:hAnsi="仿宋" w:cs="仿宋" w:hint="eastAsia"/>
            <w:lang w:eastAsia="zh-CN"/>
          </w:rPr>
          <w:t>(一)、行业基本情况</w:t>
        </w:r>
        <w:r>
          <w:tab/>
        </w:r>
        <w:r>
          <w:fldChar w:fldCharType="begin"/>
        </w:r>
        <w:r>
          <w:instrText xml:space="preserve"> PAGEREF _Toc29944 \h </w:instrText>
        </w:r>
        <w:r>
          <w:fldChar w:fldCharType="separate"/>
        </w:r>
        <w:r>
          <w:t>22</w:t>
        </w:r>
        <w:r>
          <w:fldChar w:fldCharType="end"/>
        </w:r>
      </w:hyperlink>
    </w:p>
    <w:p>
      <w:pPr>
        <w:pStyle w:val="TOC2"/>
        <w:tabs>
          <w:tab w:val="right" w:leader="dot" w:pos="8306"/>
        </w:tabs>
      </w:pPr>
      <w:hyperlink w:anchor="_Toc19430" w:history="1">
        <w:r>
          <w:rPr>
            <w:rFonts w:ascii="仿宋" w:eastAsia="仿宋" w:hAnsi="仿宋" w:cs="仿宋" w:hint="eastAsia"/>
            <w:lang w:eastAsia="zh-CN"/>
          </w:rPr>
          <w:t>(二)、市场分析</w:t>
        </w:r>
        <w:r>
          <w:tab/>
        </w:r>
        <w:r>
          <w:fldChar w:fldCharType="begin"/>
        </w:r>
        <w:r>
          <w:instrText xml:space="preserve"> PAGEREF _Toc19430 \h </w:instrText>
        </w:r>
        <w:r>
          <w:fldChar w:fldCharType="separate"/>
        </w:r>
        <w:r>
          <w:t>24</w:t>
        </w:r>
        <w:r>
          <w:fldChar w:fldCharType="end"/>
        </w:r>
      </w:hyperlink>
    </w:p>
    <w:p>
      <w:pPr>
        <w:pStyle w:val="TOC1"/>
        <w:tabs>
          <w:tab w:val="right" w:leader="dot" w:pos="8306"/>
        </w:tabs>
      </w:pPr>
      <w:hyperlink w:anchor="_Toc12617" w:history="1">
        <w:r>
          <w:rPr>
            <w:rFonts w:ascii="仿宋" w:eastAsia="仿宋" w:hAnsi="仿宋" w:cs="仿宋" w:hint="eastAsia"/>
            <w:lang w:eastAsia="zh-CN"/>
          </w:rPr>
          <w:t>七、SWOT分析</w:t>
        </w:r>
        <w:r>
          <w:tab/>
        </w:r>
        <w:r>
          <w:fldChar w:fldCharType="begin"/>
        </w:r>
        <w:r>
          <w:instrText xml:space="preserve"> PAGEREF _Toc12617 \h </w:instrText>
        </w:r>
        <w:r>
          <w:fldChar w:fldCharType="separate"/>
        </w:r>
        <w:r>
          <w:t>25</w:t>
        </w:r>
        <w:r>
          <w:fldChar w:fldCharType="end"/>
        </w:r>
      </w:hyperlink>
    </w:p>
    <w:p>
      <w:pPr>
        <w:pStyle w:val="TOC2"/>
        <w:tabs>
          <w:tab w:val="right" w:leader="dot" w:pos="8306"/>
        </w:tabs>
      </w:pPr>
      <w:hyperlink w:anchor="_Toc21323" w:history="1">
        <w:r>
          <w:rPr>
            <w:rFonts w:ascii="仿宋" w:eastAsia="仿宋" w:hAnsi="仿宋" w:cs="仿宋" w:hint="eastAsia"/>
            <w:lang w:eastAsia="zh-CN"/>
          </w:rPr>
          <w:t>(一)、优势分析(S)</w:t>
        </w:r>
        <w:r>
          <w:tab/>
        </w:r>
        <w:r>
          <w:fldChar w:fldCharType="begin"/>
        </w:r>
        <w:r>
          <w:instrText xml:space="preserve"> PAGEREF _Toc21323 \h </w:instrText>
        </w:r>
        <w:r>
          <w:fldChar w:fldCharType="separate"/>
        </w:r>
        <w:r>
          <w:t>25</w:t>
        </w:r>
        <w:r>
          <w:fldChar w:fldCharType="end"/>
        </w:r>
      </w:hyperlink>
    </w:p>
    <w:p>
      <w:pPr>
        <w:pStyle w:val="TOC2"/>
        <w:tabs>
          <w:tab w:val="right" w:leader="dot" w:pos="8306"/>
        </w:tabs>
      </w:pPr>
      <w:hyperlink w:anchor="_Toc1203" w:history="1">
        <w:r>
          <w:rPr>
            <w:rFonts w:ascii="仿宋" w:eastAsia="仿宋" w:hAnsi="仿宋" w:cs="仿宋" w:hint="eastAsia"/>
            <w:lang w:eastAsia="zh-CN"/>
          </w:rPr>
          <w:t>(二)、劣势分析(W)</w:t>
        </w:r>
        <w:r>
          <w:tab/>
        </w:r>
        <w:r>
          <w:fldChar w:fldCharType="begin"/>
        </w:r>
        <w:r>
          <w:instrText xml:space="preserve"> PAGEREF _Toc1203 \h </w:instrText>
        </w:r>
        <w:r>
          <w:fldChar w:fldCharType="separate"/>
        </w:r>
        <w:r>
          <w:t>27</w:t>
        </w:r>
        <w:r>
          <w:fldChar w:fldCharType="end"/>
        </w:r>
      </w:hyperlink>
    </w:p>
    <w:p>
      <w:pPr>
        <w:pStyle w:val="TOC2"/>
        <w:tabs>
          <w:tab w:val="right" w:leader="dot" w:pos="8306"/>
        </w:tabs>
      </w:pPr>
      <w:hyperlink w:anchor="_Toc16476" w:history="1">
        <w:r>
          <w:rPr>
            <w:rFonts w:ascii="仿宋" w:eastAsia="仿宋" w:hAnsi="仿宋" w:cs="仿宋" w:hint="eastAsia"/>
            <w:lang w:eastAsia="zh-CN"/>
          </w:rPr>
          <w:t>(三)、机会分析(O)</w:t>
        </w:r>
        <w:r>
          <w:tab/>
        </w:r>
        <w:r>
          <w:fldChar w:fldCharType="begin"/>
        </w:r>
        <w:r>
          <w:instrText xml:space="preserve"> PAGEREF _Toc16476 \h </w:instrText>
        </w:r>
        <w:r>
          <w:fldChar w:fldCharType="separate"/>
        </w:r>
        <w:r>
          <w:t>28</w:t>
        </w:r>
        <w:r>
          <w:fldChar w:fldCharType="end"/>
        </w:r>
      </w:hyperlink>
    </w:p>
    <w:p>
      <w:pPr>
        <w:pStyle w:val="TOC2"/>
        <w:tabs>
          <w:tab w:val="right" w:leader="dot" w:pos="8306"/>
        </w:tabs>
      </w:pPr>
      <w:hyperlink w:anchor="_Toc6960" w:history="1">
        <w:r>
          <w:rPr>
            <w:rFonts w:ascii="仿宋" w:eastAsia="仿宋" w:hAnsi="仿宋" w:cs="仿宋" w:hint="eastAsia"/>
            <w:lang w:eastAsia="zh-CN"/>
          </w:rPr>
          <w:t>(四)、威胁分析(T)</w:t>
        </w:r>
        <w:r>
          <w:tab/>
        </w:r>
        <w:r>
          <w:fldChar w:fldCharType="begin"/>
        </w:r>
        <w:r>
          <w:instrText xml:space="preserve"> PAGEREF _Toc6960 \h </w:instrText>
        </w:r>
        <w:r>
          <w:fldChar w:fldCharType="separate"/>
        </w:r>
        <w:r>
          <w:t>29</w:t>
        </w:r>
        <w:r>
          <w:fldChar w:fldCharType="end"/>
        </w:r>
      </w:hyperlink>
    </w:p>
    <w:p>
      <w:pPr>
        <w:pStyle w:val="TOC1"/>
        <w:tabs>
          <w:tab w:val="right" w:leader="dot" w:pos="8306"/>
        </w:tabs>
      </w:pPr>
      <w:hyperlink w:anchor="_Toc10491" w:history="1">
        <w:r>
          <w:rPr>
            <w:rFonts w:ascii="仿宋" w:eastAsia="仿宋" w:hAnsi="仿宋" w:cs="仿宋" w:hint="eastAsia"/>
            <w:lang w:eastAsia="zh-CN"/>
          </w:rPr>
          <w:t>八、实施策略</w:t>
        </w:r>
        <w:r>
          <w:tab/>
        </w:r>
        <w:r>
          <w:fldChar w:fldCharType="begin"/>
        </w:r>
        <w:r>
          <w:instrText xml:space="preserve"> PAGEREF _Toc10491 \h </w:instrText>
        </w:r>
        <w:r>
          <w:fldChar w:fldCharType="separate"/>
        </w:r>
        <w:r>
          <w:t>31</w:t>
        </w:r>
        <w:r>
          <w:fldChar w:fldCharType="end"/>
        </w:r>
      </w:hyperlink>
    </w:p>
    <w:p>
      <w:pPr>
        <w:pStyle w:val="TOC2"/>
        <w:tabs>
          <w:tab w:val="right" w:leader="dot" w:pos="8306"/>
        </w:tabs>
      </w:pPr>
      <w:hyperlink w:anchor="_Toc3513" w:history="1">
        <w:r>
          <w:rPr>
            <w:rFonts w:ascii="仿宋" w:eastAsia="仿宋" w:hAnsi="仿宋" w:cs="仿宋" w:hint="eastAsia"/>
            <w:lang w:eastAsia="zh-CN"/>
          </w:rPr>
          <w:t>(一)、果酒及配制酒项目管理计划</w:t>
        </w:r>
        <w:r>
          <w:tab/>
        </w:r>
        <w:r>
          <w:fldChar w:fldCharType="begin"/>
        </w:r>
        <w:r>
          <w:instrText xml:space="preserve"> PAGEREF _Toc3513 \h </w:instrText>
        </w:r>
        <w:r>
          <w:fldChar w:fldCharType="separate"/>
        </w:r>
        <w:r>
          <w:t>31</w:t>
        </w:r>
        <w:r>
          <w:fldChar w:fldCharType="end"/>
        </w:r>
      </w:hyperlink>
    </w:p>
    <w:p>
      <w:pPr>
        <w:pStyle w:val="TOC2"/>
        <w:tabs>
          <w:tab w:val="right" w:leader="dot" w:pos="8306"/>
        </w:tabs>
      </w:pPr>
      <w:hyperlink w:anchor="_Toc14927" w:history="1">
        <w:r>
          <w:rPr>
            <w:rFonts w:ascii="仿宋" w:eastAsia="仿宋" w:hAnsi="仿宋" w:cs="仿宋" w:hint="eastAsia"/>
            <w:lang w:eastAsia="zh-CN"/>
          </w:rPr>
          <w:t>(二)、果酒及配制酒项目资源分配</w:t>
        </w:r>
        <w:r>
          <w:tab/>
        </w:r>
        <w:r>
          <w:fldChar w:fldCharType="begin"/>
        </w:r>
        <w:r>
          <w:instrText xml:space="preserve"> PAGEREF _Toc14927 \h </w:instrText>
        </w:r>
        <w:r>
          <w:fldChar w:fldCharType="separate"/>
        </w:r>
        <w:r>
          <w:t>33</w:t>
        </w:r>
        <w:r>
          <w:fldChar w:fldCharType="end"/>
        </w:r>
      </w:hyperlink>
    </w:p>
    <w:p>
      <w:pPr>
        <w:pStyle w:val="TOC2"/>
        <w:tabs>
          <w:tab w:val="right" w:leader="dot" w:pos="8306"/>
        </w:tabs>
      </w:pPr>
      <w:hyperlink w:anchor="_Toc21641" w:history="1">
        <w:r>
          <w:rPr>
            <w:rFonts w:ascii="仿宋" w:eastAsia="仿宋" w:hAnsi="仿宋" w:cs="仿宋" w:hint="eastAsia"/>
            <w:lang w:eastAsia="zh-CN"/>
          </w:rPr>
          <w:t>(三)、果酒及配制酒项目风险管理</w:t>
        </w:r>
        <w:r>
          <w:tab/>
        </w:r>
        <w:r>
          <w:fldChar w:fldCharType="begin"/>
        </w:r>
        <w:r>
          <w:instrText xml:space="preserve"> PAGEREF _Toc21641 \h </w:instrText>
        </w:r>
        <w:r>
          <w:fldChar w:fldCharType="separate"/>
        </w:r>
        <w:r>
          <w:t>35</w:t>
        </w:r>
        <w:r>
          <w:fldChar w:fldCharType="end"/>
        </w:r>
      </w:hyperlink>
    </w:p>
    <w:p>
      <w:pPr>
        <w:pStyle w:val="TOC2"/>
        <w:tabs>
          <w:tab w:val="right" w:leader="dot" w:pos="8306"/>
        </w:tabs>
      </w:pPr>
      <w:hyperlink w:anchor="_Toc21656" w:history="1">
        <w:r>
          <w:rPr>
            <w:rFonts w:ascii="仿宋" w:eastAsia="仿宋" w:hAnsi="仿宋" w:cs="仿宋" w:hint="eastAsia"/>
            <w:lang w:eastAsia="zh-CN"/>
          </w:rPr>
          <w:t>(四)、果酒及配制酒项目进度控制</w:t>
        </w:r>
        <w:r>
          <w:tab/>
        </w:r>
        <w:r>
          <w:fldChar w:fldCharType="begin"/>
        </w:r>
        <w:r>
          <w:instrText xml:space="preserve"> PAGEREF _Toc21656 \h </w:instrText>
        </w:r>
        <w:r>
          <w:fldChar w:fldCharType="separate"/>
        </w:r>
        <w:r>
          <w:t>38</w:t>
        </w:r>
        <w:r>
          <w:fldChar w:fldCharType="end"/>
        </w:r>
      </w:hyperlink>
    </w:p>
    <w:p>
      <w:pPr>
        <w:pStyle w:val="TOC2"/>
        <w:tabs>
          <w:tab w:val="right" w:leader="dot" w:pos="8306"/>
        </w:tabs>
      </w:pPr>
      <w:hyperlink w:anchor="_Toc7206" w:history="1">
        <w:r>
          <w:rPr>
            <w:rFonts w:ascii="仿宋" w:eastAsia="仿宋" w:hAnsi="仿宋" w:cs="仿宋" w:hint="eastAsia"/>
            <w:lang w:eastAsia="zh-CN"/>
          </w:rPr>
          <w:t>(五)、果酒及配制酒项目质量管理</w:t>
        </w:r>
        <w:r>
          <w:tab/>
        </w:r>
        <w:r>
          <w:fldChar w:fldCharType="begin"/>
        </w:r>
        <w:r>
          <w:instrText xml:space="preserve"> PAGEREF _Toc7206 \h </w:instrText>
        </w:r>
        <w:r>
          <w:fldChar w:fldCharType="separate"/>
        </w:r>
        <w:r>
          <w:t>40</w:t>
        </w:r>
        <w:r>
          <w:fldChar w:fldCharType="end"/>
        </w:r>
      </w:hyperlink>
    </w:p>
    <w:p>
      <w:pPr>
        <w:pStyle w:val="TOC2"/>
        <w:tabs>
          <w:tab w:val="right" w:leader="dot" w:pos="8306"/>
        </w:tabs>
      </w:pPr>
      <w:hyperlink w:anchor="_Toc4731" w:history="1">
        <w:r>
          <w:rPr>
            <w:rFonts w:ascii="仿宋" w:eastAsia="仿宋" w:hAnsi="仿宋" w:cs="仿宋" w:hint="eastAsia"/>
            <w:lang w:eastAsia="zh-CN"/>
          </w:rPr>
          <w:t>(六)、果酒及配制酒项目沟通管理</w:t>
        </w:r>
        <w:r>
          <w:tab/>
        </w:r>
        <w:r>
          <w:fldChar w:fldCharType="begin"/>
        </w:r>
        <w:r>
          <w:instrText xml:space="preserve"> PAGEREF _Toc4731 \h </w:instrText>
        </w:r>
        <w:r>
          <w:fldChar w:fldCharType="separate"/>
        </w:r>
        <w:r>
          <w:t>42</w:t>
        </w:r>
        <w:r>
          <w:fldChar w:fldCharType="end"/>
        </w:r>
      </w:hyperlink>
    </w:p>
    <w:p>
      <w:pPr>
        <w:pStyle w:val="TOC1"/>
        <w:tabs>
          <w:tab w:val="right" w:leader="dot" w:pos="8306"/>
        </w:tabs>
      </w:pPr>
      <w:hyperlink w:anchor="_Toc7153" w:history="1">
        <w:r>
          <w:rPr>
            <w:rFonts w:ascii="仿宋" w:eastAsia="仿宋" w:hAnsi="仿宋" w:cs="仿宋" w:hint="eastAsia"/>
            <w:lang w:eastAsia="zh-CN"/>
          </w:rPr>
          <w:t>九、果酒及配制酒项目风险分析</w:t>
        </w:r>
        <w:r>
          <w:tab/>
        </w:r>
        <w:r>
          <w:fldChar w:fldCharType="begin"/>
        </w:r>
        <w:r>
          <w:instrText xml:space="preserve"> PAGEREF _Toc7153 \h </w:instrText>
        </w:r>
        <w:r>
          <w:fldChar w:fldCharType="separate"/>
        </w:r>
        <w:r>
          <w:t>44</w:t>
        </w:r>
        <w:r>
          <w:fldChar w:fldCharType="end"/>
        </w:r>
      </w:hyperlink>
    </w:p>
    <w:p>
      <w:pPr>
        <w:pStyle w:val="TOC2"/>
        <w:tabs>
          <w:tab w:val="right" w:leader="dot" w:pos="8306"/>
        </w:tabs>
      </w:pPr>
      <w:hyperlink w:anchor="_Toc32735" w:history="1">
        <w:r>
          <w:rPr>
            <w:rFonts w:ascii="仿宋" w:eastAsia="仿宋" w:hAnsi="仿宋" w:cs="仿宋" w:hint="eastAsia"/>
            <w:lang w:eastAsia="zh-CN"/>
          </w:rPr>
          <w:t>(一)、政策风险分析</w:t>
        </w:r>
        <w:r>
          <w:tab/>
        </w:r>
        <w:r>
          <w:fldChar w:fldCharType="begin"/>
        </w:r>
        <w:r>
          <w:instrText xml:space="preserve"> PAGEREF _Toc32735 \h </w:instrText>
        </w:r>
        <w:r>
          <w:fldChar w:fldCharType="separate"/>
        </w:r>
        <w:r>
          <w:t>44</w:t>
        </w:r>
        <w:r>
          <w:fldChar w:fldCharType="end"/>
        </w:r>
      </w:hyperlink>
    </w:p>
    <w:p>
      <w:pPr>
        <w:pStyle w:val="TOC2"/>
        <w:tabs>
          <w:tab w:val="right" w:leader="dot" w:pos="8306"/>
        </w:tabs>
      </w:pPr>
      <w:hyperlink w:anchor="_Toc16918" w:history="1">
        <w:r>
          <w:rPr>
            <w:rFonts w:ascii="仿宋" w:eastAsia="仿宋" w:hAnsi="仿宋" w:cs="仿宋" w:hint="eastAsia"/>
            <w:lang w:eastAsia="zh-CN"/>
          </w:rPr>
          <w:t>(二)、经济风险分析</w:t>
        </w:r>
        <w:r>
          <w:tab/>
        </w:r>
        <w:r>
          <w:fldChar w:fldCharType="begin"/>
        </w:r>
        <w:r>
          <w:instrText xml:space="preserve"> PAGEREF _Toc16918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8" w:history="1">
        <w:r>
          <w:rPr>
            <w:rFonts w:ascii="仿宋" w:eastAsia="仿宋" w:hAnsi="仿宋" w:cs="仿宋" w:hint="eastAsia"/>
            <w:lang w:eastAsia="zh-CN"/>
          </w:rPr>
          <w:t>(三)、环境风险分析</w:t>
        </w:r>
        <w:r>
          <w:tab/>
        </w:r>
        <w:r>
          <w:fldChar w:fldCharType="begin"/>
        </w:r>
        <w:r>
          <w:instrText xml:space="preserve"> PAGEREF _Toc9368 \h </w:instrText>
        </w:r>
        <w:r>
          <w:fldChar w:fldCharType="separate"/>
        </w:r>
        <w:r>
          <w:t>45</w:t>
        </w:r>
        <w:r>
          <w:fldChar w:fldCharType="end"/>
        </w:r>
      </w:hyperlink>
    </w:p>
    <w:p>
      <w:pPr>
        <w:pStyle w:val="TOC2"/>
        <w:tabs>
          <w:tab w:val="right" w:leader="dot" w:pos="8306"/>
        </w:tabs>
      </w:pPr>
      <w:hyperlink w:anchor="_Toc26638" w:history="1">
        <w:r>
          <w:rPr>
            <w:rFonts w:ascii="仿宋" w:eastAsia="仿宋" w:hAnsi="仿宋" w:cs="仿宋" w:hint="eastAsia"/>
            <w:lang w:eastAsia="zh-CN"/>
          </w:rPr>
          <w:t>(四)、人才风险分析</w:t>
        </w:r>
        <w:r>
          <w:tab/>
        </w:r>
        <w:r>
          <w:fldChar w:fldCharType="begin"/>
        </w:r>
        <w:r>
          <w:instrText xml:space="preserve"> PAGEREF _Toc26638 \h </w:instrText>
        </w:r>
        <w:r>
          <w:fldChar w:fldCharType="separate"/>
        </w:r>
        <w:r>
          <w:t>45</w:t>
        </w:r>
        <w:r>
          <w:fldChar w:fldCharType="end"/>
        </w:r>
      </w:hyperlink>
    </w:p>
    <w:p>
      <w:pPr>
        <w:pStyle w:val="TOC2"/>
        <w:tabs>
          <w:tab w:val="right" w:leader="dot" w:pos="8306"/>
        </w:tabs>
      </w:pPr>
      <w:hyperlink w:anchor="_Toc26986" w:history="1">
        <w:r>
          <w:rPr>
            <w:rFonts w:ascii="仿宋" w:eastAsia="仿宋" w:hAnsi="仿宋" w:cs="仿宋" w:hint="eastAsia"/>
            <w:lang w:eastAsia="zh-CN"/>
          </w:rPr>
          <w:t>(五)、社会责任风险分析</w:t>
        </w:r>
        <w:r>
          <w:tab/>
        </w:r>
        <w:r>
          <w:fldChar w:fldCharType="begin"/>
        </w:r>
        <w:r>
          <w:instrText xml:space="preserve"> PAGEREF _Toc26986 \h </w:instrText>
        </w:r>
        <w:r>
          <w:fldChar w:fldCharType="separate"/>
        </w:r>
        <w:r>
          <w:t>45</w:t>
        </w:r>
        <w:r>
          <w:fldChar w:fldCharType="end"/>
        </w:r>
      </w:hyperlink>
    </w:p>
    <w:p>
      <w:pPr>
        <w:pStyle w:val="TOC2"/>
        <w:tabs>
          <w:tab w:val="right" w:leader="dot" w:pos="8306"/>
        </w:tabs>
      </w:pPr>
      <w:hyperlink w:anchor="_Toc7181" w:history="1">
        <w:r>
          <w:rPr>
            <w:rFonts w:ascii="仿宋" w:eastAsia="仿宋" w:hAnsi="仿宋" w:cs="仿宋" w:hint="eastAsia"/>
            <w:lang w:eastAsia="zh-CN"/>
          </w:rPr>
          <w:t>(六)、全球经济不确定性风险分析</w:t>
        </w:r>
        <w:r>
          <w:tab/>
        </w:r>
        <w:r>
          <w:fldChar w:fldCharType="begin"/>
        </w:r>
        <w:r>
          <w:instrText xml:space="preserve"> PAGEREF _Toc7181 \h </w:instrText>
        </w:r>
        <w:r>
          <w:fldChar w:fldCharType="separate"/>
        </w:r>
        <w:r>
          <w:t>46</w:t>
        </w:r>
        <w:r>
          <w:fldChar w:fldCharType="end"/>
        </w:r>
      </w:hyperlink>
    </w:p>
    <w:p>
      <w:pPr>
        <w:pStyle w:val="TOC2"/>
        <w:tabs>
          <w:tab w:val="right" w:leader="dot" w:pos="8306"/>
        </w:tabs>
      </w:pPr>
      <w:hyperlink w:anchor="_Toc21039" w:history="1">
        <w:r>
          <w:rPr>
            <w:rFonts w:ascii="仿宋" w:eastAsia="仿宋" w:hAnsi="仿宋" w:cs="仿宋" w:hint="eastAsia"/>
            <w:lang w:eastAsia="zh-CN"/>
          </w:rPr>
          <w:t>(七)、供应链风险分析</w:t>
        </w:r>
        <w:r>
          <w:tab/>
        </w:r>
        <w:r>
          <w:fldChar w:fldCharType="begin"/>
        </w:r>
        <w:r>
          <w:instrText xml:space="preserve"> PAGEREF _Toc21039 \h </w:instrText>
        </w:r>
        <w:r>
          <w:fldChar w:fldCharType="separate"/>
        </w:r>
        <w:r>
          <w:t>46</w:t>
        </w:r>
        <w:r>
          <w:fldChar w:fldCharType="end"/>
        </w:r>
      </w:hyperlink>
    </w:p>
    <w:p>
      <w:pPr>
        <w:pStyle w:val="TOC2"/>
        <w:tabs>
          <w:tab w:val="right" w:leader="dot" w:pos="8306"/>
        </w:tabs>
      </w:pPr>
      <w:hyperlink w:anchor="_Toc12056" w:history="1">
        <w:r>
          <w:rPr>
            <w:rFonts w:ascii="仿宋" w:eastAsia="仿宋" w:hAnsi="仿宋" w:cs="仿宋" w:hint="eastAsia"/>
            <w:lang w:eastAsia="zh-CN"/>
          </w:rPr>
          <w:t>(八)、网络安全风险分析</w:t>
        </w:r>
        <w:r>
          <w:tab/>
        </w:r>
        <w:r>
          <w:fldChar w:fldCharType="begin"/>
        </w:r>
        <w:r>
          <w:instrText xml:space="preserve"> PAGEREF _Toc12056 \h </w:instrText>
        </w:r>
        <w:r>
          <w:fldChar w:fldCharType="separate"/>
        </w:r>
        <w:r>
          <w:t>46</w:t>
        </w:r>
        <w:r>
          <w:fldChar w:fldCharType="end"/>
        </w:r>
      </w:hyperlink>
    </w:p>
    <w:p>
      <w:pPr>
        <w:pStyle w:val="TOC1"/>
        <w:tabs>
          <w:tab w:val="right" w:leader="dot" w:pos="8306"/>
        </w:tabs>
      </w:pPr>
      <w:hyperlink w:anchor="_Toc7716" w:history="1">
        <w:r>
          <w:rPr>
            <w:rFonts w:ascii="仿宋" w:eastAsia="仿宋" w:hAnsi="仿宋" w:cs="仿宋" w:hint="eastAsia"/>
            <w:lang w:eastAsia="zh-CN"/>
          </w:rPr>
          <w:t>十、果酒及配制酒行业产品策略</w:t>
        </w:r>
        <w:r>
          <w:tab/>
        </w:r>
        <w:r>
          <w:fldChar w:fldCharType="begin"/>
        </w:r>
        <w:r>
          <w:instrText xml:space="preserve"> PAGEREF _Toc7716 \h </w:instrText>
        </w:r>
        <w:r>
          <w:fldChar w:fldCharType="separate"/>
        </w:r>
        <w:r>
          <w:t>47</w:t>
        </w:r>
        <w:r>
          <w:fldChar w:fldCharType="end"/>
        </w:r>
      </w:hyperlink>
    </w:p>
    <w:p>
      <w:pPr>
        <w:pStyle w:val="TOC2"/>
        <w:tabs>
          <w:tab w:val="right" w:leader="dot" w:pos="8306"/>
        </w:tabs>
      </w:pPr>
      <w:hyperlink w:anchor="_Toc29847" w:history="1">
        <w:r>
          <w:rPr>
            <w:rFonts w:ascii="仿宋" w:eastAsia="仿宋" w:hAnsi="仿宋" w:cs="仿宋" w:hint="eastAsia"/>
            <w:lang w:eastAsia="zh-CN"/>
          </w:rPr>
          <w:t>(一)、产品定位</w:t>
        </w:r>
        <w:r>
          <w:tab/>
        </w:r>
        <w:r>
          <w:fldChar w:fldCharType="begin"/>
        </w:r>
        <w:r>
          <w:instrText xml:space="preserve"> PAGEREF _Toc29847 \h </w:instrText>
        </w:r>
        <w:r>
          <w:fldChar w:fldCharType="separate"/>
        </w:r>
        <w:r>
          <w:t>47</w:t>
        </w:r>
        <w:r>
          <w:fldChar w:fldCharType="end"/>
        </w:r>
      </w:hyperlink>
    </w:p>
    <w:p>
      <w:pPr>
        <w:pStyle w:val="TOC2"/>
        <w:tabs>
          <w:tab w:val="right" w:leader="dot" w:pos="8306"/>
        </w:tabs>
      </w:pPr>
      <w:hyperlink w:anchor="_Toc10155" w:history="1">
        <w:r>
          <w:rPr>
            <w:rFonts w:ascii="仿宋" w:eastAsia="仿宋" w:hAnsi="仿宋" w:cs="仿宋" w:hint="eastAsia"/>
            <w:lang w:eastAsia="zh-CN"/>
          </w:rPr>
          <w:t>(二)、产品种类</w:t>
        </w:r>
        <w:r>
          <w:tab/>
        </w:r>
        <w:r>
          <w:fldChar w:fldCharType="begin"/>
        </w:r>
        <w:r>
          <w:instrText xml:space="preserve"> PAGEREF _Toc10155 \h </w:instrText>
        </w:r>
        <w:r>
          <w:fldChar w:fldCharType="separate"/>
        </w:r>
        <w:r>
          <w:t>47</w:t>
        </w:r>
        <w:r>
          <w:fldChar w:fldCharType="end"/>
        </w:r>
      </w:hyperlink>
    </w:p>
    <w:p>
      <w:pPr>
        <w:pStyle w:val="TOC2"/>
        <w:tabs>
          <w:tab w:val="right" w:leader="dot" w:pos="8306"/>
        </w:tabs>
      </w:pPr>
      <w:hyperlink w:anchor="_Toc18328" w:history="1">
        <w:r>
          <w:rPr>
            <w:rFonts w:ascii="仿宋" w:eastAsia="仿宋" w:hAnsi="仿宋" w:cs="仿宋" w:hint="eastAsia"/>
            <w:lang w:eastAsia="zh-CN"/>
          </w:rPr>
          <w:t>(三)、产品质量</w:t>
        </w:r>
        <w:r>
          <w:tab/>
        </w:r>
        <w:r>
          <w:fldChar w:fldCharType="begin"/>
        </w:r>
        <w:r>
          <w:instrText xml:space="preserve"> PAGEREF _Toc18328 \h </w:instrText>
        </w:r>
        <w:r>
          <w:fldChar w:fldCharType="separate"/>
        </w:r>
        <w:r>
          <w:t>47</w:t>
        </w:r>
        <w:r>
          <w:fldChar w:fldCharType="end"/>
        </w:r>
      </w:hyperlink>
    </w:p>
    <w:p>
      <w:pPr>
        <w:pStyle w:val="TOC2"/>
        <w:tabs>
          <w:tab w:val="right" w:leader="dot" w:pos="8306"/>
        </w:tabs>
      </w:pPr>
      <w:hyperlink w:anchor="_Toc26368" w:history="1">
        <w:r>
          <w:rPr>
            <w:rFonts w:ascii="仿宋" w:eastAsia="仿宋" w:hAnsi="仿宋" w:cs="仿宋" w:hint="eastAsia"/>
            <w:lang w:eastAsia="zh-CN"/>
          </w:rPr>
          <w:t>(四)、创新设计</w:t>
        </w:r>
        <w:r>
          <w:tab/>
        </w:r>
        <w:r>
          <w:fldChar w:fldCharType="begin"/>
        </w:r>
        <w:r>
          <w:instrText xml:space="preserve"> PAGEREF _Toc26368 \h </w:instrText>
        </w:r>
        <w:r>
          <w:fldChar w:fldCharType="separate"/>
        </w:r>
        <w:r>
          <w:t>48</w:t>
        </w:r>
        <w:r>
          <w:fldChar w:fldCharType="end"/>
        </w:r>
      </w:hyperlink>
    </w:p>
    <w:p>
      <w:pPr>
        <w:pStyle w:val="TOC2"/>
        <w:tabs>
          <w:tab w:val="right" w:leader="dot" w:pos="8306"/>
        </w:tabs>
      </w:pPr>
      <w:hyperlink w:anchor="_Toc19243" w:history="1">
        <w:r>
          <w:rPr>
            <w:rFonts w:ascii="仿宋" w:eastAsia="仿宋" w:hAnsi="仿宋" w:cs="仿宋" w:hint="eastAsia"/>
            <w:lang w:eastAsia="zh-CN"/>
          </w:rPr>
          <w:t>(五)、价格策略</w:t>
        </w:r>
        <w:r>
          <w:tab/>
        </w:r>
        <w:r>
          <w:fldChar w:fldCharType="begin"/>
        </w:r>
        <w:r>
          <w:instrText xml:space="preserve"> PAGEREF _Toc19243 \h </w:instrText>
        </w:r>
        <w:r>
          <w:fldChar w:fldCharType="separate"/>
        </w:r>
        <w:r>
          <w:t>48</w:t>
        </w:r>
        <w:r>
          <w:fldChar w:fldCharType="end"/>
        </w:r>
      </w:hyperlink>
    </w:p>
    <w:p>
      <w:pPr>
        <w:pStyle w:val="TOC2"/>
        <w:tabs>
          <w:tab w:val="right" w:leader="dot" w:pos="8306"/>
        </w:tabs>
      </w:pPr>
      <w:hyperlink w:anchor="_Toc22451" w:history="1">
        <w:r>
          <w:rPr>
            <w:rFonts w:ascii="仿宋" w:eastAsia="仿宋" w:hAnsi="仿宋" w:cs="仿宋" w:hint="eastAsia"/>
            <w:lang w:eastAsia="zh-CN"/>
          </w:rPr>
          <w:t>(六)、售后服务</w:t>
        </w:r>
        <w:r>
          <w:tab/>
        </w:r>
        <w:r>
          <w:fldChar w:fldCharType="begin"/>
        </w:r>
        <w:r>
          <w:instrText xml:space="preserve"> PAGEREF _Toc22451 \h </w:instrText>
        </w:r>
        <w:r>
          <w:fldChar w:fldCharType="separate"/>
        </w:r>
        <w:r>
          <w:t>48</w:t>
        </w:r>
        <w:r>
          <w:fldChar w:fldCharType="end"/>
        </w:r>
      </w:hyperlink>
    </w:p>
    <w:p>
      <w:pPr>
        <w:pStyle w:val="TOC1"/>
        <w:tabs>
          <w:tab w:val="right" w:leader="dot" w:pos="8306"/>
        </w:tabs>
      </w:pPr>
      <w:hyperlink w:anchor="_Toc18032" w:history="1">
        <w:r>
          <w:rPr>
            <w:rFonts w:ascii="仿宋" w:eastAsia="仿宋" w:hAnsi="仿宋" w:cs="仿宋" w:hint="eastAsia"/>
            <w:lang w:eastAsia="zh-CN"/>
          </w:rPr>
          <w:t>十一、果酒及配制酒行业市场营销总体思路</w:t>
        </w:r>
        <w:r>
          <w:tab/>
        </w:r>
        <w:r>
          <w:fldChar w:fldCharType="begin"/>
        </w:r>
        <w:r>
          <w:instrText xml:space="preserve"> PAGEREF _Toc18032 \h </w:instrText>
        </w:r>
        <w:r>
          <w:fldChar w:fldCharType="separate"/>
        </w:r>
        <w:r>
          <w:t>49</w:t>
        </w:r>
        <w:r>
          <w:fldChar w:fldCharType="end"/>
        </w:r>
      </w:hyperlink>
    </w:p>
    <w:p>
      <w:pPr>
        <w:pStyle w:val="TOC2"/>
        <w:tabs>
          <w:tab w:val="right" w:leader="dot" w:pos="8306"/>
        </w:tabs>
      </w:pPr>
      <w:hyperlink w:anchor="_Toc16107" w:history="1">
        <w:r>
          <w:rPr>
            <w:rFonts w:ascii="仿宋" w:eastAsia="仿宋" w:hAnsi="仿宋" w:cs="仿宋" w:hint="eastAsia"/>
            <w:lang w:eastAsia="zh-CN"/>
          </w:rPr>
          <w:t>(一)、定位目标市场</w:t>
        </w:r>
        <w:r>
          <w:tab/>
        </w:r>
        <w:r>
          <w:fldChar w:fldCharType="begin"/>
        </w:r>
        <w:r>
          <w:instrText xml:space="preserve"> PAGEREF _Toc16107 \h </w:instrText>
        </w:r>
        <w:r>
          <w:fldChar w:fldCharType="separate"/>
        </w:r>
        <w:r>
          <w:t>49</w:t>
        </w:r>
        <w:r>
          <w:fldChar w:fldCharType="end"/>
        </w:r>
      </w:hyperlink>
    </w:p>
    <w:p>
      <w:pPr>
        <w:pStyle w:val="TOC2"/>
        <w:tabs>
          <w:tab w:val="right" w:leader="dot" w:pos="8306"/>
        </w:tabs>
      </w:pPr>
      <w:hyperlink w:anchor="_Toc16981" w:history="1">
        <w:r>
          <w:rPr>
            <w:rFonts w:ascii="仿宋" w:eastAsia="仿宋" w:hAnsi="仿宋" w:cs="仿宋" w:hint="eastAsia"/>
            <w:lang w:eastAsia="zh-CN"/>
          </w:rPr>
          <w:t>(二)、品牌建设和推广</w:t>
        </w:r>
        <w:r>
          <w:tab/>
        </w:r>
        <w:r>
          <w:fldChar w:fldCharType="begin"/>
        </w:r>
        <w:r>
          <w:instrText xml:space="preserve"> PAGEREF _Toc16981 \h </w:instrText>
        </w:r>
        <w:r>
          <w:fldChar w:fldCharType="separate"/>
        </w:r>
        <w:r>
          <w:t>49</w:t>
        </w:r>
        <w:r>
          <w:fldChar w:fldCharType="end"/>
        </w:r>
      </w:hyperlink>
    </w:p>
    <w:p>
      <w:pPr>
        <w:pStyle w:val="TOC2"/>
        <w:tabs>
          <w:tab w:val="right" w:leader="dot" w:pos="8306"/>
        </w:tabs>
      </w:pPr>
      <w:hyperlink w:anchor="_Toc183" w:history="1">
        <w:r>
          <w:rPr>
            <w:rFonts w:ascii="仿宋" w:eastAsia="仿宋" w:hAnsi="仿宋" w:cs="仿宋" w:hint="eastAsia"/>
            <w:lang w:eastAsia="zh-CN"/>
          </w:rPr>
          <w:t>(三)、产品策略</w:t>
        </w:r>
        <w:r>
          <w:tab/>
        </w:r>
        <w:r>
          <w:fldChar w:fldCharType="begin"/>
        </w:r>
        <w:r>
          <w:instrText xml:space="preserve"> PAGEREF _Toc183 \h </w:instrText>
        </w:r>
        <w:r>
          <w:fldChar w:fldCharType="separate"/>
        </w:r>
        <w:r>
          <w:t>49</w:t>
        </w:r>
        <w:r>
          <w:fldChar w:fldCharType="end"/>
        </w:r>
      </w:hyperlink>
    </w:p>
    <w:p>
      <w:pPr>
        <w:pStyle w:val="TOC2"/>
        <w:tabs>
          <w:tab w:val="right" w:leader="dot" w:pos="8306"/>
        </w:tabs>
      </w:pPr>
      <w:hyperlink w:anchor="_Toc32284" w:history="1">
        <w:r>
          <w:rPr>
            <w:rFonts w:ascii="仿宋" w:eastAsia="仿宋" w:hAnsi="仿宋" w:cs="仿宋" w:hint="eastAsia"/>
            <w:lang w:eastAsia="zh-CN"/>
          </w:rPr>
          <w:t>(四)、渠道与分销策略</w:t>
        </w:r>
        <w:r>
          <w:tab/>
        </w:r>
        <w:r>
          <w:fldChar w:fldCharType="begin"/>
        </w:r>
        <w:r>
          <w:instrText xml:space="preserve"> PAGEREF _Toc32284 \h </w:instrText>
        </w:r>
        <w:r>
          <w:fldChar w:fldCharType="separate"/>
        </w:r>
        <w:r>
          <w:t>50</w:t>
        </w:r>
        <w:r>
          <w:fldChar w:fldCharType="end"/>
        </w:r>
      </w:hyperlink>
    </w:p>
    <w:p>
      <w:pPr>
        <w:pStyle w:val="TOC2"/>
        <w:tabs>
          <w:tab w:val="right" w:leader="dot" w:pos="8306"/>
        </w:tabs>
      </w:pPr>
      <w:hyperlink w:anchor="_Toc25855" w:history="1">
        <w:r>
          <w:rPr>
            <w:rFonts w:ascii="仿宋" w:eastAsia="仿宋" w:hAnsi="仿宋" w:cs="仿宋" w:hint="eastAsia"/>
            <w:lang w:eastAsia="zh-CN"/>
          </w:rPr>
          <w:t>(五)、促销和营销活动</w:t>
        </w:r>
        <w:r>
          <w:tab/>
        </w:r>
        <w:r>
          <w:fldChar w:fldCharType="begin"/>
        </w:r>
        <w:r>
          <w:instrText xml:space="preserve"> PAGEREF _Toc25855 \h </w:instrText>
        </w:r>
        <w:r>
          <w:fldChar w:fldCharType="separate"/>
        </w:r>
        <w:r>
          <w:t>50</w:t>
        </w:r>
        <w:r>
          <w:fldChar w:fldCharType="end"/>
        </w:r>
      </w:hyperlink>
    </w:p>
    <w:p>
      <w:pPr>
        <w:pStyle w:val="TOC2"/>
        <w:tabs>
          <w:tab w:val="right" w:leader="dot" w:pos="8306"/>
        </w:tabs>
      </w:pPr>
      <w:hyperlink w:anchor="_Toc14613" w:history="1">
        <w:r>
          <w:rPr>
            <w:rFonts w:ascii="仿宋" w:eastAsia="仿宋" w:hAnsi="仿宋" w:cs="仿宋" w:hint="eastAsia"/>
            <w:lang w:eastAsia="zh-CN"/>
          </w:rPr>
          <w:t>(六)、客户关系管理</w:t>
        </w:r>
        <w:r>
          <w:tab/>
        </w:r>
        <w:r>
          <w:fldChar w:fldCharType="begin"/>
        </w:r>
        <w:r>
          <w:instrText xml:space="preserve"> PAGEREF _Toc14613 \h </w:instrText>
        </w:r>
        <w:r>
          <w:fldChar w:fldCharType="separate"/>
        </w:r>
        <w:r>
          <w:t>50</w:t>
        </w:r>
        <w:r>
          <w:fldChar w:fldCharType="end"/>
        </w:r>
      </w:hyperlink>
    </w:p>
    <w:p>
      <w:pPr>
        <w:pStyle w:val="TOC1"/>
        <w:tabs>
          <w:tab w:val="right" w:leader="dot" w:pos="8306"/>
        </w:tabs>
      </w:pPr>
      <w:hyperlink w:anchor="_Toc28873" w:history="1">
        <w:r>
          <w:rPr>
            <w:rFonts w:ascii="仿宋" w:eastAsia="仿宋" w:hAnsi="仿宋" w:cs="仿宋" w:hint="eastAsia"/>
            <w:lang w:eastAsia="zh-CN"/>
          </w:rPr>
          <w:t>十二、市场趋势与消费者洞察</w:t>
        </w:r>
        <w:r>
          <w:tab/>
        </w:r>
        <w:r>
          <w:fldChar w:fldCharType="begin"/>
        </w:r>
        <w:r>
          <w:instrText xml:space="preserve"> PAGEREF _Toc28873 \h </w:instrText>
        </w:r>
        <w:r>
          <w:fldChar w:fldCharType="separate"/>
        </w:r>
        <w:r>
          <w:t>50</w:t>
        </w:r>
        <w:r>
          <w:fldChar w:fldCharType="end"/>
        </w:r>
      </w:hyperlink>
    </w:p>
    <w:p>
      <w:pPr>
        <w:pStyle w:val="TOC2"/>
        <w:tabs>
          <w:tab w:val="right" w:leader="dot" w:pos="8306"/>
        </w:tabs>
      </w:pPr>
      <w:hyperlink w:anchor="_Toc823" w:history="1">
        <w:r>
          <w:rPr>
            <w:rFonts w:ascii="仿宋" w:eastAsia="仿宋" w:hAnsi="仿宋" w:cs="仿宋" w:hint="eastAsia"/>
            <w:lang w:eastAsia="zh-CN"/>
          </w:rPr>
          <w:t>(一)、市场趋势分析与预测</w:t>
        </w:r>
        <w:r>
          <w:tab/>
        </w:r>
        <w:r>
          <w:fldChar w:fldCharType="begin"/>
        </w:r>
        <w:r>
          <w:instrText xml:space="preserve"> PAGEREF _Toc823 \h </w:instrText>
        </w:r>
        <w:r>
          <w:fldChar w:fldCharType="separate"/>
        </w:r>
        <w:r>
          <w:t>50</w:t>
        </w:r>
        <w:r>
          <w:fldChar w:fldCharType="end"/>
        </w:r>
      </w:hyperlink>
    </w:p>
    <w:p>
      <w:pPr>
        <w:pStyle w:val="TOC2"/>
        <w:tabs>
          <w:tab w:val="right" w:leader="dot" w:pos="8306"/>
        </w:tabs>
      </w:pPr>
      <w:hyperlink w:anchor="_Toc24313" w:history="1">
        <w:r>
          <w:rPr>
            <w:rFonts w:ascii="仿宋" w:eastAsia="仿宋" w:hAnsi="仿宋" w:cs="仿宋" w:hint="eastAsia"/>
            <w:lang w:eastAsia="zh-CN"/>
          </w:rPr>
          <w:t>(二)、消费者洞察与行为研究</w:t>
        </w:r>
        <w:r>
          <w:tab/>
        </w:r>
        <w:r>
          <w:fldChar w:fldCharType="begin"/>
        </w:r>
        <w:r>
          <w:instrText xml:space="preserve"> PAGEREF _Toc24313 \h </w:instrText>
        </w:r>
        <w:r>
          <w:fldChar w:fldCharType="separate"/>
        </w:r>
        <w:r>
          <w:t>52</w:t>
        </w:r>
        <w:r>
          <w:fldChar w:fldCharType="end"/>
        </w:r>
      </w:hyperlink>
    </w:p>
    <w:p>
      <w:pPr>
        <w:pStyle w:val="TOC2"/>
        <w:tabs>
          <w:tab w:val="right" w:leader="dot" w:pos="8306"/>
        </w:tabs>
      </w:pPr>
      <w:hyperlink w:anchor="_Toc4994" w:history="1">
        <w:r>
          <w:rPr>
            <w:rFonts w:ascii="仿宋" w:eastAsia="仿宋" w:hAnsi="仿宋" w:cs="仿宋" w:hint="eastAsia"/>
            <w:lang w:eastAsia="zh-CN"/>
          </w:rPr>
          <w:t>(三)、产品创新与市场适应性</w:t>
        </w:r>
        <w:r>
          <w:tab/>
        </w:r>
        <w:r>
          <w:fldChar w:fldCharType="begin"/>
        </w:r>
        <w:r>
          <w:instrText xml:space="preserve"> PAGEREF _Toc4994 \h </w:instrText>
        </w:r>
        <w:r>
          <w:fldChar w:fldCharType="separate"/>
        </w:r>
        <w:r>
          <w:t>53</w:t>
        </w:r>
        <w:r>
          <w:fldChar w:fldCharType="end"/>
        </w:r>
      </w:hyperlink>
    </w:p>
    <w:p>
      <w:pPr>
        <w:pStyle w:val="TOC2"/>
        <w:tabs>
          <w:tab w:val="right" w:leader="dot" w:pos="8306"/>
        </w:tabs>
      </w:pPr>
      <w:hyperlink w:anchor="_Toc23471" w:history="1">
        <w:r>
          <w:rPr>
            <w:rFonts w:ascii="仿宋" w:eastAsia="仿宋" w:hAnsi="仿宋" w:cs="仿宋" w:hint="eastAsia"/>
            <w:lang w:eastAsia="zh-CN"/>
          </w:rPr>
          <w:t>(四)、服务体验与客户满意度</w:t>
        </w:r>
        <w:r>
          <w:tab/>
        </w:r>
        <w:r>
          <w:fldChar w:fldCharType="begin"/>
        </w:r>
        <w:r>
          <w:instrText xml:space="preserve"> PAGEREF _Toc23471 \h </w:instrText>
        </w:r>
        <w:r>
          <w:fldChar w:fldCharType="separate"/>
        </w:r>
        <w:r>
          <w:t>55</w:t>
        </w:r>
        <w:r>
          <w:fldChar w:fldCharType="end"/>
        </w:r>
      </w:hyperlink>
    </w:p>
    <w:p>
      <w:pPr>
        <w:pStyle w:val="TOC1"/>
        <w:tabs>
          <w:tab w:val="right" w:leader="dot" w:pos="8306"/>
        </w:tabs>
      </w:pPr>
      <w:hyperlink w:anchor="_Toc23105" w:history="1">
        <w:r>
          <w:rPr>
            <w:rFonts w:ascii="仿宋" w:eastAsia="仿宋" w:hAnsi="仿宋" w:cs="仿宋" w:hint="eastAsia"/>
            <w:lang w:eastAsia="zh-CN"/>
          </w:rPr>
          <w:t>十三、果酒及配制酒项目规划进度</w:t>
        </w:r>
        <w:r>
          <w:tab/>
        </w:r>
        <w:r>
          <w:fldChar w:fldCharType="begin"/>
        </w:r>
        <w:r>
          <w:instrText xml:space="preserve"> PAGEREF _Toc23105 \h </w:instrText>
        </w:r>
        <w:r>
          <w:fldChar w:fldCharType="separate"/>
        </w:r>
        <w:r>
          <w:t>56</w:t>
        </w:r>
        <w:r>
          <w:fldChar w:fldCharType="end"/>
        </w:r>
      </w:hyperlink>
    </w:p>
    <w:p>
      <w:pPr>
        <w:pStyle w:val="TOC2"/>
        <w:tabs>
          <w:tab w:val="right" w:leader="dot" w:pos="8306"/>
        </w:tabs>
      </w:pPr>
      <w:hyperlink w:anchor="_Toc32749" w:history="1">
        <w:r>
          <w:rPr>
            <w:rFonts w:ascii="仿宋" w:eastAsia="仿宋" w:hAnsi="仿宋" w:cs="仿宋" w:hint="eastAsia"/>
            <w:lang w:eastAsia="zh-CN"/>
          </w:rPr>
          <w:t>(一)、果酒及配制酒项目进度安排</w:t>
        </w:r>
        <w:r>
          <w:tab/>
        </w:r>
        <w:r>
          <w:fldChar w:fldCharType="begin"/>
        </w:r>
        <w:r>
          <w:instrText xml:space="preserve"> PAGEREF _Toc32749 \h </w:instrText>
        </w:r>
        <w:r>
          <w:fldChar w:fldCharType="separate"/>
        </w:r>
        <w:r>
          <w:t>56</w:t>
        </w:r>
        <w:r>
          <w:fldChar w:fldCharType="end"/>
        </w:r>
      </w:hyperlink>
    </w:p>
    <w:p>
      <w:pPr>
        <w:pStyle w:val="TOC2"/>
        <w:tabs>
          <w:tab w:val="right" w:leader="dot" w:pos="8306"/>
        </w:tabs>
      </w:pPr>
      <w:hyperlink w:anchor="_Toc30386" w:history="1">
        <w:r>
          <w:rPr>
            <w:rFonts w:ascii="仿宋" w:eastAsia="仿宋" w:hAnsi="仿宋" w:cs="仿宋" w:hint="eastAsia"/>
            <w:lang w:eastAsia="zh-CN"/>
          </w:rPr>
          <w:t>(二)、果酒及配制酒项目实施保障措施</w:t>
        </w:r>
        <w:r>
          <w:tab/>
        </w:r>
        <w:r>
          <w:fldChar w:fldCharType="begin"/>
        </w:r>
        <w:r>
          <w:instrText xml:space="preserve"> PAGEREF _Toc30386 \h </w:instrText>
        </w:r>
        <w:r>
          <w:fldChar w:fldCharType="separate"/>
        </w:r>
        <w:r>
          <w:t>57</w:t>
        </w:r>
        <w:r>
          <w:fldChar w:fldCharType="end"/>
        </w:r>
      </w:hyperlink>
    </w:p>
    <w:p>
      <w:pPr>
        <w:pStyle w:val="TOC1"/>
        <w:tabs>
          <w:tab w:val="right" w:leader="dot" w:pos="8306"/>
        </w:tabs>
      </w:pPr>
      <w:hyperlink w:anchor="_Toc14134" w:history="1">
        <w:r>
          <w:rPr>
            <w:rFonts w:ascii="仿宋" w:eastAsia="仿宋" w:hAnsi="仿宋" w:cs="仿宋" w:hint="eastAsia"/>
            <w:lang w:eastAsia="zh-CN"/>
          </w:rPr>
          <w:t>十四、果酒及配制酒行业行业机遇与挑战</w:t>
        </w:r>
        <w:r>
          <w:tab/>
        </w:r>
        <w:r>
          <w:fldChar w:fldCharType="begin"/>
        </w:r>
        <w:r>
          <w:instrText xml:space="preserve"> PAGEREF _Toc14134 \h </w:instrText>
        </w:r>
        <w:r>
          <w:fldChar w:fldCharType="separate"/>
        </w:r>
        <w:r>
          <w:t>57</w:t>
        </w:r>
        <w:r>
          <w:fldChar w:fldCharType="end"/>
        </w:r>
      </w:hyperlink>
    </w:p>
    <w:p>
      <w:pPr>
        <w:pStyle w:val="TOC2"/>
        <w:tabs>
          <w:tab w:val="right" w:leader="dot" w:pos="8306"/>
        </w:tabs>
      </w:pPr>
      <w:hyperlink w:anchor="_Toc12959" w:history="1">
        <w:r>
          <w:rPr>
            <w:rFonts w:ascii="仿宋" w:eastAsia="仿宋" w:hAnsi="仿宋" w:cs="仿宋" w:hint="eastAsia"/>
            <w:lang w:eastAsia="zh-CN"/>
          </w:rPr>
          <w:t>(一)、机遇</w:t>
        </w:r>
        <w:r>
          <w:tab/>
        </w:r>
        <w:r>
          <w:fldChar w:fldCharType="begin"/>
        </w:r>
        <w:r>
          <w:instrText xml:space="preserve"> PAGEREF _Toc12959 \h </w:instrText>
        </w:r>
        <w:r>
          <w:fldChar w:fldCharType="separate"/>
        </w:r>
        <w:r>
          <w:t>57</w:t>
        </w:r>
        <w:r>
          <w:fldChar w:fldCharType="end"/>
        </w:r>
      </w:hyperlink>
    </w:p>
    <w:p>
      <w:pPr>
        <w:pStyle w:val="TOC2"/>
        <w:tabs>
          <w:tab w:val="right" w:leader="dot" w:pos="8306"/>
        </w:tabs>
      </w:pPr>
      <w:hyperlink w:anchor="_Toc18232" w:history="1">
        <w:r>
          <w:rPr>
            <w:rFonts w:ascii="仿宋" w:eastAsia="仿宋" w:hAnsi="仿宋" w:cs="仿宋" w:hint="eastAsia"/>
            <w:lang w:eastAsia="zh-CN"/>
          </w:rPr>
          <w:t>(二)、挑战</w:t>
        </w:r>
        <w:r>
          <w:tab/>
        </w:r>
        <w:r>
          <w:fldChar w:fldCharType="begin"/>
        </w:r>
        <w:r>
          <w:instrText xml:space="preserve"> PAGEREF _Toc18232 \h </w:instrText>
        </w:r>
        <w:r>
          <w:fldChar w:fldCharType="separate"/>
        </w:r>
        <w:r>
          <w:t>58</w:t>
        </w:r>
        <w:r>
          <w:fldChar w:fldCharType="end"/>
        </w:r>
      </w:hyperlink>
    </w:p>
    <w:p>
      <w:pPr>
        <w:pStyle w:val="TOC1"/>
        <w:tabs>
          <w:tab w:val="right" w:leader="dot" w:pos="8306"/>
        </w:tabs>
      </w:pPr>
      <w:hyperlink w:anchor="_Toc31710" w:history="1">
        <w:r>
          <w:rPr>
            <w:rFonts w:ascii="仿宋" w:eastAsia="仿宋" w:hAnsi="仿宋" w:cs="仿宋" w:hint="eastAsia"/>
            <w:lang w:eastAsia="zh-CN"/>
          </w:rPr>
          <w:t>十五、制度建设与管理</w:t>
        </w:r>
        <w:r>
          <w:tab/>
        </w:r>
        <w:r>
          <w:fldChar w:fldCharType="begin"/>
        </w:r>
        <w:r>
          <w:instrText xml:space="preserve"> PAGEREF _Toc31710 \h </w:instrText>
        </w:r>
        <w:r>
          <w:fldChar w:fldCharType="separate"/>
        </w:r>
        <w:r>
          <w:t>59</w:t>
        </w:r>
        <w:r>
          <w:fldChar w:fldCharType="end"/>
        </w:r>
      </w:hyperlink>
    </w:p>
    <w:p>
      <w:pPr>
        <w:pStyle w:val="TOC2"/>
        <w:tabs>
          <w:tab w:val="right" w:leader="dot" w:pos="8306"/>
        </w:tabs>
      </w:pPr>
      <w:hyperlink w:anchor="_Toc12745" w:history="1">
        <w:r>
          <w:rPr>
            <w:rFonts w:ascii="仿宋" w:eastAsia="仿宋" w:hAnsi="仿宋" w:cs="仿宋" w:hint="eastAsia"/>
            <w:lang w:eastAsia="zh-CN"/>
          </w:rPr>
          <w:t>(一)、公司治理结构</w:t>
        </w:r>
        <w:r>
          <w:tab/>
        </w:r>
        <w:r>
          <w:fldChar w:fldCharType="begin"/>
        </w:r>
        <w:r>
          <w:instrText xml:space="preserve"> PAGEREF _Toc12745 \h </w:instrText>
        </w:r>
        <w:r>
          <w:fldChar w:fldCharType="separate"/>
        </w:r>
        <w:r>
          <w:t>59</w:t>
        </w:r>
        <w:r>
          <w:fldChar w:fldCharType="end"/>
        </w:r>
      </w:hyperlink>
    </w:p>
    <w:p>
      <w:pPr>
        <w:pStyle w:val="TOC2"/>
        <w:tabs>
          <w:tab w:val="right" w:leader="dot" w:pos="8306"/>
        </w:tabs>
      </w:pPr>
      <w:hyperlink w:anchor="_Toc21219" w:history="1">
        <w:r>
          <w:rPr>
            <w:rFonts w:ascii="仿宋" w:eastAsia="仿宋" w:hAnsi="仿宋" w:cs="仿宋" w:hint="eastAsia"/>
            <w:lang w:eastAsia="zh-CN"/>
          </w:rPr>
          <w:t>(二)、内部控制与审计</w:t>
        </w:r>
        <w:r>
          <w:tab/>
        </w:r>
        <w:r>
          <w:fldChar w:fldCharType="begin"/>
        </w:r>
        <w:r>
          <w:instrText xml:space="preserve"> PAGEREF _Toc21219 \h </w:instrText>
        </w:r>
        <w:r>
          <w:fldChar w:fldCharType="separate"/>
        </w:r>
        <w:r>
          <w:t>60</w:t>
        </w:r>
        <w:r>
          <w:fldChar w:fldCharType="end"/>
        </w:r>
      </w:hyperlink>
    </w:p>
    <w:p>
      <w:pPr>
        <w:pStyle w:val="TOC2"/>
        <w:tabs>
          <w:tab w:val="right" w:leader="dot" w:pos="8306"/>
        </w:tabs>
      </w:pPr>
      <w:hyperlink w:anchor="_Toc11191" w:history="1">
        <w:r>
          <w:rPr>
            <w:rFonts w:ascii="仿宋" w:eastAsia="仿宋" w:hAnsi="仿宋" w:cs="仿宋" w:hint="eastAsia"/>
            <w:lang w:eastAsia="zh-CN"/>
          </w:rPr>
          <w:t>(三)、法律法规合规体系</w:t>
        </w:r>
        <w:r>
          <w:tab/>
        </w:r>
        <w:r>
          <w:fldChar w:fldCharType="begin"/>
        </w:r>
        <w:r>
          <w:instrText xml:space="preserve"> PAGEREF _Toc11191 \h </w:instrText>
        </w:r>
        <w:r>
          <w:fldChar w:fldCharType="separate"/>
        </w:r>
        <w:r>
          <w:t>61</w:t>
        </w:r>
        <w:r>
          <w:fldChar w:fldCharType="end"/>
        </w:r>
      </w:hyperlink>
    </w:p>
    <w:p>
      <w:pPr>
        <w:pStyle w:val="TOC1"/>
        <w:tabs>
          <w:tab w:val="right" w:leader="dot" w:pos="8306"/>
        </w:tabs>
      </w:pPr>
      <w:hyperlink w:anchor="_Toc7874" w:history="1">
        <w:r>
          <w:rPr>
            <w:rFonts w:ascii="仿宋" w:eastAsia="仿宋" w:hAnsi="仿宋" w:cs="仿宋" w:hint="eastAsia"/>
            <w:lang w:eastAsia="zh-CN"/>
          </w:rPr>
          <w:t>十六、职业健康与员工福祉</w:t>
        </w:r>
        <w:r>
          <w:tab/>
        </w:r>
        <w:r>
          <w:fldChar w:fldCharType="begin"/>
        </w:r>
        <w:r>
          <w:instrText xml:space="preserve"> PAGEREF _Toc7874 \h </w:instrText>
        </w:r>
        <w:r>
          <w:fldChar w:fldCharType="separate"/>
        </w:r>
        <w:r>
          <w:t>61</w:t>
        </w:r>
        <w:r>
          <w:fldChar w:fldCharType="end"/>
        </w:r>
      </w:hyperlink>
    </w:p>
    <w:p>
      <w:pPr>
        <w:pStyle w:val="TOC2"/>
        <w:tabs>
          <w:tab w:val="right" w:leader="dot" w:pos="8306"/>
        </w:tabs>
      </w:pPr>
      <w:hyperlink w:anchor="_Toc30529" w:history="1">
        <w:r>
          <w:rPr>
            <w:rFonts w:ascii="仿宋" w:eastAsia="仿宋" w:hAnsi="仿宋" w:cs="仿宋" w:hint="eastAsia"/>
            <w:lang w:eastAsia="zh-CN"/>
          </w:rPr>
          <w:t>(一)、职业健康与安全政策</w:t>
        </w:r>
        <w:r>
          <w:tab/>
        </w:r>
        <w:r>
          <w:fldChar w:fldCharType="begin"/>
        </w:r>
        <w:r>
          <w:instrText xml:space="preserve"> PAGEREF _Toc30529 \h </w:instrText>
        </w:r>
        <w:r>
          <w:fldChar w:fldCharType="separate"/>
        </w:r>
        <w:r>
          <w:t>61</w:t>
        </w:r>
        <w:r>
          <w:fldChar w:fldCharType="end"/>
        </w:r>
      </w:hyperlink>
    </w:p>
    <w:p>
      <w:pPr>
        <w:pStyle w:val="TOC2"/>
        <w:tabs>
          <w:tab w:val="right" w:leader="dot" w:pos="8306"/>
        </w:tabs>
      </w:pPr>
      <w:hyperlink w:anchor="_Toc6734" w:history="1">
        <w:r>
          <w:rPr>
            <w:rFonts w:ascii="仿宋" w:eastAsia="仿宋" w:hAnsi="仿宋" w:cs="仿宋" w:hint="eastAsia"/>
            <w:lang w:eastAsia="zh-CN"/>
          </w:rPr>
          <w:t>(二)、员工心理健康支持</w:t>
        </w:r>
        <w:r>
          <w:tab/>
        </w:r>
        <w:r>
          <w:fldChar w:fldCharType="begin"/>
        </w:r>
        <w:r>
          <w:instrText xml:space="preserve"> PAGEREF _Toc6734 \h </w:instrText>
        </w:r>
        <w:r>
          <w:fldChar w:fldCharType="separate"/>
        </w:r>
        <w:r>
          <w:t>62</w:t>
        </w:r>
        <w:r>
          <w:fldChar w:fldCharType="end"/>
        </w:r>
      </w:hyperlink>
    </w:p>
    <w:p>
      <w:pPr>
        <w:pStyle w:val="TOC2"/>
        <w:tabs>
          <w:tab w:val="right" w:leader="dot" w:pos="8306"/>
        </w:tabs>
      </w:pPr>
      <w:hyperlink w:anchor="_Toc10038" w:history="1">
        <w:r>
          <w:rPr>
            <w:rFonts w:ascii="仿宋" w:eastAsia="仿宋" w:hAnsi="仿宋" w:cs="仿宋" w:hint="eastAsia"/>
            <w:lang w:eastAsia="zh-CN"/>
          </w:rPr>
          <w:t>(三)、工作生活平衡与弹性工作安排</w:t>
        </w:r>
        <w:r>
          <w:tab/>
        </w:r>
        <w:r>
          <w:fldChar w:fldCharType="begin"/>
        </w:r>
        <w:r>
          <w:instrText xml:space="preserve"> PAGEREF _Toc10038 \h </w:instrText>
        </w:r>
        <w:r>
          <w:fldChar w:fldCharType="separate"/>
        </w:r>
        <w:r>
          <w:t>63</w:t>
        </w:r>
        <w:r>
          <w:fldChar w:fldCharType="end"/>
        </w:r>
      </w:hyperlink>
    </w:p>
    <w:p>
      <w:pPr>
        <w:pStyle w:val="TOC1"/>
        <w:tabs>
          <w:tab w:val="right" w:leader="dot" w:pos="8306"/>
        </w:tabs>
      </w:pPr>
      <w:hyperlink w:anchor="_Toc27459" w:history="1">
        <w:r>
          <w:rPr>
            <w:rFonts w:ascii="仿宋" w:eastAsia="仿宋" w:hAnsi="仿宋" w:cs="仿宋" w:hint="eastAsia"/>
            <w:lang w:eastAsia="zh-CN"/>
          </w:rPr>
          <w:t>十七、信息化建设</w:t>
        </w:r>
        <w:r>
          <w:tab/>
        </w:r>
        <w:r>
          <w:fldChar w:fldCharType="begin"/>
        </w:r>
        <w:r>
          <w:instrText xml:space="preserve"> PAGEREF _Toc27459 \h </w:instrText>
        </w:r>
        <w:r>
          <w:fldChar w:fldCharType="separate"/>
        </w:r>
        <w:r>
          <w:t>64</w:t>
        </w:r>
        <w:r>
          <w:fldChar w:fldCharType="end"/>
        </w:r>
      </w:hyperlink>
    </w:p>
    <w:p>
      <w:pPr>
        <w:pStyle w:val="TOC2"/>
        <w:tabs>
          <w:tab w:val="right" w:leader="dot" w:pos="8306"/>
        </w:tabs>
      </w:pPr>
      <w:hyperlink w:anchor="_Toc14335" w:history="1">
        <w:r>
          <w:rPr>
            <w:rFonts w:ascii="仿宋" w:eastAsia="仿宋" w:hAnsi="仿宋" w:cs="仿宋" w:hint="eastAsia"/>
            <w:lang w:eastAsia="zh-CN"/>
          </w:rPr>
          <w:t>(一)、信息化规划</w:t>
        </w:r>
        <w:r>
          <w:tab/>
        </w:r>
        <w:r>
          <w:fldChar w:fldCharType="begin"/>
        </w:r>
        <w:r>
          <w:instrText xml:space="preserve"> PAGEREF _Toc14335 \h </w:instrText>
        </w:r>
        <w:r>
          <w:fldChar w:fldCharType="separate"/>
        </w:r>
        <w:r>
          <w:t>64</w:t>
        </w:r>
        <w:r>
          <w:fldChar w:fldCharType="end"/>
        </w:r>
      </w:hyperlink>
    </w:p>
    <w:p>
      <w:pPr>
        <w:pStyle w:val="TOC2"/>
        <w:tabs>
          <w:tab w:val="right" w:leader="dot" w:pos="8306"/>
        </w:tabs>
      </w:pPr>
      <w:hyperlink w:anchor="_Toc15251" w:history="1">
        <w:r>
          <w:rPr>
            <w:rFonts w:ascii="仿宋" w:eastAsia="仿宋" w:hAnsi="仿宋" w:cs="仿宋" w:hint="eastAsia"/>
            <w:lang w:eastAsia="zh-CN"/>
          </w:rPr>
          <w:t>(二)、信息系统建设</w:t>
        </w:r>
        <w:r>
          <w:tab/>
        </w:r>
        <w:r>
          <w:fldChar w:fldCharType="begin"/>
        </w:r>
        <w:r>
          <w:instrText xml:space="preserve"> PAGEREF _Toc15251 \h </w:instrText>
        </w:r>
        <w:r>
          <w:fldChar w:fldCharType="separate"/>
        </w:r>
        <w:r>
          <w:t>65</w:t>
        </w:r>
        <w:r>
          <w:fldChar w:fldCharType="end"/>
        </w:r>
      </w:hyperlink>
    </w:p>
    <w:p>
      <w:pPr>
        <w:pStyle w:val="TOC2"/>
        <w:tabs>
          <w:tab w:val="right" w:leader="dot" w:pos="8306"/>
        </w:tabs>
      </w:pPr>
      <w:hyperlink w:anchor="_Toc5675" w:history="1">
        <w:r>
          <w:rPr>
            <w:rFonts w:ascii="仿宋" w:eastAsia="仿宋" w:hAnsi="仿宋" w:cs="仿宋" w:hint="eastAsia"/>
            <w:lang w:eastAsia="zh-CN"/>
          </w:rPr>
          <w:t>(三)、数据保护与隐私保护</w:t>
        </w:r>
        <w:r>
          <w:tab/>
        </w:r>
        <w:r>
          <w:fldChar w:fldCharType="begin"/>
        </w:r>
        <w:r>
          <w:instrText xml:space="preserve"> PAGEREF _Toc5675 \h </w:instrText>
        </w:r>
        <w:r>
          <w:fldChar w:fldCharType="separate"/>
        </w:r>
        <w:r>
          <w:t>66</w:t>
        </w:r>
        <w:r>
          <w:fldChar w:fldCharType="end"/>
        </w:r>
      </w:hyperlink>
    </w:p>
    <w:p>
      <w:pPr>
        <w:pStyle w:val="TOC1"/>
        <w:tabs>
          <w:tab w:val="right" w:leader="dot" w:pos="8306"/>
        </w:tabs>
      </w:pPr>
      <w:hyperlink w:anchor="_Toc11860" w:history="1">
        <w:r>
          <w:rPr>
            <w:rFonts w:ascii="仿宋" w:eastAsia="仿宋" w:hAnsi="仿宋" w:cs="仿宋" w:hint="eastAsia"/>
            <w:lang w:eastAsia="zh-CN"/>
          </w:rPr>
          <w:t>十八、战略退出计划</w:t>
        </w:r>
        <w:r>
          <w:tab/>
        </w:r>
        <w:r>
          <w:fldChar w:fldCharType="begin"/>
        </w:r>
        <w:r>
          <w:instrText xml:space="preserve"> PAGEREF _Toc11860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784" w:history="1">
        <w:r>
          <w:rPr>
            <w:rFonts w:ascii="仿宋" w:eastAsia="仿宋" w:hAnsi="仿宋" w:cs="仿宋" w:hint="eastAsia"/>
            <w:lang w:eastAsia="zh-CN"/>
          </w:rPr>
          <w:t>(一)、果酒及配制酒项目退出战略</w:t>
        </w:r>
        <w:r>
          <w:tab/>
        </w:r>
        <w:r>
          <w:fldChar w:fldCharType="begin"/>
        </w:r>
        <w:r>
          <w:instrText xml:space="preserve"> PAGEREF _Toc9784 \h </w:instrText>
        </w:r>
        <w:r>
          <w:fldChar w:fldCharType="separate"/>
        </w:r>
        <w:r>
          <w:t>67</w:t>
        </w:r>
        <w:r>
          <w:fldChar w:fldCharType="end"/>
        </w:r>
      </w:hyperlink>
    </w:p>
    <w:p>
      <w:pPr>
        <w:pStyle w:val="TOC2"/>
        <w:tabs>
          <w:tab w:val="right" w:leader="dot" w:pos="8306"/>
        </w:tabs>
      </w:pPr>
      <w:hyperlink w:anchor="_Toc5342" w:history="1">
        <w:r>
          <w:rPr>
            <w:rFonts w:ascii="仿宋" w:eastAsia="仿宋" w:hAnsi="仿宋" w:cs="仿宋" w:hint="eastAsia"/>
            <w:lang w:eastAsia="zh-CN"/>
          </w:rPr>
          <w:t>(二)、潜在退出方式</w:t>
        </w:r>
        <w:r>
          <w:tab/>
        </w:r>
        <w:r>
          <w:fldChar w:fldCharType="begin"/>
        </w:r>
        <w:r>
          <w:instrText xml:space="preserve"> PAGEREF _Toc5342 \h </w:instrText>
        </w:r>
        <w:r>
          <w:fldChar w:fldCharType="separate"/>
        </w:r>
        <w:r>
          <w:t>68</w:t>
        </w:r>
        <w:r>
          <w:fldChar w:fldCharType="end"/>
        </w:r>
      </w:hyperlink>
    </w:p>
    <w:p>
      <w:pPr>
        <w:pStyle w:val="TOC2"/>
        <w:tabs>
          <w:tab w:val="right" w:leader="dot" w:pos="8306"/>
        </w:tabs>
      </w:pPr>
      <w:hyperlink w:anchor="_Toc16293" w:history="1">
        <w:r>
          <w:rPr>
            <w:rFonts w:ascii="仿宋" w:eastAsia="仿宋" w:hAnsi="仿宋" w:cs="仿宋" w:hint="eastAsia"/>
            <w:lang w:eastAsia="zh-CN"/>
          </w:rPr>
          <w:t>(三)、退出时机与条件</w:t>
        </w:r>
        <w:r>
          <w:tab/>
        </w:r>
        <w:r>
          <w:fldChar w:fldCharType="begin"/>
        </w:r>
        <w:r>
          <w:instrText xml:space="preserve"> PAGEREF _Toc16293 \h </w:instrText>
        </w:r>
        <w:r>
          <w:fldChar w:fldCharType="separate"/>
        </w:r>
        <w:r>
          <w:t>69</w:t>
        </w:r>
        <w:r>
          <w:fldChar w:fldCharType="end"/>
        </w:r>
      </w:hyperlink>
    </w:p>
    <w:p>
      <w:pPr>
        <w:pStyle w:val="TOC2"/>
        <w:tabs>
          <w:tab w:val="right" w:leader="dot" w:pos="8306"/>
        </w:tabs>
      </w:pPr>
      <w:hyperlink w:anchor="_Toc11802" w:history="1">
        <w:r>
          <w:rPr>
            <w:rFonts w:ascii="仿宋" w:eastAsia="仿宋" w:hAnsi="仿宋" w:cs="仿宋" w:hint="eastAsia"/>
            <w:lang w:eastAsia="zh-CN"/>
          </w:rPr>
          <w:t>(四)、投资者回报与退出</w:t>
        </w:r>
        <w:r>
          <w:tab/>
        </w:r>
        <w:r>
          <w:fldChar w:fldCharType="begin"/>
        </w:r>
        <w:r>
          <w:instrText xml:space="preserve"> PAGEREF _Toc11802 \h </w:instrText>
        </w:r>
        <w:r>
          <w:fldChar w:fldCharType="separate"/>
        </w:r>
        <w:r>
          <w:t>69</w:t>
        </w:r>
        <w:r>
          <w:fldChar w:fldCharType="end"/>
        </w:r>
      </w:hyperlink>
    </w:p>
    <w:p>
      <w:pPr>
        <w:pStyle w:val="TOC1"/>
        <w:tabs>
          <w:tab w:val="right" w:leader="dot" w:pos="8306"/>
        </w:tabs>
      </w:pPr>
      <w:hyperlink w:anchor="_Toc23953" w:history="1">
        <w:r>
          <w:rPr>
            <w:rFonts w:ascii="仿宋" w:eastAsia="仿宋" w:hAnsi="仿宋" w:cs="仿宋" w:hint="eastAsia"/>
            <w:lang w:eastAsia="zh-CN"/>
          </w:rPr>
          <w:t>十九、品牌建设与市场定位</w:t>
        </w:r>
        <w:r>
          <w:tab/>
        </w:r>
        <w:r>
          <w:fldChar w:fldCharType="begin"/>
        </w:r>
        <w:r>
          <w:instrText xml:space="preserve"> PAGEREF _Toc23953 \h </w:instrText>
        </w:r>
        <w:r>
          <w:fldChar w:fldCharType="separate"/>
        </w:r>
        <w:r>
          <w:t>70</w:t>
        </w:r>
        <w:r>
          <w:fldChar w:fldCharType="end"/>
        </w:r>
      </w:hyperlink>
    </w:p>
    <w:p>
      <w:pPr>
        <w:pStyle w:val="TOC2"/>
        <w:tabs>
          <w:tab w:val="right" w:leader="dot" w:pos="8306"/>
        </w:tabs>
      </w:pPr>
      <w:hyperlink w:anchor="_Toc18709" w:history="1">
        <w:r>
          <w:rPr>
            <w:rFonts w:ascii="仿宋" w:eastAsia="仿宋" w:hAnsi="仿宋" w:cs="仿宋" w:hint="eastAsia"/>
            <w:lang w:eastAsia="zh-CN"/>
          </w:rPr>
          <w:t>(一)、品牌策略与形象塑造</w:t>
        </w:r>
        <w:r>
          <w:tab/>
        </w:r>
        <w:r>
          <w:fldChar w:fldCharType="begin"/>
        </w:r>
        <w:r>
          <w:instrText xml:space="preserve"> PAGEREF _Toc18709 \h </w:instrText>
        </w:r>
        <w:r>
          <w:fldChar w:fldCharType="separate"/>
        </w:r>
        <w:r>
          <w:t>70</w:t>
        </w:r>
        <w:r>
          <w:fldChar w:fldCharType="end"/>
        </w:r>
      </w:hyperlink>
    </w:p>
    <w:p>
      <w:pPr>
        <w:pStyle w:val="TOC2"/>
        <w:tabs>
          <w:tab w:val="right" w:leader="dot" w:pos="8306"/>
        </w:tabs>
      </w:pPr>
      <w:hyperlink w:anchor="_Toc6527" w:history="1">
        <w:r>
          <w:rPr>
            <w:rFonts w:ascii="仿宋" w:eastAsia="仿宋" w:hAnsi="仿宋" w:cs="仿宋" w:hint="eastAsia"/>
            <w:lang w:eastAsia="zh-CN"/>
          </w:rPr>
          <w:t>(二)、市场定位与差异化竞争</w:t>
        </w:r>
        <w:r>
          <w:tab/>
        </w:r>
        <w:r>
          <w:fldChar w:fldCharType="begin"/>
        </w:r>
        <w:r>
          <w:instrText xml:space="preserve"> PAGEREF _Toc6527 \h </w:instrText>
        </w:r>
        <w:r>
          <w:fldChar w:fldCharType="separate"/>
        </w:r>
        <w:r>
          <w:t>71</w:t>
        </w:r>
        <w:r>
          <w:fldChar w:fldCharType="end"/>
        </w:r>
      </w:hyperlink>
    </w:p>
    <w:p>
      <w:pPr>
        <w:pStyle w:val="TOC2"/>
        <w:tabs>
          <w:tab w:val="right" w:leader="dot" w:pos="8306"/>
        </w:tabs>
      </w:pPr>
      <w:hyperlink w:anchor="_Toc11598" w:history="1">
        <w:r>
          <w:rPr>
            <w:rFonts w:ascii="仿宋" w:eastAsia="仿宋" w:hAnsi="仿宋" w:cs="仿宋" w:hint="eastAsia"/>
            <w:lang w:eastAsia="zh-CN"/>
          </w:rPr>
          <w:t>(三)、品牌推广与营销活动</w:t>
        </w:r>
        <w:r>
          <w:tab/>
        </w:r>
        <w:r>
          <w:fldChar w:fldCharType="begin"/>
        </w:r>
        <w:r>
          <w:instrText xml:space="preserve"> PAGEREF _Toc11598 \h </w:instrText>
        </w:r>
        <w:r>
          <w:fldChar w:fldCharType="separate"/>
        </w:r>
        <w:r>
          <w:t>72</w:t>
        </w:r>
        <w:r>
          <w:fldChar w:fldCharType="end"/>
        </w:r>
      </w:hyperlink>
    </w:p>
    <w:p>
      <w:pPr>
        <w:pStyle w:val="TOC1"/>
        <w:tabs>
          <w:tab w:val="right" w:leader="dot" w:pos="8306"/>
        </w:tabs>
      </w:pPr>
      <w:hyperlink w:anchor="_Toc26860" w:history="1">
        <w:r>
          <w:rPr>
            <w:rFonts w:ascii="仿宋" w:eastAsia="仿宋" w:hAnsi="仿宋" w:cs="仿宋" w:hint="eastAsia"/>
            <w:lang w:eastAsia="zh-CN"/>
          </w:rPr>
          <w:t>二十、节能方案分析</w:t>
        </w:r>
        <w:r>
          <w:tab/>
        </w:r>
        <w:r>
          <w:fldChar w:fldCharType="begin"/>
        </w:r>
        <w:r>
          <w:instrText xml:space="preserve"> PAGEREF _Toc26860 \h </w:instrText>
        </w:r>
        <w:r>
          <w:fldChar w:fldCharType="separate"/>
        </w:r>
        <w:r>
          <w:t>73</w:t>
        </w:r>
        <w:r>
          <w:fldChar w:fldCharType="end"/>
        </w:r>
      </w:hyperlink>
    </w:p>
    <w:p>
      <w:pPr>
        <w:pStyle w:val="TOC2"/>
        <w:tabs>
          <w:tab w:val="right" w:leader="dot" w:pos="8306"/>
        </w:tabs>
      </w:pPr>
      <w:hyperlink w:anchor="_Toc32350" w:history="1">
        <w:r>
          <w:rPr>
            <w:rFonts w:ascii="仿宋" w:eastAsia="仿宋" w:hAnsi="仿宋" w:cs="仿宋" w:hint="eastAsia"/>
            <w:lang w:eastAsia="zh-CN"/>
          </w:rPr>
          <w:t>(一)、用能标准和节能规范</w:t>
        </w:r>
        <w:r>
          <w:tab/>
        </w:r>
        <w:r>
          <w:fldChar w:fldCharType="begin"/>
        </w:r>
        <w:r>
          <w:instrText xml:space="preserve"> PAGEREF _Toc32350 \h </w:instrText>
        </w:r>
        <w:r>
          <w:fldChar w:fldCharType="separate"/>
        </w:r>
        <w:r>
          <w:t>73</w:t>
        </w:r>
        <w:r>
          <w:fldChar w:fldCharType="end"/>
        </w:r>
      </w:hyperlink>
    </w:p>
    <w:p>
      <w:pPr>
        <w:pStyle w:val="TOC2"/>
        <w:tabs>
          <w:tab w:val="right" w:leader="dot" w:pos="8306"/>
        </w:tabs>
      </w:pPr>
      <w:hyperlink w:anchor="_Toc7385" w:history="1">
        <w:r>
          <w:rPr>
            <w:rFonts w:ascii="仿宋" w:eastAsia="仿宋" w:hAnsi="仿宋" w:cs="仿宋" w:hint="eastAsia"/>
            <w:lang w:eastAsia="zh-CN"/>
          </w:rPr>
          <w:t>(二)、能耗状况和能耗指标分析</w:t>
        </w:r>
        <w:r>
          <w:tab/>
        </w:r>
        <w:r>
          <w:fldChar w:fldCharType="begin"/>
        </w:r>
        <w:r>
          <w:instrText xml:space="preserve"> PAGEREF _Toc7385 \h </w:instrText>
        </w:r>
        <w:r>
          <w:fldChar w:fldCharType="separate"/>
        </w:r>
        <w:r>
          <w:t>73</w:t>
        </w:r>
        <w:r>
          <w:fldChar w:fldCharType="end"/>
        </w:r>
      </w:hyperlink>
    </w:p>
    <w:p>
      <w:pPr>
        <w:pStyle w:val="TOC2"/>
        <w:tabs>
          <w:tab w:val="right" w:leader="dot" w:pos="8306"/>
        </w:tabs>
      </w:pPr>
      <w:hyperlink w:anchor="_Toc15844" w:history="1">
        <w:r>
          <w:rPr>
            <w:rFonts w:ascii="仿宋" w:eastAsia="仿宋" w:hAnsi="仿宋" w:cs="仿宋" w:hint="eastAsia"/>
            <w:lang w:eastAsia="zh-CN"/>
          </w:rPr>
          <w:t>(三)、节能措施和节能效果分析</w:t>
        </w:r>
        <w:r>
          <w:tab/>
        </w:r>
        <w:r>
          <w:fldChar w:fldCharType="begin"/>
        </w:r>
        <w:r>
          <w:instrText xml:space="preserve"> PAGEREF _Toc15844 \h </w:instrText>
        </w:r>
        <w:r>
          <w:fldChar w:fldCharType="separate"/>
        </w:r>
        <w:r>
          <w:t>74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12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5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技术管理特点体现在其创新导向。通过引入最先进的技术趋势和解决方案，果酒及配制酒项目致力于提升科技含量、提高质量和效率水平。这意味着我们将采用最新的工具和方法，确保果酒及配制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酒及配制酒项目技术管理的显著特征。通过整合不同领域的技术资源，我们实现了跨学科的协同工作。这有助于优化技术架构，提高整体效能。此外，整合性策略还促进了不同技术团队之间的紧密沟通和高效合作，确保果酒及配制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https://d.book118.com/588133012015006047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930D8"/>
    <w:rsid w:val="4593521B"/>
    <w:rsid w:val="467930D8"/>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813301201500604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2024-03-17T19:30:00Z</dcterms:created>
  <dcterms:modified xsi:type="dcterms:W3CDTF">2024-03-17T19:31:07Z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C54C7147215E49ADBE808D3FB48E8CEE_11</vt:lpwstr>
  </property>
  <property fmtid="{D5CDD505-2E9C-101B-9397-08002B2CF9AE}" pid="3" name="KSOProductBuildVer">
    <vt:lpwstr>2052-12.1.0.16412</vt:lpwstr>
  </property>
</Properties>
</file>