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甲氧基酚项目建设方案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1" w:history="1">
        <w:r>
          <w:rPr>
            <w:rFonts w:ascii="仿宋" w:eastAsia="仿宋" w:hAnsi="仿宋" w:cs="仿宋" w:hint="eastAsia"/>
            <w:lang w:eastAsia="zh-CN"/>
          </w:rPr>
          <w:t>概论</w:t>
        </w:r>
        <w:r>
          <w:tab/>
        </w:r>
        <w:r>
          <w:fldChar w:fldCharType="begin"/>
        </w:r>
        <w:r>
          <w:instrText xml:space="preserve"> PAGEREF _Toc17411 \h </w:instrText>
        </w:r>
        <w:r>
          <w:fldChar w:fldCharType="separate"/>
        </w:r>
        <w:r>
          <w:t>3</w:t>
        </w:r>
        <w:r>
          <w:fldChar w:fldCharType="end"/>
        </w:r>
      </w:hyperlink>
    </w:p>
    <w:p>
      <w:pPr>
        <w:pStyle w:val="TOC1"/>
        <w:tabs>
          <w:tab w:val="right" w:leader="dot" w:pos="8306"/>
        </w:tabs>
      </w:pPr>
      <w:hyperlink w:anchor="_Toc30433" w:history="1">
        <w:r>
          <w:rPr>
            <w:rFonts w:ascii="仿宋" w:eastAsia="仿宋" w:hAnsi="仿宋" w:cs="仿宋" w:hint="eastAsia"/>
            <w:lang w:eastAsia="zh-CN"/>
          </w:rPr>
          <w:t>一、建设风险评估分析</w:t>
        </w:r>
        <w:r>
          <w:tab/>
        </w:r>
        <w:r>
          <w:fldChar w:fldCharType="begin"/>
        </w:r>
        <w:r>
          <w:instrText xml:space="preserve"> PAGEREF _Toc30433 \h </w:instrText>
        </w:r>
        <w:r>
          <w:fldChar w:fldCharType="separate"/>
        </w:r>
        <w:r>
          <w:t>3</w:t>
        </w:r>
        <w:r>
          <w:fldChar w:fldCharType="end"/>
        </w:r>
      </w:hyperlink>
    </w:p>
    <w:p>
      <w:pPr>
        <w:pStyle w:val="TOC2"/>
        <w:tabs>
          <w:tab w:val="right" w:leader="dot" w:pos="8306"/>
        </w:tabs>
      </w:pPr>
      <w:hyperlink w:anchor="_Toc5153" w:history="1">
        <w:r>
          <w:rPr>
            <w:rFonts w:ascii="仿宋" w:eastAsia="仿宋" w:hAnsi="仿宋" w:cs="仿宋" w:hint="eastAsia"/>
            <w:lang w:eastAsia="zh-CN"/>
          </w:rPr>
          <w:t>(一)、政策风险分析</w:t>
        </w:r>
        <w:r>
          <w:tab/>
        </w:r>
        <w:r>
          <w:fldChar w:fldCharType="begin"/>
        </w:r>
        <w:r>
          <w:instrText xml:space="preserve"> PAGEREF _Toc5153 \h </w:instrText>
        </w:r>
        <w:r>
          <w:fldChar w:fldCharType="separate"/>
        </w:r>
        <w:r>
          <w:t>3</w:t>
        </w:r>
        <w:r>
          <w:fldChar w:fldCharType="end"/>
        </w:r>
      </w:hyperlink>
    </w:p>
    <w:p>
      <w:pPr>
        <w:pStyle w:val="TOC2"/>
        <w:tabs>
          <w:tab w:val="right" w:leader="dot" w:pos="8306"/>
        </w:tabs>
      </w:pPr>
      <w:hyperlink w:anchor="_Toc31491" w:history="1">
        <w:r>
          <w:rPr>
            <w:rFonts w:ascii="仿宋" w:eastAsia="仿宋" w:hAnsi="仿宋" w:cs="仿宋" w:hint="eastAsia"/>
            <w:lang w:eastAsia="zh-CN"/>
          </w:rPr>
          <w:t>(二)、社会风险分析</w:t>
        </w:r>
        <w:r>
          <w:tab/>
        </w:r>
        <w:r>
          <w:fldChar w:fldCharType="begin"/>
        </w:r>
        <w:r>
          <w:instrText xml:space="preserve"> PAGEREF _Toc31491 \h </w:instrText>
        </w:r>
        <w:r>
          <w:fldChar w:fldCharType="separate"/>
        </w:r>
        <w:r>
          <w:t>4</w:t>
        </w:r>
        <w:r>
          <w:fldChar w:fldCharType="end"/>
        </w:r>
      </w:hyperlink>
    </w:p>
    <w:p>
      <w:pPr>
        <w:pStyle w:val="TOC2"/>
        <w:tabs>
          <w:tab w:val="right" w:leader="dot" w:pos="8306"/>
        </w:tabs>
      </w:pPr>
      <w:hyperlink w:anchor="_Toc10729" w:history="1">
        <w:r>
          <w:rPr>
            <w:rFonts w:ascii="仿宋" w:eastAsia="仿宋" w:hAnsi="仿宋" w:cs="仿宋" w:hint="eastAsia"/>
            <w:lang w:eastAsia="zh-CN"/>
          </w:rPr>
          <w:t>(三)、市场风险分析</w:t>
        </w:r>
        <w:r>
          <w:tab/>
        </w:r>
        <w:r>
          <w:fldChar w:fldCharType="begin"/>
        </w:r>
        <w:r>
          <w:instrText xml:space="preserve"> PAGEREF _Toc10729 \h </w:instrText>
        </w:r>
        <w:r>
          <w:fldChar w:fldCharType="separate"/>
        </w:r>
        <w:r>
          <w:t>6</w:t>
        </w:r>
        <w:r>
          <w:fldChar w:fldCharType="end"/>
        </w:r>
      </w:hyperlink>
    </w:p>
    <w:p>
      <w:pPr>
        <w:pStyle w:val="TOC2"/>
        <w:tabs>
          <w:tab w:val="right" w:leader="dot" w:pos="8306"/>
        </w:tabs>
      </w:pPr>
      <w:hyperlink w:anchor="_Toc21570" w:history="1">
        <w:r>
          <w:rPr>
            <w:rFonts w:ascii="仿宋" w:eastAsia="仿宋" w:hAnsi="仿宋" w:cs="仿宋" w:hint="eastAsia"/>
            <w:lang w:eastAsia="zh-CN"/>
          </w:rPr>
          <w:t>(四)、资金风险分析</w:t>
        </w:r>
        <w:r>
          <w:tab/>
        </w:r>
        <w:r>
          <w:fldChar w:fldCharType="begin"/>
        </w:r>
        <w:r>
          <w:instrText xml:space="preserve"> PAGEREF _Toc21570 \h </w:instrText>
        </w:r>
        <w:r>
          <w:fldChar w:fldCharType="separate"/>
        </w:r>
        <w:r>
          <w:t>6</w:t>
        </w:r>
        <w:r>
          <w:fldChar w:fldCharType="end"/>
        </w:r>
      </w:hyperlink>
    </w:p>
    <w:p>
      <w:pPr>
        <w:pStyle w:val="TOC2"/>
        <w:tabs>
          <w:tab w:val="right" w:leader="dot" w:pos="8306"/>
        </w:tabs>
      </w:pPr>
      <w:hyperlink w:anchor="_Toc19211" w:history="1">
        <w:r>
          <w:rPr>
            <w:rFonts w:ascii="仿宋" w:eastAsia="仿宋" w:hAnsi="仿宋" w:cs="仿宋" w:hint="eastAsia"/>
            <w:lang w:eastAsia="zh-CN"/>
          </w:rPr>
          <w:t>(五)、技术风险分析</w:t>
        </w:r>
        <w:r>
          <w:tab/>
        </w:r>
        <w:r>
          <w:fldChar w:fldCharType="begin"/>
        </w:r>
        <w:r>
          <w:instrText xml:space="preserve"> PAGEREF _Toc19211 \h </w:instrText>
        </w:r>
        <w:r>
          <w:fldChar w:fldCharType="separate"/>
        </w:r>
        <w:r>
          <w:t>8</w:t>
        </w:r>
        <w:r>
          <w:fldChar w:fldCharType="end"/>
        </w:r>
      </w:hyperlink>
    </w:p>
    <w:p>
      <w:pPr>
        <w:pStyle w:val="TOC2"/>
        <w:tabs>
          <w:tab w:val="right" w:leader="dot" w:pos="8306"/>
        </w:tabs>
      </w:pPr>
      <w:hyperlink w:anchor="_Toc29801" w:history="1">
        <w:r>
          <w:rPr>
            <w:rFonts w:ascii="仿宋" w:eastAsia="仿宋" w:hAnsi="仿宋" w:cs="仿宋" w:hint="eastAsia"/>
            <w:lang w:eastAsia="zh-CN"/>
          </w:rPr>
          <w:t>(六)、财务风险分析</w:t>
        </w:r>
        <w:r>
          <w:tab/>
        </w:r>
        <w:r>
          <w:fldChar w:fldCharType="begin"/>
        </w:r>
        <w:r>
          <w:instrText xml:space="preserve"> PAGEREF _Toc29801 \h </w:instrText>
        </w:r>
        <w:r>
          <w:fldChar w:fldCharType="separate"/>
        </w:r>
        <w:r>
          <w:t>9</w:t>
        </w:r>
        <w:r>
          <w:fldChar w:fldCharType="end"/>
        </w:r>
      </w:hyperlink>
    </w:p>
    <w:p>
      <w:pPr>
        <w:pStyle w:val="TOC2"/>
        <w:tabs>
          <w:tab w:val="right" w:leader="dot" w:pos="8306"/>
        </w:tabs>
      </w:pPr>
      <w:hyperlink w:anchor="_Toc16784" w:history="1">
        <w:r>
          <w:rPr>
            <w:rFonts w:ascii="仿宋" w:eastAsia="仿宋" w:hAnsi="仿宋" w:cs="仿宋" w:hint="eastAsia"/>
            <w:lang w:eastAsia="zh-CN"/>
          </w:rPr>
          <w:t>(七)、管理风险分析</w:t>
        </w:r>
        <w:r>
          <w:tab/>
        </w:r>
        <w:r>
          <w:fldChar w:fldCharType="begin"/>
        </w:r>
        <w:r>
          <w:instrText xml:space="preserve"> PAGEREF _Toc16784 \h </w:instrText>
        </w:r>
        <w:r>
          <w:fldChar w:fldCharType="separate"/>
        </w:r>
        <w:r>
          <w:t>11</w:t>
        </w:r>
        <w:r>
          <w:fldChar w:fldCharType="end"/>
        </w:r>
      </w:hyperlink>
    </w:p>
    <w:p>
      <w:pPr>
        <w:pStyle w:val="TOC2"/>
        <w:tabs>
          <w:tab w:val="right" w:leader="dot" w:pos="8306"/>
        </w:tabs>
      </w:pPr>
      <w:hyperlink w:anchor="_Toc26373" w:history="1">
        <w:r>
          <w:rPr>
            <w:rFonts w:ascii="仿宋" w:eastAsia="仿宋" w:hAnsi="仿宋" w:cs="仿宋" w:hint="eastAsia"/>
            <w:lang w:eastAsia="zh-CN"/>
          </w:rPr>
          <w:t>(八)、其它风险分析</w:t>
        </w:r>
        <w:r>
          <w:tab/>
        </w:r>
        <w:r>
          <w:fldChar w:fldCharType="begin"/>
        </w:r>
        <w:r>
          <w:instrText xml:space="preserve"> PAGEREF _Toc26373 \h </w:instrText>
        </w:r>
        <w:r>
          <w:fldChar w:fldCharType="separate"/>
        </w:r>
        <w:r>
          <w:t>12</w:t>
        </w:r>
        <w:r>
          <w:fldChar w:fldCharType="end"/>
        </w:r>
      </w:hyperlink>
    </w:p>
    <w:p>
      <w:pPr>
        <w:pStyle w:val="TOC2"/>
        <w:tabs>
          <w:tab w:val="right" w:leader="dot" w:pos="8306"/>
        </w:tabs>
      </w:pPr>
      <w:hyperlink w:anchor="_Toc21978" w:history="1">
        <w:r>
          <w:rPr>
            <w:rFonts w:ascii="仿宋" w:eastAsia="仿宋" w:hAnsi="仿宋" w:cs="仿宋" w:hint="eastAsia"/>
            <w:lang w:eastAsia="zh-CN"/>
          </w:rPr>
          <w:t>(九)、社会影响评估</w:t>
        </w:r>
        <w:r>
          <w:tab/>
        </w:r>
        <w:r>
          <w:fldChar w:fldCharType="begin"/>
        </w:r>
        <w:r>
          <w:instrText xml:space="preserve"> PAGEREF _Toc21978 \h </w:instrText>
        </w:r>
        <w:r>
          <w:fldChar w:fldCharType="separate"/>
        </w:r>
        <w:r>
          <w:t>13</w:t>
        </w:r>
        <w:r>
          <w:fldChar w:fldCharType="end"/>
        </w:r>
      </w:hyperlink>
    </w:p>
    <w:p>
      <w:pPr>
        <w:pStyle w:val="TOC1"/>
        <w:tabs>
          <w:tab w:val="right" w:leader="dot" w:pos="8306"/>
        </w:tabs>
      </w:pPr>
      <w:hyperlink w:anchor="_Toc6636" w:history="1">
        <w:r>
          <w:rPr>
            <w:rFonts w:ascii="仿宋" w:eastAsia="仿宋" w:hAnsi="仿宋" w:cs="仿宋" w:hint="eastAsia"/>
            <w:lang w:eastAsia="zh-CN"/>
          </w:rPr>
          <w:t>二、项目监理与质量保证</w:t>
        </w:r>
        <w:r>
          <w:tab/>
        </w:r>
        <w:r>
          <w:fldChar w:fldCharType="begin"/>
        </w:r>
        <w:r>
          <w:instrText xml:space="preserve"> PAGEREF _Toc6636 \h </w:instrText>
        </w:r>
        <w:r>
          <w:fldChar w:fldCharType="separate"/>
        </w:r>
        <w:r>
          <w:t>15</w:t>
        </w:r>
        <w:r>
          <w:fldChar w:fldCharType="end"/>
        </w:r>
      </w:hyperlink>
    </w:p>
    <w:p>
      <w:pPr>
        <w:pStyle w:val="TOC2"/>
        <w:tabs>
          <w:tab w:val="right" w:leader="dot" w:pos="8306"/>
        </w:tabs>
      </w:pPr>
      <w:hyperlink w:anchor="_Toc20858" w:history="1">
        <w:r>
          <w:rPr>
            <w:rFonts w:ascii="仿宋" w:eastAsia="仿宋" w:hAnsi="仿宋" w:cs="仿宋" w:hint="eastAsia"/>
            <w:lang w:eastAsia="zh-CN"/>
          </w:rPr>
          <w:t>(一)、监理体系构建</w:t>
        </w:r>
        <w:r>
          <w:tab/>
        </w:r>
        <w:r>
          <w:fldChar w:fldCharType="begin"/>
        </w:r>
        <w:r>
          <w:instrText xml:space="preserve"> PAGEREF _Toc20858 \h </w:instrText>
        </w:r>
        <w:r>
          <w:fldChar w:fldCharType="separate"/>
        </w:r>
        <w:r>
          <w:t>15</w:t>
        </w:r>
        <w:r>
          <w:fldChar w:fldCharType="end"/>
        </w:r>
      </w:hyperlink>
    </w:p>
    <w:p>
      <w:pPr>
        <w:pStyle w:val="TOC2"/>
        <w:tabs>
          <w:tab w:val="right" w:leader="dot" w:pos="8306"/>
        </w:tabs>
      </w:pPr>
      <w:hyperlink w:anchor="_Toc16178" w:history="1">
        <w:r>
          <w:rPr>
            <w:rFonts w:ascii="仿宋" w:eastAsia="仿宋" w:hAnsi="仿宋" w:cs="仿宋" w:hint="eastAsia"/>
            <w:lang w:eastAsia="zh-CN"/>
          </w:rPr>
          <w:t>(二)、质量保证体系实施</w:t>
        </w:r>
        <w:r>
          <w:tab/>
        </w:r>
        <w:r>
          <w:fldChar w:fldCharType="begin"/>
        </w:r>
        <w:r>
          <w:instrText xml:space="preserve"> PAGEREF _Toc16178 \h </w:instrText>
        </w:r>
        <w:r>
          <w:fldChar w:fldCharType="separate"/>
        </w:r>
        <w:r>
          <w:t>16</w:t>
        </w:r>
        <w:r>
          <w:fldChar w:fldCharType="end"/>
        </w:r>
      </w:hyperlink>
    </w:p>
    <w:p>
      <w:pPr>
        <w:pStyle w:val="TOC2"/>
        <w:tabs>
          <w:tab w:val="right" w:leader="dot" w:pos="8306"/>
        </w:tabs>
      </w:pPr>
      <w:hyperlink w:anchor="_Toc6607" w:history="1">
        <w:r>
          <w:rPr>
            <w:rFonts w:ascii="仿宋" w:eastAsia="仿宋" w:hAnsi="仿宋" w:cs="仿宋" w:hint="eastAsia"/>
            <w:lang w:eastAsia="zh-CN"/>
          </w:rPr>
          <w:t>(三)、监理与质量控制流程</w:t>
        </w:r>
        <w:r>
          <w:tab/>
        </w:r>
        <w:r>
          <w:fldChar w:fldCharType="begin"/>
        </w:r>
        <w:r>
          <w:instrText xml:space="preserve"> PAGEREF _Toc6607 \h </w:instrText>
        </w:r>
        <w:r>
          <w:fldChar w:fldCharType="separate"/>
        </w:r>
        <w:r>
          <w:t>17</w:t>
        </w:r>
        <w:r>
          <w:fldChar w:fldCharType="end"/>
        </w:r>
      </w:hyperlink>
    </w:p>
    <w:p>
      <w:pPr>
        <w:pStyle w:val="TOC1"/>
        <w:tabs>
          <w:tab w:val="right" w:leader="dot" w:pos="8306"/>
        </w:tabs>
      </w:pPr>
      <w:hyperlink w:anchor="_Toc15320" w:history="1">
        <w:r>
          <w:rPr>
            <w:rFonts w:ascii="仿宋" w:eastAsia="仿宋" w:hAnsi="仿宋" w:cs="仿宋" w:hint="eastAsia"/>
            <w:lang w:eastAsia="zh-CN"/>
          </w:rPr>
          <w:t>三、财务管理与成本控制</w:t>
        </w:r>
        <w:r>
          <w:tab/>
        </w:r>
        <w:r>
          <w:fldChar w:fldCharType="begin"/>
        </w:r>
        <w:r>
          <w:instrText xml:space="preserve"> PAGEREF _Toc15320 \h </w:instrText>
        </w:r>
        <w:r>
          <w:fldChar w:fldCharType="separate"/>
        </w:r>
        <w:r>
          <w:t>17</w:t>
        </w:r>
        <w:r>
          <w:fldChar w:fldCharType="end"/>
        </w:r>
      </w:hyperlink>
    </w:p>
    <w:p>
      <w:pPr>
        <w:pStyle w:val="TOC2"/>
        <w:tabs>
          <w:tab w:val="right" w:leader="dot" w:pos="8306"/>
        </w:tabs>
      </w:pPr>
      <w:hyperlink w:anchor="_Toc10383" w:history="1">
        <w:r>
          <w:rPr>
            <w:rFonts w:ascii="仿宋" w:eastAsia="仿宋" w:hAnsi="仿宋" w:cs="仿宋" w:hint="eastAsia"/>
            <w:lang w:eastAsia="zh-CN"/>
          </w:rPr>
          <w:t>(一)、财务管理体系建设</w:t>
        </w:r>
        <w:r>
          <w:tab/>
        </w:r>
        <w:r>
          <w:fldChar w:fldCharType="begin"/>
        </w:r>
        <w:r>
          <w:instrText xml:space="preserve"> PAGEREF _Toc10383 \h </w:instrText>
        </w:r>
        <w:r>
          <w:fldChar w:fldCharType="separate"/>
        </w:r>
        <w:r>
          <w:t>17</w:t>
        </w:r>
        <w:r>
          <w:fldChar w:fldCharType="end"/>
        </w:r>
      </w:hyperlink>
    </w:p>
    <w:p>
      <w:pPr>
        <w:pStyle w:val="TOC2"/>
        <w:tabs>
          <w:tab w:val="right" w:leader="dot" w:pos="8306"/>
        </w:tabs>
      </w:pPr>
      <w:hyperlink w:anchor="_Toc28835" w:history="1">
        <w:r>
          <w:rPr>
            <w:rFonts w:ascii="仿宋" w:eastAsia="仿宋" w:hAnsi="仿宋" w:cs="仿宋" w:hint="eastAsia"/>
            <w:lang w:eastAsia="zh-CN"/>
          </w:rPr>
          <w:t>(二)、成本控制措施</w:t>
        </w:r>
        <w:r>
          <w:tab/>
        </w:r>
        <w:r>
          <w:fldChar w:fldCharType="begin"/>
        </w:r>
        <w:r>
          <w:instrText xml:space="preserve"> PAGEREF _Toc28835 \h </w:instrText>
        </w:r>
        <w:r>
          <w:fldChar w:fldCharType="separate"/>
        </w:r>
        <w:r>
          <w:t>19</w:t>
        </w:r>
        <w:r>
          <w:fldChar w:fldCharType="end"/>
        </w:r>
      </w:hyperlink>
    </w:p>
    <w:p>
      <w:pPr>
        <w:pStyle w:val="TOC1"/>
        <w:tabs>
          <w:tab w:val="right" w:leader="dot" w:pos="8306"/>
        </w:tabs>
      </w:pPr>
      <w:hyperlink w:anchor="_Toc6569" w:history="1">
        <w:r>
          <w:rPr>
            <w:rFonts w:ascii="仿宋" w:eastAsia="仿宋" w:hAnsi="仿宋" w:cs="仿宋" w:hint="eastAsia"/>
            <w:lang w:eastAsia="zh-CN"/>
          </w:rPr>
          <w:t>四、经济影响分析</w:t>
        </w:r>
        <w:r>
          <w:tab/>
        </w:r>
        <w:r>
          <w:fldChar w:fldCharType="begin"/>
        </w:r>
        <w:r>
          <w:instrText xml:space="preserve"> PAGEREF _Toc6569 \h </w:instrText>
        </w:r>
        <w:r>
          <w:fldChar w:fldCharType="separate"/>
        </w:r>
        <w:r>
          <w:t>20</w:t>
        </w:r>
        <w:r>
          <w:fldChar w:fldCharType="end"/>
        </w:r>
      </w:hyperlink>
    </w:p>
    <w:p>
      <w:pPr>
        <w:pStyle w:val="TOC2"/>
        <w:tabs>
          <w:tab w:val="right" w:leader="dot" w:pos="8306"/>
        </w:tabs>
      </w:pPr>
      <w:hyperlink w:anchor="_Toc22276" w:history="1">
        <w:r>
          <w:rPr>
            <w:rFonts w:ascii="仿宋" w:eastAsia="仿宋" w:hAnsi="仿宋" w:cs="仿宋" w:hint="eastAsia"/>
            <w:lang w:eastAsia="zh-CN"/>
          </w:rPr>
          <w:t>(一)、经济费用效益或费用效果分析</w:t>
        </w:r>
        <w:r>
          <w:tab/>
        </w:r>
        <w:r>
          <w:fldChar w:fldCharType="begin"/>
        </w:r>
        <w:r>
          <w:instrText xml:space="preserve"> PAGEREF _Toc22276 \h </w:instrText>
        </w:r>
        <w:r>
          <w:fldChar w:fldCharType="separate"/>
        </w:r>
        <w:r>
          <w:t>20</w:t>
        </w:r>
        <w:r>
          <w:fldChar w:fldCharType="end"/>
        </w:r>
      </w:hyperlink>
    </w:p>
    <w:p>
      <w:pPr>
        <w:pStyle w:val="TOC2"/>
        <w:tabs>
          <w:tab w:val="right" w:leader="dot" w:pos="8306"/>
        </w:tabs>
      </w:pPr>
      <w:hyperlink w:anchor="_Toc286" w:history="1">
        <w:r>
          <w:rPr>
            <w:rFonts w:ascii="仿宋" w:eastAsia="仿宋" w:hAnsi="仿宋" w:cs="仿宋" w:hint="eastAsia"/>
            <w:lang w:eastAsia="zh-CN"/>
          </w:rPr>
          <w:t>(二)、行业影响分析</w:t>
        </w:r>
        <w:r>
          <w:tab/>
        </w:r>
        <w:r>
          <w:fldChar w:fldCharType="begin"/>
        </w:r>
        <w:r>
          <w:instrText xml:space="preserve"> PAGEREF _Toc286 \h </w:instrText>
        </w:r>
        <w:r>
          <w:fldChar w:fldCharType="separate"/>
        </w:r>
        <w:r>
          <w:t>22</w:t>
        </w:r>
        <w:r>
          <w:fldChar w:fldCharType="end"/>
        </w:r>
      </w:hyperlink>
    </w:p>
    <w:p>
      <w:pPr>
        <w:pStyle w:val="TOC2"/>
        <w:tabs>
          <w:tab w:val="right" w:leader="dot" w:pos="8306"/>
        </w:tabs>
      </w:pPr>
      <w:hyperlink w:anchor="_Toc31230" w:history="1">
        <w:r>
          <w:rPr>
            <w:rFonts w:ascii="仿宋" w:eastAsia="仿宋" w:hAnsi="仿宋" w:cs="仿宋" w:hint="eastAsia"/>
            <w:lang w:eastAsia="zh-CN"/>
          </w:rPr>
          <w:t>(三)、区域经济影响分析</w:t>
        </w:r>
        <w:r>
          <w:tab/>
        </w:r>
        <w:r>
          <w:fldChar w:fldCharType="begin"/>
        </w:r>
        <w:r>
          <w:instrText xml:space="preserve"> PAGEREF _Toc31230 \h </w:instrText>
        </w:r>
        <w:r>
          <w:fldChar w:fldCharType="separate"/>
        </w:r>
        <w:r>
          <w:t>24</w:t>
        </w:r>
        <w:r>
          <w:fldChar w:fldCharType="end"/>
        </w:r>
      </w:hyperlink>
    </w:p>
    <w:p>
      <w:pPr>
        <w:pStyle w:val="TOC2"/>
        <w:tabs>
          <w:tab w:val="right" w:leader="dot" w:pos="8306"/>
        </w:tabs>
      </w:pPr>
      <w:hyperlink w:anchor="_Toc4294" w:history="1">
        <w:r>
          <w:rPr>
            <w:rFonts w:ascii="仿宋" w:eastAsia="仿宋" w:hAnsi="仿宋" w:cs="仿宋" w:hint="eastAsia"/>
            <w:lang w:eastAsia="zh-CN"/>
          </w:rPr>
          <w:t>(四)、宏观经济影响分析</w:t>
        </w:r>
        <w:r>
          <w:tab/>
        </w:r>
        <w:r>
          <w:fldChar w:fldCharType="begin"/>
        </w:r>
        <w:r>
          <w:instrText xml:space="preserve"> PAGEREF _Toc4294 \h </w:instrText>
        </w:r>
        <w:r>
          <w:fldChar w:fldCharType="separate"/>
        </w:r>
        <w:r>
          <w:t>25</w:t>
        </w:r>
        <w:r>
          <w:fldChar w:fldCharType="end"/>
        </w:r>
      </w:hyperlink>
    </w:p>
    <w:p>
      <w:pPr>
        <w:pStyle w:val="TOC1"/>
        <w:tabs>
          <w:tab w:val="right" w:leader="dot" w:pos="8306"/>
        </w:tabs>
      </w:pPr>
      <w:hyperlink w:anchor="_Toc21347" w:history="1">
        <w:r>
          <w:rPr>
            <w:rFonts w:ascii="仿宋" w:eastAsia="仿宋" w:hAnsi="仿宋" w:cs="仿宋" w:hint="eastAsia"/>
            <w:lang w:eastAsia="zh-CN"/>
          </w:rPr>
          <w:t>五、资源开发及综合利用分析</w:t>
        </w:r>
        <w:r>
          <w:tab/>
        </w:r>
        <w:r>
          <w:fldChar w:fldCharType="begin"/>
        </w:r>
        <w:r>
          <w:instrText xml:space="preserve"> PAGEREF _Toc21347 \h </w:instrText>
        </w:r>
        <w:r>
          <w:fldChar w:fldCharType="separate"/>
        </w:r>
        <w:r>
          <w:t>26</w:t>
        </w:r>
        <w:r>
          <w:fldChar w:fldCharType="end"/>
        </w:r>
      </w:hyperlink>
    </w:p>
    <w:p>
      <w:pPr>
        <w:pStyle w:val="TOC2"/>
        <w:tabs>
          <w:tab w:val="right" w:leader="dot" w:pos="8306"/>
        </w:tabs>
      </w:pPr>
      <w:hyperlink w:anchor="_Toc5407" w:history="1">
        <w:r>
          <w:rPr>
            <w:rFonts w:ascii="仿宋" w:eastAsia="仿宋" w:hAnsi="仿宋" w:cs="仿宋" w:hint="eastAsia"/>
            <w:lang w:eastAsia="zh-CN"/>
          </w:rPr>
          <w:t>(一)、资源开发方案</w:t>
        </w:r>
        <w:r>
          <w:tab/>
        </w:r>
        <w:r>
          <w:fldChar w:fldCharType="begin"/>
        </w:r>
        <w:r>
          <w:instrText xml:space="preserve"> PAGEREF _Toc5407 \h </w:instrText>
        </w:r>
        <w:r>
          <w:fldChar w:fldCharType="separate"/>
        </w:r>
        <w:r>
          <w:t>26</w:t>
        </w:r>
        <w:r>
          <w:fldChar w:fldCharType="end"/>
        </w:r>
      </w:hyperlink>
    </w:p>
    <w:p>
      <w:pPr>
        <w:pStyle w:val="TOC2"/>
        <w:tabs>
          <w:tab w:val="right" w:leader="dot" w:pos="8306"/>
        </w:tabs>
      </w:pPr>
      <w:hyperlink w:anchor="_Toc6119" w:history="1">
        <w:r>
          <w:rPr>
            <w:rFonts w:ascii="仿宋" w:eastAsia="仿宋" w:hAnsi="仿宋" w:cs="仿宋" w:hint="eastAsia"/>
            <w:lang w:eastAsia="zh-CN"/>
          </w:rPr>
          <w:t>(二)、资源利用方案</w:t>
        </w:r>
        <w:r>
          <w:tab/>
        </w:r>
        <w:r>
          <w:fldChar w:fldCharType="begin"/>
        </w:r>
        <w:r>
          <w:instrText xml:space="preserve"> PAGEREF _Toc6119 \h </w:instrText>
        </w:r>
        <w:r>
          <w:fldChar w:fldCharType="separate"/>
        </w:r>
        <w:r>
          <w:t>27</w:t>
        </w:r>
        <w:r>
          <w:fldChar w:fldCharType="end"/>
        </w:r>
      </w:hyperlink>
    </w:p>
    <w:p>
      <w:pPr>
        <w:pStyle w:val="TOC2"/>
        <w:tabs>
          <w:tab w:val="right" w:leader="dot" w:pos="8306"/>
        </w:tabs>
      </w:pPr>
      <w:hyperlink w:anchor="_Toc18828" w:history="1">
        <w:r>
          <w:rPr>
            <w:rFonts w:ascii="仿宋" w:eastAsia="仿宋" w:hAnsi="仿宋" w:cs="仿宋" w:hint="eastAsia"/>
            <w:lang w:eastAsia="zh-CN"/>
          </w:rPr>
          <w:t>(三)、资源节约措施</w:t>
        </w:r>
        <w:r>
          <w:tab/>
        </w:r>
        <w:r>
          <w:fldChar w:fldCharType="begin"/>
        </w:r>
        <w:r>
          <w:instrText xml:space="preserve"> PAGEREF _Toc18828 \h </w:instrText>
        </w:r>
        <w:r>
          <w:fldChar w:fldCharType="separate"/>
        </w:r>
        <w:r>
          <w:t>29</w:t>
        </w:r>
        <w:r>
          <w:fldChar w:fldCharType="end"/>
        </w:r>
      </w:hyperlink>
    </w:p>
    <w:p>
      <w:pPr>
        <w:pStyle w:val="TOC1"/>
        <w:tabs>
          <w:tab w:val="right" w:leader="dot" w:pos="8306"/>
        </w:tabs>
      </w:pPr>
      <w:hyperlink w:anchor="_Toc4310" w:history="1">
        <w:r>
          <w:rPr>
            <w:rFonts w:ascii="仿宋" w:eastAsia="仿宋" w:hAnsi="仿宋" w:cs="仿宋" w:hint="eastAsia"/>
            <w:lang w:eastAsia="zh-CN"/>
          </w:rPr>
          <w:t>六、背景、必要性分析</w:t>
        </w:r>
        <w:r>
          <w:tab/>
        </w:r>
        <w:r>
          <w:fldChar w:fldCharType="begin"/>
        </w:r>
        <w:r>
          <w:instrText xml:space="preserve"> PAGEREF _Toc4310 \h </w:instrText>
        </w:r>
        <w:r>
          <w:fldChar w:fldCharType="separate"/>
        </w:r>
        <w:r>
          <w:t>30</w:t>
        </w:r>
        <w:r>
          <w:fldChar w:fldCharType="end"/>
        </w:r>
      </w:hyperlink>
    </w:p>
    <w:p>
      <w:pPr>
        <w:pStyle w:val="TOC2"/>
        <w:tabs>
          <w:tab w:val="right" w:leader="dot" w:pos="8306"/>
        </w:tabs>
      </w:pPr>
      <w:hyperlink w:anchor="_Toc18363" w:history="1">
        <w:r>
          <w:rPr>
            <w:rFonts w:ascii="仿宋" w:eastAsia="仿宋" w:hAnsi="仿宋" w:cs="仿宋" w:hint="eastAsia"/>
            <w:lang w:eastAsia="zh-CN"/>
          </w:rPr>
          <w:t>(一)、项目建设背景</w:t>
        </w:r>
        <w:r>
          <w:tab/>
        </w:r>
        <w:r>
          <w:fldChar w:fldCharType="begin"/>
        </w:r>
        <w:r>
          <w:instrText xml:space="preserve"> PAGEREF _Toc18363 \h </w:instrText>
        </w:r>
        <w:r>
          <w:fldChar w:fldCharType="separate"/>
        </w:r>
        <w:r>
          <w:t>30</w:t>
        </w:r>
        <w:r>
          <w:fldChar w:fldCharType="end"/>
        </w:r>
      </w:hyperlink>
    </w:p>
    <w:p>
      <w:pPr>
        <w:pStyle w:val="TOC2"/>
        <w:tabs>
          <w:tab w:val="right" w:leader="dot" w:pos="8306"/>
        </w:tabs>
      </w:pPr>
      <w:hyperlink w:anchor="_Toc22643" w:history="1">
        <w:r>
          <w:rPr>
            <w:rFonts w:ascii="仿宋" w:eastAsia="仿宋" w:hAnsi="仿宋" w:cs="仿宋" w:hint="eastAsia"/>
            <w:lang w:eastAsia="zh-CN"/>
          </w:rPr>
          <w:t>(二)、必要性分析</w:t>
        </w:r>
        <w:r>
          <w:tab/>
        </w:r>
        <w:r>
          <w:fldChar w:fldCharType="begin"/>
        </w:r>
        <w:r>
          <w:instrText xml:space="preserve"> PAGEREF _Toc22643 \h </w:instrText>
        </w:r>
        <w:r>
          <w:fldChar w:fldCharType="separate"/>
        </w:r>
        <w:r>
          <w:t>31</w:t>
        </w:r>
        <w:r>
          <w:fldChar w:fldCharType="end"/>
        </w:r>
      </w:hyperlink>
    </w:p>
    <w:p>
      <w:pPr>
        <w:pStyle w:val="TOC2"/>
        <w:tabs>
          <w:tab w:val="right" w:leader="dot" w:pos="8306"/>
        </w:tabs>
      </w:pPr>
      <w:hyperlink w:anchor="_Toc13063" w:history="1">
        <w:r>
          <w:rPr>
            <w:rFonts w:ascii="仿宋" w:eastAsia="仿宋" w:hAnsi="仿宋" w:cs="仿宋" w:hint="eastAsia"/>
            <w:lang w:eastAsia="zh-CN"/>
          </w:rPr>
          <w:t>(三)、项目建设有利条件</w:t>
        </w:r>
        <w:r>
          <w:tab/>
        </w:r>
        <w:r>
          <w:fldChar w:fldCharType="begin"/>
        </w:r>
        <w:r>
          <w:instrText xml:space="preserve"> PAGEREF _Toc13063 \h </w:instrText>
        </w:r>
        <w:r>
          <w:fldChar w:fldCharType="separate"/>
        </w:r>
        <w:r>
          <w:t>32</w:t>
        </w:r>
        <w:r>
          <w:fldChar w:fldCharType="end"/>
        </w:r>
      </w:hyperlink>
    </w:p>
    <w:p>
      <w:pPr>
        <w:pStyle w:val="TOC1"/>
        <w:tabs>
          <w:tab w:val="right" w:leader="dot" w:pos="8306"/>
        </w:tabs>
      </w:pPr>
      <w:hyperlink w:anchor="_Toc13892" w:history="1">
        <w:r>
          <w:rPr>
            <w:rFonts w:ascii="仿宋" w:eastAsia="仿宋" w:hAnsi="仿宋" w:cs="仿宋" w:hint="eastAsia"/>
            <w:lang w:eastAsia="zh-CN"/>
          </w:rPr>
          <w:t>七、土地利用与规划方案</w:t>
        </w:r>
        <w:r>
          <w:tab/>
        </w:r>
        <w:r>
          <w:fldChar w:fldCharType="begin"/>
        </w:r>
        <w:r>
          <w:instrText xml:space="preserve"> PAGEREF _Toc13892 \h </w:instrText>
        </w:r>
        <w:r>
          <w:fldChar w:fldCharType="separate"/>
        </w:r>
        <w:r>
          <w:t>34</w:t>
        </w:r>
        <w:r>
          <w:fldChar w:fldCharType="end"/>
        </w:r>
      </w:hyperlink>
    </w:p>
    <w:p>
      <w:pPr>
        <w:pStyle w:val="TOC2"/>
        <w:tabs>
          <w:tab w:val="right" w:leader="dot" w:pos="8306"/>
        </w:tabs>
      </w:pPr>
      <w:hyperlink w:anchor="_Toc2062" w:history="1">
        <w:r>
          <w:rPr>
            <w:rFonts w:ascii="仿宋" w:eastAsia="仿宋" w:hAnsi="仿宋" w:cs="仿宋" w:hint="eastAsia"/>
            <w:lang w:eastAsia="zh-CN"/>
          </w:rPr>
          <w:t>(一)、项目用地情况分析</w:t>
        </w:r>
        <w:r>
          <w:tab/>
        </w:r>
        <w:r>
          <w:fldChar w:fldCharType="begin"/>
        </w:r>
        <w:r>
          <w:instrText xml:space="preserve"> PAGEREF _Toc2062 \h </w:instrText>
        </w:r>
        <w:r>
          <w:fldChar w:fldCharType="separate"/>
        </w:r>
        <w:r>
          <w:t>34</w:t>
        </w:r>
        <w:r>
          <w:fldChar w:fldCharType="end"/>
        </w:r>
      </w:hyperlink>
    </w:p>
    <w:p>
      <w:pPr>
        <w:pStyle w:val="TOC2"/>
        <w:tabs>
          <w:tab w:val="right" w:leader="dot" w:pos="8306"/>
        </w:tabs>
      </w:pPr>
      <w:hyperlink w:anchor="_Toc735" w:history="1">
        <w:r>
          <w:rPr>
            <w:rFonts w:ascii="仿宋" w:eastAsia="仿宋" w:hAnsi="仿宋" w:cs="仿宋" w:hint="eastAsia"/>
            <w:lang w:eastAsia="zh-CN"/>
          </w:rPr>
          <w:t>(二)、土地利用规划方案</w:t>
        </w:r>
        <w:r>
          <w:tab/>
        </w:r>
        <w:r>
          <w:fldChar w:fldCharType="begin"/>
        </w:r>
        <w:r>
          <w:instrText xml:space="preserve"> PAGEREF _Toc735 \h </w:instrText>
        </w:r>
        <w:r>
          <w:fldChar w:fldCharType="separate"/>
        </w:r>
        <w:r>
          <w:t>35</w:t>
        </w:r>
        <w:r>
          <w:fldChar w:fldCharType="end"/>
        </w:r>
      </w:hyperlink>
    </w:p>
    <w:p>
      <w:pPr>
        <w:pStyle w:val="TOC1"/>
        <w:tabs>
          <w:tab w:val="right" w:leader="dot" w:pos="8306"/>
        </w:tabs>
      </w:pPr>
      <w:hyperlink w:anchor="_Toc31187" w:history="1">
        <w:r>
          <w:rPr>
            <w:rFonts w:ascii="仿宋" w:eastAsia="仿宋" w:hAnsi="仿宋" w:cs="仿宋" w:hint="eastAsia"/>
            <w:lang w:eastAsia="zh-CN"/>
          </w:rPr>
          <w:t>八、经济效益与社会效益优化</w:t>
        </w:r>
        <w:r>
          <w:tab/>
        </w:r>
        <w:r>
          <w:fldChar w:fldCharType="begin"/>
        </w:r>
        <w:r>
          <w:instrText xml:space="preserve"> PAGEREF _Toc31187 \h </w:instrText>
        </w:r>
        <w:r>
          <w:fldChar w:fldCharType="separate"/>
        </w:r>
        <w:r>
          <w:t>36</w:t>
        </w:r>
        <w:r>
          <w:fldChar w:fldCharType="end"/>
        </w:r>
      </w:hyperlink>
    </w:p>
    <w:p>
      <w:pPr>
        <w:pStyle w:val="TOC2"/>
        <w:tabs>
          <w:tab w:val="right" w:leader="dot" w:pos="8306"/>
        </w:tabs>
      </w:pPr>
      <w:hyperlink w:anchor="_Toc30445" w:history="1">
        <w:r>
          <w:rPr>
            <w:rFonts w:ascii="仿宋" w:eastAsia="仿宋" w:hAnsi="仿宋" w:cs="仿宋" w:hint="eastAsia"/>
            <w:lang w:eastAsia="zh-CN"/>
          </w:rPr>
          <w:t>(一)、经济效益提升策略</w:t>
        </w:r>
        <w:r>
          <w:tab/>
        </w:r>
        <w:r>
          <w:fldChar w:fldCharType="begin"/>
        </w:r>
        <w:r>
          <w:instrText xml:space="preserve"> PAGEREF _Toc30445 \h </w:instrText>
        </w:r>
        <w:r>
          <w:fldChar w:fldCharType="separate"/>
        </w:r>
        <w:r>
          <w:t>36</w:t>
        </w:r>
        <w:r>
          <w:fldChar w:fldCharType="end"/>
        </w:r>
      </w:hyperlink>
    </w:p>
    <w:p>
      <w:pPr>
        <w:pStyle w:val="TOC2"/>
        <w:tabs>
          <w:tab w:val="right" w:leader="dot" w:pos="8306"/>
        </w:tabs>
      </w:pPr>
      <w:hyperlink w:anchor="_Toc20779" w:history="1">
        <w:r>
          <w:rPr>
            <w:rFonts w:ascii="仿宋" w:eastAsia="仿宋" w:hAnsi="仿宋" w:cs="仿宋" w:hint="eastAsia"/>
            <w:lang w:eastAsia="zh-CN"/>
          </w:rPr>
          <w:t>(二)、社会效益增强方案</w:t>
        </w:r>
        <w:r>
          <w:tab/>
        </w:r>
        <w:r>
          <w:fldChar w:fldCharType="begin"/>
        </w:r>
        <w:r>
          <w:instrText xml:space="preserve"> PAGEREF _Toc20779 \h </w:instrText>
        </w:r>
        <w:r>
          <w:fldChar w:fldCharType="separate"/>
        </w:r>
        <w:r>
          <w:t>37</w:t>
        </w:r>
        <w:r>
          <w:fldChar w:fldCharType="end"/>
        </w:r>
      </w:hyperlink>
    </w:p>
    <w:p>
      <w:pPr>
        <w:pStyle w:val="TOC1"/>
        <w:tabs>
          <w:tab w:val="right" w:leader="dot" w:pos="8306"/>
        </w:tabs>
      </w:pPr>
      <w:hyperlink w:anchor="_Toc10114" w:history="1">
        <w:r>
          <w:rPr>
            <w:rFonts w:ascii="仿宋" w:eastAsia="仿宋" w:hAnsi="仿宋" w:cs="仿宋" w:hint="eastAsia"/>
            <w:lang w:eastAsia="zh-CN"/>
          </w:rPr>
          <w:t>九、项目进度计划</w:t>
        </w:r>
        <w:r>
          <w:tab/>
        </w:r>
        <w:r>
          <w:fldChar w:fldCharType="begin"/>
        </w:r>
        <w:r>
          <w:instrText xml:space="preserve"> PAGEREF _Toc10114 \h </w:instrText>
        </w:r>
        <w:r>
          <w:fldChar w:fldCharType="separate"/>
        </w:r>
        <w:r>
          <w:t>38</w:t>
        </w:r>
        <w:r>
          <w:fldChar w:fldCharType="end"/>
        </w:r>
      </w:hyperlink>
    </w:p>
    <w:p>
      <w:pPr>
        <w:pStyle w:val="TOC2"/>
        <w:tabs>
          <w:tab w:val="right" w:leader="dot" w:pos="8306"/>
        </w:tabs>
      </w:pPr>
      <w:hyperlink w:anchor="_Toc10301" w:history="1">
        <w:r>
          <w:rPr>
            <w:rFonts w:ascii="仿宋" w:eastAsia="仿宋" w:hAnsi="仿宋" w:cs="仿宋" w:hint="eastAsia"/>
            <w:lang w:eastAsia="zh-CN"/>
          </w:rPr>
          <w:t>(一)、建设周期</w:t>
        </w:r>
        <w:r>
          <w:tab/>
        </w:r>
        <w:r>
          <w:fldChar w:fldCharType="begin"/>
        </w:r>
        <w:r>
          <w:instrText xml:space="preserve"> PAGEREF _Toc10301 \h </w:instrText>
        </w:r>
        <w:r>
          <w:fldChar w:fldCharType="separate"/>
        </w:r>
        <w:r>
          <w:t>38</w:t>
        </w:r>
        <w:r>
          <w:fldChar w:fldCharType="end"/>
        </w:r>
      </w:hyperlink>
    </w:p>
    <w:p>
      <w:pPr>
        <w:pStyle w:val="TOC2"/>
        <w:tabs>
          <w:tab w:val="right" w:leader="dot" w:pos="8306"/>
        </w:tabs>
      </w:pPr>
      <w:hyperlink w:anchor="_Toc16891" w:history="1">
        <w:r>
          <w:rPr>
            <w:rFonts w:ascii="仿宋" w:eastAsia="仿宋" w:hAnsi="仿宋" w:cs="仿宋" w:hint="eastAsia"/>
            <w:lang w:eastAsia="zh-CN"/>
          </w:rPr>
          <w:t>(二)、建设进度</w:t>
        </w:r>
        <w:r>
          <w:tab/>
        </w:r>
        <w:r>
          <w:fldChar w:fldCharType="begin"/>
        </w:r>
        <w:r>
          <w:instrText xml:space="preserve"> PAGEREF _Toc16891 \h </w:instrText>
        </w:r>
        <w:r>
          <w:fldChar w:fldCharType="separate"/>
        </w:r>
        <w:r>
          <w:t>38</w:t>
        </w:r>
        <w:r>
          <w:fldChar w:fldCharType="end"/>
        </w:r>
      </w:hyperlink>
    </w:p>
    <w:p>
      <w:pPr>
        <w:pStyle w:val="TOC2"/>
        <w:tabs>
          <w:tab w:val="right" w:leader="dot" w:pos="8306"/>
        </w:tabs>
      </w:pPr>
      <w:hyperlink w:anchor="_Toc27488" w:history="1">
        <w:r>
          <w:rPr>
            <w:rFonts w:ascii="仿宋" w:eastAsia="仿宋" w:hAnsi="仿宋" w:cs="仿宋" w:hint="eastAsia"/>
            <w:lang w:eastAsia="zh-CN"/>
          </w:rPr>
          <w:t>(三)、进度安排注意事项</w:t>
        </w:r>
        <w:r>
          <w:tab/>
        </w:r>
        <w:r>
          <w:fldChar w:fldCharType="begin"/>
        </w:r>
        <w:r>
          <w:instrText xml:space="preserve"> PAGEREF _Toc27488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8" w:history="1">
        <w:r>
          <w:rPr>
            <w:rFonts w:ascii="仿宋" w:eastAsia="仿宋" w:hAnsi="仿宋" w:cs="仿宋" w:hint="eastAsia"/>
            <w:lang w:eastAsia="zh-CN"/>
          </w:rPr>
          <w:t>(四)、人力资源配置</w:t>
        </w:r>
        <w:r>
          <w:tab/>
        </w:r>
        <w:r>
          <w:fldChar w:fldCharType="begin"/>
        </w:r>
        <w:r>
          <w:instrText xml:space="preserve"> PAGEREF _Toc27648 \h </w:instrText>
        </w:r>
        <w:r>
          <w:fldChar w:fldCharType="separate"/>
        </w:r>
        <w:r>
          <w:t>40</w:t>
        </w:r>
        <w:r>
          <w:fldChar w:fldCharType="end"/>
        </w:r>
      </w:hyperlink>
    </w:p>
    <w:p>
      <w:pPr>
        <w:pStyle w:val="TOC2"/>
        <w:tabs>
          <w:tab w:val="right" w:leader="dot" w:pos="8306"/>
        </w:tabs>
      </w:pPr>
      <w:hyperlink w:anchor="_Toc4517" w:history="1">
        <w:r>
          <w:rPr>
            <w:rFonts w:ascii="仿宋" w:eastAsia="仿宋" w:hAnsi="仿宋" w:cs="仿宋" w:hint="eastAsia"/>
            <w:lang w:eastAsia="zh-CN"/>
          </w:rPr>
          <w:t>(五)、员工培训</w:t>
        </w:r>
        <w:r>
          <w:tab/>
        </w:r>
        <w:r>
          <w:fldChar w:fldCharType="begin"/>
        </w:r>
        <w:r>
          <w:instrText xml:space="preserve"> PAGEREF _Toc4517 \h </w:instrText>
        </w:r>
        <w:r>
          <w:fldChar w:fldCharType="separate"/>
        </w:r>
        <w:r>
          <w:t>42</w:t>
        </w:r>
        <w:r>
          <w:fldChar w:fldCharType="end"/>
        </w:r>
      </w:hyperlink>
    </w:p>
    <w:p>
      <w:pPr>
        <w:pStyle w:val="TOC2"/>
        <w:tabs>
          <w:tab w:val="right" w:leader="dot" w:pos="8306"/>
        </w:tabs>
      </w:pPr>
      <w:hyperlink w:anchor="_Toc4186" w:history="1">
        <w:r>
          <w:rPr>
            <w:rFonts w:ascii="仿宋" w:eastAsia="仿宋" w:hAnsi="仿宋" w:cs="仿宋" w:hint="eastAsia"/>
            <w:lang w:eastAsia="zh-CN"/>
          </w:rPr>
          <w:t>(六)、项目实施保障</w:t>
        </w:r>
        <w:r>
          <w:tab/>
        </w:r>
        <w:r>
          <w:fldChar w:fldCharType="begin"/>
        </w:r>
        <w:r>
          <w:instrText xml:space="preserve"> PAGEREF _Toc4186 \h </w:instrText>
        </w:r>
        <w:r>
          <w:fldChar w:fldCharType="separate"/>
        </w:r>
        <w:r>
          <w:t>43</w:t>
        </w:r>
        <w:r>
          <w:fldChar w:fldCharType="end"/>
        </w:r>
      </w:hyperlink>
    </w:p>
    <w:p>
      <w:pPr>
        <w:pStyle w:val="TOC2"/>
        <w:tabs>
          <w:tab w:val="right" w:leader="dot" w:pos="8306"/>
        </w:tabs>
      </w:pPr>
      <w:hyperlink w:anchor="_Toc21180" w:history="1">
        <w:r>
          <w:rPr>
            <w:rFonts w:ascii="仿宋" w:eastAsia="仿宋" w:hAnsi="仿宋" w:cs="仿宋" w:hint="eastAsia"/>
            <w:lang w:eastAsia="zh-CN"/>
          </w:rPr>
          <w:t>(七)、安全规范管理</w:t>
        </w:r>
        <w:r>
          <w:tab/>
        </w:r>
        <w:r>
          <w:fldChar w:fldCharType="begin"/>
        </w:r>
        <w:r>
          <w:instrText xml:space="preserve"> PAGEREF _Toc21180 \h </w:instrText>
        </w:r>
        <w:r>
          <w:fldChar w:fldCharType="separate"/>
        </w:r>
        <w:r>
          <w:t>44</w:t>
        </w:r>
        <w:r>
          <w:fldChar w:fldCharType="end"/>
        </w:r>
      </w:hyperlink>
    </w:p>
    <w:p>
      <w:pPr>
        <w:pStyle w:val="TOC1"/>
        <w:tabs>
          <w:tab w:val="right" w:leader="dot" w:pos="8306"/>
        </w:tabs>
      </w:pPr>
      <w:hyperlink w:anchor="_Toc26561" w:history="1">
        <w:r>
          <w:rPr>
            <w:rFonts w:ascii="仿宋" w:eastAsia="仿宋" w:hAnsi="仿宋" w:cs="仿宋" w:hint="eastAsia"/>
            <w:lang w:eastAsia="zh-CN"/>
          </w:rPr>
          <w:t>十、资金管理与财务规划</w:t>
        </w:r>
        <w:r>
          <w:tab/>
        </w:r>
        <w:r>
          <w:fldChar w:fldCharType="begin"/>
        </w:r>
        <w:r>
          <w:instrText xml:space="preserve"> PAGEREF _Toc26561 \h </w:instrText>
        </w:r>
        <w:r>
          <w:fldChar w:fldCharType="separate"/>
        </w:r>
        <w:r>
          <w:t>45</w:t>
        </w:r>
        <w:r>
          <w:fldChar w:fldCharType="end"/>
        </w:r>
      </w:hyperlink>
    </w:p>
    <w:p>
      <w:pPr>
        <w:pStyle w:val="TOC2"/>
        <w:tabs>
          <w:tab w:val="right" w:leader="dot" w:pos="8306"/>
        </w:tabs>
      </w:pPr>
      <w:hyperlink w:anchor="_Toc3367" w:history="1">
        <w:r>
          <w:rPr>
            <w:rFonts w:ascii="仿宋" w:eastAsia="仿宋" w:hAnsi="仿宋" w:cs="仿宋" w:hint="eastAsia"/>
            <w:lang w:eastAsia="zh-CN"/>
          </w:rPr>
          <w:t>(一)、项目资金来源与筹措</w:t>
        </w:r>
        <w:r>
          <w:tab/>
        </w:r>
        <w:r>
          <w:fldChar w:fldCharType="begin"/>
        </w:r>
        <w:r>
          <w:instrText xml:space="preserve"> PAGEREF _Toc3367 \h </w:instrText>
        </w:r>
        <w:r>
          <w:fldChar w:fldCharType="separate"/>
        </w:r>
        <w:r>
          <w:t>45</w:t>
        </w:r>
        <w:r>
          <w:fldChar w:fldCharType="end"/>
        </w:r>
      </w:hyperlink>
    </w:p>
    <w:p>
      <w:pPr>
        <w:pStyle w:val="TOC2"/>
        <w:tabs>
          <w:tab w:val="right" w:leader="dot" w:pos="8306"/>
        </w:tabs>
      </w:pPr>
      <w:hyperlink w:anchor="_Toc17610" w:history="1">
        <w:r>
          <w:rPr>
            <w:rFonts w:ascii="仿宋" w:eastAsia="仿宋" w:hAnsi="仿宋" w:cs="仿宋" w:hint="eastAsia"/>
            <w:lang w:eastAsia="zh-CN"/>
          </w:rPr>
          <w:t>(二)、资金使用与监管</w:t>
        </w:r>
        <w:r>
          <w:tab/>
        </w:r>
        <w:r>
          <w:fldChar w:fldCharType="begin"/>
        </w:r>
        <w:r>
          <w:instrText xml:space="preserve"> PAGEREF _Toc17610 \h </w:instrText>
        </w:r>
        <w:r>
          <w:fldChar w:fldCharType="separate"/>
        </w:r>
        <w:r>
          <w:t>47</w:t>
        </w:r>
        <w:r>
          <w:fldChar w:fldCharType="end"/>
        </w:r>
      </w:hyperlink>
    </w:p>
    <w:p>
      <w:pPr>
        <w:pStyle w:val="TOC2"/>
        <w:tabs>
          <w:tab w:val="right" w:leader="dot" w:pos="8306"/>
        </w:tabs>
      </w:pPr>
      <w:hyperlink w:anchor="_Toc26319" w:history="1">
        <w:r>
          <w:rPr>
            <w:rFonts w:ascii="仿宋" w:eastAsia="仿宋" w:hAnsi="仿宋" w:cs="仿宋" w:hint="eastAsia"/>
            <w:lang w:eastAsia="zh-CN"/>
          </w:rPr>
          <w:t>(三)、财务规划与预测</w:t>
        </w:r>
        <w:r>
          <w:tab/>
        </w:r>
        <w:r>
          <w:fldChar w:fldCharType="begin"/>
        </w:r>
        <w:r>
          <w:instrText xml:space="preserve"> PAGEREF _Toc26319 \h </w:instrText>
        </w:r>
        <w:r>
          <w:fldChar w:fldCharType="separate"/>
        </w:r>
        <w:r>
          <w:t>48</w:t>
        </w:r>
        <w:r>
          <w:fldChar w:fldCharType="end"/>
        </w:r>
      </w:hyperlink>
    </w:p>
    <w:p>
      <w:pPr>
        <w:pStyle w:val="TOC1"/>
        <w:tabs>
          <w:tab w:val="right" w:leader="dot" w:pos="8306"/>
        </w:tabs>
      </w:pPr>
      <w:hyperlink w:anchor="_Toc9377" w:history="1">
        <w:r>
          <w:rPr>
            <w:rFonts w:ascii="仿宋" w:eastAsia="仿宋" w:hAnsi="仿宋" w:cs="仿宋" w:hint="eastAsia"/>
            <w:lang w:eastAsia="zh-CN"/>
          </w:rPr>
          <w:t>十一、环境保护与绿色发展</w:t>
        </w:r>
        <w:r>
          <w:tab/>
        </w:r>
        <w:r>
          <w:fldChar w:fldCharType="begin"/>
        </w:r>
        <w:r>
          <w:instrText xml:space="preserve"> PAGEREF _Toc9377 \h </w:instrText>
        </w:r>
        <w:r>
          <w:fldChar w:fldCharType="separate"/>
        </w:r>
        <w:r>
          <w:t>49</w:t>
        </w:r>
        <w:r>
          <w:fldChar w:fldCharType="end"/>
        </w:r>
      </w:hyperlink>
    </w:p>
    <w:p>
      <w:pPr>
        <w:pStyle w:val="TOC2"/>
        <w:tabs>
          <w:tab w:val="right" w:leader="dot" w:pos="8306"/>
        </w:tabs>
      </w:pPr>
      <w:hyperlink w:anchor="_Toc17274" w:history="1">
        <w:r>
          <w:rPr>
            <w:rFonts w:ascii="仿宋" w:eastAsia="仿宋" w:hAnsi="仿宋" w:cs="仿宋" w:hint="eastAsia"/>
            <w:lang w:eastAsia="zh-CN"/>
          </w:rPr>
          <w:t>(一)、环境保护措施</w:t>
        </w:r>
        <w:r>
          <w:tab/>
        </w:r>
        <w:r>
          <w:fldChar w:fldCharType="begin"/>
        </w:r>
        <w:r>
          <w:instrText xml:space="preserve"> PAGEREF _Toc17274 \h </w:instrText>
        </w:r>
        <w:r>
          <w:fldChar w:fldCharType="separate"/>
        </w:r>
        <w:r>
          <w:t>49</w:t>
        </w:r>
        <w:r>
          <w:fldChar w:fldCharType="end"/>
        </w:r>
      </w:hyperlink>
    </w:p>
    <w:p>
      <w:pPr>
        <w:pStyle w:val="TOC2"/>
        <w:tabs>
          <w:tab w:val="right" w:leader="dot" w:pos="8306"/>
        </w:tabs>
      </w:pPr>
      <w:hyperlink w:anchor="_Toc21043" w:history="1">
        <w:r>
          <w:rPr>
            <w:rFonts w:ascii="仿宋" w:eastAsia="仿宋" w:hAnsi="仿宋" w:cs="仿宋" w:hint="eastAsia"/>
            <w:lang w:eastAsia="zh-CN"/>
          </w:rPr>
          <w:t>(二)、绿色发展与可持续发展策略</w:t>
        </w:r>
        <w:r>
          <w:tab/>
        </w:r>
        <w:r>
          <w:fldChar w:fldCharType="begin"/>
        </w:r>
        <w:r>
          <w:instrText xml:space="preserve"> PAGEREF _Toc21043 \h </w:instrText>
        </w:r>
        <w:r>
          <w:fldChar w:fldCharType="separate"/>
        </w:r>
        <w:r>
          <w:t>51</w:t>
        </w:r>
        <w:r>
          <w:fldChar w:fldCharType="end"/>
        </w:r>
      </w:hyperlink>
    </w:p>
    <w:p>
      <w:pPr>
        <w:pStyle w:val="TOC1"/>
        <w:tabs>
          <w:tab w:val="right" w:leader="dot" w:pos="8306"/>
        </w:tabs>
      </w:pPr>
      <w:hyperlink w:anchor="_Toc18353" w:history="1">
        <w:r>
          <w:rPr>
            <w:rFonts w:ascii="仿宋" w:eastAsia="仿宋" w:hAnsi="仿宋" w:cs="仿宋" w:hint="eastAsia"/>
            <w:lang w:eastAsia="zh-CN"/>
          </w:rPr>
          <w:t>十二、环境保护与治理方案</w:t>
        </w:r>
        <w:r>
          <w:tab/>
        </w:r>
        <w:r>
          <w:fldChar w:fldCharType="begin"/>
        </w:r>
        <w:r>
          <w:instrText xml:space="preserve"> PAGEREF _Toc18353 \h </w:instrText>
        </w:r>
        <w:r>
          <w:fldChar w:fldCharType="separate"/>
        </w:r>
        <w:r>
          <w:t>52</w:t>
        </w:r>
        <w:r>
          <w:fldChar w:fldCharType="end"/>
        </w:r>
      </w:hyperlink>
    </w:p>
    <w:p>
      <w:pPr>
        <w:pStyle w:val="TOC2"/>
        <w:tabs>
          <w:tab w:val="right" w:leader="dot" w:pos="8306"/>
        </w:tabs>
      </w:pPr>
      <w:hyperlink w:anchor="_Toc6121" w:history="1">
        <w:r>
          <w:rPr>
            <w:rFonts w:ascii="仿宋" w:eastAsia="仿宋" w:hAnsi="仿宋" w:cs="仿宋" w:hint="eastAsia"/>
            <w:lang w:eastAsia="zh-CN"/>
          </w:rPr>
          <w:t>(一)、项目环境影响评估</w:t>
        </w:r>
        <w:r>
          <w:tab/>
        </w:r>
        <w:r>
          <w:fldChar w:fldCharType="begin"/>
        </w:r>
        <w:r>
          <w:instrText xml:space="preserve"> PAGEREF _Toc6121 \h </w:instrText>
        </w:r>
        <w:r>
          <w:fldChar w:fldCharType="separate"/>
        </w:r>
        <w:r>
          <w:t>52</w:t>
        </w:r>
        <w:r>
          <w:fldChar w:fldCharType="end"/>
        </w:r>
      </w:hyperlink>
    </w:p>
    <w:p>
      <w:pPr>
        <w:pStyle w:val="TOC2"/>
        <w:tabs>
          <w:tab w:val="right" w:leader="dot" w:pos="8306"/>
        </w:tabs>
      </w:pPr>
      <w:hyperlink w:anchor="_Toc5143" w:history="1">
        <w:r>
          <w:rPr>
            <w:rFonts w:ascii="仿宋" w:eastAsia="仿宋" w:hAnsi="仿宋" w:cs="仿宋" w:hint="eastAsia"/>
            <w:lang w:eastAsia="zh-CN"/>
          </w:rPr>
          <w:t>(二)、环境保护措施与治理方案</w:t>
        </w:r>
        <w:r>
          <w:tab/>
        </w:r>
        <w:r>
          <w:fldChar w:fldCharType="begin"/>
        </w:r>
        <w:r>
          <w:instrText xml:space="preserve"> PAGEREF _Toc5143 \h </w:instrText>
        </w:r>
        <w:r>
          <w:fldChar w:fldCharType="separate"/>
        </w:r>
        <w:r>
          <w:t>53</w:t>
        </w:r>
        <w:r>
          <w:fldChar w:fldCharType="end"/>
        </w:r>
      </w:hyperlink>
    </w:p>
    <w:p>
      <w:pPr>
        <w:pStyle w:val="TOC1"/>
        <w:tabs>
          <w:tab w:val="right" w:leader="dot" w:pos="8306"/>
        </w:tabs>
      </w:pPr>
      <w:hyperlink w:anchor="_Toc7224" w:history="1">
        <w:r>
          <w:rPr>
            <w:rFonts w:ascii="仿宋" w:eastAsia="仿宋" w:hAnsi="仿宋" w:cs="仿宋" w:hint="eastAsia"/>
            <w:lang w:eastAsia="zh-CN"/>
          </w:rPr>
          <w:t>十三、产业协同与集群发展</w:t>
        </w:r>
        <w:r>
          <w:tab/>
        </w:r>
        <w:r>
          <w:fldChar w:fldCharType="begin"/>
        </w:r>
        <w:r>
          <w:instrText xml:space="preserve"> PAGEREF _Toc7224 \h </w:instrText>
        </w:r>
        <w:r>
          <w:fldChar w:fldCharType="separate"/>
        </w:r>
        <w:r>
          <w:t>53</w:t>
        </w:r>
        <w:r>
          <w:fldChar w:fldCharType="end"/>
        </w:r>
      </w:hyperlink>
    </w:p>
    <w:p>
      <w:pPr>
        <w:pStyle w:val="TOC2"/>
        <w:tabs>
          <w:tab w:val="right" w:leader="dot" w:pos="8306"/>
        </w:tabs>
      </w:pPr>
      <w:hyperlink w:anchor="_Toc1094" w:history="1">
        <w:r>
          <w:rPr>
            <w:rFonts w:ascii="仿宋" w:eastAsia="仿宋" w:hAnsi="仿宋" w:cs="仿宋" w:hint="eastAsia"/>
            <w:lang w:eastAsia="zh-CN"/>
          </w:rPr>
          <w:t>(一)、产业协同机制建设</w:t>
        </w:r>
        <w:r>
          <w:tab/>
        </w:r>
        <w:r>
          <w:fldChar w:fldCharType="begin"/>
        </w:r>
        <w:r>
          <w:instrText xml:space="preserve"> PAGEREF _Toc1094 \h </w:instrText>
        </w:r>
        <w:r>
          <w:fldChar w:fldCharType="separate"/>
        </w:r>
        <w:r>
          <w:t>53</w:t>
        </w:r>
        <w:r>
          <w:fldChar w:fldCharType="end"/>
        </w:r>
      </w:hyperlink>
    </w:p>
    <w:p>
      <w:pPr>
        <w:pStyle w:val="TOC2"/>
        <w:tabs>
          <w:tab w:val="right" w:leader="dot" w:pos="8306"/>
        </w:tabs>
      </w:pPr>
      <w:hyperlink w:anchor="_Toc10111" w:history="1">
        <w:r>
          <w:rPr>
            <w:rFonts w:ascii="仿宋" w:eastAsia="仿宋" w:hAnsi="仿宋" w:cs="仿宋" w:hint="eastAsia"/>
            <w:lang w:eastAsia="zh-CN"/>
          </w:rPr>
          <w:t>(二)、产业集群培育与发展</w:t>
        </w:r>
        <w:r>
          <w:tab/>
        </w:r>
        <w:r>
          <w:fldChar w:fldCharType="begin"/>
        </w:r>
        <w:r>
          <w:instrText xml:space="preserve"> PAGEREF _Toc10111 \h </w:instrText>
        </w:r>
        <w:r>
          <w:fldChar w:fldCharType="separate"/>
        </w:r>
        <w:r>
          <w:t>54</w:t>
        </w:r>
        <w:r>
          <w:fldChar w:fldCharType="end"/>
        </w:r>
      </w:hyperlink>
    </w:p>
    <w:p>
      <w:pPr>
        <w:pStyle w:val="TOC1"/>
        <w:tabs>
          <w:tab w:val="right" w:leader="dot" w:pos="8306"/>
        </w:tabs>
      </w:pPr>
      <w:hyperlink w:anchor="_Toc21918" w:history="1">
        <w:r>
          <w:rPr>
            <w:rFonts w:ascii="仿宋" w:eastAsia="仿宋" w:hAnsi="仿宋" w:cs="仿宋" w:hint="eastAsia"/>
            <w:lang w:eastAsia="zh-CN"/>
          </w:rPr>
          <w:t>十四、企业合规与伦理</w:t>
        </w:r>
        <w:r>
          <w:tab/>
        </w:r>
        <w:r>
          <w:fldChar w:fldCharType="begin"/>
        </w:r>
        <w:r>
          <w:instrText xml:space="preserve"> PAGEREF _Toc21918 \h </w:instrText>
        </w:r>
        <w:r>
          <w:fldChar w:fldCharType="separate"/>
        </w:r>
        <w:r>
          <w:t>55</w:t>
        </w:r>
        <w:r>
          <w:fldChar w:fldCharType="end"/>
        </w:r>
      </w:hyperlink>
    </w:p>
    <w:p>
      <w:pPr>
        <w:pStyle w:val="TOC2"/>
        <w:tabs>
          <w:tab w:val="right" w:leader="dot" w:pos="8306"/>
        </w:tabs>
      </w:pPr>
      <w:hyperlink w:anchor="_Toc17934" w:history="1">
        <w:r>
          <w:rPr>
            <w:rFonts w:ascii="仿宋" w:eastAsia="仿宋" w:hAnsi="仿宋" w:cs="仿宋" w:hint="eastAsia"/>
            <w:lang w:eastAsia="zh-CN"/>
          </w:rPr>
          <w:t>(一)、合规政策与程序</w:t>
        </w:r>
        <w:r>
          <w:tab/>
        </w:r>
        <w:r>
          <w:fldChar w:fldCharType="begin"/>
        </w:r>
        <w:r>
          <w:instrText xml:space="preserve"> PAGEREF _Toc17934 \h </w:instrText>
        </w:r>
        <w:r>
          <w:fldChar w:fldCharType="separate"/>
        </w:r>
        <w:r>
          <w:t>55</w:t>
        </w:r>
        <w:r>
          <w:fldChar w:fldCharType="end"/>
        </w:r>
      </w:hyperlink>
    </w:p>
    <w:p>
      <w:pPr>
        <w:pStyle w:val="TOC2"/>
        <w:tabs>
          <w:tab w:val="right" w:leader="dot" w:pos="8306"/>
        </w:tabs>
      </w:pPr>
      <w:hyperlink w:anchor="_Toc32191" w:history="1">
        <w:r>
          <w:rPr>
            <w:rFonts w:ascii="仿宋" w:eastAsia="仿宋" w:hAnsi="仿宋" w:cs="仿宋" w:hint="eastAsia"/>
            <w:lang w:eastAsia="zh-CN"/>
          </w:rPr>
          <w:t>(二)、伦理规范与培训</w:t>
        </w:r>
        <w:r>
          <w:tab/>
        </w:r>
        <w:r>
          <w:fldChar w:fldCharType="begin"/>
        </w:r>
        <w:r>
          <w:instrText xml:space="preserve"> PAGEREF _Toc32191 \h </w:instrText>
        </w:r>
        <w:r>
          <w:fldChar w:fldCharType="separate"/>
        </w:r>
        <w:r>
          <w:t>57</w:t>
        </w:r>
        <w:r>
          <w:fldChar w:fldCharType="end"/>
        </w:r>
      </w:hyperlink>
    </w:p>
    <w:p>
      <w:pPr>
        <w:pStyle w:val="TOC2"/>
        <w:tabs>
          <w:tab w:val="right" w:leader="dot" w:pos="8306"/>
        </w:tabs>
      </w:pPr>
      <w:hyperlink w:anchor="_Toc3929" w:history="1">
        <w:r>
          <w:rPr>
            <w:rFonts w:ascii="仿宋" w:eastAsia="仿宋" w:hAnsi="仿宋" w:cs="仿宋" w:hint="eastAsia"/>
            <w:lang w:eastAsia="zh-CN"/>
          </w:rPr>
          <w:t>(三)、合规风险评估</w:t>
        </w:r>
        <w:r>
          <w:tab/>
        </w:r>
        <w:r>
          <w:fldChar w:fldCharType="begin"/>
        </w:r>
        <w:r>
          <w:instrText xml:space="preserve"> PAGEREF _Toc3929 \h </w:instrText>
        </w:r>
        <w:r>
          <w:fldChar w:fldCharType="separate"/>
        </w:r>
        <w:r>
          <w:t>57</w:t>
        </w:r>
        <w:r>
          <w:fldChar w:fldCharType="end"/>
        </w:r>
      </w:hyperlink>
    </w:p>
    <w:p>
      <w:pPr>
        <w:pStyle w:val="TOC2"/>
        <w:tabs>
          <w:tab w:val="right" w:leader="dot" w:pos="8306"/>
        </w:tabs>
      </w:pPr>
      <w:hyperlink w:anchor="_Toc30070" w:history="1">
        <w:r>
          <w:rPr>
            <w:rFonts w:ascii="仿宋" w:eastAsia="仿宋" w:hAnsi="仿宋" w:cs="仿宋" w:hint="eastAsia"/>
            <w:lang w:eastAsia="zh-CN"/>
          </w:rPr>
          <w:t>(四)、合规监督与执行</w:t>
        </w:r>
        <w:r>
          <w:tab/>
        </w:r>
        <w:r>
          <w:fldChar w:fldCharType="begin"/>
        </w:r>
        <w:r>
          <w:instrText xml:space="preserve"> PAGEREF _Toc30070 \h </w:instrText>
        </w:r>
        <w:r>
          <w:fldChar w:fldCharType="separate"/>
        </w:r>
        <w:r>
          <w:t>59</w:t>
        </w:r>
        <w:r>
          <w:fldChar w:fldCharType="end"/>
        </w:r>
      </w:hyperlink>
    </w:p>
    <w:p>
      <w:pPr>
        <w:pStyle w:val="TOC1"/>
        <w:tabs>
          <w:tab w:val="right" w:leader="dot" w:pos="8306"/>
        </w:tabs>
      </w:pPr>
      <w:hyperlink w:anchor="_Toc25487" w:history="1">
        <w:r>
          <w:rPr>
            <w:rFonts w:ascii="仿宋" w:eastAsia="仿宋" w:hAnsi="仿宋" w:cs="仿宋" w:hint="eastAsia"/>
            <w:lang w:eastAsia="zh-CN"/>
          </w:rPr>
          <w:t>十五、法律法规与政策遵循</w:t>
        </w:r>
        <w:r>
          <w:tab/>
        </w:r>
        <w:r>
          <w:fldChar w:fldCharType="begin"/>
        </w:r>
        <w:r>
          <w:instrText xml:space="preserve"> PAGEREF _Toc25487 \h </w:instrText>
        </w:r>
        <w:r>
          <w:fldChar w:fldCharType="separate"/>
        </w:r>
        <w:r>
          <w:t>59</w:t>
        </w:r>
        <w:r>
          <w:fldChar w:fldCharType="end"/>
        </w:r>
      </w:hyperlink>
    </w:p>
    <w:p>
      <w:pPr>
        <w:pStyle w:val="TOC2"/>
        <w:tabs>
          <w:tab w:val="right" w:leader="dot" w:pos="8306"/>
        </w:tabs>
      </w:pPr>
      <w:hyperlink w:anchor="_Toc9316" w:history="1">
        <w:r>
          <w:rPr>
            <w:rFonts w:ascii="仿宋" w:eastAsia="仿宋" w:hAnsi="仿宋" w:cs="仿宋" w:hint="eastAsia"/>
            <w:lang w:eastAsia="zh-CN"/>
          </w:rPr>
          <w:t>(一)、法律法规遵守</w:t>
        </w:r>
        <w:r>
          <w:tab/>
        </w:r>
        <w:r>
          <w:fldChar w:fldCharType="begin"/>
        </w:r>
        <w:r>
          <w:instrText xml:space="preserve"> PAGEREF _Toc9316 \h </w:instrText>
        </w:r>
        <w:r>
          <w:fldChar w:fldCharType="separate"/>
        </w:r>
        <w:r>
          <w:t>59</w:t>
        </w:r>
        <w:r>
          <w:fldChar w:fldCharType="end"/>
        </w:r>
      </w:hyperlink>
    </w:p>
    <w:p>
      <w:pPr>
        <w:pStyle w:val="TOC2"/>
        <w:tabs>
          <w:tab w:val="right" w:leader="dot" w:pos="8306"/>
        </w:tabs>
      </w:pPr>
      <w:hyperlink w:anchor="_Toc15159" w:history="1">
        <w:r>
          <w:rPr>
            <w:rFonts w:ascii="仿宋" w:eastAsia="仿宋" w:hAnsi="仿宋" w:cs="仿宋" w:hint="eastAsia"/>
            <w:lang w:eastAsia="zh-CN"/>
          </w:rPr>
          <w:t>(二)、政策导向与利用</w:t>
        </w:r>
        <w:r>
          <w:tab/>
        </w:r>
        <w:r>
          <w:fldChar w:fldCharType="begin"/>
        </w:r>
        <w:r>
          <w:instrText xml:space="preserve"> PAGEREF _Toc15159 \h </w:instrText>
        </w:r>
        <w:r>
          <w:fldChar w:fldCharType="separate"/>
        </w:r>
        <w:r>
          <w:t>60</w:t>
        </w:r>
        <w:r>
          <w:fldChar w:fldCharType="end"/>
        </w:r>
      </w:hyperlink>
    </w:p>
    <w:p>
      <w:pPr>
        <w:pStyle w:val="TOC1"/>
        <w:tabs>
          <w:tab w:val="right" w:leader="dot" w:pos="8306"/>
        </w:tabs>
      </w:pPr>
      <w:hyperlink w:anchor="_Toc15028" w:history="1">
        <w:r>
          <w:rPr>
            <w:rFonts w:ascii="仿宋" w:eastAsia="仿宋" w:hAnsi="仿宋" w:cs="仿宋" w:hint="eastAsia"/>
            <w:lang w:eastAsia="zh-CN"/>
          </w:rPr>
          <w:t>十六、成果转化与推广应用</w:t>
        </w:r>
        <w:r>
          <w:tab/>
        </w:r>
        <w:r>
          <w:fldChar w:fldCharType="begin"/>
        </w:r>
        <w:r>
          <w:instrText xml:space="preserve"> PAGEREF _Toc15028 \h </w:instrText>
        </w:r>
        <w:r>
          <w:fldChar w:fldCharType="separate"/>
        </w:r>
        <w:r>
          <w:t>61</w:t>
        </w:r>
        <w:r>
          <w:fldChar w:fldCharType="end"/>
        </w:r>
      </w:hyperlink>
    </w:p>
    <w:p>
      <w:pPr>
        <w:pStyle w:val="TOC2"/>
        <w:tabs>
          <w:tab w:val="right" w:leader="dot" w:pos="8306"/>
        </w:tabs>
      </w:pPr>
      <w:hyperlink w:anchor="_Toc16522" w:history="1">
        <w:r>
          <w:rPr>
            <w:rFonts w:ascii="仿宋" w:eastAsia="仿宋" w:hAnsi="仿宋" w:cs="仿宋" w:hint="eastAsia"/>
            <w:lang w:eastAsia="zh-CN"/>
          </w:rPr>
          <w:t>(一)、成果转化策略制定</w:t>
        </w:r>
        <w:r>
          <w:tab/>
        </w:r>
        <w:r>
          <w:fldChar w:fldCharType="begin"/>
        </w:r>
        <w:r>
          <w:instrText xml:space="preserve"> PAGEREF _Toc16522 \h </w:instrText>
        </w:r>
        <w:r>
          <w:fldChar w:fldCharType="separate"/>
        </w:r>
        <w:r>
          <w:t>61</w:t>
        </w:r>
        <w:r>
          <w:fldChar w:fldCharType="end"/>
        </w:r>
      </w:hyperlink>
    </w:p>
    <w:p>
      <w:pPr>
        <w:pStyle w:val="TOC2"/>
        <w:tabs>
          <w:tab w:val="right" w:leader="dot" w:pos="8306"/>
        </w:tabs>
      </w:pPr>
      <w:hyperlink w:anchor="_Toc29073" w:history="1">
        <w:r>
          <w:rPr>
            <w:rFonts w:ascii="仿宋" w:eastAsia="仿宋" w:hAnsi="仿宋" w:cs="仿宋" w:hint="eastAsia"/>
            <w:lang w:eastAsia="zh-CN"/>
          </w:rPr>
          <w:t>(二)、成果推广应用方案</w:t>
        </w:r>
        <w:r>
          <w:tab/>
        </w:r>
        <w:r>
          <w:fldChar w:fldCharType="begin"/>
        </w:r>
        <w:r>
          <w:instrText xml:space="preserve"> PAGEREF _Toc29073 \h </w:instrText>
        </w:r>
        <w:r>
          <w:fldChar w:fldCharType="separate"/>
        </w:r>
        <w:r>
          <w:t>63</w:t>
        </w:r>
        <w:r>
          <w:fldChar w:fldCharType="end"/>
        </w:r>
      </w:hyperlink>
    </w:p>
    <w:p>
      <w:pPr>
        <w:pStyle w:val="TOC1"/>
        <w:tabs>
          <w:tab w:val="right" w:leader="dot" w:pos="8306"/>
        </w:tabs>
      </w:pPr>
      <w:hyperlink w:anchor="_Toc26770" w:history="1">
        <w:r>
          <w:rPr>
            <w:rFonts w:ascii="仿宋" w:eastAsia="仿宋" w:hAnsi="仿宋" w:cs="仿宋" w:hint="eastAsia"/>
            <w:lang w:eastAsia="zh-CN"/>
          </w:rPr>
          <w:t>十七、知识产权管理与保护</w:t>
        </w:r>
        <w:r>
          <w:tab/>
        </w:r>
        <w:r>
          <w:fldChar w:fldCharType="begin"/>
        </w:r>
        <w:r>
          <w:instrText xml:space="preserve"> PAGEREF _Toc26770 \h </w:instrText>
        </w:r>
        <w:r>
          <w:fldChar w:fldCharType="separate"/>
        </w:r>
        <w:r>
          <w:t>64</w:t>
        </w:r>
        <w:r>
          <w:fldChar w:fldCharType="end"/>
        </w:r>
      </w:hyperlink>
    </w:p>
    <w:p>
      <w:pPr>
        <w:pStyle w:val="TOC2"/>
        <w:tabs>
          <w:tab w:val="right" w:leader="dot" w:pos="8306"/>
        </w:tabs>
      </w:pPr>
      <w:hyperlink w:anchor="_Toc12351" w:history="1">
        <w:r>
          <w:rPr>
            <w:rFonts w:ascii="仿宋" w:eastAsia="仿宋" w:hAnsi="仿宋" w:cs="仿宋" w:hint="eastAsia"/>
            <w:lang w:eastAsia="zh-CN"/>
          </w:rPr>
          <w:t>(一)、知识产权管理体系建设</w:t>
        </w:r>
        <w:r>
          <w:tab/>
        </w:r>
        <w:r>
          <w:fldChar w:fldCharType="begin"/>
        </w:r>
        <w:r>
          <w:instrText xml:space="preserve"> PAGEREF _Toc12351 \h </w:instrText>
        </w:r>
        <w:r>
          <w:fldChar w:fldCharType="separate"/>
        </w:r>
        <w:r>
          <w:t>64</w:t>
        </w:r>
        <w:r>
          <w:fldChar w:fldCharType="end"/>
        </w:r>
      </w:hyperlink>
    </w:p>
    <w:p>
      <w:pPr>
        <w:pStyle w:val="TOC2"/>
        <w:tabs>
          <w:tab w:val="right" w:leader="dot" w:pos="8306"/>
        </w:tabs>
      </w:pPr>
      <w:hyperlink w:anchor="_Toc12894" w:history="1">
        <w:r>
          <w:rPr>
            <w:rFonts w:ascii="仿宋" w:eastAsia="仿宋" w:hAnsi="仿宋" w:cs="仿宋" w:hint="eastAsia"/>
            <w:lang w:eastAsia="zh-CN"/>
          </w:rPr>
          <w:t>(二)、知识产权保护措施</w:t>
        </w:r>
        <w:r>
          <w:tab/>
        </w:r>
        <w:r>
          <w:fldChar w:fldCharType="begin"/>
        </w:r>
        <w:r>
          <w:instrText xml:space="preserve"> PAGEREF _Toc12894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49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5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2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8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7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https://d.book118.com/588133027070006030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甲氧基酚项目建设方案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411CD"/>
    <w:rsid w:val="062411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3027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2024-01-12T04:31:00Z</dcterms:created>
  <dcterms:modified xsi:type="dcterms:W3CDTF">2024-01-12T04:31:29Z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B0EA997970BD49CD918A06FFFD3EF499_11</vt:lpwstr>
  </property>
  <property fmtid="{D5CDD505-2E9C-101B-9397-08002B2CF9AE}" pid="3" name="KSOProductBuildVer">
    <vt:lpwstr>2052-12.1.0.16120</vt:lpwstr>
  </property>
</Properties>
</file>