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政务大数据项目计划设计方案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9" w:history="1">
        <w:r>
          <w:rPr>
            <w:rFonts w:ascii="仿宋" w:eastAsia="仿宋" w:hAnsi="仿宋" w:cs="仿宋" w:hint="eastAsia"/>
            <w:lang w:eastAsia="zh-CN"/>
          </w:rPr>
          <w:t>前言</w:t>
        </w:r>
        <w:r>
          <w:tab/>
        </w:r>
        <w:r>
          <w:fldChar w:fldCharType="begin"/>
        </w:r>
        <w:r>
          <w:instrText xml:space="preserve"> PAGEREF _Toc29979 \h </w:instrText>
        </w:r>
        <w:r>
          <w:fldChar w:fldCharType="separate"/>
        </w:r>
        <w:r>
          <w:t>3</w:t>
        </w:r>
        <w:r>
          <w:fldChar w:fldCharType="end"/>
        </w:r>
      </w:hyperlink>
    </w:p>
    <w:p>
      <w:pPr>
        <w:pStyle w:val="TOC1"/>
        <w:tabs>
          <w:tab w:val="right" w:leader="dot" w:pos="8306"/>
        </w:tabs>
      </w:pPr>
      <w:hyperlink w:anchor="_Toc21538" w:history="1">
        <w:r>
          <w:rPr>
            <w:rFonts w:ascii="仿宋" w:eastAsia="仿宋" w:hAnsi="仿宋" w:cs="仿宋" w:hint="eastAsia"/>
            <w:lang w:eastAsia="zh-CN"/>
          </w:rPr>
          <w:t>一、工艺说明</w:t>
        </w:r>
        <w:r>
          <w:tab/>
        </w:r>
        <w:r>
          <w:fldChar w:fldCharType="begin"/>
        </w:r>
        <w:r>
          <w:instrText xml:space="preserve"> PAGEREF _Toc21538 \h </w:instrText>
        </w:r>
        <w:r>
          <w:fldChar w:fldCharType="separate"/>
        </w:r>
        <w:r>
          <w:t>3</w:t>
        </w:r>
        <w:r>
          <w:fldChar w:fldCharType="end"/>
        </w:r>
      </w:hyperlink>
    </w:p>
    <w:p>
      <w:pPr>
        <w:pStyle w:val="TOC2"/>
        <w:tabs>
          <w:tab w:val="right" w:leader="dot" w:pos="8306"/>
        </w:tabs>
      </w:pPr>
      <w:hyperlink w:anchor="_Toc7112" w:history="1">
        <w:r>
          <w:rPr>
            <w:rFonts w:ascii="仿宋" w:eastAsia="仿宋" w:hAnsi="仿宋" w:cs="仿宋" w:hint="eastAsia"/>
            <w:lang w:eastAsia="zh-CN"/>
          </w:rPr>
          <w:t>(一)、技术管理特点</w:t>
        </w:r>
        <w:r>
          <w:tab/>
        </w:r>
        <w:r>
          <w:fldChar w:fldCharType="begin"/>
        </w:r>
        <w:r>
          <w:instrText xml:space="preserve"> PAGEREF _Toc7112 \h </w:instrText>
        </w:r>
        <w:r>
          <w:fldChar w:fldCharType="separate"/>
        </w:r>
        <w:r>
          <w:t>3</w:t>
        </w:r>
        <w:r>
          <w:fldChar w:fldCharType="end"/>
        </w:r>
      </w:hyperlink>
    </w:p>
    <w:p>
      <w:pPr>
        <w:pStyle w:val="TOC2"/>
        <w:tabs>
          <w:tab w:val="right" w:leader="dot" w:pos="8306"/>
        </w:tabs>
      </w:pPr>
      <w:hyperlink w:anchor="_Toc13018" w:history="1">
        <w:r>
          <w:rPr>
            <w:rFonts w:ascii="仿宋" w:eastAsia="仿宋" w:hAnsi="仿宋" w:cs="仿宋" w:hint="eastAsia"/>
            <w:lang w:eastAsia="zh-CN"/>
          </w:rPr>
          <w:t>(二)、政务大数据项目工艺技术设计方案</w:t>
        </w:r>
        <w:r>
          <w:tab/>
        </w:r>
        <w:r>
          <w:fldChar w:fldCharType="begin"/>
        </w:r>
        <w:r>
          <w:instrText xml:space="preserve"> PAGEREF _Toc13018 \h </w:instrText>
        </w:r>
        <w:r>
          <w:fldChar w:fldCharType="separate"/>
        </w:r>
        <w:r>
          <w:t>4</w:t>
        </w:r>
        <w:r>
          <w:fldChar w:fldCharType="end"/>
        </w:r>
      </w:hyperlink>
    </w:p>
    <w:p>
      <w:pPr>
        <w:pStyle w:val="TOC2"/>
        <w:tabs>
          <w:tab w:val="right" w:leader="dot" w:pos="8306"/>
        </w:tabs>
      </w:pPr>
      <w:hyperlink w:anchor="_Toc3848" w:history="1">
        <w:r>
          <w:rPr>
            <w:rFonts w:ascii="仿宋" w:eastAsia="仿宋" w:hAnsi="仿宋" w:cs="仿宋" w:hint="eastAsia"/>
            <w:lang w:eastAsia="zh-CN"/>
          </w:rPr>
          <w:t>(三)、设备选型方案</w:t>
        </w:r>
        <w:r>
          <w:tab/>
        </w:r>
        <w:r>
          <w:fldChar w:fldCharType="begin"/>
        </w:r>
        <w:r>
          <w:instrText xml:space="preserve"> PAGEREF _Toc3848 \h </w:instrText>
        </w:r>
        <w:r>
          <w:fldChar w:fldCharType="separate"/>
        </w:r>
        <w:r>
          <w:t>5</w:t>
        </w:r>
        <w:r>
          <w:fldChar w:fldCharType="end"/>
        </w:r>
      </w:hyperlink>
    </w:p>
    <w:p>
      <w:pPr>
        <w:pStyle w:val="TOC1"/>
        <w:tabs>
          <w:tab w:val="right" w:leader="dot" w:pos="8306"/>
        </w:tabs>
      </w:pPr>
      <w:hyperlink w:anchor="_Toc5122" w:history="1">
        <w:r>
          <w:rPr>
            <w:rFonts w:ascii="仿宋" w:eastAsia="仿宋" w:hAnsi="仿宋" w:cs="仿宋" w:hint="eastAsia"/>
            <w:lang w:eastAsia="zh-CN"/>
          </w:rPr>
          <w:t>二、市场分析、调研</w:t>
        </w:r>
        <w:r>
          <w:tab/>
        </w:r>
        <w:r>
          <w:fldChar w:fldCharType="begin"/>
        </w:r>
        <w:r>
          <w:instrText xml:space="preserve"> PAGEREF _Toc5122 \h </w:instrText>
        </w:r>
        <w:r>
          <w:fldChar w:fldCharType="separate"/>
        </w:r>
        <w:r>
          <w:t>7</w:t>
        </w:r>
        <w:r>
          <w:fldChar w:fldCharType="end"/>
        </w:r>
      </w:hyperlink>
    </w:p>
    <w:p>
      <w:pPr>
        <w:pStyle w:val="TOC2"/>
        <w:tabs>
          <w:tab w:val="right" w:leader="dot" w:pos="8306"/>
        </w:tabs>
      </w:pPr>
      <w:hyperlink w:anchor="_Toc32629" w:history="1">
        <w:r>
          <w:rPr>
            <w:rFonts w:ascii="仿宋" w:eastAsia="仿宋" w:hAnsi="仿宋" w:cs="仿宋" w:hint="eastAsia"/>
            <w:lang w:eastAsia="zh-CN"/>
          </w:rPr>
          <w:t>(一)、政务大数据行业分析</w:t>
        </w:r>
        <w:r>
          <w:tab/>
        </w:r>
        <w:r>
          <w:fldChar w:fldCharType="begin"/>
        </w:r>
        <w:r>
          <w:instrText xml:space="preserve"> PAGEREF _Toc32629 \h </w:instrText>
        </w:r>
        <w:r>
          <w:fldChar w:fldCharType="separate"/>
        </w:r>
        <w:r>
          <w:t>7</w:t>
        </w:r>
        <w:r>
          <w:fldChar w:fldCharType="end"/>
        </w:r>
      </w:hyperlink>
    </w:p>
    <w:p>
      <w:pPr>
        <w:pStyle w:val="TOC2"/>
        <w:tabs>
          <w:tab w:val="right" w:leader="dot" w:pos="8306"/>
        </w:tabs>
      </w:pPr>
      <w:hyperlink w:anchor="_Toc14634" w:history="1">
        <w:r>
          <w:rPr>
            <w:rFonts w:ascii="仿宋" w:eastAsia="仿宋" w:hAnsi="仿宋" w:cs="仿宋" w:hint="eastAsia"/>
            <w:lang w:eastAsia="zh-CN"/>
          </w:rPr>
          <w:t>(二)、政务大数据市场分析预测</w:t>
        </w:r>
        <w:r>
          <w:tab/>
        </w:r>
        <w:r>
          <w:fldChar w:fldCharType="begin"/>
        </w:r>
        <w:r>
          <w:instrText xml:space="preserve"> PAGEREF _Toc14634 \h </w:instrText>
        </w:r>
        <w:r>
          <w:fldChar w:fldCharType="separate"/>
        </w:r>
        <w:r>
          <w:t>7</w:t>
        </w:r>
        <w:r>
          <w:fldChar w:fldCharType="end"/>
        </w:r>
      </w:hyperlink>
    </w:p>
    <w:p>
      <w:pPr>
        <w:pStyle w:val="TOC1"/>
        <w:tabs>
          <w:tab w:val="right" w:leader="dot" w:pos="8306"/>
        </w:tabs>
      </w:pPr>
      <w:hyperlink w:anchor="_Toc5715" w:history="1">
        <w:r>
          <w:rPr>
            <w:rFonts w:ascii="仿宋" w:eastAsia="仿宋" w:hAnsi="仿宋" w:cs="仿宋" w:hint="eastAsia"/>
            <w:lang w:eastAsia="zh-CN"/>
          </w:rPr>
          <w:t>三、政务大数据项目绩效评估</w:t>
        </w:r>
        <w:r>
          <w:tab/>
        </w:r>
        <w:r>
          <w:fldChar w:fldCharType="begin"/>
        </w:r>
        <w:r>
          <w:instrText xml:space="preserve"> PAGEREF _Toc5715 \h </w:instrText>
        </w:r>
        <w:r>
          <w:fldChar w:fldCharType="separate"/>
        </w:r>
        <w:r>
          <w:t>8</w:t>
        </w:r>
        <w:r>
          <w:fldChar w:fldCharType="end"/>
        </w:r>
      </w:hyperlink>
    </w:p>
    <w:p>
      <w:pPr>
        <w:pStyle w:val="TOC2"/>
        <w:tabs>
          <w:tab w:val="right" w:leader="dot" w:pos="8306"/>
        </w:tabs>
      </w:pPr>
      <w:hyperlink w:anchor="_Toc9386" w:history="1">
        <w:r>
          <w:rPr>
            <w:rFonts w:ascii="仿宋" w:eastAsia="仿宋" w:hAnsi="仿宋" w:cs="仿宋" w:hint="eastAsia"/>
            <w:lang w:eastAsia="zh-CN"/>
          </w:rPr>
          <w:t>(一)、绩效评估指标</w:t>
        </w:r>
        <w:r>
          <w:tab/>
        </w:r>
        <w:r>
          <w:fldChar w:fldCharType="begin"/>
        </w:r>
        <w:r>
          <w:instrText xml:space="preserve"> PAGEREF _Toc9386 \h </w:instrText>
        </w:r>
        <w:r>
          <w:fldChar w:fldCharType="separate"/>
        </w:r>
        <w:r>
          <w:t>8</w:t>
        </w:r>
        <w:r>
          <w:fldChar w:fldCharType="end"/>
        </w:r>
      </w:hyperlink>
    </w:p>
    <w:p>
      <w:pPr>
        <w:pStyle w:val="TOC2"/>
        <w:tabs>
          <w:tab w:val="right" w:leader="dot" w:pos="8306"/>
        </w:tabs>
      </w:pPr>
      <w:hyperlink w:anchor="_Toc31258" w:history="1">
        <w:r>
          <w:rPr>
            <w:rFonts w:ascii="仿宋" w:eastAsia="仿宋" w:hAnsi="仿宋" w:cs="仿宋" w:hint="eastAsia"/>
            <w:lang w:eastAsia="zh-CN"/>
          </w:rPr>
          <w:t>(二)、绩效评估方法</w:t>
        </w:r>
        <w:r>
          <w:tab/>
        </w:r>
        <w:r>
          <w:fldChar w:fldCharType="begin"/>
        </w:r>
        <w:r>
          <w:instrText xml:space="preserve"> PAGEREF _Toc31258 \h </w:instrText>
        </w:r>
        <w:r>
          <w:fldChar w:fldCharType="separate"/>
        </w:r>
        <w:r>
          <w:t>9</w:t>
        </w:r>
        <w:r>
          <w:fldChar w:fldCharType="end"/>
        </w:r>
      </w:hyperlink>
    </w:p>
    <w:p>
      <w:pPr>
        <w:pStyle w:val="TOC2"/>
        <w:tabs>
          <w:tab w:val="right" w:leader="dot" w:pos="8306"/>
        </w:tabs>
      </w:pPr>
      <w:hyperlink w:anchor="_Toc25245" w:history="1">
        <w:r>
          <w:rPr>
            <w:rFonts w:ascii="仿宋" w:eastAsia="仿宋" w:hAnsi="仿宋" w:cs="仿宋" w:hint="eastAsia"/>
            <w:lang w:eastAsia="zh-CN"/>
          </w:rPr>
          <w:t>(三)、绩效评估周期</w:t>
        </w:r>
        <w:r>
          <w:tab/>
        </w:r>
        <w:r>
          <w:fldChar w:fldCharType="begin"/>
        </w:r>
        <w:r>
          <w:instrText xml:space="preserve"> PAGEREF _Toc25245 \h </w:instrText>
        </w:r>
        <w:r>
          <w:fldChar w:fldCharType="separate"/>
        </w:r>
        <w:r>
          <w:t>10</w:t>
        </w:r>
        <w:r>
          <w:fldChar w:fldCharType="end"/>
        </w:r>
      </w:hyperlink>
    </w:p>
    <w:p>
      <w:pPr>
        <w:pStyle w:val="TOC1"/>
        <w:tabs>
          <w:tab w:val="right" w:leader="dot" w:pos="8306"/>
        </w:tabs>
      </w:pPr>
      <w:hyperlink w:anchor="_Toc28687" w:history="1">
        <w:r>
          <w:rPr>
            <w:rFonts w:ascii="仿宋" w:eastAsia="仿宋" w:hAnsi="仿宋" w:cs="仿宋" w:hint="eastAsia"/>
            <w:lang w:eastAsia="zh-CN"/>
          </w:rPr>
          <w:t>四、政务大数据项目选址可行性分析</w:t>
        </w:r>
        <w:r>
          <w:tab/>
        </w:r>
        <w:r>
          <w:fldChar w:fldCharType="begin"/>
        </w:r>
        <w:r>
          <w:instrText xml:space="preserve"> PAGEREF _Toc28687 \h </w:instrText>
        </w:r>
        <w:r>
          <w:fldChar w:fldCharType="separate"/>
        </w:r>
        <w:r>
          <w:t>11</w:t>
        </w:r>
        <w:r>
          <w:fldChar w:fldCharType="end"/>
        </w:r>
      </w:hyperlink>
    </w:p>
    <w:p>
      <w:pPr>
        <w:pStyle w:val="TOC2"/>
        <w:tabs>
          <w:tab w:val="right" w:leader="dot" w:pos="8306"/>
        </w:tabs>
      </w:pPr>
      <w:hyperlink w:anchor="_Toc11897" w:history="1">
        <w:r>
          <w:rPr>
            <w:rFonts w:ascii="仿宋" w:eastAsia="仿宋" w:hAnsi="仿宋" w:cs="仿宋" w:hint="eastAsia"/>
            <w:lang w:eastAsia="zh-CN"/>
          </w:rPr>
          <w:t>(一)、政务大数据项目选址</w:t>
        </w:r>
        <w:r>
          <w:tab/>
        </w:r>
        <w:r>
          <w:fldChar w:fldCharType="begin"/>
        </w:r>
        <w:r>
          <w:instrText xml:space="preserve"> PAGEREF _Toc11897 \h </w:instrText>
        </w:r>
        <w:r>
          <w:fldChar w:fldCharType="separate"/>
        </w:r>
        <w:r>
          <w:t>11</w:t>
        </w:r>
        <w:r>
          <w:fldChar w:fldCharType="end"/>
        </w:r>
      </w:hyperlink>
    </w:p>
    <w:p>
      <w:pPr>
        <w:pStyle w:val="TOC2"/>
        <w:tabs>
          <w:tab w:val="right" w:leader="dot" w:pos="8306"/>
        </w:tabs>
      </w:pPr>
      <w:hyperlink w:anchor="_Toc19438" w:history="1">
        <w:r>
          <w:rPr>
            <w:rFonts w:ascii="仿宋" w:eastAsia="仿宋" w:hAnsi="仿宋" w:cs="仿宋" w:hint="eastAsia"/>
            <w:lang w:eastAsia="zh-CN"/>
          </w:rPr>
          <w:t>(二)、用地控制指标</w:t>
        </w:r>
        <w:r>
          <w:tab/>
        </w:r>
        <w:r>
          <w:fldChar w:fldCharType="begin"/>
        </w:r>
        <w:r>
          <w:instrText xml:space="preserve"> PAGEREF _Toc19438 \h </w:instrText>
        </w:r>
        <w:r>
          <w:fldChar w:fldCharType="separate"/>
        </w:r>
        <w:r>
          <w:t>12</w:t>
        </w:r>
        <w:r>
          <w:fldChar w:fldCharType="end"/>
        </w:r>
      </w:hyperlink>
    </w:p>
    <w:p>
      <w:pPr>
        <w:pStyle w:val="TOC2"/>
        <w:tabs>
          <w:tab w:val="right" w:leader="dot" w:pos="8306"/>
        </w:tabs>
      </w:pPr>
      <w:hyperlink w:anchor="_Toc674" w:history="1">
        <w:r>
          <w:rPr>
            <w:rFonts w:ascii="仿宋" w:eastAsia="仿宋" w:hAnsi="仿宋" w:cs="仿宋" w:hint="eastAsia"/>
            <w:lang w:eastAsia="zh-CN"/>
          </w:rPr>
          <w:t>(三)、节约用地措施</w:t>
        </w:r>
        <w:r>
          <w:tab/>
        </w:r>
        <w:r>
          <w:fldChar w:fldCharType="begin"/>
        </w:r>
        <w:r>
          <w:instrText xml:space="preserve"> PAGEREF _Toc674 \h </w:instrText>
        </w:r>
        <w:r>
          <w:fldChar w:fldCharType="separate"/>
        </w:r>
        <w:r>
          <w:t>13</w:t>
        </w:r>
        <w:r>
          <w:fldChar w:fldCharType="end"/>
        </w:r>
      </w:hyperlink>
    </w:p>
    <w:p>
      <w:pPr>
        <w:pStyle w:val="TOC2"/>
        <w:tabs>
          <w:tab w:val="right" w:leader="dot" w:pos="8306"/>
        </w:tabs>
      </w:pPr>
      <w:hyperlink w:anchor="_Toc9661" w:history="1">
        <w:r>
          <w:rPr>
            <w:rFonts w:ascii="仿宋" w:eastAsia="仿宋" w:hAnsi="仿宋" w:cs="仿宋" w:hint="eastAsia"/>
            <w:lang w:eastAsia="zh-CN"/>
          </w:rPr>
          <w:t>(四)、总图布置方案</w:t>
        </w:r>
        <w:r>
          <w:tab/>
        </w:r>
        <w:r>
          <w:fldChar w:fldCharType="begin"/>
        </w:r>
        <w:r>
          <w:instrText xml:space="preserve"> PAGEREF _Toc9661 \h </w:instrText>
        </w:r>
        <w:r>
          <w:fldChar w:fldCharType="separate"/>
        </w:r>
        <w:r>
          <w:t>15</w:t>
        </w:r>
        <w:r>
          <w:fldChar w:fldCharType="end"/>
        </w:r>
      </w:hyperlink>
    </w:p>
    <w:p>
      <w:pPr>
        <w:pStyle w:val="TOC2"/>
        <w:tabs>
          <w:tab w:val="right" w:leader="dot" w:pos="8306"/>
        </w:tabs>
      </w:pPr>
      <w:hyperlink w:anchor="_Toc18802" w:history="1">
        <w:r>
          <w:rPr>
            <w:rFonts w:ascii="仿宋" w:eastAsia="仿宋" w:hAnsi="仿宋" w:cs="仿宋" w:hint="eastAsia"/>
            <w:lang w:eastAsia="zh-CN"/>
          </w:rPr>
          <w:t>(五)、选址综合评价</w:t>
        </w:r>
        <w:r>
          <w:tab/>
        </w:r>
        <w:r>
          <w:fldChar w:fldCharType="begin"/>
        </w:r>
        <w:r>
          <w:instrText xml:space="preserve"> PAGEREF _Toc18802 \h </w:instrText>
        </w:r>
        <w:r>
          <w:fldChar w:fldCharType="separate"/>
        </w:r>
        <w:r>
          <w:t>16</w:t>
        </w:r>
        <w:r>
          <w:fldChar w:fldCharType="end"/>
        </w:r>
      </w:hyperlink>
    </w:p>
    <w:p>
      <w:pPr>
        <w:pStyle w:val="TOC1"/>
        <w:tabs>
          <w:tab w:val="right" w:leader="dot" w:pos="8306"/>
        </w:tabs>
      </w:pPr>
      <w:hyperlink w:anchor="_Toc20275" w:history="1">
        <w:r>
          <w:rPr>
            <w:rFonts w:ascii="仿宋" w:eastAsia="仿宋" w:hAnsi="仿宋" w:cs="仿宋" w:hint="eastAsia"/>
            <w:lang w:eastAsia="zh-CN"/>
          </w:rPr>
          <w:t>五、政务大数据项目危机管理</w:t>
        </w:r>
        <w:r>
          <w:tab/>
        </w:r>
        <w:r>
          <w:fldChar w:fldCharType="begin"/>
        </w:r>
        <w:r>
          <w:instrText xml:space="preserve"> PAGEREF _Toc20275 \h </w:instrText>
        </w:r>
        <w:r>
          <w:fldChar w:fldCharType="separate"/>
        </w:r>
        <w:r>
          <w:t>17</w:t>
        </w:r>
        <w:r>
          <w:fldChar w:fldCharType="end"/>
        </w:r>
      </w:hyperlink>
    </w:p>
    <w:p>
      <w:pPr>
        <w:pStyle w:val="TOC2"/>
        <w:tabs>
          <w:tab w:val="right" w:leader="dot" w:pos="8306"/>
        </w:tabs>
      </w:pPr>
      <w:hyperlink w:anchor="_Toc25472" w:history="1">
        <w:r>
          <w:rPr>
            <w:rFonts w:ascii="仿宋" w:eastAsia="仿宋" w:hAnsi="仿宋" w:cs="仿宋" w:hint="eastAsia"/>
            <w:lang w:eastAsia="zh-CN"/>
          </w:rPr>
          <w:t>(一)、危机预警与识别</w:t>
        </w:r>
        <w:r>
          <w:tab/>
        </w:r>
        <w:r>
          <w:fldChar w:fldCharType="begin"/>
        </w:r>
        <w:r>
          <w:instrText xml:space="preserve"> PAGEREF _Toc25472 \h </w:instrText>
        </w:r>
        <w:r>
          <w:fldChar w:fldCharType="separate"/>
        </w:r>
        <w:r>
          <w:t>17</w:t>
        </w:r>
        <w:r>
          <w:fldChar w:fldCharType="end"/>
        </w:r>
      </w:hyperlink>
    </w:p>
    <w:p>
      <w:pPr>
        <w:pStyle w:val="TOC2"/>
        <w:tabs>
          <w:tab w:val="right" w:leader="dot" w:pos="8306"/>
        </w:tabs>
      </w:pPr>
      <w:hyperlink w:anchor="_Toc3418" w:history="1">
        <w:r>
          <w:rPr>
            <w:rFonts w:ascii="仿宋" w:eastAsia="仿宋" w:hAnsi="仿宋" w:cs="仿宋" w:hint="eastAsia"/>
            <w:lang w:eastAsia="zh-CN"/>
          </w:rPr>
          <w:t>(二)、危机应对与恢复</w:t>
        </w:r>
        <w:r>
          <w:tab/>
        </w:r>
        <w:r>
          <w:fldChar w:fldCharType="begin"/>
        </w:r>
        <w:r>
          <w:instrText xml:space="preserve"> PAGEREF _Toc3418 \h </w:instrText>
        </w:r>
        <w:r>
          <w:fldChar w:fldCharType="separate"/>
        </w:r>
        <w:r>
          <w:t>18</w:t>
        </w:r>
        <w:r>
          <w:fldChar w:fldCharType="end"/>
        </w:r>
      </w:hyperlink>
    </w:p>
    <w:p>
      <w:pPr>
        <w:pStyle w:val="TOC1"/>
        <w:tabs>
          <w:tab w:val="right" w:leader="dot" w:pos="8306"/>
        </w:tabs>
      </w:pPr>
      <w:hyperlink w:anchor="_Toc5429" w:history="1">
        <w:r>
          <w:rPr>
            <w:rFonts w:ascii="仿宋" w:eastAsia="仿宋" w:hAnsi="仿宋" w:cs="仿宋" w:hint="eastAsia"/>
            <w:lang w:eastAsia="zh-CN"/>
          </w:rPr>
          <w:t>六、政务大数据项目建设单位说明</w:t>
        </w:r>
        <w:r>
          <w:tab/>
        </w:r>
        <w:r>
          <w:fldChar w:fldCharType="begin"/>
        </w:r>
        <w:r>
          <w:instrText xml:space="preserve"> PAGEREF _Toc5429 \h </w:instrText>
        </w:r>
        <w:r>
          <w:fldChar w:fldCharType="separate"/>
        </w:r>
        <w:r>
          <w:t>19</w:t>
        </w:r>
        <w:r>
          <w:fldChar w:fldCharType="end"/>
        </w:r>
      </w:hyperlink>
    </w:p>
    <w:p>
      <w:pPr>
        <w:pStyle w:val="TOC2"/>
        <w:tabs>
          <w:tab w:val="right" w:leader="dot" w:pos="8306"/>
        </w:tabs>
      </w:pPr>
      <w:hyperlink w:anchor="_Toc94" w:history="1">
        <w:r>
          <w:rPr>
            <w:rFonts w:ascii="仿宋" w:eastAsia="仿宋" w:hAnsi="仿宋" w:cs="仿宋" w:hint="eastAsia"/>
            <w:lang w:eastAsia="zh-CN"/>
          </w:rPr>
          <w:t>(一)、政务大数据项目承办单位基本情况</w:t>
        </w:r>
        <w:r>
          <w:tab/>
        </w:r>
        <w:r>
          <w:fldChar w:fldCharType="begin"/>
        </w:r>
        <w:r>
          <w:instrText xml:space="preserve"> PAGEREF _Toc94 \h </w:instrText>
        </w:r>
        <w:r>
          <w:fldChar w:fldCharType="separate"/>
        </w:r>
        <w:r>
          <w:t>19</w:t>
        </w:r>
        <w:r>
          <w:fldChar w:fldCharType="end"/>
        </w:r>
      </w:hyperlink>
    </w:p>
    <w:p>
      <w:pPr>
        <w:pStyle w:val="TOC2"/>
        <w:tabs>
          <w:tab w:val="right" w:leader="dot" w:pos="8306"/>
        </w:tabs>
      </w:pPr>
      <w:hyperlink w:anchor="_Toc15851" w:history="1">
        <w:r>
          <w:rPr>
            <w:rFonts w:ascii="仿宋" w:eastAsia="仿宋" w:hAnsi="仿宋" w:cs="仿宋" w:hint="eastAsia"/>
            <w:lang w:eastAsia="zh-CN"/>
          </w:rPr>
          <w:t>(二)、公司经济效益分析</w:t>
        </w:r>
        <w:r>
          <w:tab/>
        </w:r>
        <w:r>
          <w:fldChar w:fldCharType="begin"/>
        </w:r>
        <w:r>
          <w:instrText xml:space="preserve"> PAGEREF _Toc15851 \h </w:instrText>
        </w:r>
        <w:r>
          <w:fldChar w:fldCharType="separate"/>
        </w:r>
        <w:r>
          <w:t>20</w:t>
        </w:r>
        <w:r>
          <w:fldChar w:fldCharType="end"/>
        </w:r>
      </w:hyperlink>
    </w:p>
    <w:p>
      <w:pPr>
        <w:pStyle w:val="TOC1"/>
        <w:tabs>
          <w:tab w:val="right" w:leader="dot" w:pos="8306"/>
        </w:tabs>
      </w:pPr>
      <w:hyperlink w:anchor="_Toc12957" w:history="1">
        <w:r>
          <w:rPr>
            <w:rFonts w:ascii="仿宋" w:eastAsia="仿宋" w:hAnsi="仿宋" w:cs="仿宋" w:hint="eastAsia"/>
            <w:lang w:eastAsia="zh-CN"/>
          </w:rPr>
          <w:t>七、政务大数据项目风险管理</w:t>
        </w:r>
        <w:r>
          <w:tab/>
        </w:r>
        <w:r>
          <w:fldChar w:fldCharType="begin"/>
        </w:r>
        <w:r>
          <w:instrText xml:space="preserve"> PAGEREF _Toc12957 \h </w:instrText>
        </w:r>
        <w:r>
          <w:fldChar w:fldCharType="separate"/>
        </w:r>
        <w:r>
          <w:t>21</w:t>
        </w:r>
        <w:r>
          <w:fldChar w:fldCharType="end"/>
        </w:r>
      </w:hyperlink>
    </w:p>
    <w:p>
      <w:pPr>
        <w:pStyle w:val="TOC2"/>
        <w:tabs>
          <w:tab w:val="right" w:leader="dot" w:pos="8306"/>
        </w:tabs>
      </w:pPr>
      <w:hyperlink w:anchor="_Toc3373" w:history="1">
        <w:r>
          <w:rPr>
            <w:rFonts w:ascii="仿宋" w:eastAsia="仿宋" w:hAnsi="仿宋" w:cs="仿宋" w:hint="eastAsia"/>
            <w:lang w:eastAsia="zh-CN"/>
          </w:rPr>
          <w:t>(一)、风险识别与评估</w:t>
        </w:r>
        <w:r>
          <w:tab/>
        </w:r>
        <w:r>
          <w:fldChar w:fldCharType="begin"/>
        </w:r>
        <w:r>
          <w:instrText xml:space="preserve"> PAGEREF _Toc3373 \h </w:instrText>
        </w:r>
        <w:r>
          <w:fldChar w:fldCharType="separate"/>
        </w:r>
        <w:r>
          <w:t>21</w:t>
        </w:r>
        <w:r>
          <w:fldChar w:fldCharType="end"/>
        </w:r>
      </w:hyperlink>
    </w:p>
    <w:p>
      <w:pPr>
        <w:pStyle w:val="TOC2"/>
        <w:tabs>
          <w:tab w:val="right" w:leader="dot" w:pos="8306"/>
        </w:tabs>
      </w:pPr>
      <w:hyperlink w:anchor="_Toc20856" w:history="1">
        <w:r>
          <w:rPr>
            <w:rFonts w:ascii="仿宋" w:eastAsia="仿宋" w:hAnsi="仿宋" w:cs="仿宋" w:hint="eastAsia"/>
            <w:lang w:eastAsia="zh-CN"/>
          </w:rPr>
          <w:t>(二)、风险应对策略</w:t>
        </w:r>
        <w:r>
          <w:tab/>
        </w:r>
        <w:r>
          <w:fldChar w:fldCharType="begin"/>
        </w:r>
        <w:r>
          <w:instrText xml:space="preserve"> PAGEREF _Toc20856 \h </w:instrText>
        </w:r>
        <w:r>
          <w:fldChar w:fldCharType="separate"/>
        </w:r>
        <w:r>
          <w:t>22</w:t>
        </w:r>
        <w:r>
          <w:fldChar w:fldCharType="end"/>
        </w:r>
      </w:hyperlink>
    </w:p>
    <w:p>
      <w:pPr>
        <w:pStyle w:val="TOC2"/>
        <w:tabs>
          <w:tab w:val="right" w:leader="dot" w:pos="8306"/>
        </w:tabs>
      </w:pPr>
      <w:hyperlink w:anchor="_Toc20180" w:history="1">
        <w:r>
          <w:rPr>
            <w:rFonts w:ascii="仿宋" w:eastAsia="仿宋" w:hAnsi="仿宋" w:cs="仿宋" w:hint="eastAsia"/>
            <w:lang w:eastAsia="zh-CN"/>
          </w:rPr>
          <w:t>(三)、风险监控与控制</w:t>
        </w:r>
        <w:r>
          <w:tab/>
        </w:r>
        <w:r>
          <w:fldChar w:fldCharType="begin"/>
        </w:r>
        <w:r>
          <w:instrText xml:space="preserve"> PAGEREF _Toc20180 \h </w:instrText>
        </w:r>
        <w:r>
          <w:fldChar w:fldCharType="separate"/>
        </w:r>
        <w:r>
          <w:t>24</w:t>
        </w:r>
        <w:r>
          <w:fldChar w:fldCharType="end"/>
        </w:r>
      </w:hyperlink>
    </w:p>
    <w:p>
      <w:pPr>
        <w:pStyle w:val="TOC1"/>
        <w:tabs>
          <w:tab w:val="right" w:leader="dot" w:pos="8306"/>
        </w:tabs>
      </w:pPr>
      <w:hyperlink w:anchor="_Toc25978" w:history="1">
        <w:r>
          <w:rPr>
            <w:rFonts w:ascii="仿宋" w:eastAsia="仿宋" w:hAnsi="仿宋" w:cs="仿宋" w:hint="eastAsia"/>
            <w:lang w:eastAsia="zh-CN"/>
          </w:rPr>
          <w:t>八、政务大数据项目计划安排</w:t>
        </w:r>
        <w:r>
          <w:tab/>
        </w:r>
        <w:r>
          <w:fldChar w:fldCharType="begin"/>
        </w:r>
        <w:r>
          <w:instrText xml:space="preserve"> PAGEREF _Toc25978 \h </w:instrText>
        </w:r>
        <w:r>
          <w:fldChar w:fldCharType="separate"/>
        </w:r>
        <w:r>
          <w:t>25</w:t>
        </w:r>
        <w:r>
          <w:fldChar w:fldCharType="end"/>
        </w:r>
      </w:hyperlink>
    </w:p>
    <w:p>
      <w:pPr>
        <w:pStyle w:val="TOC2"/>
        <w:tabs>
          <w:tab w:val="right" w:leader="dot" w:pos="8306"/>
        </w:tabs>
      </w:pPr>
      <w:hyperlink w:anchor="_Toc27914" w:history="1">
        <w:r>
          <w:rPr>
            <w:rFonts w:ascii="仿宋" w:eastAsia="仿宋" w:hAnsi="仿宋" w:cs="仿宋" w:hint="eastAsia"/>
            <w:lang w:eastAsia="zh-CN"/>
          </w:rPr>
          <w:t>(一)、建设周期</w:t>
        </w:r>
        <w:r>
          <w:tab/>
        </w:r>
        <w:r>
          <w:fldChar w:fldCharType="begin"/>
        </w:r>
        <w:r>
          <w:instrText xml:space="preserve"> PAGEREF _Toc27914 \h </w:instrText>
        </w:r>
        <w:r>
          <w:fldChar w:fldCharType="separate"/>
        </w:r>
        <w:r>
          <w:t>25</w:t>
        </w:r>
        <w:r>
          <w:fldChar w:fldCharType="end"/>
        </w:r>
      </w:hyperlink>
    </w:p>
    <w:p>
      <w:pPr>
        <w:pStyle w:val="TOC2"/>
        <w:tabs>
          <w:tab w:val="right" w:leader="dot" w:pos="8306"/>
        </w:tabs>
      </w:pPr>
      <w:hyperlink w:anchor="_Toc19652" w:history="1">
        <w:r>
          <w:rPr>
            <w:rFonts w:ascii="仿宋" w:eastAsia="仿宋" w:hAnsi="仿宋" w:cs="仿宋" w:hint="eastAsia"/>
            <w:lang w:eastAsia="zh-CN"/>
          </w:rPr>
          <w:t>(二)、建设进度</w:t>
        </w:r>
        <w:r>
          <w:tab/>
        </w:r>
        <w:r>
          <w:fldChar w:fldCharType="begin"/>
        </w:r>
        <w:r>
          <w:instrText xml:space="preserve"> PAGEREF _Toc19652 \h </w:instrText>
        </w:r>
        <w:r>
          <w:fldChar w:fldCharType="separate"/>
        </w:r>
        <w:r>
          <w:t>25</w:t>
        </w:r>
        <w:r>
          <w:fldChar w:fldCharType="end"/>
        </w:r>
      </w:hyperlink>
    </w:p>
    <w:p>
      <w:pPr>
        <w:pStyle w:val="TOC2"/>
        <w:tabs>
          <w:tab w:val="right" w:leader="dot" w:pos="8306"/>
        </w:tabs>
      </w:pPr>
      <w:hyperlink w:anchor="_Toc32645" w:history="1">
        <w:r>
          <w:rPr>
            <w:rFonts w:ascii="仿宋" w:eastAsia="仿宋" w:hAnsi="仿宋" w:cs="仿宋" w:hint="eastAsia"/>
            <w:lang w:eastAsia="zh-CN"/>
          </w:rPr>
          <w:t>(三)、进度安排注意事项</w:t>
        </w:r>
        <w:r>
          <w:tab/>
        </w:r>
        <w:r>
          <w:fldChar w:fldCharType="begin"/>
        </w:r>
        <w:r>
          <w:instrText xml:space="preserve"> PAGEREF _Toc32645 \h </w:instrText>
        </w:r>
        <w:r>
          <w:fldChar w:fldCharType="separate"/>
        </w:r>
        <w:r>
          <w:t>26</w:t>
        </w:r>
        <w:r>
          <w:fldChar w:fldCharType="end"/>
        </w:r>
      </w:hyperlink>
    </w:p>
    <w:p>
      <w:pPr>
        <w:pStyle w:val="TOC2"/>
        <w:tabs>
          <w:tab w:val="right" w:leader="dot" w:pos="8306"/>
        </w:tabs>
      </w:pPr>
      <w:hyperlink w:anchor="_Toc4586" w:history="1">
        <w:r>
          <w:rPr>
            <w:rFonts w:ascii="仿宋" w:eastAsia="仿宋" w:hAnsi="仿宋" w:cs="仿宋" w:hint="eastAsia"/>
            <w:lang w:eastAsia="zh-CN"/>
          </w:rPr>
          <w:t>(四)、人力资源配置</w:t>
        </w:r>
        <w:r>
          <w:tab/>
        </w:r>
        <w:r>
          <w:fldChar w:fldCharType="begin"/>
        </w:r>
        <w:r>
          <w:instrText xml:space="preserve"> PAGEREF _Toc4586 \h </w:instrText>
        </w:r>
        <w:r>
          <w:fldChar w:fldCharType="separate"/>
        </w:r>
        <w:r>
          <w:t>28</w:t>
        </w:r>
        <w:r>
          <w:fldChar w:fldCharType="end"/>
        </w:r>
      </w:hyperlink>
    </w:p>
    <w:p>
      <w:pPr>
        <w:pStyle w:val="TOC1"/>
        <w:tabs>
          <w:tab w:val="right" w:leader="dot" w:pos="8306"/>
        </w:tabs>
      </w:pPr>
      <w:hyperlink w:anchor="_Toc14706" w:history="1">
        <w:r>
          <w:rPr>
            <w:rFonts w:ascii="仿宋" w:eastAsia="仿宋" w:hAnsi="仿宋" w:cs="仿宋" w:hint="eastAsia"/>
            <w:lang w:eastAsia="zh-CN"/>
          </w:rPr>
          <w:t>九、政务大数据项目投资规划</w:t>
        </w:r>
        <w:r>
          <w:tab/>
        </w:r>
        <w:r>
          <w:fldChar w:fldCharType="begin"/>
        </w:r>
        <w:r>
          <w:instrText xml:space="preserve"> PAGEREF _Toc14706 \h </w:instrText>
        </w:r>
        <w:r>
          <w:fldChar w:fldCharType="separate"/>
        </w:r>
        <w:r>
          <w:t>29</w:t>
        </w:r>
        <w:r>
          <w:fldChar w:fldCharType="end"/>
        </w:r>
      </w:hyperlink>
    </w:p>
    <w:p>
      <w:pPr>
        <w:pStyle w:val="TOC2"/>
        <w:tabs>
          <w:tab w:val="right" w:leader="dot" w:pos="8306"/>
        </w:tabs>
      </w:pPr>
      <w:hyperlink w:anchor="_Toc19106" w:history="1">
        <w:r>
          <w:rPr>
            <w:rFonts w:ascii="仿宋" w:eastAsia="仿宋" w:hAnsi="仿宋" w:cs="仿宋" w:hint="eastAsia"/>
            <w:lang w:eastAsia="zh-CN"/>
          </w:rPr>
          <w:t>(一)、政务大数据项目总投资估算</w:t>
        </w:r>
        <w:r>
          <w:tab/>
        </w:r>
        <w:r>
          <w:fldChar w:fldCharType="begin"/>
        </w:r>
        <w:r>
          <w:instrText xml:space="preserve"> PAGEREF _Toc19106 \h </w:instrText>
        </w:r>
        <w:r>
          <w:fldChar w:fldCharType="separate"/>
        </w:r>
        <w:r>
          <w:t>29</w:t>
        </w:r>
        <w:r>
          <w:fldChar w:fldCharType="end"/>
        </w:r>
      </w:hyperlink>
    </w:p>
    <w:p>
      <w:pPr>
        <w:pStyle w:val="TOC2"/>
        <w:tabs>
          <w:tab w:val="right" w:leader="dot" w:pos="8306"/>
        </w:tabs>
      </w:pPr>
      <w:hyperlink w:anchor="_Toc21484" w:history="1">
        <w:r>
          <w:rPr>
            <w:rFonts w:ascii="仿宋" w:eastAsia="仿宋" w:hAnsi="仿宋" w:cs="仿宋" w:hint="eastAsia"/>
            <w:lang w:eastAsia="zh-CN"/>
          </w:rPr>
          <w:t>(二)、资金筹措</w:t>
        </w:r>
        <w:r>
          <w:tab/>
        </w:r>
        <w:r>
          <w:fldChar w:fldCharType="begin"/>
        </w:r>
        <w:r>
          <w:instrText xml:space="preserve"> PAGEREF _Toc21484 \h </w:instrText>
        </w:r>
        <w:r>
          <w:fldChar w:fldCharType="separate"/>
        </w:r>
        <w:r>
          <w:t>30</w:t>
        </w:r>
        <w:r>
          <w:fldChar w:fldCharType="end"/>
        </w:r>
      </w:hyperlink>
    </w:p>
    <w:p>
      <w:pPr>
        <w:pStyle w:val="TOC1"/>
        <w:tabs>
          <w:tab w:val="right" w:leader="dot" w:pos="8306"/>
        </w:tabs>
      </w:pPr>
      <w:hyperlink w:anchor="_Toc17646" w:history="1">
        <w:r>
          <w:rPr>
            <w:rFonts w:ascii="仿宋" w:eastAsia="仿宋" w:hAnsi="仿宋" w:cs="仿宋" w:hint="eastAsia"/>
            <w:lang w:eastAsia="zh-CN"/>
          </w:rPr>
          <w:t>十、政务大数据项目经营效益</w:t>
        </w:r>
        <w:r>
          <w:tab/>
        </w:r>
        <w:r>
          <w:fldChar w:fldCharType="begin"/>
        </w:r>
        <w:r>
          <w:instrText xml:space="preserve"> PAGEREF _Toc17646 \h </w:instrText>
        </w:r>
        <w:r>
          <w:fldChar w:fldCharType="separate"/>
        </w:r>
        <w:r>
          <w:t>31</w:t>
        </w:r>
        <w:r>
          <w:fldChar w:fldCharType="end"/>
        </w:r>
      </w:hyperlink>
    </w:p>
    <w:p>
      <w:pPr>
        <w:pStyle w:val="TOC2"/>
        <w:tabs>
          <w:tab w:val="right" w:leader="dot" w:pos="8306"/>
        </w:tabs>
      </w:pPr>
      <w:hyperlink w:anchor="_Toc16627" w:history="1">
        <w:r>
          <w:rPr>
            <w:rFonts w:ascii="仿宋" w:eastAsia="仿宋" w:hAnsi="仿宋" w:cs="仿宋" w:hint="eastAsia"/>
            <w:lang w:eastAsia="zh-CN"/>
          </w:rPr>
          <w:t>(一)、经济评价财务测算</w:t>
        </w:r>
        <w:r>
          <w:tab/>
        </w:r>
        <w:r>
          <w:fldChar w:fldCharType="begin"/>
        </w:r>
        <w:r>
          <w:instrText xml:space="preserve"> PAGEREF _Toc16627 \h </w:instrText>
        </w:r>
        <w:r>
          <w:fldChar w:fldCharType="separate"/>
        </w:r>
        <w:r>
          <w:t>31</w:t>
        </w:r>
        <w:r>
          <w:fldChar w:fldCharType="end"/>
        </w:r>
      </w:hyperlink>
    </w:p>
    <w:p>
      <w:pPr>
        <w:pStyle w:val="TOC2"/>
        <w:tabs>
          <w:tab w:val="right" w:leader="dot" w:pos="8306"/>
        </w:tabs>
      </w:pPr>
      <w:hyperlink w:anchor="_Toc16051" w:history="1">
        <w:r>
          <w:rPr>
            <w:rFonts w:ascii="仿宋" w:eastAsia="仿宋" w:hAnsi="仿宋" w:cs="仿宋" w:hint="eastAsia"/>
            <w:lang w:eastAsia="zh-CN"/>
          </w:rPr>
          <w:t>(二)、政务大数据项目盈利能力分析</w:t>
        </w:r>
        <w:r>
          <w:tab/>
        </w:r>
        <w:r>
          <w:fldChar w:fldCharType="begin"/>
        </w:r>
        <w:r>
          <w:instrText xml:space="preserve"> PAGEREF _Toc16051 \h </w:instrText>
        </w:r>
        <w:r>
          <w:fldChar w:fldCharType="separate"/>
        </w:r>
        <w:r>
          <w:t>32</w:t>
        </w:r>
        <w:r>
          <w:fldChar w:fldCharType="end"/>
        </w:r>
      </w:hyperlink>
    </w:p>
    <w:p>
      <w:pPr>
        <w:pStyle w:val="TOC1"/>
        <w:tabs>
          <w:tab w:val="right" w:leader="dot" w:pos="8306"/>
        </w:tabs>
      </w:pPr>
      <w:hyperlink w:anchor="_Toc4919" w:history="1">
        <w:r>
          <w:rPr>
            <w:rFonts w:ascii="仿宋" w:eastAsia="仿宋" w:hAnsi="仿宋" w:cs="仿宋" w:hint="eastAsia"/>
            <w:lang w:eastAsia="zh-CN"/>
          </w:rPr>
          <w:t>十一、政务大数据项目环境影响分析</w:t>
        </w:r>
        <w:r>
          <w:tab/>
        </w:r>
        <w:r>
          <w:fldChar w:fldCharType="begin"/>
        </w:r>
        <w:r>
          <w:instrText xml:space="preserve"> PAGEREF _Toc4919 \h </w:instrText>
        </w:r>
        <w:r>
          <w:fldChar w:fldCharType="separate"/>
        </w:r>
        <w:r>
          <w:t>33</w:t>
        </w:r>
        <w:r>
          <w:fldChar w:fldCharType="end"/>
        </w:r>
      </w:hyperlink>
    </w:p>
    <w:p>
      <w:pPr>
        <w:pStyle w:val="TOC2"/>
        <w:tabs>
          <w:tab w:val="right" w:leader="dot" w:pos="8306"/>
        </w:tabs>
      </w:pPr>
      <w:hyperlink w:anchor="_Toc721" w:history="1">
        <w:r>
          <w:rPr>
            <w:rFonts w:ascii="仿宋" w:eastAsia="仿宋" w:hAnsi="仿宋" w:cs="仿宋" w:hint="eastAsia"/>
            <w:lang w:eastAsia="zh-CN"/>
          </w:rPr>
          <w:t>(一)、建设区域环境质量现状</w:t>
        </w:r>
        <w:r>
          <w:tab/>
        </w:r>
        <w:r>
          <w:fldChar w:fldCharType="begin"/>
        </w:r>
        <w:r>
          <w:instrText xml:space="preserve"> PAGEREF _Toc721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7" w:history="1">
        <w:r>
          <w:rPr>
            <w:rFonts w:ascii="仿宋" w:eastAsia="仿宋" w:hAnsi="仿宋" w:cs="仿宋" w:hint="eastAsia"/>
            <w:lang w:eastAsia="zh-CN"/>
          </w:rPr>
          <w:t>(二)、建设期环境保护</w:t>
        </w:r>
        <w:r>
          <w:tab/>
        </w:r>
        <w:r>
          <w:fldChar w:fldCharType="begin"/>
        </w:r>
        <w:r>
          <w:instrText xml:space="preserve"> PAGEREF _Toc10557 \h </w:instrText>
        </w:r>
        <w:r>
          <w:fldChar w:fldCharType="separate"/>
        </w:r>
        <w:r>
          <w:t>34</w:t>
        </w:r>
        <w:r>
          <w:fldChar w:fldCharType="end"/>
        </w:r>
      </w:hyperlink>
    </w:p>
    <w:p>
      <w:pPr>
        <w:pStyle w:val="TOC2"/>
        <w:tabs>
          <w:tab w:val="right" w:leader="dot" w:pos="8306"/>
        </w:tabs>
      </w:pPr>
      <w:hyperlink w:anchor="_Toc24638" w:history="1">
        <w:r>
          <w:rPr>
            <w:rFonts w:ascii="仿宋" w:eastAsia="仿宋" w:hAnsi="仿宋" w:cs="仿宋" w:hint="eastAsia"/>
            <w:lang w:eastAsia="zh-CN"/>
          </w:rPr>
          <w:t>(三)、运营期环境保护</w:t>
        </w:r>
        <w:r>
          <w:tab/>
        </w:r>
        <w:r>
          <w:fldChar w:fldCharType="begin"/>
        </w:r>
        <w:r>
          <w:instrText xml:space="preserve"> PAGEREF _Toc24638 \h </w:instrText>
        </w:r>
        <w:r>
          <w:fldChar w:fldCharType="separate"/>
        </w:r>
        <w:r>
          <w:t>36</w:t>
        </w:r>
        <w:r>
          <w:fldChar w:fldCharType="end"/>
        </w:r>
      </w:hyperlink>
    </w:p>
    <w:p>
      <w:pPr>
        <w:pStyle w:val="TOC2"/>
        <w:tabs>
          <w:tab w:val="right" w:leader="dot" w:pos="8306"/>
        </w:tabs>
      </w:pPr>
      <w:hyperlink w:anchor="_Toc24226" w:history="1">
        <w:r>
          <w:rPr>
            <w:rFonts w:ascii="仿宋" w:eastAsia="仿宋" w:hAnsi="仿宋" w:cs="仿宋" w:hint="eastAsia"/>
            <w:lang w:eastAsia="zh-CN"/>
          </w:rPr>
          <w:t>(四)、政务大数据项目建设对区域经济的影响</w:t>
        </w:r>
        <w:r>
          <w:tab/>
        </w:r>
        <w:r>
          <w:fldChar w:fldCharType="begin"/>
        </w:r>
        <w:r>
          <w:instrText xml:space="preserve"> PAGEREF _Toc24226 \h </w:instrText>
        </w:r>
        <w:r>
          <w:fldChar w:fldCharType="separate"/>
        </w:r>
        <w:r>
          <w:t>37</w:t>
        </w:r>
        <w:r>
          <w:fldChar w:fldCharType="end"/>
        </w:r>
      </w:hyperlink>
    </w:p>
    <w:p>
      <w:pPr>
        <w:pStyle w:val="TOC2"/>
        <w:tabs>
          <w:tab w:val="right" w:leader="dot" w:pos="8306"/>
        </w:tabs>
      </w:pPr>
      <w:hyperlink w:anchor="_Toc21166" w:history="1">
        <w:r>
          <w:rPr>
            <w:rFonts w:ascii="仿宋" w:eastAsia="仿宋" w:hAnsi="仿宋" w:cs="仿宋" w:hint="eastAsia"/>
            <w:lang w:eastAsia="zh-CN"/>
          </w:rPr>
          <w:t>(五)、废弃物处理</w:t>
        </w:r>
        <w:r>
          <w:tab/>
        </w:r>
        <w:r>
          <w:fldChar w:fldCharType="begin"/>
        </w:r>
        <w:r>
          <w:instrText xml:space="preserve"> PAGEREF _Toc21166 \h </w:instrText>
        </w:r>
        <w:r>
          <w:fldChar w:fldCharType="separate"/>
        </w:r>
        <w:r>
          <w:t>39</w:t>
        </w:r>
        <w:r>
          <w:fldChar w:fldCharType="end"/>
        </w:r>
      </w:hyperlink>
    </w:p>
    <w:p>
      <w:pPr>
        <w:pStyle w:val="TOC2"/>
        <w:tabs>
          <w:tab w:val="right" w:leader="dot" w:pos="8306"/>
        </w:tabs>
      </w:pPr>
      <w:hyperlink w:anchor="_Toc23694" w:history="1">
        <w:r>
          <w:rPr>
            <w:rFonts w:ascii="仿宋" w:eastAsia="仿宋" w:hAnsi="仿宋" w:cs="仿宋" w:hint="eastAsia"/>
            <w:lang w:eastAsia="zh-CN"/>
          </w:rPr>
          <w:t>(六)、特殊环境影响分析</w:t>
        </w:r>
        <w:r>
          <w:tab/>
        </w:r>
        <w:r>
          <w:fldChar w:fldCharType="begin"/>
        </w:r>
        <w:r>
          <w:instrText xml:space="preserve"> PAGEREF _Toc23694 \h </w:instrText>
        </w:r>
        <w:r>
          <w:fldChar w:fldCharType="separate"/>
        </w:r>
        <w:r>
          <w:t>40</w:t>
        </w:r>
        <w:r>
          <w:fldChar w:fldCharType="end"/>
        </w:r>
      </w:hyperlink>
    </w:p>
    <w:p>
      <w:pPr>
        <w:pStyle w:val="TOC2"/>
        <w:tabs>
          <w:tab w:val="right" w:leader="dot" w:pos="8306"/>
        </w:tabs>
      </w:pPr>
      <w:hyperlink w:anchor="_Toc12754" w:history="1">
        <w:r>
          <w:rPr>
            <w:rFonts w:ascii="仿宋" w:eastAsia="仿宋" w:hAnsi="仿宋" w:cs="仿宋" w:hint="eastAsia"/>
            <w:lang w:eastAsia="zh-CN"/>
          </w:rPr>
          <w:t>(七)、清洁生产</w:t>
        </w:r>
        <w:r>
          <w:tab/>
        </w:r>
        <w:r>
          <w:fldChar w:fldCharType="begin"/>
        </w:r>
        <w:r>
          <w:instrText xml:space="preserve"> PAGEREF _Toc12754 \h </w:instrText>
        </w:r>
        <w:r>
          <w:fldChar w:fldCharType="separate"/>
        </w:r>
        <w:r>
          <w:t>41</w:t>
        </w:r>
        <w:r>
          <w:fldChar w:fldCharType="end"/>
        </w:r>
      </w:hyperlink>
    </w:p>
    <w:p>
      <w:pPr>
        <w:pStyle w:val="TOC2"/>
        <w:tabs>
          <w:tab w:val="right" w:leader="dot" w:pos="8306"/>
        </w:tabs>
      </w:pPr>
      <w:hyperlink w:anchor="_Toc10893" w:history="1">
        <w:r>
          <w:rPr>
            <w:rFonts w:ascii="仿宋" w:eastAsia="仿宋" w:hAnsi="仿宋" w:cs="仿宋" w:hint="eastAsia"/>
            <w:lang w:eastAsia="zh-CN"/>
          </w:rPr>
          <w:t>(八)、环境保护综合评价</w:t>
        </w:r>
        <w:r>
          <w:tab/>
        </w:r>
        <w:r>
          <w:fldChar w:fldCharType="begin"/>
        </w:r>
        <w:r>
          <w:instrText xml:space="preserve"> PAGEREF _Toc10893 \h </w:instrText>
        </w:r>
        <w:r>
          <w:fldChar w:fldCharType="separate"/>
        </w:r>
        <w:r>
          <w:t>42</w:t>
        </w:r>
        <w:r>
          <w:fldChar w:fldCharType="end"/>
        </w:r>
      </w:hyperlink>
    </w:p>
    <w:p>
      <w:pPr>
        <w:pStyle w:val="TOC1"/>
        <w:tabs>
          <w:tab w:val="right" w:leader="dot" w:pos="8306"/>
        </w:tabs>
      </w:pPr>
      <w:hyperlink w:anchor="_Toc9011" w:history="1">
        <w:r>
          <w:rPr>
            <w:rFonts w:ascii="仿宋" w:eastAsia="仿宋" w:hAnsi="仿宋" w:cs="仿宋" w:hint="eastAsia"/>
            <w:lang w:eastAsia="zh-CN"/>
          </w:rPr>
          <w:t>十二、政务大数据项目人力资源管理</w:t>
        </w:r>
        <w:r>
          <w:tab/>
        </w:r>
        <w:r>
          <w:fldChar w:fldCharType="begin"/>
        </w:r>
        <w:r>
          <w:instrText xml:space="preserve"> PAGEREF _Toc9011 \h </w:instrText>
        </w:r>
        <w:r>
          <w:fldChar w:fldCharType="separate"/>
        </w:r>
        <w:r>
          <w:t>44</w:t>
        </w:r>
        <w:r>
          <w:fldChar w:fldCharType="end"/>
        </w:r>
      </w:hyperlink>
    </w:p>
    <w:p>
      <w:pPr>
        <w:pStyle w:val="TOC2"/>
        <w:tabs>
          <w:tab w:val="right" w:leader="dot" w:pos="8306"/>
        </w:tabs>
      </w:pPr>
      <w:hyperlink w:anchor="_Toc27501" w:history="1">
        <w:r>
          <w:rPr>
            <w:rFonts w:ascii="仿宋" w:eastAsia="仿宋" w:hAnsi="仿宋" w:cs="仿宋" w:hint="eastAsia"/>
            <w:lang w:eastAsia="zh-CN"/>
          </w:rPr>
          <w:t>(一)、建立健全的预算管理制度</w:t>
        </w:r>
        <w:r>
          <w:tab/>
        </w:r>
        <w:r>
          <w:fldChar w:fldCharType="begin"/>
        </w:r>
        <w:r>
          <w:instrText xml:space="preserve"> PAGEREF _Toc27501 \h </w:instrText>
        </w:r>
        <w:r>
          <w:fldChar w:fldCharType="separate"/>
        </w:r>
        <w:r>
          <w:t>44</w:t>
        </w:r>
        <w:r>
          <w:fldChar w:fldCharType="end"/>
        </w:r>
      </w:hyperlink>
    </w:p>
    <w:p>
      <w:pPr>
        <w:pStyle w:val="TOC2"/>
        <w:tabs>
          <w:tab w:val="right" w:leader="dot" w:pos="8306"/>
        </w:tabs>
      </w:pPr>
      <w:hyperlink w:anchor="_Toc11309" w:history="1">
        <w:r>
          <w:rPr>
            <w:rFonts w:ascii="仿宋" w:eastAsia="仿宋" w:hAnsi="仿宋" w:cs="仿宋" w:hint="eastAsia"/>
            <w:lang w:eastAsia="zh-CN"/>
          </w:rPr>
          <w:t>(二)、加强资金流动监控</w:t>
        </w:r>
        <w:r>
          <w:tab/>
        </w:r>
        <w:r>
          <w:fldChar w:fldCharType="begin"/>
        </w:r>
        <w:r>
          <w:instrText xml:space="preserve"> PAGEREF _Toc11309 \h </w:instrText>
        </w:r>
        <w:r>
          <w:fldChar w:fldCharType="separate"/>
        </w:r>
        <w:r>
          <w:t>45</w:t>
        </w:r>
        <w:r>
          <w:fldChar w:fldCharType="end"/>
        </w:r>
      </w:hyperlink>
    </w:p>
    <w:p>
      <w:pPr>
        <w:pStyle w:val="TOC2"/>
        <w:tabs>
          <w:tab w:val="right" w:leader="dot" w:pos="8306"/>
        </w:tabs>
      </w:pPr>
      <w:hyperlink w:anchor="_Toc19922" w:history="1">
        <w:r>
          <w:rPr>
            <w:rFonts w:ascii="仿宋" w:eastAsia="仿宋" w:hAnsi="仿宋" w:cs="仿宋" w:hint="eastAsia"/>
            <w:lang w:eastAsia="zh-CN"/>
          </w:rPr>
          <w:t>(三)、制定完善的风险控制机制</w:t>
        </w:r>
        <w:r>
          <w:tab/>
        </w:r>
        <w:r>
          <w:fldChar w:fldCharType="begin"/>
        </w:r>
        <w:r>
          <w:instrText xml:space="preserve"> PAGEREF _Toc19922 \h </w:instrText>
        </w:r>
        <w:r>
          <w:fldChar w:fldCharType="separate"/>
        </w:r>
        <w:r>
          <w:t>46</w:t>
        </w:r>
        <w:r>
          <w:fldChar w:fldCharType="end"/>
        </w:r>
      </w:hyperlink>
    </w:p>
    <w:p>
      <w:pPr>
        <w:pStyle w:val="TOC2"/>
        <w:tabs>
          <w:tab w:val="right" w:leader="dot" w:pos="8306"/>
        </w:tabs>
      </w:pPr>
      <w:hyperlink w:anchor="_Toc27812" w:history="1">
        <w:r>
          <w:rPr>
            <w:rFonts w:ascii="仿宋" w:eastAsia="仿宋" w:hAnsi="仿宋" w:cs="仿宋" w:hint="eastAsia"/>
            <w:lang w:eastAsia="zh-CN"/>
          </w:rPr>
          <w:t>(四)、优化成本管理</w:t>
        </w:r>
        <w:r>
          <w:tab/>
        </w:r>
        <w:r>
          <w:fldChar w:fldCharType="begin"/>
        </w:r>
        <w:r>
          <w:instrText xml:space="preserve"> PAGEREF _Toc27812 \h </w:instrText>
        </w:r>
        <w:r>
          <w:fldChar w:fldCharType="separate"/>
        </w:r>
        <w:r>
          <w:t>48</w:t>
        </w:r>
        <w:r>
          <w:fldChar w:fldCharType="end"/>
        </w:r>
      </w:hyperlink>
    </w:p>
    <w:p>
      <w:pPr>
        <w:pStyle w:val="TOC1"/>
        <w:tabs>
          <w:tab w:val="right" w:leader="dot" w:pos="8306"/>
        </w:tabs>
      </w:pPr>
      <w:hyperlink w:anchor="_Toc13979" w:history="1">
        <w:r>
          <w:rPr>
            <w:rFonts w:ascii="仿宋" w:eastAsia="仿宋" w:hAnsi="仿宋" w:cs="仿宋" w:hint="eastAsia"/>
            <w:lang w:eastAsia="zh-CN"/>
          </w:rPr>
          <w:t>十三、供应链管理</w:t>
        </w:r>
        <w:r>
          <w:tab/>
        </w:r>
        <w:r>
          <w:fldChar w:fldCharType="begin"/>
        </w:r>
        <w:r>
          <w:instrText xml:space="preserve"> PAGEREF _Toc13979 \h </w:instrText>
        </w:r>
        <w:r>
          <w:fldChar w:fldCharType="separate"/>
        </w:r>
        <w:r>
          <w:t>49</w:t>
        </w:r>
        <w:r>
          <w:fldChar w:fldCharType="end"/>
        </w:r>
      </w:hyperlink>
    </w:p>
    <w:p>
      <w:pPr>
        <w:pStyle w:val="TOC2"/>
        <w:tabs>
          <w:tab w:val="right" w:leader="dot" w:pos="8306"/>
        </w:tabs>
      </w:pPr>
      <w:hyperlink w:anchor="_Toc4189" w:history="1">
        <w:r>
          <w:rPr>
            <w:rFonts w:ascii="仿宋" w:eastAsia="仿宋" w:hAnsi="仿宋" w:cs="仿宋" w:hint="eastAsia"/>
            <w:lang w:eastAsia="zh-CN"/>
          </w:rPr>
          <w:t>(一)、供应链战略规划</w:t>
        </w:r>
        <w:r>
          <w:tab/>
        </w:r>
        <w:r>
          <w:fldChar w:fldCharType="begin"/>
        </w:r>
        <w:r>
          <w:instrText xml:space="preserve"> PAGEREF _Toc4189 \h </w:instrText>
        </w:r>
        <w:r>
          <w:fldChar w:fldCharType="separate"/>
        </w:r>
        <w:r>
          <w:t>49</w:t>
        </w:r>
        <w:r>
          <w:fldChar w:fldCharType="end"/>
        </w:r>
      </w:hyperlink>
    </w:p>
    <w:p>
      <w:pPr>
        <w:pStyle w:val="TOC2"/>
        <w:tabs>
          <w:tab w:val="right" w:leader="dot" w:pos="8306"/>
        </w:tabs>
      </w:pPr>
      <w:hyperlink w:anchor="_Toc6997" w:history="1">
        <w:r>
          <w:rPr>
            <w:rFonts w:ascii="仿宋" w:eastAsia="仿宋" w:hAnsi="仿宋" w:cs="仿宋" w:hint="eastAsia"/>
            <w:lang w:eastAsia="zh-CN"/>
          </w:rPr>
          <w:t>(二)、供应商选择与合作</w:t>
        </w:r>
        <w:r>
          <w:tab/>
        </w:r>
        <w:r>
          <w:fldChar w:fldCharType="begin"/>
        </w:r>
        <w:r>
          <w:instrText xml:space="preserve"> PAGEREF _Toc6997 \h </w:instrText>
        </w:r>
        <w:r>
          <w:fldChar w:fldCharType="separate"/>
        </w:r>
        <w:r>
          <w:t>51</w:t>
        </w:r>
        <w:r>
          <w:fldChar w:fldCharType="end"/>
        </w:r>
      </w:hyperlink>
    </w:p>
    <w:p>
      <w:pPr>
        <w:pStyle w:val="TOC2"/>
        <w:tabs>
          <w:tab w:val="right" w:leader="dot" w:pos="8306"/>
        </w:tabs>
      </w:pPr>
      <w:hyperlink w:anchor="_Toc13347" w:history="1">
        <w:r>
          <w:rPr>
            <w:rFonts w:ascii="仿宋" w:eastAsia="仿宋" w:hAnsi="仿宋" w:cs="仿宋" w:hint="eastAsia"/>
            <w:lang w:eastAsia="zh-CN"/>
          </w:rPr>
          <w:t>(三)、物流与库存管理</w:t>
        </w:r>
        <w:r>
          <w:tab/>
        </w:r>
        <w:r>
          <w:fldChar w:fldCharType="begin"/>
        </w:r>
        <w:r>
          <w:instrText xml:space="preserve"> PAGEREF _Toc13347 \h </w:instrText>
        </w:r>
        <w:r>
          <w:fldChar w:fldCharType="separate"/>
        </w:r>
        <w:r>
          <w:t>52</w:t>
        </w:r>
        <w:r>
          <w:fldChar w:fldCharType="end"/>
        </w:r>
      </w:hyperlink>
    </w:p>
    <w:p>
      <w:pPr>
        <w:pStyle w:val="TOC1"/>
        <w:tabs>
          <w:tab w:val="right" w:leader="dot" w:pos="8306"/>
        </w:tabs>
      </w:pPr>
      <w:hyperlink w:anchor="_Toc30023" w:history="1">
        <w:r>
          <w:rPr>
            <w:rFonts w:ascii="仿宋" w:eastAsia="仿宋" w:hAnsi="仿宋" w:cs="仿宋" w:hint="eastAsia"/>
            <w:lang w:eastAsia="zh-CN"/>
          </w:rPr>
          <w:t>十四、营销与推广策略</w:t>
        </w:r>
        <w:r>
          <w:tab/>
        </w:r>
        <w:r>
          <w:fldChar w:fldCharType="begin"/>
        </w:r>
        <w:r>
          <w:instrText xml:space="preserve"> PAGEREF _Toc30023 \h </w:instrText>
        </w:r>
        <w:r>
          <w:fldChar w:fldCharType="separate"/>
        </w:r>
        <w:r>
          <w:t>53</w:t>
        </w:r>
        <w:r>
          <w:fldChar w:fldCharType="end"/>
        </w:r>
      </w:hyperlink>
    </w:p>
    <w:p>
      <w:pPr>
        <w:pStyle w:val="TOC2"/>
        <w:tabs>
          <w:tab w:val="right" w:leader="dot" w:pos="8306"/>
        </w:tabs>
      </w:pPr>
      <w:hyperlink w:anchor="_Toc9509" w:history="1">
        <w:r>
          <w:rPr>
            <w:rFonts w:ascii="仿宋" w:eastAsia="仿宋" w:hAnsi="仿宋" w:cs="仿宋" w:hint="eastAsia"/>
            <w:lang w:eastAsia="zh-CN"/>
          </w:rPr>
          <w:t>(一)、产品/服务定位与特点</w:t>
        </w:r>
        <w:r>
          <w:tab/>
        </w:r>
        <w:r>
          <w:fldChar w:fldCharType="begin"/>
        </w:r>
        <w:r>
          <w:instrText xml:space="preserve"> PAGEREF _Toc9509 \h </w:instrText>
        </w:r>
        <w:r>
          <w:fldChar w:fldCharType="separate"/>
        </w:r>
        <w:r>
          <w:t>53</w:t>
        </w:r>
        <w:r>
          <w:fldChar w:fldCharType="end"/>
        </w:r>
      </w:hyperlink>
    </w:p>
    <w:p>
      <w:pPr>
        <w:pStyle w:val="TOC2"/>
        <w:tabs>
          <w:tab w:val="right" w:leader="dot" w:pos="8306"/>
        </w:tabs>
      </w:pPr>
      <w:hyperlink w:anchor="_Toc14813" w:history="1">
        <w:r>
          <w:rPr>
            <w:rFonts w:ascii="仿宋" w:eastAsia="仿宋" w:hAnsi="仿宋" w:cs="仿宋" w:hint="eastAsia"/>
            <w:lang w:eastAsia="zh-CN"/>
          </w:rPr>
          <w:t>(二)、市场定位与竞争分析</w:t>
        </w:r>
        <w:r>
          <w:tab/>
        </w:r>
        <w:r>
          <w:fldChar w:fldCharType="begin"/>
        </w:r>
        <w:r>
          <w:instrText xml:space="preserve"> PAGEREF _Toc14813 \h </w:instrText>
        </w:r>
        <w:r>
          <w:fldChar w:fldCharType="separate"/>
        </w:r>
        <w:r>
          <w:t>54</w:t>
        </w:r>
        <w:r>
          <w:fldChar w:fldCharType="end"/>
        </w:r>
      </w:hyperlink>
    </w:p>
    <w:p>
      <w:pPr>
        <w:pStyle w:val="TOC2"/>
        <w:tabs>
          <w:tab w:val="right" w:leader="dot" w:pos="8306"/>
        </w:tabs>
      </w:pPr>
      <w:hyperlink w:anchor="_Toc21550" w:history="1">
        <w:r>
          <w:rPr>
            <w:rFonts w:ascii="仿宋" w:eastAsia="仿宋" w:hAnsi="仿宋" w:cs="仿宋" w:hint="eastAsia"/>
            <w:lang w:eastAsia="zh-CN"/>
          </w:rPr>
          <w:t>(三)、营销渠道与策略</w:t>
        </w:r>
        <w:r>
          <w:tab/>
        </w:r>
        <w:r>
          <w:fldChar w:fldCharType="begin"/>
        </w:r>
        <w:r>
          <w:instrText xml:space="preserve"> PAGEREF _Toc21550 \h </w:instrText>
        </w:r>
        <w:r>
          <w:fldChar w:fldCharType="separate"/>
        </w:r>
        <w:r>
          <w:t>56</w:t>
        </w:r>
        <w:r>
          <w:fldChar w:fldCharType="end"/>
        </w:r>
      </w:hyperlink>
    </w:p>
    <w:p>
      <w:pPr>
        <w:pStyle w:val="TOC2"/>
        <w:tabs>
          <w:tab w:val="right" w:leader="dot" w:pos="8306"/>
        </w:tabs>
      </w:pPr>
      <w:hyperlink w:anchor="_Toc27521" w:history="1">
        <w:r>
          <w:rPr>
            <w:rFonts w:ascii="仿宋" w:eastAsia="仿宋" w:hAnsi="仿宋" w:cs="仿宋" w:hint="eastAsia"/>
            <w:lang w:eastAsia="zh-CN"/>
          </w:rPr>
          <w:t>(四)、推广与宣传活动</w:t>
        </w:r>
        <w:r>
          <w:tab/>
        </w:r>
        <w:r>
          <w:fldChar w:fldCharType="begin"/>
        </w:r>
        <w:r>
          <w:instrText xml:space="preserve"> PAGEREF _Toc27521 \h </w:instrText>
        </w:r>
        <w:r>
          <w:fldChar w:fldCharType="separate"/>
        </w:r>
        <w:r>
          <w:t>57</w:t>
        </w:r>
        <w:r>
          <w:fldChar w:fldCharType="end"/>
        </w:r>
      </w:hyperlink>
    </w:p>
    <w:p>
      <w:pPr>
        <w:pStyle w:val="TOC1"/>
        <w:tabs>
          <w:tab w:val="right" w:leader="dot" w:pos="8306"/>
        </w:tabs>
      </w:pPr>
      <w:hyperlink w:anchor="_Toc25506" w:history="1">
        <w:r>
          <w:rPr>
            <w:rFonts w:ascii="仿宋" w:eastAsia="仿宋" w:hAnsi="仿宋" w:cs="仿宋" w:hint="eastAsia"/>
            <w:lang w:eastAsia="zh-CN"/>
          </w:rPr>
          <w:t>十五、政务大数据项目工程方案分析</w:t>
        </w:r>
        <w:r>
          <w:tab/>
        </w:r>
        <w:r>
          <w:fldChar w:fldCharType="begin"/>
        </w:r>
        <w:r>
          <w:instrText xml:space="preserve"> PAGEREF _Toc25506 \h </w:instrText>
        </w:r>
        <w:r>
          <w:fldChar w:fldCharType="separate"/>
        </w:r>
        <w:r>
          <w:t>62</w:t>
        </w:r>
        <w:r>
          <w:fldChar w:fldCharType="end"/>
        </w:r>
      </w:hyperlink>
    </w:p>
    <w:p>
      <w:pPr>
        <w:pStyle w:val="TOC2"/>
        <w:tabs>
          <w:tab w:val="right" w:leader="dot" w:pos="8306"/>
        </w:tabs>
      </w:pPr>
      <w:hyperlink w:anchor="_Toc11810" w:history="1">
        <w:r>
          <w:rPr>
            <w:rFonts w:ascii="仿宋" w:eastAsia="仿宋" w:hAnsi="仿宋" w:cs="仿宋" w:hint="eastAsia"/>
            <w:lang w:eastAsia="zh-CN"/>
          </w:rPr>
          <w:t>(一)、建筑工程设计原则</w:t>
        </w:r>
        <w:r>
          <w:tab/>
        </w:r>
        <w:r>
          <w:fldChar w:fldCharType="begin"/>
        </w:r>
        <w:r>
          <w:instrText xml:space="preserve"> PAGEREF _Toc11810 \h </w:instrText>
        </w:r>
        <w:r>
          <w:fldChar w:fldCharType="separate"/>
        </w:r>
        <w:r>
          <w:t>62</w:t>
        </w:r>
        <w:r>
          <w:fldChar w:fldCharType="end"/>
        </w:r>
      </w:hyperlink>
    </w:p>
    <w:p>
      <w:pPr>
        <w:pStyle w:val="TOC2"/>
        <w:tabs>
          <w:tab w:val="right" w:leader="dot" w:pos="8306"/>
        </w:tabs>
      </w:pPr>
      <w:hyperlink w:anchor="_Toc11881" w:history="1">
        <w:r>
          <w:rPr>
            <w:rFonts w:ascii="仿宋" w:eastAsia="仿宋" w:hAnsi="仿宋" w:cs="仿宋" w:hint="eastAsia"/>
            <w:lang w:eastAsia="zh-CN"/>
          </w:rPr>
          <w:t>(二)、土建工程建设指标</w:t>
        </w:r>
        <w:r>
          <w:tab/>
        </w:r>
        <w:r>
          <w:fldChar w:fldCharType="begin"/>
        </w:r>
        <w:r>
          <w:instrText xml:space="preserve"> PAGEREF _Toc11881 \h </w:instrText>
        </w:r>
        <w:r>
          <w:fldChar w:fldCharType="separate"/>
        </w:r>
        <w:r>
          <w:t>66</w:t>
        </w:r>
        <w:r>
          <w:fldChar w:fldCharType="end"/>
        </w:r>
      </w:hyperlink>
    </w:p>
    <w:p>
      <w:pPr>
        <w:pStyle w:val="TOC1"/>
        <w:tabs>
          <w:tab w:val="right" w:leader="dot" w:pos="8306"/>
        </w:tabs>
      </w:pPr>
      <w:hyperlink w:anchor="_Toc25841" w:history="1">
        <w:r>
          <w:rPr>
            <w:rFonts w:ascii="仿宋" w:eastAsia="仿宋" w:hAnsi="仿宋" w:cs="仿宋" w:hint="eastAsia"/>
            <w:lang w:eastAsia="zh-CN"/>
          </w:rPr>
          <w:t>十六、政务大数据项目实施时间节点</w:t>
        </w:r>
        <w:r>
          <w:tab/>
        </w:r>
        <w:r>
          <w:fldChar w:fldCharType="begin"/>
        </w:r>
        <w:r>
          <w:instrText xml:space="preserve"> PAGEREF _Toc25841 \h </w:instrText>
        </w:r>
        <w:r>
          <w:fldChar w:fldCharType="separate"/>
        </w:r>
        <w:r>
          <w:t>67</w:t>
        </w:r>
        <w:r>
          <w:fldChar w:fldCharType="end"/>
        </w:r>
      </w:hyperlink>
    </w:p>
    <w:p>
      <w:pPr>
        <w:pStyle w:val="TOC2"/>
        <w:tabs>
          <w:tab w:val="right" w:leader="dot" w:pos="8306"/>
        </w:tabs>
      </w:pPr>
      <w:hyperlink w:anchor="_Toc22318" w:history="1">
        <w:r>
          <w:rPr>
            <w:rFonts w:ascii="仿宋" w:eastAsia="仿宋" w:hAnsi="仿宋" w:cs="仿宋" w:hint="eastAsia"/>
            <w:lang w:eastAsia="zh-CN"/>
          </w:rPr>
          <w:t>(一)、政务大数据项目启动阶段时间节点</w:t>
        </w:r>
        <w:r>
          <w:tab/>
        </w:r>
        <w:r>
          <w:fldChar w:fldCharType="begin"/>
        </w:r>
        <w:r>
          <w:instrText xml:space="preserve"> PAGEREF _Toc22318 \h </w:instrText>
        </w:r>
        <w:r>
          <w:fldChar w:fldCharType="separate"/>
        </w:r>
        <w:r>
          <w:t>67</w:t>
        </w:r>
        <w:r>
          <w:fldChar w:fldCharType="end"/>
        </w:r>
      </w:hyperlink>
    </w:p>
    <w:p>
      <w:pPr>
        <w:pStyle w:val="TOC2"/>
        <w:tabs>
          <w:tab w:val="right" w:leader="dot" w:pos="8306"/>
        </w:tabs>
      </w:pPr>
      <w:hyperlink w:anchor="_Toc19239" w:history="1">
        <w:r>
          <w:rPr>
            <w:rFonts w:ascii="仿宋" w:eastAsia="仿宋" w:hAnsi="仿宋" w:cs="仿宋" w:hint="eastAsia"/>
            <w:lang w:eastAsia="zh-CN"/>
          </w:rPr>
          <w:t>(二)、政务大数据项目执行阶段时间节点</w:t>
        </w:r>
        <w:r>
          <w:tab/>
        </w:r>
        <w:r>
          <w:fldChar w:fldCharType="begin"/>
        </w:r>
        <w:r>
          <w:instrText xml:space="preserve"> PAGEREF _Toc19239 \h </w:instrText>
        </w:r>
        <w:r>
          <w:fldChar w:fldCharType="separate"/>
        </w:r>
        <w:r>
          <w:t>68</w:t>
        </w:r>
        <w:r>
          <w:fldChar w:fldCharType="end"/>
        </w:r>
      </w:hyperlink>
    </w:p>
    <w:p>
      <w:pPr>
        <w:pStyle w:val="TOC2"/>
        <w:tabs>
          <w:tab w:val="right" w:leader="dot" w:pos="8306"/>
        </w:tabs>
      </w:pPr>
      <w:hyperlink w:anchor="_Toc10910" w:history="1">
        <w:r>
          <w:rPr>
            <w:rFonts w:ascii="仿宋" w:eastAsia="仿宋" w:hAnsi="仿宋" w:cs="仿宋" w:hint="eastAsia"/>
            <w:lang w:eastAsia="zh-CN"/>
          </w:rPr>
          <w:t>(三)、政务大数据项目完成阶段时间节点</w:t>
        </w:r>
        <w:r>
          <w:tab/>
        </w:r>
        <w:r>
          <w:fldChar w:fldCharType="begin"/>
        </w:r>
        <w:r>
          <w:instrText xml:space="preserve"> PAGEREF _Toc10910 \h </w:instrText>
        </w:r>
        <w:r>
          <w:fldChar w:fldCharType="separate"/>
        </w:r>
        <w:r>
          <w:t>69</w:t>
        </w:r>
        <w:r>
          <w:fldChar w:fldCharType="end"/>
        </w:r>
      </w:hyperlink>
    </w:p>
    <w:p>
      <w:pPr>
        <w:pStyle w:val="TOC1"/>
        <w:tabs>
          <w:tab w:val="right" w:leader="dot" w:pos="8306"/>
        </w:tabs>
      </w:pPr>
      <w:hyperlink w:anchor="_Toc18377" w:history="1">
        <w:r>
          <w:rPr>
            <w:rFonts w:ascii="仿宋" w:eastAsia="仿宋" w:hAnsi="仿宋" w:cs="仿宋" w:hint="eastAsia"/>
            <w:lang w:eastAsia="zh-CN"/>
          </w:rPr>
          <w:t>十七、利益相关者分析与沟通计划</w:t>
        </w:r>
        <w:r>
          <w:tab/>
        </w:r>
        <w:r>
          <w:fldChar w:fldCharType="begin"/>
        </w:r>
        <w:r>
          <w:instrText xml:space="preserve"> PAGEREF _Toc18377 \h </w:instrText>
        </w:r>
        <w:r>
          <w:fldChar w:fldCharType="separate"/>
        </w:r>
        <w:r>
          <w:t>70</w:t>
        </w:r>
        <w:r>
          <w:fldChar w:fldCharType="end"/>
        </w:r>
      </w:hyperlink>
    </w:p>
    <w:p>
      <w:pPr>
        <w:pStyle w:val="TOC2"/>
        <w:tabs>
          <w:tab w:val="right" w:leader="dot" w:pos="8306"/>
        </w:tabs>
      </w:pPr>
      <w:hyperlink w:anchor="_Toc13445" w:history="1">
        <w:r>
          <w:rPr>
            <w:rFonts w:ascii="仿宋" w:eastAsia="仿宋" w:hAnsi="仿宋" w:cs="仿宋" w:hint="eastAsia"/>
            <w:lang w:eastAsia="zh-CN"/>
          </w:rPr>
          <w:t>(一)、利益相关者分析</w:t>
        </w:r>
        <w:r>
          <w:tab/>
        </w:r>
        <w:r>
          <w:fldChar w:fldCharType="begin"/>
        </w:r>
        <w:r>
          <w:instrText xml:space="preserve"> PAGEREF _Toc13445 \h </w:instrText>
        </w:r>
        <w:r>
          <w:fldChar w:fldCharType="separate"/>
        </w:r>
        <w:r>
          <w:t>70</w:t>
        </w:r>
        <w:r>
          <w:fldChar w:fldCharType="end"/>
        </w:r>
      </w:hyperlink>
    </w:p>
    <w:p>
      <w:pPr>
        <w:pStyle w:val="TOC2"/>
        <w:tabs>
          <w:tab w:val="right" w:leader="dot" w:pos="8306"/>
        </w:tabs>
      </w:pPr>
      <w:hyperlink w:anchor="_Toc31945" w:history="1">
        <w:r>
          <w:rPr>
            <w:rFonts w:ascii="仿宋" w:eastAsia="仿宋" w:hAnsi="仿宋" w:cs="仿宋" w:hint="eastAsia"/>
            <w:lang w:eastAsia="zh-CN"/>
          </w:rPr>
          <w:t>(二)、沟通计划</w:t>
        </w:r>
        <w:r>
          <w:tab/>
        </w:r>
        <w:r>
          <w:fldChar w:fldCharType="begin"/>
        </w:r>
        <w:r>
          <w:instrText xml:space="preserve"> PAGEREF _Toc31945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1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的技术管理特点体现在其创新导向。通过引入最先进的技术趋势和解决方案，政务大数据项目致力于提升科技含量、提高质量和效率水平。这意味着我们将采用最新的工具和方法，确保政务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政务大数据项目技术管理的显著特征。通过整合不同领域的技术资源，我们实现了跨学科的协同工作。这有助于优化技术架构，提高整体效能。此外，整合性策略还促进了不同技术团队之间的紧密沟通和高效合作，确保政务大数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政务大数据项目所采用的技术。通过不断优化技术方案，政务大数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政务大数据项目团队将在政务大数据项目初期识别可能的技术风险，并采取相应的预防和应对措施。通过建立健全的风险评估机制，政务大数据项目能够在实施过程中及时发现并解决潜在的技术问题，保障政务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政务大数据项目中，技术将成为政务大数据项目成功的有力支持。这一深度剖析揭示了技术管理在政务大数据项目实施中的关键作用，为政务大数据项目的技术基础奠定了坚实的基础。</w:t>
      </w:r>
    </w:p>
    <w:p>
      <w:pPr>
        <w:pStyle w:val="Heading2"/>
        <w:ind w:firstLine="560" w:firstLineChars="200"/>
        <w:rPr>
          <w:rFonts w:ascii="仿宋" w:eastAsia="仿宋" w:hAnsi="仿宋" w:cs="仿宋" w:hint="eastAsia"/>
          <w:sz w:val="28"/>
          <w:lang w:eastAsia="zh-CN"/>
        </w:rPr>
      </w:pPr>
      <w:bookmarkStart w:id="4" w:name="_Toc13018"/>
      <w:r>
        <w:rPr>
          <w:rFonts w:ascii="仿宋" w:eastAsia="仿宋" w:hAnsi="仿宋" w:cs="仿宋" w:hint="eastAsia"/>
          <w:sz w:val="28"/>
          <w:lang w:eastAsia="zh-CN"/>
        </w:rPr>
        <w:t>(二)、政务大数据项目工艺技术设计方案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政务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政务大数据项目将严格按照相关行业规范要求进行组织。通过有效控制产品质量，政务大数据项目将致力于为顾客提供优质的政务大数据项目产品和良好的服务。这体现了政务大数据项目对于生产活动合规性和质量标准的高度重视，为政务大数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政务大数据项目注重生态效益和清洁生产原则。政务大数据项目建设将紧密结合地方特色经济发展，与社会经济发展规划和区域环境保护规划方案相协调一致。通过与当地区域自然生态系统的结合，政务大数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政务大数据项目产品具有多样化的客户需求和个性化的特点。因此，政务大数据项目产品规格品种多样，且单批生产数量较小。为满足这一特点，政务大数据项目承办单位将建设先进的柔性制造生产线。通过广泛应用柔性制造技术，政务大数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政务大数据项目采用的技术具有较高的技术含量和自动化水平，处于国内先进水平。这一技术选用不仅体现了对生产效率、质量和环境友好性的高标准要求，同时为政务大数据项目的可持续发展奠定了坚实的基础。</w:t>
      </w:r>
    </w:p>
    <w:p>
      <w:pPr>
        <w:pStyle w:val="Heading2"/>
        <w:ind w:firstLine="560" w:firstLineChars="200"/>
        <w:rPr>
          <w:rFonts w:ascii="仿宋" w:eastAsia="仿宋" w:hAnsi="仿宋" w:cs="仿宋" w:hint="eastAsia"/>
          <w:sz w:val="28"/>
          <w:lang w:eastAsia="zh-CN"/>
        </w:rPr>
      </w:pPr>
      <w:bookmarkStart w:id="5" w:name="_Toc38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为确保政务大数据项目的高效生产和技术实施，我们制定了一套精心设计的设备选型方案，以满足政务大数据项目生产、质量和环保的要求。该方案的主要特点如下：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政务大数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针对政务大数据项目产品的多样性和小批量生产的特点，我们将建设柔性制造生产线。通过在设备选型中考虑柔性制造技术，可以灵活应对不同产品规格和生产需求，实现生产线的高度灵活性和适应性。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2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629"/>
      <w:r>
        <w:rPr>
          <w:rFonts w:ascii="仿宋" w:eastAsia="仿宋" w:hAnsi="仿宋" w:cs="仿宋" w:hint="eastAsia"/>
          <w:lang w:eastAsia="zh-CN"/>
        </w:rPr>
        <w:t>(一)、政务大数据行业分析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行业一直以来都是市场的关注焦点。行业内的发展趋势、竞争态势以及潜在机会都对政务大数据项目的推进产生深远的影响。通过深入研究行业的整体概貌，我们将更好地理解行业的核心特征，为政务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行业，技术一直是推动创新和发展的关键因素。我们将对当前技术趋势进行详尽分析，包括但不限于人工智能、大数据应用、先进制造技术等。这有助于政务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政务大数据项目成功的基础。我们将对主要竞争对手进行深入研究，包括其市场份额、产品特点、市场定位等。通过全面了解竞争对手的优势和劣势，政务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634"/>
      <w:r>
        <w:rPr>
          <w:rFonts w:ascii="仿宋" w:eastAsia="仿宋" w:hAnsi="仿宋" w:cs="仿宋" w:hint="eastAsia"/>
          <w:sz w:val="28"/>
          <w:lang w:eastAsia="zh-CN"/>
        </w:rPr>
        <w:t>(二)、政务大数据市场分析预测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政务大数据市场未来的增长趋势。这包括市场的整体规模、各细分领域的发展趋势等。政务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政务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政务大数据项目实施过程中需要充分考虑的因素。我们将对市场风险进行全面评估，包括但不限于政策法规风险、市场竞争风险、技术变革风险等。通过对潜在风险的深入分析，政务大数据项目可以制定相应的风险缓解策略，降低不确定性对政务大数据项目的影响。</w:t>
      </w:r>
    </w:p>
    <w:p>
      <w:pPr>
        <w:pStyle w:val="Heading1"/>
        <w:ind w:firstLine="560" w:firstLineChars="200"/>
        <w:rPr>
          <w:rFonts w:ascii="仿宋" w:eastAsia="仿宋" w:hAnsi="仿宋" w:cs="仿宋" w:hint="eastAsia"/>
          <w:sz w:val="28"/>
          <w:lang w:eastAsia="zh-CN"/>
        </w:rPr>
      </w:pPr>
      <w:bookmarkStart w:id="9" w:name="_Toc5715"/>
      <w:r>
        <w:rPr>
          <w:rFonts w:ascii="仿宋" w:eastAsia="仿宋" w:hAnsi="仿宋" w:cs="仿宋" w:hint="eastAsia"/>
          <w:sz w:val="28"/>
          <w:lang w:eastAsia="zh-CN"/>
        </w:rPr>
        <w:t>三、政务大数据项目绩效评估</w:t>
      </w:r>
      <w:bookmarkEnd w:id="9"/>
    </w:p>
    <w:p>
      <w:pPr>
        <w:pStyle w:val="Heading2"/>
        <w:rPr>
          <w:rFonts w:ascii="仿宋" w:eastAsia="仿宋" w:hAnsi="仿宋" w:cs="仿宋" w:hint="eastAsia"/>
          <w:lang w:eastAsia="zh-CN"/>
        </w:rPr>
      </w:pPr>
      <w:bookmarkStart w:id="10" w:name="_Toc938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中，我们设计了一套全面的绩效评估指标，以确保政务大数据项目的可控和成功交付。这些指标跨足政务大数据项目目标、成本、进度和质量等多个维度，为我们提供了全面洞察政务大数据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目标达成率是我们关注的首要指标。我们设定了明确的目标，并通过定期监测和评估，迅速发现并应对潜在的目标偏差。这为政务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成本绩效是另一个核心关注点。通过实际成本与预算成本的对比分析，我们深入了解成本差异的原因，及时调整资源分配，保持政务大数据项目在经济效益方面的合理水平。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政务大数据项目进度作为关键的绩效指标之一，得到了精心的关注。我们制定了详细的政务大数据项目进度计划，并设立了进度符合度指标，确保实际进度与计划进度保持一致。这使我们能够快速发现和解决潜在的进度问题，保持政务大数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政务大数据项目绩效的不可或缺的一环。我们引入了一系列的质量标准和客户满意度指标，以确保政务大数据项目交付的成果在质量上达到或超越预期水平。通过持续监测这些指标，我们努力提升政务大数据项目整体质量水平，为政务大数据项目的成功交付提供有力保障。通过这些科学且全面的绩效评估，我们能够更好地引导政务大数据项目的持续改进，确保政务大数据项目目标的顺利达成。</w:t>
      </w:r>
    </w:p>
    <w:p>
      <w:pPr>
        <w:pStyle w:val="Heading2"/>
        <w:ind w:firstLine="560" w:firstLineChars="200"/>
        <w:rPr>
          <w:rFonts w:ascii="仿宋" w:eastAsia="仿宋" w:hAnsi="仿宋" w:cs="仿宋" w:hint="eastAsia"/>
          <w:sz w:val="28"/>
          <w:lang w:eastAsia="zh-CN"/>
        </w:rPr>
      </w:pPr>
      <w:bookmarkStart w:id="11" w:name="_Toc3125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绩效评估是政务大数据项目中的关键环节，为确保政务大数据项目达到预期目标，我们采用了多层次、多维度的绩效评估方法。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政务大数据项目的战略目标对齐，确保每个决策和行动都与政务大数据项目整体目标保持一致。团队会定期召开战略对齐会议，审视当前工作与政务大数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政务大数据项目进度、质量、成本和风险等方面。这些指标通过数据收集和分析，为政务大数据项目管理团队提供了客观的评估依据。例如，我们通过政务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绩效评估不仅仅停留在政务大数据项目内部，还考虑了政务大数据项目对外部环境的影响。我们定期进行干系人满意度调查，以了解各利益相关方对政务大数据项目的期望和满意度，并及时做出调整。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这种多层次、多角度的绩效评估方法，使得我们能够全面了解政务大数据项目的运行状态，及时做出调整，确保政务大数据项目在不断变化的环境中保持稳健前行。</w:t>
      </w:r>
    </w:p>
    <w:p>
      <w:pPr>
        <w:pStyle w:val="Heading2"/>
        <w:ind w:firstLine="560" w:firstLineChars="200"/>
        <w:rPr>
          <w:rFonts w:ascii="仿宋" w:eastAsia="仿宋" w:hAnsi="仿宋" w:cs="仿宋" w:hint="eastAsia"/>
          <w:sz w:val="28"/>
          <w:lang w:eastAsia="zh-CN"/>
        </w:rPr>
      </w:pPr>
      <w:bookmarkStart w:id="12" w:name="_Toc2524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为了确保政务大数据项目的有效管理和不断优化，我们采用了精心设计的绩效评估周期。这个周期旨在实现灵活、实时和全面的评估，以适应政务大数据项目执行中的各种挑战。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政务大数据项目的不同需求，分为短期、中期和长期。短期评估关注每个迭代或工作周期，以及时发现和解决当前任务中的问题。中期评估涵盖几个迭代，深入了解整体政务大数据项目的趋势和性能。长期评估则着眼于整个政务大数据项目阶段，确保政务大数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政务大数据项目管理工具和协作平台，团队成员能够随时更新和分享政务大数据项目数据。这种实时性的反馈机制使我们能够及时察觉潜在问题，快速调整，保持政务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政务大数据项目的决策制定密不可分。每个周期的政务大数据项目回顾会议成为集体总结经验、识别问题深层次原因并找到创新解决方案的平台。这种定期的反思与调整机制使政务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687"/>
      <w:r>
        <w:rPr>
          <w:rFonts w:ascii="仿宋" w:eastAsia="仿宋" w:hAnsi="仿宋" w:cs="仿宋" w:hint="eastAsia"/>
          <w:sz w:val="28"/>
          <w:lang w:eastAsia="zh-CN"/>
        </w:rPr>
        <w:t>四、政务大数据项目选址可行性分析</w:t>
      </w:r>
      <w:bookmarkEnd w:id="13"/>
    </w:p>
    <w:p>
      <w:pPr>
        <w:pStyle w:val="Heading2"/>
        <w:rPr>
          <w:rFonts w:ascii="仿宋" w:eastAsia="仿宋" w:hAnsi="仿宋" w:cs="仿宋" w:hint="eastAsia"/>
          <w:lang w:eastAsia="zh-CN"/>
        </w:rPr>
      </w:pPr>
      <w:bookmarkStart w:id="14" w:name="_Toc11897"/>
      <w:r>
        <w:rPr>
          <w:rFonts w:ascii="仿宋" w:eastAsia="仿宋" w:hAnsi="仿宋" w:cs="仿宋" w:hint="eastAsia"/>
          <w:lang w:eastAsia="zh-CN"/>
        </w:rPr>
        <w:t>(一)、政务大数据项目选址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该政务大数据项目选址位于XX省XX市XX区XXX街道</w:t>
      </w:r>
    </w:p>
    <w:p>
      <w:pPr>
        <w:pStyle w:val="Heading2"/>
        <w:ind w:firstLine="560" w:firstLineChars="200"/>
        <w:rPr>
          <w:rFonts w:ascii="仿宋" w:eastAsia="仿宋" w:hAnsi="仿宋" w:cs="仿宋" w:hint="eastAsia"/>
          <w:sz w:val="28"/>
          <w:lang w:eastAsia="zh-CN"/>
        </w:rPr>
      </w:pPr>
      <w:bookmarkStart w:id="15" w:name="_Toc194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政务大数据项目的征地面积将根据政务大数据项目的实际规模和需求进行精确规划。具体面积XXX平方米，旨在确保政务大数据项目不仅能够满足当前的发展需求，还能够预留空间以适应未来的扩展。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净用地面积是在征地面积基础上去除不可利用面积后的实际可开发用地。具体面积XXX平方米，考虑到环保、交通、安全等多方面因素，以确保政务大数据项目在整体利用效率上达到最优。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政务大数据项目计划建设的建筑总规模具体面积XXX平方米。这一规模的确定综合考虑了政务大数据项目的性质、规模，以及城市规划的相关要求，确保建筑布局与周边环境协调一致。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绿地率是政务大数据项目用地中被规划为绿地的比例。具体面积XXX平方米，旨在通过合理规划绿地，改善政务大数据项目周边环境，提升居民生活质量，并符合城市整体绿化规划。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容积率是用地上可以建设的建筑总体积与用地面积之比。具体面积XXX，通过合理的容积率规划，确保政务大数据项目建筑规模与周边环境和谐共生。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政务大数据项目选址与当地城市规划相一致，具体面积XXX平方米。通过与城市规划部门深入沟通，确保政务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政务大数据项目选址符合当地产业政策，具体面积XXX平方米。这包括政务大数据项目对当地经济的促进作用，以及对相关产业的带动效应，确保政务大数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用地总体要求必须符合环保和可持续发展的原则，具体面积XXX平方米。通过采用绿色建筑设计、节能减排等措施，确保政务大数据项目在建设和运营过程中对环境的影响最小化，达到可持续发展的要求。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确保政务大数据项目选址具备必要的公共设施配套，具体面积XXX平方米。这包括交通便利性、教育、医疗等基础设施，以提高居民生活品质，使得政务大数据项目选址更具吸引力。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考虑用地总体要求对当地社会稳定性的影响，具体面积XXX平方米。通过深入了解当地社区反馈，确保政务大数据项目的选址和建设过程对当地社会和谐稳定产生积极作用。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政务大数据项目选址不仅符合法规和规划，还在实际操作中具有可行性。这一全面规划将为政务大数据项目的成功实施提供坚实的基础，确保政务大数据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7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政务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政务大数据项目的设备规划和空间设计中，我们将采取灵活设备布局的措施。设备布局将根据实际需求进行灵活设计，避免不必要的浪费。通过合理规划设备摆放位置，我们将提高设备的利用率，减少设备间距，以确保政务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政务大数据项目内部引入共享设施的概念，例如共享会议室、办公区等。通过这种方式，我们可以减少对资源的重复建设，提高资源共享效率，从而减小政务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66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政务大数据项目的总图布置中，我们将不同功能区域进行明确的规划，以最大程度满足政务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80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政务大数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政务大数据项目对环境的影响是综合评价的重要因素之一。我们将详细考虑选址周边的自然环境、生态保护区、水源地等情况，确保政务大数据项目的建设和运营对环境影响最小化，并符合当地的环保法规标准。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对选址的评价还需充分考虑当地政府的产业政策和法规。我们将详细了解政务大数据项目所在地的相关政策，确保政务大数据项目的规划和运营与当地法规相符，降低不必要的法律风险。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考虑到社会稳定性对企业运营的重要性，我们将评估选址地区的社会安全情况、劳工关系、社区反馈等方面，以确保政务大数据项目的建设和运营不会受到社会稳定性的负面影响。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最后，我们将综合考虑用地成本，包括土地购置费用、土地开发成本等。通过对用地成本的详细评估，我们能够做出更为精确的经济效益分析，为政务大数据项目的投资决策提供有力支持。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https://d.book118.com/588133066005006036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政务大数据项目计划设计方案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454D5"/>
    <w:rsid w:val="33045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306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2024-02-06T18:47:00Z</dcterms:created>
  <dcterms:modified xsi:type="dcterms:W3CDTF">2024-02-06T18:48:10Z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139E44BE0F674378BFFBC70FD6A2DB38_11</vt:lpwstr>
  </property>
  <property fmtid="{D5CDD505-2E9C-101B-9397-08002B2CF9AE}" pid="3" name="KSOProductBuildVer">
    <vt:lpwstr>2052-12.1.0.16250</vt:lpwstr>
  </property>
</Properties>
</file>