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汽车电子产品项目可行性建设方案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89" w:history="1">
        <w:r>
          <w:rPr>
            <w:rFonts w:ascii="仿宋" w:eastAsia="仿宋" w:hAnsi="仿宋" w:cs="仿宋" w:hint="eastAsia"/>
            <w:lang w:eastAsia="zh-CN"/>
          </w:rPr>
          <w:t>概论</w:t>
        </w:r>
        <w:r>
          <w:tab/>
        </w:r>
        <w:r>
          <w:fldChar w:fldCharType="begin"/>
        </w:r>
        <w:r>
          <w:instrText xml:space="preserve"> PAGEREF _Toc12089 \h </w:instrText>
        </w:r>
        <w:r>
          <w:fldChar w:fldCharType="separate"/>
        </w:r>
        <w:r>
          <w:t>3</w:t>
        </w:r>
        <w:r>
          <w:fldChar w:fldCharType="end"/>
        </w:r>
      </w:hyperlink>
    </w:p>
    <w:p>
      <w:pPr>
        <w:pStyle w:val="TOC1"/>
        <w:tabs>
          <w:tab w:val="right" w:leader="dot" w:pos="8306"/>
        </w:tabs>
      </w:pPr>
      <w:hyperlink w:anchor="_Toc869" w:history="1">
        <w:r>
          <w:rPr>
            <w:rFonts w:ascii="仿宋" w:eastAsia="仿宋" w:hAnsi="仿宋" w:cs="仿宋" w:hint="eastAsia"/>
            <w:lang w:eastAsia="zh-CN"/>
          </w:rPr>
          <w:t>一、汽车电子产品项目概论</w:t>
        </w:r>
        <w:r>
          <w:tab/>
        </w:r>
        <w:r>
          <w:fldChar w:fldCharType="begin"/>
        </w:r>
        <w:r>
          <w:instrText xml:space="preserve"> PAGEREF _Toc869 \h </w:instrText>
        </w:r>
        <w:r>
          <w:fldChar w:fldCharType="separate"/>
        </w:r>
        <w:r>
          <w:t>3</w:t>
        </w:r>
        <w:r>
          <w:fldChar w:fldCharType="end"/>
        </w:r>
      </w:hyperlink>
    </w:p>
    <w:p>
      <w:pPr>
        <w:pStyle w:val="TOC2"/>
        <w:tabs>
          <w:tab w:val="right" w:leader="dot" w:pos="8306"/>
        </w:tabs>
      </w:pPr>
      <w:hyperlink w:anchor="_Toc21251" w:history="1">
        <w:r>
          <w:rPr>
            <w:rFonts w:ascii="仿宋" w:eastAsia="仿宋" w:hAnsi="仿宋" w:cs="仿宋" w:hint="eastAsia"/>
            <w:lang w:eastAsia="zh-CN"/>
          </w:rPr>
          <w:t>(一)、项目申报单位概况</w:t>
        </w:r>
        <w:r>
          <w:tab/>
        </w:r>
        <w:r>
          <w:fldChar w:fldCharType="begin"/>
        </w:r>
        <w:r>
          <w:instrText xml:space="preserve"> PAGEREF _Toc21251 \h </w:instrText>
        </w:r>
        <w:r>
          <w:fldChar w:fldCharType="separate"/>
        </w:r>
        <w:r>
          <w:t>3</w:t>
        </w:r>
        <w:r>
          <w:fldChar w:fldCharType="end"/>
        </w:r>
      </w:hyperlink>
    </w:p>
    <w:p>
      <w:pPr>
        <w:pStyle w:val="TOC2"/>
        <w:tabs>
          <w:tab w:val="right" w:leader="dot" w:pos="8306"/>
        </w:tabs>
      </w:pPr>
      <w:hyperlink w:anchor="_Toc9333" w:history="1">
        <w:r>
          <w:rPr>
            <w:rFonts w:ascii="仿宋" w:eastAsia="仿宋" w:hAnsi="仿宋" w:cs="仿宋" w:hint="eastAsia"/>
            <w:lang w:eastAsia="zh-CN"/>
          </w:rPr>
          <w:t>(二)、项目概况</w:t>
        </w:r>
        <w:r>
          <w:tab/>
        </w:r>
        <w:r>
          <w:fldChar w:fldCharType="begin"/>
        </w:r>
        <w:r>
          <w:instrText xml:space="preserve"> PAGEREF _Toc9333 \h </w:instrText>
        </w:r>
        <w:r>
          <w:fldChar w:fldCharType="separate"/>
        </w:r>
        <w:r>
          <w:t>4</w:t>
        </w:r>
        <w:r>
          <w:fldChar w:fldCharType="end"/>
        </w:r>
      </w:hyperlink>
    </w:p>
    <w:p>
      <w:pPr>
        <w:pStyle w:val="TOC1"/>
        <w:tabs>
          <w:tab w:val="right" w:leader="dot" w:pos="8306"/>
        </w:tabs>
      </w:pPr>
      <w:hyperlink w:anchor="_Toc16683" w:history="1">
        <w:r>
          <w:rPr>
            <w:rFonts w:ascii="仿宋" w:eastAsia="仿宋" w:hAnsi="仿宋" w:cs="仿宋" w:hint="eastAsia"/>
            <w:lang w:eastAsia="zh-CN"/>
          </w:rPr>
          <w:t>二、发展规划、产业政策和行业准入分析</w:t>
        </w:r>
        <w:r>
          <w:tab/>
        </w:r>
        <w:r>
          <w:fldChar w:fldCharType="begin"/>
        </w:r>
        <w:r>
          <w:instrText xml:space="preserve"> PAGEREF _Toc16683 \h </w:instrText>
        </w:r>
        <w:r>
          <w:fldChar w:fldCharType="separate"/>
        </w:r>
        <w:r>
          <w:t>7</w:t>
        </w:r>
        <w:r>
          <w:fldChar w:fldCharType="end"/>
        </w:r>
      </w:hyperlink>
    </w:p>
    <w:p>
      <w:pPr>
        <w:pStyle w:val="TOC2"/>
        <w:tabs>
          <w:tab w:val="right" w:leader="dot" w:pos="8306"/>
        </w:tabs>
      </w:pPr>
      <w:hyperlink w:anchor="_Toc532" w:history="1">
        <w:r>
          <w:rPr>
            <w:rFonts w:ascii="仿宋" w:eastAsia="仿宋" w:hAnsi="仿宋" w:cs="仿宋" w:hint="eastAsia"/>
            <w:lang w:eastAsia="zh-CN"/>
          </w:rPr>
          <w:t>(一)、发展规划分析</w:t>
        </w:r>
        <w:r>
          <w:tab/>
        </w:r>
        <w:r>
          <w:fldChar w:fldCharType="begin"/>
        </w:r>
        <w:r>
          <w:instrText xml:space="preserve"> PAGEREF _Toc532 \h </w:instrText>
        </w:r>
        <w:r>
          <w:fldChar w:fldCharType="separate"/>
        </w:r>
        <w:r>
          <w:t>7</w:t>
        </w:r>
        <w:r>
          <w:fldChar w:fldCharType="end"/>
        </w:r>
      </w:hyperlink>
    </w:p>
    <w:p>
      <w:pPr>
        <w:pStyle w:val="TOC2"/>
        <w:tabs>
          <w:tab w:val="right" w:leader="dot" w:pos="8306"/>
        </w:tabs>
      </w:pPr>
      <w:hyperlink w:anchor="_Toc23469" w:history="1">
        <w:r>
          <w:rPr>
            <w:rFonts w:ascii="仿宋" w:eastAsia="仿宋" w:hAnsi="仿宋" w:cs="仿宋" w:hint="eastAsia"/>
            <w:lang w:eastAsia="zh-CN"/>
          </w:rPr>
          <w:t>(二)、产业政策分析</w:t>
        </w:r>
        <w:r>
          <w:tab/>
        </w:r>
        <w:r>
          <w:fldChar w:fldCharType="begin"/>
        </w:r>
        <w:r>
          <w:instrText xml:space="preserve"> PAGEREF _Toc23469 \h </w:instrText>
        </w:r>
        <w:r>
          <w:fldChar w:fldCharType="separate"/>
        </w:r>
        <w:r>
          <w:t>9</w:t>
        </w:r>
        <w:r>
          <w:fldChar w:fldCharType="end"/>
        </w:r>
      </w:hyperlink>
    </w:p>
    <w:p>
      <w:pPr>
        <w:pStyle w:val="TOC2"/>
        <w:tabs>
          <w:tab w:val="right" w:leader="dot" w:pos="8306"/>
        </w:tabs>
      </w:pPr>
      <w:hyperlink w:anchor="_Toc5529" w:history="1">
        <w:r>
          <w:rPr>
            <w:rFonts w:ascii="仿宋" w:eastAsia="仿宋" w:hAnsi="仿宋" w:cs="仿宋" w:hint="eastAsia"/>
            <w:lang w:eastAsia="zh-CN"/>
          </w:rPr>
          <w:t>(三)、行业准入分析</w:t>
        </w:r>
        <w:r>
          <w:tab/>
        </w:r>
        <w:r>
          <w:fldChar w:fldCharType="begin"/>
        </w:r>
        <w:r>
          <w:instrText xml:space="preserve"> PAGEREF _Toc5529 \h </w:instrText>
        </w:r>
        <w:r>
          <w:fldChar w:fldCharType="separate"/>
        </w:r>
        <w:r>
          <w:t>10</w:t>
        </w:r>
        <w:r>
          <w:fldChar w:fldCharType="end"/>
        </w:r>
      </w:hyperlink>
    </w:p>
    <w:p>
      <w:pPr>
        <w:pStyle w:val="TOC1"/>
        <w:tabs>
          <w:tab w:val="right" w:leader="dot" w:pos="8306"/>
        </w:tabs>
      </w:pPr>
      <w:hyperlink w:anchor="_Toc162" w:history="1">
        <w:r>
          <w:rPr>
            <w:rFonts w:ascii="仿宋" w:eastAsia="仿宋" w:hAnsi="仿宋" w:cs="仿宋" w:hint="eastAsia"/>
            <w:lang w:eastAsia="zh-CN"/>
          </w:rPr>
          <w:t>三、环境和生态影响分析</w:t>
        </w:r>
        <w:r>
          <w:tab/>
        </w:r>
        <w:r>
          <w:fldChar w:fldCharType="begin"/>
        </w:r>
        <w:r>
          <w:instrText xml:space="preserve"> PAGEREF _Toc162 \h </w:instrText>
        </w:r>
        <w:r>
          <w:fldChar w:fldCharType="separate"/>
        </w:r>
        <w:r>
          <w:t>11</w:t>
        </w:r>
        <w:r>
          <w:fldChar w:fldCharType="end"/>
        </w:r>
      </w:hyperlink>
    </w:p>
    <w:p>
      <w:pPr>
        <w:pStyle w:val="TOC2"/>
        <w:tabs>
          <w:tab w:val="right" w:leader="dot" w:pos="8306"/>
        </w:tabs>
      </w:pPr>
      <w:hyperlink w:anchor="_Toc28241" w:history="1">
        <w:r>
          <w:rPr>
            <w:rFonts w:ascii="仿宋" w:eastAsia="仿宋" w:hAnsi="仿宋" w:cs="仿宋" w:hint="eastAsia"/>
            <w:lang w:eastAsia="zh-CN"/>
          </w:rPr>
          <w:t>(一)、环境和生态现状</w:t>
        </w:r>
        <w:r>
          <w:tab/>
        </w:r>
        <w:r>
          <w:fldChar w:fldCharType="begin"/>
        </w:r>
        <w:r>
          <w:instrText xml:space="preserve"> PAGEREF _Toc28241 \h </w:instrText>
        </w:r>
        <w:r>
          <w:fldChar w:fldCharType="separate"/>
        </w:r>
        <w:r>
          <w:t>11</w:t>
        </w:r>
        <w:r>
          <w:fldChar w:fldCharType="end"/>
        </w:r>
      </w:hyperlink>
    </w:p>
    <w:p>
      <w:pPr>
        <w:pStyle w:val="TOC2"/>
        <w:tabs>
          <w:tab w:val="right" w:leader="dot" w:pos="8306"/>
        </w:tabs>
      </w:pPr>
      <w:hyperlink w:anchor="_Toc27988" w:history="1">
        <w:r>
          <w:rPr>
            <w:rFonts w:ascii="仿宋" w:eastAsia="仿宋" w:hAnsi="仿宋" w:cs="仿宋" w:hint="eastAsia"/>
            <w:lang w:eastAsia="zh-CN"/>
          </w:rPr>
          <w:t>(二)、生态环境影响分析</w:t>
        </w:r>
        <w:r>
          <w:tab/>
        </w:r>
        <w:r>
          <w:fldChar w:fldCharType="begin"/>
        </w:r>
        <w:r>
          <w:instrText xml:space="preserve"> PAGEREF _Toc27988 \h </w:instrText>
        </w:r>
        <w:r>
          <w:fldChar w:fldCharType="separate"/>
        </w:r>
        <w:r>
          <w:t>13</w:t>
        </w:r>
        <w:r>
          <w:fldChar w:fldCharType="end"/>
        </w:r>
      </w:hyperlink>
    </w:p>
    <w:p>
      <w:pPr>
        <w:pStyle w:val="TOC2"/>
        <w:tabs>
          <w:tab w:val="right" w:leader="dot" w:pos="8306"/>
        </w:tabs>
      </w:pPr>
      <w:hyperlink w:anchor="_Toc23239" w:history="1">
        <w:r>
          <w:rPr>
            <w:rFonts w:ascii="仿宋" w:eastAsia="仿宋" w:hAnsi="仿宋" w:cs="仿宋" w:hint="eastAsia"/>
            <w:lang w:eastAsia="zh-CN"/>
          </w:rPr>
          <w:t>(三)、生态环境保护措施</w:t>
        </w:r>
        <w:r>
          <w:tab/>
        </w:r>
        <w:r>
          <w:fldChar w:fldCharType="begin"/>
        </w:r>
        <w:r>
          <w:instrText xml:space="preserve"> PAGEREF _Toc23239 \h </w:instrText>
        </w:r>
        <w:r>
          <w:fldChar w:fldCharType="separate"/>
        </w:r>
        <w:r>
          <w:t>14</w:t>
        </w:r>
        <w:r>
          <w:fldChar w:fldCharType="end"/>
        </w:r>
      </w:hyperlink>
    </w:p>
    <w:p>
      <w:pPr>
        <w:pStyle w:val="TOC2"/>
        <w:tabs>
          <w:tab w:val="right" w:leader="dot" w:pos="8306"/>
        </w:tabs>
      </w:pPr>
      <w:hyperlink w:anchor="_Toc19176" w:history="1">
        <w:r>
          <w:rPr>
            <w:rFonts w:ascii="仿宋" w:eastAsia="仿宋" w:hAnsi="仿宋" w:cs="仿宋" w:hint="eastAsia"/>
            <w:lang w:eastAsia="zh-CN"/>
          </w:rPr>
          <w:t>(四)、地质灾害影响分析</w:t>
        </w:r>
        <w:r>
          <w:tab/>
        </w:r>
        <w:r>
          <w:fldChar w:fldCharType="begin"/>
        </w:r>
        <w:r>
          <w:instrText xml:space="preserve"> PAGEREF _Toc19176 \h </w:instrText>
        </w:r>
        <w:r>
          <w:fldChar w:fldCharType="separate"/>
        </w:r>
        <w:r>
          <w:t>16</w:t>
        </w:r>
        <w:r>
          <w:fldChar w:fldCharType="end"/>
        </w:r>
      </w:hyperlink>
    </w:p>
    <w:p>
      <w:pPr>
        <w:pStyle w:val="TOC2"/>
        <w:tabs>
          <w:tab w:val="right" w:leader="dot" w:pos="8306"/>
        </w:tabs>
      </w:pPr>
      <w:hyperlink w:anchor="_Toc10571" w:history="1">
        <w:r>
          <w:rPr>
            <w:rFonts w:ascii="仿宋" w:eastAsia="仿宋" w:hAnsi="仿宋" w:cs="仿宋" w:hint="eastAsia"/>
            <w:lang w:eastAsia="zh-CN"/>
          </w:rPr>
          <w:t>(五)、特殊环境影响</w:t>
        </w:r>
        <w:r>
          <w:tab/>
        </w:r>
        <w:r>
          <w:fldChar w:fldCharType="begin"/>
        </w:r>
        <w:r>
          <w:instrText xml:space="preserve"> PAGEREF _Toc10571 \h </w:instrText>
        </w:r>
        <w:r>
          <w:fldChar w:fldCharType="separate"/>
        </w:r>
        <w:r>
          <w:t>18</w:t>
        </w:r>
        <w:r>
          <w:fldChar w:fldCharType="end"/>
        </w:r>
      </w:hyperlink>
    </w:p>
    <w:p>
      <w:pPr>
        <w:pStyle w:val="TOC1"/>
        <w:tabs>
          <w:tab w:val="right" w:leader="dot" w:pos="8306"/>
        </w:tabs>
      </w:pPr>
      <w:hyperlink w:anchor="_Toc14653" w:history="1">
        <w:r>
          <w:rPr>
            <w:rFonts w:ascii="仿宋" w:eastAsia="仿宋" w:hAnsi="仿宋" w:cs="仿宋" w:hint="eastAsia"/>
            <w:lang w:eastAsia="zh-CN"/>
          </w:rPr>
          <w:t>四、项目监理与质量保证</w:t>
        </w:r>
        <w:r>
          <w:tab/>
        </w:r>
        <w:r>
          <w:fldChar w:fldCharType="begin"/>
        </w:r>
        <w:r>
          <w:instrText xml:space="preserve"> PAGEREF _Toc14653 \h </w:instrText>
        </w:r>
        <w:r>
          <w:fldChar w:fldCharType="separate"/>
        </w:r>
        <w:r>
          <w:t>19</w:t>
        </w:r>
        <w:r>
          <w:fldChar w:fldCharType="end"/>
        </w:r>
      </w:hyperlink>
    </w:p>
    <w:p>
      <w:pPr>
        <w:pStyle w:val="TOC2"/>
        <w:tabs>
          <w:tab w:val="right" w:leader="dot" w:pos="8306"/>
        </w:tabs>
      </w:pPr>
      <w:hyperlink w:anchor="_Toc8646" w:history="1">
        <w:r>
          <w:rPr>
            <w:rFonts w:ascii="仿宋" w:eastAsia="仿宋" w:hAnsi="仿宋" w:cs="仿宋" w:hint="eastAsia"/>
            <w:lang w:eastAsia="zh-CN"/>
          </w:rPr>
          <w:t>(一)、监理体系构建</w:t>
        </w:r>
        <w:r>
          <w:tab/>
        </w:r>
        <w:r>
          <w:fldChar w:fldCharType="begin"/>
        </w:r>
        <w:r>
          <w:instrText xml:space="preserve"> PAGEREF _Toc8646 \h </w:instrText>
        </w:r>
        <w:r>
          <w:fldChar w:fldCharType="separate"/>
        </w:r>
        <w:r>
          <w:t>19</w:t>
        </w:r>
        <w:r>
          <w:fldChar w:fldCharType="end"/>
        </w:r>
      </w:hyperlink>
    </w:p>
    <w:p>
      <w:pPr>
        <w:pStyle w:val="TOC2"/>
        <w:tabs>
          <w:tab w:val="right" w:leader="dot" w:pos="8306"/>
        </w:tabs>
      </w:pPr>
      <w:hyperlink w:anchor="_Toc4603" w:history="1">
        <w:r>
          <w:rPr>
            <w:rFonts w:ascii="仿宋" w:eastAsia="仿宋" w:hAnsi="仿宋" w:cs="仿宋" w:hint="eastAsia"/>
            <w:lang w:eastAsia="zh-CN"/>
          </w:rPr>
          <w:t>(二)、质量保证体系实施</w:t>
        </w:r>
        <w:r>
          <w:tab/>
        </w:r>
        <w:r>
          <w:fldChar w:fldCharType="begin"/>
        </w:r>
        <w:r>
          <w:instrText xml:space="preserve"> PAGEREF _Toc4603 \h </w:instrText>
        </w:r>
        <w:r>
          <w:fldChar w:fldCharType="separate"/>
        </w:r>
        <w:r>
          <w:t>19</w:t>
        </w:r>
        <w:r>
          <w:fldChar w:fldCharType="end"/>
        </w:r>
      </w:hyperlink>
    </w:p>
    <w:p>
      <w:pPr>
        <w:pStyle w:val="TOC2"/>
        <w:tabs>
          <w:tab w:val="right" w:leader="dot" w:pos="8306"/>
        </w:tabs>
      </w:pPr>
      <w:hyperlink w:anchor="_Toc11038" w:history="1">
        <w:r>
          <w:rPr>
            <w:rFonts w:ascii="仿宋" w:eastAsia="仿宋" w:hAnsi="仿宋" w:cs="仿宋" w:hint="eastAsia"/>
            <w:lang w:eastAsia="zh-CN"/>
          </w:rPr>
          <w:t>(三)、监理与质量控制流程</w:t>
        </w:r>
        <w:r>
          <w:tab/>
        </w:r>
        <w:r>
          <w:fldChar w:fldCharType="begin"/>
        </w:r>
        <w:r>
          <w:instrText xml:space="preserve"> PAGEREF _Toc11038 \h </w:instrText>
        </w:r>
        <w:r>
          <w:fldChar w:fldCharType="separate"/>
        </w:r>
        <w:r>
          <w:t>20</w:t>
        </w:r>
        <w:r>
          <w:fldChar w:fldCharType="end"/>
        </w:r>
      </w:hyperlink>
    </w:p>
    <w:p>
      <w:pPr>
        <w:pStyle w:val="TOC1"/>
        <w:tabs>
          <w:tab w:val="right" w:leader="dot" w:pos="8306"/>
        </w:tabs>
      </w:pPr>
      <w:hyperlink w:anchor="_Toc11493" w:history="1">
        <w:r>
          <w:rPr>
            <w:rFonts w:ascii="仿宋" w:eastAsia="仿宋" w:hAnsi="仿宋" w:cs="仿宋" w:hint="eastAsia"/>
            <w:lang w:eastAsia="zh-CN"/>
          </w:rPr>
          <w:t>五、建设风险评估分析</w:t>
        </w:r>
        <w:r>
          <w:tab/>
        </w:r>
        <w:r>
          <w:fldChar w:fldCharType="begin"/>
        </w:r>
        <w:r>
          <w:instrText xml:space="preserve"> PAGEREF _Toc11493 \h </w:instrText>
        </w:r>
        <w:r>
          <w:fldChar w:fldCharType="separate"/>
        </w:r>
        <w:r>
          <w:t>21</w:t>
        </w:r>
        <w:r>
          <w:fldChar w:fldCharType="end"/>
        </w:r>
      </w:hyperlink>
    </w:p>
    <w:p>
      <w:pPr>
        <w:pStyle w:val="TOC2"/>
        <w:tabs>
          <w:tab w:val="right" w:leader="dot" w:pos="8306"/>
        </w:tabs>
      </w:pPr>
      <w:hyperlink w:anchor="_Toc24749" w:history="1">
        <w:r>
          <w:rPr>
            <w:rFonts w:ascii="仿宋" w:eastAsia="仿宋" w:hAnsi="仿宋" w:cs="仿宋" w:hint="eastAsia"/>
            <w:lang w:eastAsia="zh-CN"/>
          </w:rPr>
          <w:t>(一)、政策风险分析</w:t>
        </w:r>
        <w:r>
          <w:tab/>
        </w:r>
        <w:r>
          <w:fldChar w:fldCharType="begin"/>
        </w:r>
        <w:r>
          <w:instrText xml:space="preserve"> PAGEREF _Toc24749 \h </w:instrText>
        </w:r>
        <w:r>
          <w:fldChar w:fldCharType="separate"/>
        </w:r>
        <w:r>
          <w:t>21</w:t>
        </w:r>
        <w:r>
          <w:fldChar w:fldCharType="end"/>
        </w:r>
      </w:hyperlink>
    </w:p>
    <w:p>
      <w:pPr>
        <w:pStyle w:val="TOC2"/>
        <w:tabs>
          <w:tab w:val="right" w:leader="dot" w:pos="8306"/>
        </w:tabs>
      </w:pPr>
      <w:hyperlink w:anchor="_Toc30699" w:history="1">
        <w:r>
          <w:rPr>
            <w:rFonts w:ascii="仿宋" w:eastAsia="仿宋" w:hAnsi="仿宋" w:cs="仿宋" w:hint="eastAsia"/>
            <w:lang w:eastAsia="zh-CN"/>
          </w:rPr>
          <w:t>(二)、社会风险分析</w:t>
        </w:r>
        <w:r>
          <w:tab/>
        </w:r>
        <w:r>
          <w:fldChar w:fldCharType="begin"/>
        </w:r>
        <w:r>
          <w:instrText xml:space="preserve"> PAGEREF _Toc30699 \h </w:instrText>
        </w:r>
        <w:r>
          <w:fldChar w:fldCharType="separate"/>
        </w:r>
        <w:r>
          <w:t>22</w:t>
        </w:r>
        <w:r>
          <w:fldChar w:fldCharType="end"/>
        </w:r>
      </w:hyperlink>
    </w:p>
    <w:p>
      <w:pPr>
        <w:pStyle w:val="TOC2"/>
        <w:tabs>
          <w:tab w:val="right" w:leader="dot" w:pos="8306"/>
        </w:tabs>
      </w:pPr>
      <w:hyperlink w:anchor="_Toc16548" w:history="1">
        <w:r>
          <w:rPr>
            <w:rFonts w:ascii="仿宋" w:eastAsia="仿宋" w:hAnsi="仿宋" w:cs="仿宋" w:hint="eastAsia"/>
            <w:lang w:eastAsia="zh-CN"/>
          </w:rPr>
          <w:t>(三)、市场风险分析</w:t>
        </w:r>
        <w:r>
          <w:tab/>
        </w:r>
        <w:r>
          <w:fldChar w:fldCharType="begin"/>
        </w:r>
        <w:r>
          <w:instrText xml:space="preserve"> PAGEREF _Toc16548 \h </w:instrText>
        </w:r>
        <w:r>
          <w:fldChar w:fldCharType="separate"/>
        </w:r>
        <w:r>
          <w:t>23</w:t>
        </w:r>
        <w:r>
          <w:fldChar w:fldCharType="end"/>
        </w:r>
      </w:hyperlink>
    </w:p>
    <w:p>
      <w:pPr>
        <w:pStyle w:val="TOC2"/>
        <w:tabs>
          <w:tab w:val="right" w:leader="dot" w:pos="8306"/>
        </w:tabs>
      </w:pPr>
      <w:hyperlink w:anchor="_Toc2187" w:history="1">
        <w:r>
          <w:rPr>
            <w:rFonts w:ascii="仿宋" w:eastAsia="仿宋" w:hAnsi="仿宋" w:cs="仿宋" w:hint="eastAsia"/>
            <w:lang w:eastAsia="zh-CN"/>
          </w:rPr>
          <w:t>(四)、资金风险分析</w:t>
        </w:r>
        <w:r>
          <w:tab/>
        </w:r>
        <w:r>
          <w:fldChar w:fldCharType="begin"/>
        </w:r>
        <w:r>
          <w:instrText xml:space="preserve"> PAGEREF _Toc2187 \h </w:instrText>
        </w:r>
        <w:r>
          <w:fldChar w:fldCharType="separate"/>
        </w:r>
        <w:r>
          <w:t>24</w:t>
        </w:r>
        <w:r>
          <w:fldChar w:fldCharType="end"/>
        </w:r>
      </w:hyperlink>
    </w:p>
    <w:p>
      <w:pPr>
        <w:pStyle w:val="TOC2"/>
        <w:tabs>
          <w:tab w:val="right" w:leader="dot" w:pos="8306"/>
        </w:tabs>
      </w:pPr>
      <w:hyperlink w:anchor="_Toc8784" w:history="1">
        <w:r>
          <w:rPr>
            <w:rFonts w:ascii="仿宋" w:eastAsia="仿宋" w:hAnsi="仿宋" w:cs="仿宋" w:hint="eastAsia"/>
            <w:lang w:eastAsia="zh-CN"/>
          </w:rPr>
          <w:t>(五)、技术风险分析</w:t>
        </w:r>
        <w:r>
          <w:tab/>
        </w:r>
        <w:r>
          <w:fldChar w:fldCharType="begin"/>
        </w:r>
        <w:r>
          <w:instrText xml:space="preserve"> PAGEREF _Toc8784 \h </w:instrText>
        </w:r>
        <w:r>
          <w:fldChar w:fldCharType="separate"/>
        </w:r>
        <w:r>
          <w:t>25</w:t>
        </w:r>
        <w:r>
          <w:fldChar w:fldCharType="end"/>
        </w:r>
      </w:hyperlink>
    </w:p>
    <w:p>
      <w:pPr>
        <w:pStyle w:val="TOC2"/>
        <w:tabs>
          <w:tab w:val="right" w:leader="dot" w:pos="8306"/>
        </w:tabs>
      </w:pPr>
      <w:hyperlink w:anchor="_Toc14724" w:history="1">
        <w:r>
          <w:rPr>
            <w:rFonts w:ascii="仿宋" w:eastAsia="仿宋" w:hAnsi="仿宋" w:cs="仿宋" w:hint="eastAsia"/>
            <w:lang w:eastAsia="zh-CN"/>
          </w:rPr>
          <w:t>(六)、财务风险分析</w:t>
        </w:r>
        <w:r>
          <w:tab/>
        </w:r>
        <w:r>
          <w:fldChar w:fldCharType="begin"/>
        </w:r>
        <w:r>
          <w:instrText xml:space="preserve"> PAGEREF _Toc14724 \h </w:instrText>
        </w:r>
        <w:r>
          <w:fldChar w:fldCharType="separate"/>
        </w:r>
        <w:r>
          <w:t>27</w:t>
        </w:r>
        <w:r>
          <w:fldChar w:fldCharType="end"/>
        </w:r>
      </w:hyperlink>
    </w:p>
    <w:p>
      <w:pPr>
        <w:pStyle w:val="TOC2"/>
        <w:tabs>
          <w:tab w:val="right" w:leader="dot" w:pos="8306"/>
        </w:tabs>
      </w:pPr>
      <w:hyperlink w:anchor="_Toc23438" w:history="1">
        <w:r>
          <w:rPr>
            <w:rFonts w:ascii="仿宋" w:eastAsia="仿宋" w:hAnsi="仿宋" w:cs="仿宋" w:hint="eastAsia"/>
            <w:lang w:eastAsia="zh-CN"/>
          </w:rPr>
          <w:t>(七)、管理风险分析</w:t>
        </w:r>
        <w:r>
          <w:tab/>
        </w:r>
        <w:r>
          <w:fldChar w:fldCharType="begin"/>
        </w:r>
        <w:r>
          <w:instrText xml:space="preserve"> PAGEREF _Toc23438 \h </w:instrText>
        </w:r>
        <w:r>
          <w:fldChar w:fldCharType="separate"/>
        </w:r>
        <w:r>
          <w:t>28</w:t>
        </w:r>
        <w:r>
          <w:fldChar w:fldCharType="end"/>
        </w:r>
      </w:hyperlink>
    </w:p>
    <w:p>
      <w:pPr>
        <w:pStyle w:val="TOC2"/>
        <w:tabs>
          <w:tab w:val="right" w:leader="dot" w:pos="8306"/>
        </w:tabs>
      </w:pPr>
      <w:hyperlink w:anchor="_Toc16110" w:history="1">
        <w:r>
          <w:rPr>
            <w:rFonts w:ascii="仿宋" w:eastAsia="仿宋" w:hAnsi="仿宋" w:cs="仿宋" w:hint="eastAsia"/>
            <w:lang w:eastAsia="zh-CN"/>
          </w:rPr>
          <w:t>(八)、其它风险分析</w:t>
        </w:r>
        <w:r>
          <w:tab/>
        </w:r>
        <w:r>
          <w:fldChar w:fldCharType="begin"/>
        </w:r>
        <w:r>
          <w:instrText xml:space="preserve"> PAGEREF _Toc16110 \h </w:instrText>
        </w:r>
        <w:r>
          <w:fldChar w:fldCharType="separate"/>
        </w:r>
        <w:r>
          <w:t>30</w:t>
        </w:r>
        <w:r>
          <w:fldChar w:fldCharType="end"/>
        </w:r>
      </w:hyperlink>
    </w:p>
    <w:p>
      <w:pPr>
        <w:pStyle w:val="TOC2"/>
        <w:tabs>
          <w:tab w:val="right" w:leader="dot" w:pos="8306"/>
        </w:tabs>
      </w:pPr>
      <w:hyperlink w:anchor="_Toc30463" w:history="1">
        <w:r>
          <w:rPr>
            <w:rFonts w:ascii="仿宋" w:eastAsia="仿宋" w:hAnsi="仿宋" w:cs="仿宋" w:hint="eastAsia"/>
            <w:lang w:eastAsia="zh-CN"/>
          </w:rPr>
          <w:t>(九)、社会影响评估</w:t>
        </w:r>
        <w:r>
          <w:tab/>
        </w:r>
        <w:r>
          <w:fldChar w:fldCharType="begin"/>
        </w:r>
        <w:r>
          <w:instrText xml:space="preserve"> PAGEREF _Toc30463 \h </w:instrText>
        </w:r>
        <w:r>
          <w:fldChar w:fldCharType="separate"/>
        </w:r>
        <w:r>
          <w:t>31</w:t>
        </w:r>
        <w:r>
          <w:fldChar w:fldCharType="end"/>
        </w:r>
      </w:hyperlink>
    </w:p>
    <w:p>
      <w:pPr>
        <w:pStyle w:val="TOC1"/>
        <w:tabs>
          <w:tab w:val="right" w:leader="dot" w:pos="8306"/>
        </w:tabs>
      </w:pPr>
      <w:hyperlink w:anchor="_Toc11309" w:history="1">
        <w:r>
          <w:rPr>
            <w:rFonts w:ascii="仿宋" w:eastAsia="仿宋" w:hAnsi="仿宋" w:cs="仿宋" w:hint="eastAsia"/>
            <w:lang w:eastAsia="zh-CN"/>
          </w:rPr>
          <w:t>六、项目选址研究</w:t>
        </w:r>
        <w:r>
          <w:tab/>
        </w:r>
        <w:r>
          <w:fldChar w:fldCharType="begin"/>
        </w:r>
        <w:r>
          <w:instrText xml:space="preserve"> PAGEREF _Toc11309 \h </w:instrText>
        </w:r>
        <w:r>
          <w:fldChar w:fldCharType="separate"/>
        </w:r>
        <w:r>
          <w:t>33</w:t>
        </w:r>
        <w:r>
          <w:fldChar w:fldCharType="end"/>
        </w:r>
      </w:hyperlink>
    </w:p>
    <w:p>
      <w:pPr>
        <w:pStyle w:val="TOC2"/>
        <w:tabs>
          <w:tab w:val="right" w:leader="dot" w:pos="8306"/>
        </w:tabs>
      </w:pPr>
      <w:hyperlink w:anchor="_Toc10420" w:history="1">
        <w:r>
          <w:rPr>
            <w:rFonts w:ascii="仿宋" w:eastAsia="仿宋" w:hAnsi="仿宋" w:cs="仿宋" w:hint="eastAsia"/>
            <w:lang w:eastAsia="zh-CN"/>
          </w:rPr>
          <w:t>(一)、项目选址原则</w:t>
        </w:r>
        <w:r>
          <w:tab/>
        </w:r>
        <w:r>
          <w:fldChar w:fldCharType="begin"/>
        </w:r>
        <w:r>
          <w:instrText xml:space="preserve"> PAGEREF _Toc10420 \h </w:instrText>
        </w:r>
        <w:r>
          <w:fldChar w:fldCharType="separate"/>
        </w:r>
        <w:r>
          <w:t>33</w:t>
        </w:r>
        <w:r>
          <w:fldChar w:fldCharType="end"/>
        </w:r>
      </w:hyperlink>
    </w:p>
    <w:p>
      <w:pPr>
        <w:pStyle w:val="TOC2"/>
        <w:tabs>
          <w:tab w:val="right" w:leader="dot" w:pos="8306"/>
        </w:tabs>
      </w:pPr>
      <w:hyperlink w:anchor="_Toc600" w:history="1">
        <w:r>
          <w:rPr>
            <w:rFonts w:ascii="仿宋" w:eastAsia="仿宋" w:hAnsi="仿宋" w:cs="仿宋" w:hint="eastAsia"/>
            <w:lang w:eastAsia="zh-CN"/>
          </w:rPr>
          <w:t>(二)、项目选址</w:t>
        </w:r>
        <w:r>
          <w:tab/>
        </w:r>
        <w:r>
          <w:fldChar w:fldCharType="begin"/>
        </w:r>
        <w:r>
          <w:instrText xml:space="preserve"> PAGEREF _Toc600 \h </w:instrText>
        </w:r>
        <w:r>
          <w:fldChar w:fldCharType="separate"/>
        </w:r>
        <w:r>
          <w:t>36</w:t>
        </w:r>
        <w:r>
          <w:fldChar w:fldCharType="end"/>
        </w:r>
      </w:hyperlink>
    </w:p>
    <w:p>
      <w:pPr>
        <w:pStyle w:val="TOC2"/>
        <w:tabs>
          <w:tab w:val="right" w:leader="dot" w:pos="8306"/>
        </w:tabs>
      </w:pPr>
      <w:hyperlink w:anchor="_Toc23920" w:history="1">
        <w:r>
          <w:rPr>
            <w:rFonts w:ascii="仿宋" w:eastAsia="仿宋" w:hAnsi="仿宋" w:cs="仿宋" w:hint="eastAsia"/>
            <w:lang w:eastAsia="zh-CN"/>
          </w:rPr>
          <w:t>(三)、建设条件分析</w:t>
        </w:r>
        <w:r>
          <w:tab/>
        </w:r>
        <w:r>
          <w:fldChar w:fldCharType="begin"/>
        </w:r>
        <w:r>
          <w:instrText xml:space="preserve"> PAGEREF _Toc23920 \h </w:instrText>
        </w:r>
        <w:r>
          <w:fldChar w:fldCharType="separate"/>
        </w:r>
        <w:r>
          <w:t>39</w:t>
        </w:r>
        <w:r>
          <w:fldChar w:fldCharType="end"/>
        </w:r>
      </w:hyperlink>
    </w:p>
    <w:p>
      <w:pPr>
        <w:pStyle w:val="TOC2"/>
        <w:tabs>
          <w:tab w:val="right" w:leader="dot" w:pos="8306"/>
        </w:tabs>
      </w:pPr>
      <w:hyperlink w:anchor="_Toc21264" w:history="1">
        <w:r>
          <w:rPr>
            <w:rFonts w:ascii="仿宋" w:eastAsia="仿宋" w:hAnsi="仿宋" w:cs="仿宋" w:hint="eastAsia"/>
            <w:lang w:eastAsia="zh-CN"/>
          </w:rPr>
          <w:t>(四)、用地控制指标</w:t>
        </w:r>
        <w:r>
          <w:tab/>
        </w:r>
        <w:r>
          <w:fldChar w:fldCharType="begin"/>
        </w:r>
        <w:r>
          <w:instrText xml:space="preserve"> PAGEREF _Toc21264 \h </w:instrText>
        </w:r>
        <w:r>
          <w:fldChar w:fldCharType="separate"/>
        </w:r>
        <w:r>
          <w:t>40</w:t>
        </w:r>
        <w:r>
          <w:fldChar w:fldCharType="end"/>
        </w:r>
      </w:hyperlink>
    </w:p>
    <w:p>
      <w:pPr>
        <w:pStyle w:val="TOC2"/>
        <w:tabs>
          <w:tab w:val="right" w:leader="dot" w:pos="8306"/>
        </w:tabs>
      </w:pPr>
      <w:hyperlink w:anchor="_Toc24746" w:history="1">
        <w:r>
          <w:rPr>
            <w:rFonts w:ascii="仿宋" w:eastAsia="仿宋" w:hAnsi="仿宋" w:cs="仿宋" w:hint="eastAsia"/>
            <w:lang w:eastAsia="zh-CN"/>
          </w:rPr>
          <w:t>(五)、地总体要求</w:t>
        </w:r>
        <w:r>
          <w:tab/>
        </w:r>
        <w:r>
          <w:fldChar w:fldCharType="begin"/>
        </w:r>
        <w:r>
          <w:instrText xml:space="preserve"> PAGEREF _Toc24746 \h </w:instrText>
        </w:r>
        <w:r>
          <w:fldChar w:fldCharType="separate"/>
        </w:r>
        <w:r>
          <w:t>41</w:t>
        </w:r>
        <w:r>
          <w:fldChar w:fldCharType="end"/>
        </w:r>
      </w:hyperlink>
    </w:p>
    <w:p>
      <w:pPr>
        <w:pStyle w:val="TOC2"/>
        <w:tabs>
          <w:tab w:val="right" w:leader="dot" w:pos="8306"/>
        </w:tabs>
      </w:pPr>
      <w:hyperlink w:anchor="_Toc8923" w:history="1">
        <w:r>
          <w:rPr>
            <w:rFonts w:ascii="仿宋" w:eastAsia="仿宋" w:hAnsi="仿宋" w:cs="仿宋" w:hint="eastAsia"/>
            <w:lang w:eastAsia="zh-CN"/>
          </w:rPr>
          <w:t>(六)、节约用地措施</w:t>
        </w:r>
        <w:r>
          <w:tab/>
        </w:r>
        <w:r>
          <w:fldChar w:fldCharType="begin"/>
        </w:r>
        <w:r>
          <w:instrText xml:space="preserve"> PAGEREF _Toc8923 \h </w:instrText>
        </w:r>
        <w:r>
          <w:fldChar w:fldCharType="separate"/>
        </w:r>
        <w:r>
          <w:t>42</w:t>
        </w:r>
        <w:r>
          <w:fldChar w:fldCharType="end"/>
        </w:r>
      </w:hyperlink>
    </w:p>
    <w:p>
      <w:pPr>
        <w:pStyle w:val="TOC2"/>
        <w:tabs>
          <w:tab w:val="right" w:leader="dot" w:pos="8306"/>
        </w:tabs>
      </w:pPr>
      <w:hyperlink w:anchor="_Toc14329" w:history="1">
        <w:r>
          <w:rPr>
            <w:rFonts w:ascii="仿宋" w:eastAsia="仿宋" w:hAnsi="仿宋" w:cs="仿宋" w:hint="eastAsia"/>
            <w:lang w:eastAsia="zh-CN"/>
          </w:rPr>
          <w:t>(七)、选址综合评价</w:t>
        </w:r>
        <w:r>
          <w:tab/>
        </w:r>
        <w:r>
          <w:fldChar w:fldCharType="begin"/>
        </w:r>
        <w:r>
          <w:instrText xml:space="preserve"> PAGEREF _Toc14329 \h </w:instrText>
        </w:r>
        <w:r>
          <w:fldChar w:fldCharType="separate"/>
        </w:r>
        <w:r>
          <w:t>44</w:t>
        </w:r>
        <w:r>
          <w:fldChar w:fldCharType="end"/>
        </w:r>
      </w:hyperlink>
    </w:p>
    <w:p>
      <w:pPr>
        <w:pStyle w:val="TOC1"/>
        <w:tabs>
          <w:tab w:val="right" w:leader="dot" w:pos="8306"/>
        </w:tabs>
      </w:pPr>
      <w:hyperlink w:anchor="_Toc20347" w:history="1">
        <w:r>
          <w:rPr>
            <w:rFonts w:ascii="仿宋" w:eastAsia="仿宋" w:hAnsi="仿宋" w:cs="仿宋" w:hint="eastAsia"/>
            <w:lang w:eastAsia="zh-CN"/>
          </w:rPr>
          <w:t>七、资金管理与财务规划</w:t>
        </w:r>
        <w:r>
          <w:tab/>
        </w:r>
        <w:r>
          <w:fldChar w:fldCharType="begin"/>
        </w:r>
        <w:r>
          <w:instrText xml:space="preserve"> PAGEREF _Toc20347 \h </w:instrText>
        </w:r>
        <w:r>
          <w:fldChar w:fldCharType="separate"/>
        </w:r>
        <w:r>
          <w:t>45</w:t>
        </w:r>
        <w:r>
          <w:fldChar w:fldCharType="end"/>
        </w:r>
      </w:hyperlink>
    </w:p>
    <w:p>
      <w:pPr>
        <w:pStyle w:val="TOC2"/>
        <w:tabs>
          <w:tab w:val="right" w:leader="dot" w:pos="8306"/>
        </w:tabs>
      </w:pPr>
      <w:hyperlink w:anchor="_Toc1684" w:history="1">
        <w:r>
          <w:rPr>
            <w:rFonts w:ascii="仿宋" w:eastAsia="仿宋" w:hAnsi="仿宋" w:cs="仿宋" w:hint="eastAsia"/>
            <w:lang w:eastAsia="zh-CN"/>
          </w:rPr>
          <w:t>(一)、项目资金来源与筹措</w:t>
        </w:r>
        <w:r>
          <w:tab/>
        </w:r>
        <w:r>
          <w:fldChar w:fldCharType="begin"/>
        </w:r>
        <w:r>
          <w:instrText xml:space="preserve"> PAGEREF _Toc1684 \h </w:instrText>
        </w:r>
        <w:r>
          <w:fldChar w:fldCharType="separate"/>
        </w:r>
        <w:r>
          <w:t>45</w:t>
        </w:r>
        <w:r>
          <w:fldChar w:fldCharType="end"/>
        </w:r>
      </w:hyperlink>
    </w:p>
    <w:p>
      <w:pPr>
        <w:pStyle w:val="TOC2"/>
        <w:tabs>
          <w:tab w:val="right" w:leader="dot" w:pos="8306"/>
        </w:tabs>
      </w:pPr>
      <w:hyperlink w:anchor="_Toc8667" w:history="1">
        <w:r>
          <w:rPr>
            <w:rFonts w:ascii="仿宋" w:eastAsia="仿宋" w:hAnsi="仿宋" w:cs="仿宋" w:hint="eastAsia"/>
            <w:lang w:eastAsia="zh-CN"/>
          </w:rPr>
          <w:t>(二)、资金使用与监管</w:t>
        </w:r>
        <w:r>
          <w:tab/>
        </w:r>
        <w:r>
          <w:fldChar w:fldCharType="begin"/>
        </w:r>
        <w:r>
          <w:instrText xml:space="preserve"> PAGEREF _Toc8667 \h </w:instrText>
        </w:r>
        <w:r>
          <w:fldChar w:fldCharType="separate"/>
        </w:r>
        <w:r>
          <w:t>46</w:t>
        </w:r>
        <w:r>
          <w:fldChar w:fldCharType="end"/>
        </w:r>
      </w:hyperlink>
    </w:p>
    <w:p>
      <w:pPr>
        <w:pStyle w:val="TOC2"/>
        <w:tabs>
          <w:tab w:val="right" w:leader="dot" w:pos="8306"/>
        </w:tabs>
      </w:pPr>
      <w:hyperlink w:anchor="_Toc8706" w:history="1">
        <w:r>
          <w:rPr>
            <w:rFonts w:ascii="仿宋" w:eastAsia="仿宋" w:hAnsi="仿宋" w:cs="仿宋" w:hint="eastAsia"/>
            <w:lang w:eastAsia="zh-CN"/>
          </w:rPr>
          <w:t>(三)、财务规划与预测</w:t>
        </w:r>
        <w:r>
          <w:tab/>
        </w:r>
        <w:r>
          <w:fldChar w:fldCharType="begin"/>
        </w:r>
        <w:r>
          <w:instrText xml:space="preserve"> PAGEREF _Toc8706 \h </w:instrText>
        </w:r>
        <w:r>
          <w:fldChar w:fldCharType="separate"/>
        </w:r>
        <w:r>
          <w:t>48</w:t>
        </w:r>
        <w:r>
          <w:fldChar w:fldCharType="end"/>
        </w:r>
      </w:hyperlink>
    </w:p>
    <w:p>
      <w:pPr>
        <w:pStyle w:val="TOC1"/>
        <w:tabs>
          <w:tab w:val="right" w:leader="dot" w:pos="8306"/>
        </w:tabs>
      </w:pPr>
      <w:hyperlink w:anchor="_Toc12422" w:history="1">
        <w:r>
          <w:rPr>
            <w:rFonts w:ascii="仿宋" w:eastAsia="仿宋" w:hAnsi="仿宋" w:cs="仿宋" w:hint="eastAsia"/>
            <w:lang w:eastAsia="zh-CN"/>
          </w:rPr>
          <w:t>八、土地利用与规划方案</w:t>
        </w:r>
        <w:r>
          <w:tab/>
        </w:r>
        <w:r>
          <w:fldChar w:fldCharType="begin"/>
        </w:r>
        <w:r>
          <w:instrText xml:space="preserve"> PAGEREF _Toc12422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3" w:history="1">
        <w:r>
          <w:rPr>
            <w:rFonts w:ascii="仿宋" w:eastAsia="仿宋" w:hAnsi="仿宋" w:cs="仿宋" w:hint="eastAsia"/>
            <w:lang w:eastAsia="zh-CN"/>
          </w:rPr>
          <w:t>(一)、项目用地情况分析</w:t>
        </w:r>
        <w:r>
          <w:tab/>
        </w:r>
        <w:r>
          <w:fldChar w:fldCharType="begin"/>
        </w:r>
        <w:r>
          <w:instrText xml:space="preserve"> PAGEREF _Toc2363 \h </w:instrText>
        </w:r>
        <w:r>
          <w:fldChar w:fldCharType="separate"/>
        </w:r>
        <w:r>
          <w:t>49</w:t>
        </w:r>
        <w:r>
          <w:fldChar w:fldCharType="end"/>
        </w:r>
      </w:hyperlink>
    </w:p>
    <w:p>
      <w:pPr>
        <w:pStyle w:val="TOC2"/>
        <w:tabs>
          <w:tab w:val="right" w:leader="dot" w:pos="8306"/>
        </w:tabs>
      </w:pPr>
      <w:hyperlink w:anchor="_Toc7885" w:history="1">
        <w:r>
          <w:rPr>
            <w:rFonts w:ascii="仿宋" w:eastAsia="仿宋" w:hAnsi="仿宋" w:cs="仿宋" w:hint="eastAsia"/>
            <w:lang w:eastAsia="zh-CN"/>
          </w:rPr>
          <w:t>(二)、土地利用规划方案</w:t>
        </w:r>
        <w:r>
          <w:tab/>
        </w:r>
        <w:r>
          <w:fldChar w:fldCharType="begin"/>
        </w:r>
        <w:r>
          <w:instrText xml:space="preserve"> PAGEREF _Toc7885 \h </w:instrText>
        </w:r>
        <w:r>
          <w:fldChar w:fldCharType="separate"/>
        </w:r>
        <w:r>
          <w:t>50</w:t>
        </w:r>
        <w:r>
          <w:fldChar w:fldCharType="end"/>
        </w:r>
      </w:hyperlink>
    </w:p>
    <w:p>
      <w:pPr>
        <w:pStyle w:val="TOC1"/>
        <w:tabs>
          <w:tab w:val="right" w:leader="dot" w:pos="8306"/>
        </w:tabs>
      </w:pPr>
      <w:hyperlink w:anchor="_Toc14779" w:history="1">
        <w:r>
          <w:rPr>
            <w:rFonts w:ascii="仿宋" w:eastAsia="仿宋" w:hAnsi="仿宋" w:cs="仿宋" w:hint="eastAsia"/>
            <w:lang w:eastAsia="zh-CN"/>
          </w:rPr>
          <w:t>九、客户关系管理与市场拓展</w:t>
        </w:r>
        <w:r>
          <w:tab/>
        </w:r>
        <w:r>
          <w:fldChar w:fldCharType="begin"/>
        </w:r>
        <w:r>
          <w:instrText xml:space="preserve"> PAGEREF _Toc14779 \h </w:instrText>
        </w:r>
        <w:r>
          <w:fldChar w:fldCharType="separate"/>
        </w:r>
        <w:r>
          <w:t>51</w:t>
        </w:r>
        <w:r>
          <w:fldChar w:fldCharType="end"/>
        </w:r>
      </w:hyperlink>
    </w:p>
    <w:p>
      <w:pPr>
        <w:pStyle w:val="TOC2"/>
        <w:tabs>
          <w:tab w:val="right" w:leader="dot" w:pos="8306"/>
        </w:tabs>
      </w:pPr>
      <w:hyperlink w:anchor="_Toc26103" w:history="1">
        <w:r>
          <w:rPr>
            <w:rFonts w:ascii="仿宋" w:eastAsia="仿宋" w:hAnsi="仿宋" w:cs="仿宋" w:hint="eastAsia"/>
            <w:lang w:eastAsia="zh-CN"/>
          </w:rPr>
          <w:t>(一)、客户关系管理策略</w:t>
        </w:r>
        <w:r>
          <w:tab/>
        </w:r>
        <w:r>
          <w:fldChar w:fldCharType="begin"/>
        </w:r>
        <w:r>
          <w:instrText xml:space="preserve"> PAGEREF _Toc26103 \h </w:instrText>
        </w:r>
        <w:r>
          <w:fldChar w:fldCharType="separate"/>
        </w:r>
        <w:r>
          <w:t>51</w:t>
        </w:r>
        <w:r>
          <w:fldChar w:fldCharType="end"/>
        </w:r>
      </w:hyperlink>
    </w:p>
    <w:p>
      <w:pPr>
        <w:pStyle w:val="TOC2"/>
        <w:tabs>
          <w:tab w:val="right" w:leader="dot" w:pos="8306"/>
        </w:tabs>
      </w:pPr>
      <w:hyperlink w:anchor="_Toc31328" w:history="1">
        <w:r>
          <w:rPr>
            <w:rFonts w:ascii="仿宋" w:eastAsia="仿宋" w:hAnsi="仿宋" w:cs="仿宋" w:hint="eastAsia"/>
            <w:lang w:eastAsia="zh-CN"/>
          </w:rPr>
          <w:t>(二)、市场拓展方案</w:t>
        </w:r>
        <w:r>
          <w:tab/>
        </w:r>
        <w:r>
          <w:fldChar w:fldCharType="begin"/>
        </w:r>
        <w:r>
          <w:instrText xml:space="preserve"> PAGEREF _Toc31328 \h </w:instrText>
        </w:r>
        <w:r>
          <w:fldChar w:fldCharType="separate"/>
        </w:r>
        <w:r>
          <w:t>52</w:t>
        </w:r>
        <w:r>
          <w:fldChar w:fldCharType="end"/>
        </w:r>
      </w:hyperlink>
    </w:p>
    <w:p>
      <w:pPr>
        <w:pStyle w:val="TOC1"/>
        <w:tabs>
          <w:tab w:val="right" w:leader="dot" w:pos="8306"/>
        </w:tabs>
      </w:pPr>
      <w:hyperlink w:anchor="_Toc317" w:history="1">
        <w:r>
          <w:rPr>
            <w:rFonts w:ascii="仿宋" w:eastAsia="仿宋" w:hAnsi="仿宋" w:cs="仿宋" w:hint="eastAsia"/>
            <w:lang w:eastAsia="zh-CN"/>
          </w:rPr>
          <w:t>十、环境保护与绿色发展</w:t>
        </w:r>
        <w:r>
          <w:tab/>
        </w:r>
        <w:r>
          <w:fldChar w:fldCharType="begin"/>
        </w:r>
        <w:r>
          <w:instrText xml:space="preserve"> PAGEREF _Toc317 \h </w:instrText>
        </w:r>
        <w:r>
          <w:fldChar w:fldCharType="separate"/>
        </w:r>
        <w:r>
          <w:t>53</w:t>
        </w:r>
        <w:r>
          <w:fldChar w:fldCharType="end"/>
        </w:r>
      </w:hyperlink>
    </w:p>
    <w:p>
      <w:pPr>
        <w:pStyle w:val="TOC2"/>
        <w:tabs>
          <w:tab w:val="right" w:leader="dot" w:pos="8306"/>
        </w:tabs>
      </w:pPr>
      <w:hyperlink w:anchor="_Toc12810" w:history="1">
        <w:r>
          <w:rPr>
            <w:rFonts w:ascii="仿宋" w:eastAsia="仿宋" w:hAnsi="仿宋" w:cs="仿宋" w:hint="eastAsia"/>
            <w:lang w:eastAsia="zh-CN"/>
          </w:rPr>
          <w:t>(一)、环境保护措施</w:t>
        </w:r>
        <w:r>
          <w:tab/>
        </w:r>
        <w:r>
          <w:fldChar w:fldCharType="begin"/>
        </w:r>
        <w:r>
          <w:instrText xml:space="preserve"> PAGEREF _Toc12810 \h </w:instrText>
        </w:r>
        <w:r>
          <w:fldChar w:fldCharType="separate"/>
        </w:r>
        <w:r>
          <w:t>53</w:t>
        </w:r>
        <w:r>
          <w:fldChar w:fldCharType="end"/>
        </w:r>
      </w:hyperlink>
    </w:p>
    <w:p>
      <w:pPr>
        <w:pStyle w:val="TOC2"/>
        <w:tabs>
          <w:tab w:val="right" w:leader="dot" w:pos="8306"/>
        </w:tabs>
      </w:pPr>
      <w:hyperlink w:anchor="_Toc23138" w:history="1">
        <w:r>
          <w:rPr>
            <w:rFonts w:ascii="仿宋" w:eastAsia="仿宋" w:hAnsi="仿宋" w:cs="仿宋" w:hint="eastAsia"/>
            <w:lang w:eastAsia="zh-CN"/>
          </w:rPr>
          <w:t>(二)、绿色发展与可持续发展策略</w:t>
        </w:r>
        <w:r>
          <w:tab/>
        </w:r>
        <w:r>
          <w:fldChar w:fldCharType="begin"/>
        </w:r>
        <w:r>
          <w:instrText xml:space="preserve"> PAGEREF _Toc23138 \h </w:instrText>
        </w:r>
        <w:r>
          <w:fldChar w:fldCharType="separate"/>
        </w:r>
        <w:r>
          <w:t>55</w:t>
        </w:r>
        <w:r>
          <w:fldChar w:fldCharType="end"/>
        </w:r>
      </w:hyperlink>
    </w:p>
    <w:p>
      <w:pPr>
        <w:pStyle w:val="TOC1"/>
        <w:tabs>
          <w:tab w:val="right" w:leader="dot" w:pos="8306"/>
        </w:tabs>
      </w:pPr>
      <w:hyperlink w:anchor="_Toc20560" w:history="1">
        <w:r>
          <w:rPr>
            <w:rFonts w:ascii="仿宋" w:eastAsia="仿宋" w:hAnsi="仿宋" w:cs="仿宋" w:hint="eastAsia"/>
            <w:lang w:eastAsia="zh-CN"/>
          </w:rPr>
          <w:t>十一、项目进度计划</w:t>
        </w:r>
        <w:r>
          <w:tab/>
        </w:r>
        <w:r>
          <w:fldChar w:fldCharType="begin"/>
        </w:r>
        <w:r>
          <w:instrText xml:space="preserve"> PAGEREF _Toc20560 \h </w:instrText>
        </w:r>
        <w:r>
          <w:fldChar w:fldCharType="separate"/>
        </w:r>
        <w:r>
          <w:t>56</w:t>
        </w:r>
        <w:r>
          <w:fldChar w:fldCharType="end"/>
        </w:r>
      </w:hyperlink>
    </w:p>
    <w:p>
      <w:pPr>
        <w:pStyle w:val="TOC2"/>
        <w:tabs>
          <w:tab w:val="right" w:leader="dot" w:pos="8306"/>
        </w:tabs>
      </w:pPr>
      <w:hyperlink w:anchor="_Toc1046" w:history="1">
        <w:r>
          <w:rPr>
            <w:rFonts w:ascii="仿宋" w:eastAsia="仿宋" w:hAnsi="仿宋" w:cs="仿宋" w:hint="eastAsia"/>
            <w:lang w:eastAsia="zh-CN"/>
          </w:rPr>
          <w:t>(一)、建设周期</w:t>
        </w:r>
        <w:r>
          <w:tab/>
        </w:r>
        <w:r>
          <w:fldChar w:fldCharType="begin"/>
        </w:r>
        <w:r>
          <w:instrText xml:space="preserve"> PAGEREF _Toc1046 \h </w:instrText>
        </w:r>
        <w:r>
          <w:fldChar w:fldCharType="separate"/>
        </w:r>
        <w:r>
          <w:t>56</w:t>
        </w:r>
        <w:r>
          <w:fldChar w:fldCharType="end"/>
        </w:r>
      </w:hyperlink>
    </w:p>
    <w:p>
      <w:pPr>
        <w:pStyle w:val="TOC2"/>
        <w:tabs>
          <w:tab w:val="right" w:leader="dot" w:pos="8306"/>
        </w:tabs>
      </w:pPr>
      <w:hyperlink w:anchor="_Toc16584" w:history="1">
        <w:r>
          <w:rPr>
            <w:rFonts w:ascii="仿宋" w:eastAsia="仿宋" w:hAnsi="仿宋" w:cs="仿宋" w:hint="eastAsia"/>
            <w:lang w:eastAsia="zh-CN"/>
          </w:rPr>
          <w:t>(二)、建设进度</w:t>
        </w:r>
        <w:r>
          <w:tab/>
        </w:r>
        <w:r>
          <w:fldChar w:fldCharType="begin"/>
        </w:r>
        <w:r>
          <w:instrText xml:space="preserve"> PAGEREF _Toc16584 \h </w:instrText>
        </w:r>
        <w:r>
          <w:fldChar w:fldCharType="separate"/>
        </w:r>
        <w:r>
          <w:t>56</w:t>
        </w:r>
        <w:r>
          <w:fldChar w:fldCharType="end"/>
        </w:r>
      </w:hyperlink>
    </w:p>
    <w:p>
      <w:pPr>
        <w:pStyle w:val="TOC2"/>
        <w:tabs>
          <w:tab w:val="right" w:leader="dot" w:pos="8306"/>
        </w:tabs>
      </w:pPr>
      <w:hyperlink w:anchor="_Toc30869" w:history="1">
        <w:r>
          <w:rPr>
            <w:rFonts w:ascii="仿宋" w:eastAsia="仿宋" w:hAnsi="仿宋" w:cs="仿宋" w:hint="eastAsia"/>
            <w:lang w:eastAsia="zh-CN"/>
          </w:rPr>
          <w:t>(三)、进度安排注意事项</w:t>
        </w:r>
        <w:r>
          <w:tab/>
        </w:r>
        <w:r>
          <w:fldChar w:fldCharType="begin"/>
        </w:r>
        <w:r>
          <w:instrText xml:space="preserve"> PAGEREF _Toc30869 \h </w:instrText>
        </w:r>
        <w:r>
          <w:fldChar w:fldCharType="separate"/>
        </w:r>
        <w:r>
          <w:t>58</w:t>
        </w:r>
        <w:r>
          <w:fldChar w:fldCharType="end"/>
        </w:r>
      </w:hyperlink>
    </w:p>
    <w:p>
      <w:pPr>
        <w:pStyle w:val="TOC2"/>
        <w:tabs>
          <w:tab w:val="right" w:leader="dot" w:pos="8306"/>
        </w:tabs>
      </w:pPr>
      <w:hyperlink w:anchor="_Toc26040" w:history="1">
        <w:r>
          <w:rPr>
            <w:rFonts w:ascii="仿宋" w:eastAsia="仿宋" w:hAnsi="仿宋" w:cs="仿宋" w:hint="eastAsia"/>
            <w:lang w:eastAsia="zh-CN"/>
          </w:rPr>
          <w:t>(四)、人力资源配置</w:t>
        </w:r>
        <w:r>
          <w:tab/>
        </w:r>
        <w:r>
          <w:fldChar w:fldCharType="begin"/>
        </w:r>
        <w:r>
          <w:instrText xml:space="preserve"> PAGEREF _Toc26040 \h </w:instrText>
        </w:r>
        <w:r>
          <w:fldChar w:fldCharType="separate"/>
        </w:r>
        <w:r>
          <w:t>59</w:t>
        </w:r>
        <w:r>
          <w:fldChar w:fldCharType="end"/>
        </w:r>
      </w:hyperlink>
    </w:p>
    <w:p>
      <w:pPr>
        <w:pStyle w:val="TOC2"/>
        <w:tabs>
          <w:tab w:val="right" w:leader="dot" w:pos="8306"/>
        </w:tabs>
      </w:pPr>
      <w:hyperlink w:anchor="_Toc1566" w:history="1">
        <w:r>
          <w:rPr>
            <w:rFonts w:ascii="仿宋" w:eastAsia="仿宋" w:hAnsi="仿宋" w:cs="仿宋" w:hint="eastAsia"/>
            <w:lang w:eastAsia="zh-CN"/>
          </w:rPr>
          <w:t>(五)、员工培训</w:t>
        </w:r>
        <w:r>
          <w:tab/>
        </w:r>
        <w:r>
          <w:fldChar w:fldCharType="begin"/>
        </w:r>
        <w:r>
          <w:instrText xml:space="preserve"> PAGEREF _Toc1566 \h </w:instrText>
        </w:r>
        <w:r>
          <w:fldChar w:fldCharType="separate"/>
        </w:r>
        <w:r>
          <w:t>61</w:t>
        </w:r>
        <w:r>
          <w:fldChar w:fldCharType="end"/>
        </w:r>
      </w:hyperlink>
    </w:p>
    <w:p>
      <w:pPr>
        <w:pStyle w:val="TOC2"/>
        <w:tabs>
          <w:tab w:val="right" w:leader="dot" w:pos="8306"/>
        </w:tabs>
      </w:pPr>
      <w:hyperlink w:anchor="_Toc15660" w:history="1">
        <w:r>
          <w:rPr>
            <w:rFonts w:ascii="仿宋" w:eastAsia="仿宋" w:hAnsi="仿宋" w:cs="仿宋" w:hint="eastAsia"/>
            <w:lang w:eastAsia="zh-CN"/>
          </w:rPr>
          <w:t>(六)、项目实施保障</w:t>
        </w:r>
        <w:r>
          <w:tab/>
        </w:r>
        <w:r>
          <w:fldChar w:fldCharType="begin"/>
        </w:r>
        <w:r>
          <w:instrText xml:space="preserve"> PAGEREF _Toc15660 \h </w:instrText>
        </w:r>
        <w:r>
          <w:fldChar w:fldCharType="separate"/>
        </w:r>
        <w:r>
          <w:t>62</w:t>
        </w:r>
        <w:r>
          <w:fldChar w:fldCharType="end"/>
        </w:r>
      </w:hyperlink>
    </w:p>
    <w:p>
      <w:pPr>
        <w:pStyle w:val="TOC2"/>
        <w:tabs>
          <w:tab w:val="right" w:leader="dot" w:pos="8306"/>
        </w:tabs>
      </w:pPr>
      <w:hyperlink w:anchor="_Toc8243" w:history="1">
        <w:r>
          <w:rPr>
            <w:rFonts w:ascii="仿宋" w:eastAsia="仿宋" w:hAnsi="仿宋" w:cs="仿宋" w:hint="eastAsia"/>
            <w:lang w:eastAsia="zh-CN"/>
          </w:rPr>
          <w:t>(七)、安全规范管理</w:t>
        </w:r>
        <w:r>
          <w:tab/>
        </w:r>
        <w:r>
          <w:fldChar w:fldCharType="begin"/>
        </w:r>
        <w:r>
          <w:instrText xml:space="preserve"> PAGEREF _Toc8243 \h </w:instrText>
        </w:r>
        <w:r>
          <w:fldChar w:fldCharType="separate"/>
        </w:r>
        <w:r>
          <w:t>63</w:t>
        </w:r>
        <w:r>
          <w:fldChar w:fldCharType="end"/>
        </w:r>
      </w:hyperlink>
    </w:p>
    <w:p>
      <w:pPr>
        <w:pStyle w:val="TOC1"/>
        <w:tabs>
          <w:tab w:val="right" w:leader="dot" w:pos="8306"/>
        </w:tabs>
      </w:pPr>
      <w:hyperlink w:anchor="_Toc11195" w:history="1">
        <w:r>
          <w:rPr>
            <w:rFonts w:ascii="仿宋" w:eastAsia="仿宋" w:hAnsi="仿宋" w:cs="仿宋" w:hint="eastAsia"/>
            <w:lang w:eastAsia="zh-CN"/>
          </w:rPr>
          <w:t>十二、环境保护与治理方案</w:t>
        </w:r>
        <w:r>
          <w:tab/>
        </w:r>
        <w:r>
          <w:fldChar w:fldCharType="begin"/>
        </w:r>
        <w:r>
          <w:instrText xml:space="preserve"> PAGEREF _Toc11195 \h </w:instrText>
        </w:r>
        <w:r>
          <w:fldChar w:fldCharType="separate"/>
        </w:r>
        <w:r>
          <w:t>64</w:t>
        </w:r>
        <w:r>
          <w:fldChar w:fldCharType="end"/>
        </w:r>
      </w:hyperlink>
    </w:p>
    <w:p>
      <w:pPr>
        <w:pStyle w:val="TOC2"/>
        <w:tabs>
          <w:tab w:val="right" w:leader="dot" w:pos="8306"/>
        </w:tabs>
      </w:pPr>
      <w:hyperlink w:anchor="_Toc17344" w:history="1">
        <w:r>
          <w:rPr>
            <w:rFonts w:ascii="仿宋" w:eastAsia="仿宋" w:hAnsi="仿宋" w:cs="仿宋" w:hint="eastAsia"/>
            <w:lang w:eastAsia="zh-CN"/>
          </w:rPr>
          <w:t>(一)、项目环境影响评估</w:t>
        </w:r>
        <w:r>
          <w:tab/>
        </w:r>
        <w:r>
          <w:fldChar w:fldCharType="begin"/>
        </w:r>
        <w:r>
          <w:instrText xml:space="preserve"> PAGEREF _Toc17344 \h </w:instrText>
        </w:r>
        <w:r>
          <w:fldChar w:fldCharType="separate"/>
        </w:r>
        <w:r>
          <w:t>64</w:t>
        </w:r>
        <w:r>
          <w:fldChar w:fldCharType="end"/>
        </w:r>
      </w:hyperlink>
    </w:p>
    <w:p>
      <w:pPr>
        <w:pStyle w:val="TOC2"/>
        <w:tabs>
          <w:tab w:val="right" w:leader="dot" w:pos="8306"/>
        </w:tabs>
      </w:pPr>
      <w:hyperlink w:anchor="_Toc647" w:history="1">
        <w:r>
          <w:rPr>
            <w:rFonts w:ascii="仿宋" w:eastAsia="仿宋" w:hAnsi="仿宋" w:cs="仿宋" w:hint="eastAsia"/>
            <w:lang w:eastAsia="zh-CN"/>
          </w:rPr>
          <w:t>(二)、环境保护措施与治理方案</w:t>
        </w:r>
        <w:r>
          <w:tab/>
        </w:r>
        <w:r>
          <w:fldChar w:fldCharType="begin"/>
        </w:r>
        <w:r>
          <w:instrText xml:space="preserve"> PAGEREF _Toc647 \h </w:instrText>
        </w:r>
        <w:r>
          <w:fldChar w:fldCharType="separate"/>
        </w:r>
        <w:r>
          <w:t>64</w:t>
        </w:r>
        <w:r>
          <w:fldChar w:fldCharType="end"/>
        </w:r>
      </w:hyperlink>
    </w:p>
    <w:p>
      <w:pPr>
        <w:pStyle w:val="TOC1"/>
        <w:tabs>
          <w:tab w:val="right" w:leader="dot" w:pos="8306"/>
        </w:tabs>
      </w:pPr>
      <w:hyperlink w:anchor="_Toc19870" w:history="1">
        <w:r>
          <w:rPr>
            <w:rFonts w:ascii="仿宋" w:eastAsia="仿宋" w:hAnsi="仿宋" w:cs="仿宋" w:hint="eastAsia"/>
            <w:lang w:eastAsia="zh-CN"/>
          </w:rPr>
          <w:t>十三、成果转化与推广应用</w:t>
        </w:r>
        <w:r>
          <w:tab/>
        </w:r>
        <w:r>
          <w:fldChar w:fldCharType="begin"/>
        </w:r>
        <w:r>
          <w:instrText xml:space="preserve"> PAGEREF _Toc19870 \h </w:instrText>
        </w:r>
        <w:r>
          <w:fldChar w:fldCharType="separate"/>
        </w:r>
        <w:r>
          <w:t>65</w:t>
        </w:r>
        <w:r>
          <w:fldChar w:fldCharType="end"/>
        </w:r>
      </w:hyperlink>
    </w:p>
    <w:p>
      <w:pPr>
        <w:pStyle w:val="TOC2"/>
        <w:tabs>
          <w:tab w:val="right" w:leader="dot" w:pos="8306"/>
        </w:tabs>
      </w:pPr>
      <w:hyperlink w:anchor="_Toc16962" w:history="1">
        <w:r>
          <w:rPr>
            <w:rFonts w:ascii="仿宋" w:eastAsia="仿宋" w:hAnsi="仿宋" w:cs="仿宋" w:hint="eastAsia"/>
            <w:lang w:eastAsia="zh-CN"/>
          </w:rPr>
          <w:t>(一)、成果转化策略制定</w:t>
        </w:r>
        <w:r>
          <w:tab/>
        </w:r>
        <w:r>
          <w:fldChar w:fldCharType="begin"/>
        </w:r>
        <w:r>
          <w:instrText xml:space="preserve"> PAGEREF _Toc16962 \h </w:instrText>
        </w:r>
        <w:r>
          <w:fldChar w:fldCharType="separate"/>
        </w:r>
        <w:r>
          <w:t>65</w:t>
        </w:r>
        <w:r>
          <w:fldChar w:fldCharType="end"/>
        </w:r>
      </w:hyperlink>
    </w:p>
    <w:p>
      <w:pPr>
        <w:pStyle w:val="TOC2"/>
        <w:tabs>
          <w:tab w:val="right" w:leader="dot" w:pos="8306"/>
        </w:tabs>
      </w:pPr>
      <w:hyperlink w:anchor="_Toc24078" w:history="1">
        <w:r>
          <w:rPr>
            <w:rFonts w:ascii="仿宋" w:eastAsia="仿宋" w:hAnsi="仿宋" w:cs="仿宋" w:hint="eastAsia"/>
            <w:lang w:eastAsia="zh-CN"/>
          </w:rPr>
          <w:t>(二)、成果推广应用方案</w:t>
        </w:r>
        <w:r>
          <w:tab/>
        </w:r>
        <w:r>
          <w:fldChar w:fldCharType="begin"/>
        </w:r>
        <w:r>
          <w:instrText xml:space="preserve"> PAGEREF _Toc24078 \h </w:instrText>
        </w:r>
        <w:r>
          <w:fldChar w:fldCharType="separate"/>
        </w:r>
        <w:r>
          <w:t>66</w:t>
        </w:r>
        <w:r>
          <w:fldChar w:fldCharType="end"/>
        </w:r>
      </w:hyperlink>
    </w:p>
    <w:p>
      <w:pPr>
        <w:pStyle w:val="TOC1"/>
        <w:tabs>
          <w:tab w:val="right" w:leader="dot" w:pos="8306"/>
        </w:tabs>
      </w:pPr>
      <w:hyperlink w:anchor="_Toc27442" w:history="1">
        <w:r>
          <w:rPr>
            <w:rFonts w:ascii="仿宋" w:eastAsia="仿宋" w:hAnsi="仿宋" w:cs="仿宋" w:hint="eastAsia"/>
            <w:lang w:eastAsia="zh-CN"/>
          </w:rPr>
          <w:t>十四、企业合规与伦理</w:t>
        </w:r>
        <w:r>
          <w:tab/>
        </w:r>
        <w:r>
          <w:fldChar w:fldCharType="begin"/>
        </w:r>
        <w:r>
          <w:instrText xml:space="preserve"> PAGEREF _Toc27442 \h </w:instrText>
        </w:r>
        <w:r>
          <w:fldChar w:fldCharType="separate"/>
        </w:r>
        <w:r>
          <w:t>68</w:t>
        </w:r>
        <w:r>
          <w:fldChar w:fldCharType="end"/>
        </w:r>
      </w:hyperlink>
    </w:p>
    <w:p>
      <w:pPr>
        <w:pStyle w:val="TOC2"/>
        <w:tabs>
          <w:tab w:val="right" w:leader="dot" w:pos="8306"/>
        </w:tabs>
      </w:pPr>
      <w:hyperlink w:anchor="_Toc31002" w:history="1">
        <w:r>
          <w:rPr>
            <w:rFonts w:ascii="仿宋" w:eastAsia="仿宋" w:hAnsi="仿宋" w:cs="仿宋" w:hint="eastAsia"/>
            <w:lang w:eastAsia="zh-CN"/>
          </w:rPr>
          <w:t>(一)、合规政策与程序</w:t>
        </w:r>
        <w:r>
          <w:tab/>
        </w:r>
        <w:r>
          <w:fldChar w:fldCharType="begin"/>
        </w:r>
        <w:r>
          <w:instrText xml:space="preserve"> PAGEREF _Toc31002 \h </w:instrText>
        </w:r>
        <w:r>
          <w:fldChar w:fldCharType="separate"/>
        </w:r>
        <w:r>
          <w:t>68</w:t>
        </w:r>
        <w:r>
          <w:fldChar w:fldCharType="end"/>
        </w:r>
      </w:hyperlink>
    </w:p>
    <w:p>
      <w:pPr>
        <w:pStyle w:val="TOC2"/>
        <w:tabs>
          <w:tab w:val="right" w:leader="dot" w:pos="8306"/>
        </w:tabs>
      </w:pPr>
      <w:hyperlink w:anchor="_Toc27283" w:history="1">
        <w:r>
          <w:rPr>
            <w:rFonts w:ascii="仿宋" w:eastAsia="仿宋" w:hAnsi="仿宋" w:cs="仿宋" w:hint="eastAsia"/>
            <w:lang w:eastAsia="zh-CN"/>
          </w:rPr>
          <w:t>(二)、伦理规范与培训</w:t>
        </w:r>
        <w:r>
          <w:tab/>
        </w:r>
        <w:r>
          <w:fldChar w:fldCharType="begin"/>
        </w:r>
        <w:r>
          <w:instrText xml:space="preserve"> PAGEREF _Toc27283 \h </w:instrText>
        </w:r>
        <w:r>
          <w:fldChar w:fldCharType="separate"/>
        </w:r>
        <w:r>
          <w:t>69</w:t>
        </w:r>
        <w:r>
          <w:fldChar w:fldCharType="end"/>
        </w:r>
      </w:hyperlink>
    </w:p>
    <w:p>
      <w:pPr>
        <w:pStyle w:val="TOC2"/>
        <w:tabs>
          <w:tab w:val="right" w:leader="dot" w:pos="8306"/>
        </w:tabs>
      </w:pPr>
      <w:hyperlink w:anchor="_Toc21254" w:history="1">
        <w:r>
          <w:rPr>
            <w:rFonts w:ascii="仿宋" w:eastAsia="仿宋" w:hAnsi="仿宋" w:cs="仿宋" w:hint="eastAsia"/>
            <w:lang w:eastAsia="zh-CN"/>
          </w:rPr>
          <w:t>(三)、合规风险评估</w:t>
        </w:r>
        <w:r>
          <w:tab/>
        </w:r>
        <w:r>
          <w:fldChar w:fldCharType="begin"/>
        </w:r>
        <w:r>
          <w:instrText xml:space="preserve"> PAGEREF _Toc21254 \h </w:instrText>
        </w:r>
        <w:r>
          <w:fldChar w:fldCharType="separate"/>
        </w:r>
        <w:r>
          <w:t>70</w:t>
        </w:r>
        <w:r>
          <w:fldChar w:fldCharType="end"/>
        </w:r>
      </w:hyperlink>
    </w:p>
    <w:p>
      <w:pPr>
        <w:pStyle w:val="TOC2"/>
        <w:tabs>
          <w:tab w:val="right" w:leader="dot" w:pos="8306"/>
        </w:tabs>
      </w:pPr>
      <w:hyperlink w:anchor="_Toc30661" w:history="1">
        <w:r>
          <w:rPr>
            <w:rFonts w:ascii="仿宋" w:eastAsia="仿宋" w:hAnsi="仿宋" w:cs="仿宋" w:hint="eastAsia"/>
            <w:lang w:eastAsia="zh-CN"/>
          </w:rPr>
          <w:t>(四)、合规监督与执行</w:t>
        </w:r>
        <w:r>
          <w:tab/>
        </w:r>
        <w:r>
          <w:fldChar w:fldCharType="begin"/>
        </w:r>
        <w:r>
          <w:instrText xml:space="preserve"> PAGEREF _Toc30661 \h </w:instrText>
        </w:r>
        <w:r>
          <w:fldChar w:fldCharType="separate"/>
        </w:r>
        <w:r>
          <w:t>71</w:t>
        </w:r>
        <w:r>
          <w:fldChar w:fldCharType="end"/>
        </w:r>
      </w:hyperlink>
    </w:p>
    <w:p>
      <w:pPr>
        <w:pStyle w:val="TOC1"/>
        <w:tabs>
          <w:tab w:val="right" w:leader="dot" w:pos="8306"/>
        </w:tabs>
      </w:pPr>
      <w:hyperlink w:anchor="_Toc28976" w:history="1">
        <w:r>
          <w:rPr>
            <w:rFonts w:ascii="仿宋" w:eastAsia="仿宋" w:hAnsi="仿宋" w:cs="仿宋" w:hint="eastAsia"/>
            <w:lang w:eastAsia="zh-CN"/>
          </w:rPr>
          <w:t>十五、知识产权管理与保护</w:t>
        </w:r>
        <w:r>
          <w:tab/>
        </w:r>
        <w:r>
          <w:fldChar w:fldCharType="begin"/>
        </w:r>
        <w:r>
          <w:instrText xml:space="preserve"> PAGEREF _Toc28976 \h </w:instrText>
        </w:r>
        <w:r>
          <w:fldChar w:fldCharType="separate"/>
        </w:r>
        <w:r>
          <w:t>72</w:t>
        </w:r>
        <w:r>
          <w:fldChar w:fldCharType="end"/>
        </w:r>
      </w:hyperlink>
    </w:p>
    <w:p>
      <w:pPr>
        <w:pStyle w:val="TOC2"/>
        <w:tabs>
          <w:tab w:val="right" w:leader="dot" w:pos="8306"/>
        </w:tabs>
      </w:pPr>
      <w:hyperlink w:anchor="_Toc2086" w:history="1">
        <w:r>
          <w:rPr>
            <w:rFonts w:ascii="仿宋" w:eastAsia="仿宋" w:hAnsi="仿宋" w:cs="仿宋" w:hint="eastAsia"/>
            <w:lang w:eastAsia="zh-CN"/>
          </w:rPr>
          <w:t>(一)、知识产权管理体系建设</w:t>
        </w:r>
        <w:r>
          <w:tab/>
        </w:r>
        <w:r>
          <w:fldChar w:fldCharType="begin"/>
        </w:r>
        <w:r>
          <w:instrText xml:space="preserve"> PAGEREF _Toc2086 \h </w:instrText>
        </w:r>
        <w:r>
          <w:fldChar w:fldCharType="separate"/>
        </w:r>
        <w:r>
          <w:t>72</w:t>
        </w:r>
        <w:r>
          <w:fldChar w:fldCharType="end"/>
        </w:r>
      </w:hyperlink>
    </w:p>
    <w:p>
      <w:pPr>
        <w:pStyle w:val="TOC2"/>
        <w:tabs>
          <w:tab w:val="right" w:leader="dot" w:pos="8306"/>
        </w:tabs>
      </w:pPr>
      <w:hyperlink w:anchor="_Toc19220" w:history="1">
        <w:r>
          <w:rPr>
            <w:rFonts w:ascii="仿宋" w:eastAsia="仿宋" w:hAnsi="仿宋" w:cs="仿宋" w:hint="eastAsia"/>
            <w:lang w:eastAsia="zh-CN"/>
          </w:rPr>
          <w:t>(二)、知识产权保护措施</w:t>
        </w:r>
        <w:r>
          <w:tab/>
        </w:r>
        <w:r>
          <w:fldChar w:fldCharType="begin"/>
        </w:r>
        <w:r>
          <w:instrText xml:space="preserve"> PAGEREF _Toc19220 \h </w:instrText>
        </w:r>
        <w:r>
          <w:fldChar w:fldCharType="separate"/>
        </w:r>
        <w:r>
          <w:t>73</w:t>
        </w:r>
        <w:r>
          <w:fldChar w:fldCharType="end"/>
        </w:r>
      </w:hyperlink>
    </w:p>
    <w:p>
      <w:pPr>
        <w:pStyle w:val="TOC1"/>
        <w:tabs>
          <w:tab w:val="right" w:leader="dot" w:pos="8306"/>
        </w:tabs>
      </w:pPr>
      <w:hyperlink w:anchor="_Toc30346" w:history="1">
        <w:r>
          <w:rPr>
            <w:rFonts w:ascii="仿宋" w:eastAsia="仿宋" w:hAnsi="仿宋" w:cs="仿宋" w:hint="eastAsia"/>
            <w:lang w:eastAsia="zh-CN"/>
          </w:rPr>
          <w:t>十六、创新驱动与持续发展</w:t>
        </w:r>
        <w:r>
          <w:tab/>
        </w:r>
        <w:r>
          <w:fldChar w:fldCharType="begin"/>
        </w:r>
        <w:r>
          <w:instrText xml:space="preserve"> PAGEREF _Toc30346 \h </w:instrText>
        </w:r>
        <w:r>
          <w:fldChar w:fldCharType="separate"/>
        </w:r>
        <w:r>
          <w:t>74</w:t>
        </w:r>
        <w:r>
          <w:fldChar w:fldCharType="end"/>
        </w:r>
      </w:hyperlink>
    </w:p>
    <w:p>
      <w:pPr>
        <w:pStyle w:val="TOC2"/>
        <w:tabs>
          <w:tab w:val="right" w:leader="dot" w:pos="8306"/>
        </w:tabs>
      </w:pPr>
      <w:hyperlink w:anchor="_Toc13393" w:history="1">
        <w:r>
          <w:rPr>
            <w:rFonts w:ascii="仿宋" w:eastAsia="仿宋" w:hAnsi="仿宋" w:cs="仿宋" w:hint="eastAsia"/>
            <w:lang w:eastAsia="zh-CN"/>
          </w:rPr>
          <w:t>(一)、创新驱动战略实施</w:t>
        </w:r>
        <w:r>
          <w:tab/>
        </w:r>
        <w:r>
          <w:fldChar w:fldCharType="begin"/>
        </w:r>
        <w:r>
          <w:instrText xml:space="preserve"> PAGEREF _Toc13393 \h </w:instrText>
        </w:r>
        <w:r>
          <w:fldChar w:fldCharType="separate"/>
        </w:r>
        <w:r>
          <w:t>74</w:t>
        </w:r>
        <w:r>
          <w:fldChar w:fldCharType="end"/>
        </w:r>
      </w:hyperlink>
    </w:p>
    <w:p>
      <w:pPr>
        <w:pStyle w:val="TOC2"/>
        <w:tabs>
          <w:tab w:val="right" w:leader="dot" w:pos="8306"/>
        </w:tabs>
      </w:pPr>
      <w:hyperlink w:anchor="_Toc9139" w:history="1">
        <w:r>
          <w:rPr>
            <w:rFonts w:ascii="仿宋" w:eastAsia="仿宋" w:hAnsi="仿宋" w:cs="仿宋" w:hint="eastAsia"/>
            <w:lang w:eastAsia="zh-CN"/>
          </w:rPr>
          <w:t>(二)、持续发展路径探索</w:t>
        </w:r>
        <w:r>
          <w:tab/>
        </w:r>
        <w:r>
          <w:fldChar w:fldCharType="begin"/>
        </w:r>
        <w:r>
          <w:instrText xml:space="preserve"> PAGEREF _Toc9139 \h </w:instrText>
        </w:r>
        <w:r>
          <w:fldChar w:fldCharType="separate"/>
        </w:r>
        <w:r>
          <w:t>76</w:t>
        </w:r>
        <w:r>
          <w:fldChar w:fldCharType="end"/>
        </w:r>
      </w:hyperlink>
    </w:p>
    <w:p>
      <w:pPr>
        <w:pStyle w:val="TOC1"/>
        <w:tabs>
          <w:tab w:val="right" w:leader="dot" w:pos="8306"/>
        </w:tabs>
      </w:pPr>
      <w:hyperlink w:anchor="_Toc24537" w:history="1">
        <w:r>
          <w:rPr>
            <w:rFonts w:ascii="仿宋" w:eastAsia="仿宋" w:hAnsi="仿宋" w:cs="仿宋" w:hint="eastAsia"/>
            <w:lang w:eastAsia="zh-CN"/>
          </w:rPr>
          <w:t>十七、法律法规与政策遵循</w:t>
        </w:r>
        <w:r>
          <w:tab/>
        </w:r>
        <w:r>
          <w:fldChar w:fldCharType="begin"/>
        </w:r>
        <w:r>
          <w:instrText xml:space="preserve"> PAGEREF _Toc24537 \h </w:instrText>
        </w:r>
        <w:r>
          <w:fldChar w:fldCharType="separate"/>
        </w:r>
        <w:r>
          <w:t>80</w:t>
        </w:r>
        <w:r>
          <w:fldChar w:fldCharType="end"/>
        </w:r>
      </w:hyperlink>
    </w:p>
    <w:p>
      <w:pPr>
        <w:pStyle w:val="TOC2"/>
        <w:tabs>
          <w:tab w:val="right" w:leader="dot" w:pos="8306"/>
        </w:tabs>
      </w:pPr>
      <w:hyperlink w:anchor="_Toc16178" w:history="1">
        <w:r>
          <w:rPr>
            <w:rFonts w:ascii="仿宋" w:eastAsia="仿宋" w:hAnsi="仿宋" w:cs="仿宋" w:hint="eastAsia"/>
            <w:lang w:eastAsia="zh-CN"/>
          </w:rPr>
          <w:t>(一)、法律法规遵守</w:t>
        </w:r>
        <w:r>
          <w:tab/>
        </w:r>
        <w:r>
          <w:fldChar w:fldCharType="begin"/>
        </w:r>
        <w:r>
          <w:instrText xml:space="preserve"> PAGEREF _Toc16178 \h </w:instrText>
        </w:r>
        <w:r>
          <w:fldChar w:fldCharType="separate"/>
        </w:r>
        <w:r>
          <w:t>80</w:t>
        </w:r>
        <w:r>
          <w:fldChar w:fldCharType="end"/>
        </w:r>
      </w:hyperlink>
    </w:p>
    <w:p>
      <w:pPr>
        <w:pStyle w:val="TOC2"/>
        <w:tabs>
          <w:tab w:val="right" w:leader="dot" w:pos="8306"/>
        </w:tabs>
      </w:pPr>
      <w:hyperlink w:anchor="_Toc3516" w:history="1">
        <w:r>
          <w:rPr>
            <w:rFonts w:ascii="仿宋" w:eastAsia="仿宋" w:hAnsi="仿宋" w:cs="仿宋" w:hint="eastAsia"/>
            <w:lang w:eastAsia="zh-CN"/>
          </w:rPr>
          <w:t>(二)、政策导向与利用</w:t>
        </w:r>
        <w:r>
          <w:tab/>
        </w:r>
        <w:r>
          <w:fldChar w:fldCharType="begin"/>
        </w:r>
        <w:r>
          <w:instrText xml:space="preserve"> PAGEREF _Toc3516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9"/>
      <w:r>
        <w:rPr>
          <w:rFonts w:ascii="仿宋" w:eastAsia="仿宋" w:hAnsi="仿宋" w:cs="仿宋" w:hint="eastAsia"/>
          <w:sz w:val="28"/>
          <w:lang w:eastAsia="zh-CN"/>
        </w:rPr>
        <w:t>一、汽车电子产品项目概论</w:t>
      </w:r>
      <w:bookmarkEnd w:id="2"/>
    </w:p>
    <w:p>
      <w:pPr>
        <w:pStyle w:val="Heading2"/>
        <w:rPr>
          <w:rFonts w:ascii="仿宋" w:eastAsia="仿宋" w:hAnsi="仿宋" w:cs="仿宋" w:hint="eastAsia"/>
          <w:lang w:eastAsia="zh-CN"/>
        </w:rPr>
      </w:pPr>
      <w:bookmarkStart w:id="3" w:name="_Toc2125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汽车电子产品项目的申报单位是“XXX实业发展公司”，这是一家在其所处行业内备受尊敬的企业。公司自成立以来，通过其在汽车电子产品项目中表现出的创新精神和卓越执行力，在市场上赢得了显著的地位。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该公司的法定代表人秦XX，在汽车电子产品项目及其他多个行业领域中都有着显著的贡献。秦XX以其出色的领导才能和敏锐的商业洞察力，带领公司在汽车电子产品项目等多个领域实现了持续的成长和成功。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汽车电子产品项目的重要合作伙伴。公司专注于[行业名称]领域，以创新作为驱动力，不断推动技术进步和市场扩张。在汽车电子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电子产品项目中展现了强劲的增长和稳定的财务表现。公司通过有效的策略，在汽车电子产品项目中扩大了其市场份额并增强了盈利能力。同时，公司积极承担社会责任，参与各类社会公益项目，增强了其在汽车电子产品项目中的品牌形象和社会影响力。</w:t>
      </w:r>
    </w:p>
    <w:p>
      <w:pPr>
        <w:pStyle w:val="Heading2"/>
        <w:ind w:firstLine="560" w:firstLineChars="200"/>
        <w:rPr>
          <w:rFonts w:ascii="仿宋" w:eastAsia="仿宋" w:hAnsi="仿宋" w:cs="仿宋" w:hint="eastAsia"/>
          <w:sz w:val="28"/>
          <w:lang w:eastAsia="zh-CN"/>
        </w:rPr>
      </w:pPr>
      <w:bookmarkStart w:id="4" w:name="_Toc933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电子产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汽车电子产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683"/>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532"/>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3469"/>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5529"/>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一、汽车电子产品项目的市场准入条件分析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电子产品项目而言，市场准入条件首先取决于政策法规环境。政府对于[行业名称]领域的法规，如环保标准、税收政策、和技术使用规范，直接影响汽车电子产品项目的运营和成本结构。例如，若政府针对使用可再生能源的企业提供税收优惠，这将对汽车电子产品项目的财务规划产生重要影响。同时，考虑经济环境和消费者偏好的变化对汽车电子产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二、汽车电子产品项目的行业规范与合规性要求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汽车电子产品项目来说，遵守行业规范和合规性要求是确保项目顺利进行的基础。这包括遵循质量控制标准、安全规定、数据保护法规等。例如，若汽车电子产品项目涉及数据处理，须严格遵守相关的数据保护法规。此外，行业内部的自律规范，如产品标准和服务流程，也对于提升汽车电子产品项目在行业内的认可度和竞争力至关重要。项目管理团队必须不断更新策略，以应对行业规范和法规的变化，确保汽车电子产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三、汽车电子产品项目的竞争格局和战略定位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电子产品项目的发展规划中，理解行业的竞争格局对于制定有效的市场策略极为关键。这包括分析主要竞争对手的市场地位、优势及其业务模式。汽车电子产品项目面临的竞争对手可能包括大型成熟企业和创新型初创公司，各自采取不同的市场策略。因此，汽车电子产品项目需精确地定位自己的市场策略，如专注于产品创新、客户服务或成本效率，以在竞争中占据优势。通过深入的市场和竞争分析，汽车电子产品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62"/>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8241"/>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https://d.book118.com/588135063106006033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C42206"/>
    <w:rsid w:val="63C422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135063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2024-01-24T22:40:00Z</dcterms:created>
  <dcterms:modified xsi:type="dcterms:W3CDTF">2024-01-24T22:40:55Z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840CD44EA518477D9412AB93B37360C4_11</vt:lpwstr>
  </property>
  <property fmtid="{D5CDD505-2E9C-101B-9397-08002B2CF9AE}" pid="3" name="KSOProductBuildVer">
    <vt:lpwstr>2052-12.1.0.16250</vt:lpwstr>
  </property>
</Properties>
</file>