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纺织、服装、鞋帽批发服务项目规划设计蓝图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28" w:history="1">
        <w:r>
          <w:rPr>
            <w:rFonts w:ascii="仿宋" w:eastAsia="仿宋" w:hAnsi="仿宋" w:cs="仿宋" w:hint="eastAsia"/>
            <w:lang w:eastAsia="zh-CN"/>
          </w:rPr>
          <w:t>概论</w:t>
        </w:r>
        <w:r>
          <w:tab/>
        </w:r>
        <w:r>
          <w:fldChar w:fldCharType="begin"/>
        </w:r>
        <w:r>
          <w:instrText xml:space="preserve"> PAGEREF _Toc17328 \h </w:instrText>
        </w:r>
        <w:r>
          <w:fldChar w:fldCharType="separate"/>
        </w:r>
        <w:r>
          <w:t>3</w:t>
        </w:r>
        <w:r>
          <w:fldChar w:fldCharType="end"/>
        </w:r>
      </w:hyperlink>
    </w:p>
    <w:p>
      <w:pPr>
        <w:pStyle w:val="TOC1"/>
        <w:tabs>
          <w:tab w:val="right" w:leader="dot" w:pos="8306"/>
        </w:tabs>
      </w:pPr>
      <w:hyperlink w:anchor="_Toc12359" w:history="1">
        <w:r>
          <w:rPr>
            <w:rFonts w:ascii="仿宋" w:eastAsia="仿宋" w:hAnsi="仿宋" w:cs="仿宋" w:hint="eastAsia"/>
            <w:lang w:eastAsia="zh-CN"/>
          </w:rPr>
          <w:t>一、产品规划分析</w:t>
        </w:r>
        <w:r>
          <w:tab/>
        </w:r>
        <w:r>
          <w:fldChar w:fldCharType="begin"/>
        </w:r>
        <w:r>
          <w:instrText xml:space="preserve"> PAGEREF _Toc12359 \h </w:instrText>
        </w:r>
        <w:r>
          <w:fldChar w:fldCharType="separate"/>
        </w:r>
        <w:r>
          <w:t>3</w:t>
        </w:r>
        <w:r>
          <w:fldChar w:fldCharType="end"/>
        </w:r>
      </w:hyperlink>
    </w:p>
    <w:p>
      <w:pPr>
        <w:pStyle w:val="TOC2"/>
        <w:tabs>
          <w:tab w:val="right" w:leader="dot" w:pos="8306"/>
        </w:tabs>
      </w:pPr>
      <w:hyperlink w:anchor="_Toc5610" w:history="1">
        <w:r>
          <w:rPr>
            <w:rFonts w:ascii="仿宋" w:eastAsia="仿宋" w:hAnsi="仿宋" w:cs="仿宋" w:hint="eastAsia"/>
            <w:lang w:eastAsia="zh-CN"/>
          </w:rPr>
          <w:t>(一)、产品规划</w:t>
        </w:r>
        <w:r>
          <w:tab/>
        </w:r>
        <w:r>
          <w:fldChar w:fldCharType="begin"/>
        </w:r>
        <w:r>
          <w:instrText xml:space="preserve"> PAGEREF _Toc5610 \h </w:instrText>
        </w:r>
        <w:r>
          <w:fldChar w:fldCharType="separate"/>
        </w:r>
        <w:r>
          <w:t>3</w:t>
        </w:r>
        <w:r>
          <w:fldChar w:fldCharType="end"/>
        </w:r>
      </w:hyperlink>
    </w:p>
    <w:p>
      <w:pPr>
        <w:pStyle w:val="TOC2"/>
        <w:tabs>
          <w:tab w:val="right" w:leader="dot" w:pos="8306"/>
        </w:tabs>
      </w:pPr>
      <w:hyperlink w:anchor="_Toc26108" w:history="1">
        <w:r>
          <w:rPr>
            <w:rFonts w:ascii="仿宋" w:eastAsia="仿宋" w:hAnsi="仿宋" w:cs="仿宋" w:hint="eastAsia"/>
            <w:lang w:eastAsia="zh-CN"/>
          </w:rPr>
          <w:t>(二)、建设规模</w:t>
        </w:r>
        <w:r>
          <w:tab/>
        </w:r>
        <w:r>
          <w:fldChar w:fldCharType="begin"/>
        </w:r>
        <w:r>
          <w:instrText xml:space="preserve"> PAGEREF _Toc26108 \h </w:instrText>
        </w:r>
        <w:r>
          <w:fldChar w:fldCharType="separate"/>
        </w:r>
        <w:r>
          <w:t>4</w:t>
        </w:r>
        <w:r>
          <w:fldChar w:fldCharType="end"/>
        </w:r>
      </w:hyperlink>
    </w:p>
    <w:p>
      <w:pPr>
        <w:pStyle w:val="TOC1"/>
        <w:tabs>
          <w:tab w:val="right" w:leader="dot" w:pos="8306"/>
        </w:tabs>
      </w:pPr>
      <w:hyperlink w:anchor="_Toc10565" w:history="1">
        <w:r>
          <w:rPr>
            <w:rFonts w:ascii="仿宋" w:eastAsia="仿宋" w:hAnsi="仿宋" w:cs="仿宋" w:hint="eastAsia"/>
            <w:lang w:eastAsia="zh-CN"/>
          </w:rPr>
          <w:t>二、纺织、服装、鞋帽批发服务项目概论</w:t>
        </w:r>
        <w:r>
          <w:tab/>
        </w:r>
        <w:r>
          <w:fldChar w:fldCharType="begin"/>
        </w:r>
        <w:r>
          <w:instrText xml:space="preserve"> PAGEREF _Toc10565 \h </w:instrText>
        </w:r>
        <w:r>
          <w:fldChar w:fldCharType="separate"/>
        </w:r>
        <w:r>
          <w:t>5</w:t>
        </w:r>
        <w:r>
          <w:fldChar w:fldCharType="end"/>
        </w:r>
      </w:hyperlink>
    </w:p>
    <w:p>
      <w:pPr>
        <w:pStyle w:val="TOC2"/>
        <w:tabs>
          <w:tab w:val="right" w:leader="dot" w:pos="8306"/>
        </w:tabs>
      </w:pPr>
      <w:hyperlink w:anchor="_Toc24988" w:history="1">
        <w:r>
          <w:rPr>
            <w:rFonts w:ascii="仿宋" w:eastAsia="仿宋" w:hAnsi="仿宋" w:cs="仿宋" w:hint="eastAsia"/>
            <w:lang w:eastAsia="zh-CN"/>
          </w:rPr>
          <w:t>(一)、纺织、服装、鞋帽批发服务项目概况</w:t>
        </w:r>
        <w:r>
          <w:tab/>
        </w:r>
        <w:r>
          <w:fldChar w:fldCharType="begin"/>
        </w:r>
        <w:r>
          <w:instrText xml:space="preserve"> PAGEREF _Toc24988 \h </w:instrText>
        </w:r>
        <w:r>
          <w:fldChar w:fldCharType="separate"/>
        </w:r>
        <w:r>
          <w:t>5</w:t>
        </w:r>
        <w:r>
          <w:fldChar w:fldCharType="end"/>
        </w:r>
      </w:hyperlink>
    </w:p>
    <w:p>
      <w:pPr>
        <w:pStyle w:val="TOC2"/>
        <w:tabs>
          <w:tab w:val="right" w:leader="dot" w:pos="8306"/>
        </w:tabs>
      </w:pPr>
      <w:hyperlink w:anchor="_Toc7155" w:history="1">
        <w:r>
          <w:rPr>
            <w:rFonts w:ascii="仿宋" w:eastAsia="仿宋" w:hAnsi="仿宋" w:cs="仿宋" w:hint="eastAsia"/>
            <w:lang w:eastAsia="zh-CN"/>
          </w:rPr>
          <w:t>(二)、纺织、服装、鞋帽批发服务项目目标</w:t>
        </w:r>
        <w:r>
          <w:tab/>
        </w:r>
        <w:r>
          <w:fldChar w:fldCharType="begin"/>
        </w:r>
        <w:r>
          <w:instrText xml:space="preserve"> PAGEREF _Toc7155 \h </w:instrText>
        </w:r>
        <w:r>
          <w:fldChar w:fldCharType="separate"/>
        </w:r>
        <w:r>
          <w:t>8</w:t>
        </w:r>
        <w:r>
          <w:fldChar w:fldCharType="end"/>
        </w:r>
      </w:hyperlink>
    </w:p>
    <w:p>
      <w:pPr>
        <w:pStyle w:val="TOC2"/>
        <w:tabs>
          <w:tab w:val="right" w:leader="dot" w:pos="8306"/>
        </w:tabs>
      </w:pPr>
      <w:hyperlink w:anchor="_Toc17678" w:history="1">
        <w:r>
          <w:rPr>
            <w:rFonts w:ascii="仿宋" w:eastAsia="仿宋" w:hAnsi="仿宋" w:cs="仿宋" w:hint="eastAsia"/>
            <w:lang w:eastAsia="zh-CN"/>
          </w:rPr>
          <w:t>(三)、纺织、服装、鞋帽批发服务项目提出的理由</w:t>
        </w:r>
        <w:r>
          <w:tab/>
        </w:r>
        <w:r>
          <w:fldChar w:fldCharType="begin"/>
        </w:r>
        <w:r>
          <w:instrText xml:space="preserve"> PAGEREF _Toc17678 \h </w:instrText>
        </w:r>
        <w:r>
          <w:fldChar w:fldCharType="separate"/>
        </w:r>
        <w:r>
          <w:t>9</w:t>
        </w:r>
        <w:r>
          <w:fldChar w:fldCharType="end"/>
        </w:r>
      </w:hyperlink>
    </w:p>
    <w:p>
      <w:pPr>
        <w:pStyle w:val="TOC2"/>
        <w:tabs>
          <w:tab w:val="right" w:leader="dot" w:pos="8306"/>
        </w:tabs>
      </w:pPr>
      <w:hyperlink w:anchor="_Toc31438" w:history="1">
        <w:r>
          <w:rPr>
            <w:rFonts w:ascii="仿宋" w:eastAsia="仿宋" w:hAnsi="仿宋" w:cs="仿宋" w:hint="eastAsia"/>
            <w:lang w:eastAsia="zh-CN"/>
          </w:rPr>
          <w:t>(四)、纺织、服装、鞋帽批发服务项目意义</w:t>
        </w:r>
        <w:r>
          <w:tab/>
        </w:r>
        <w:r>
          <w:fldChar w:fldCharType="begin"/>
        </w:r>
        <w:r>
          <w:instrText xml:space="preserve"> PAGEREF _Toc31438 \h </w:instrText>
        </w:r>
        <w:r>
          <w:fldChar w:fldCharType="separate"/>
        </w:r>
        <w:r>
          <w:t>10</w:t>
        </w:r>
        <w:r>
          <w:fldChar w:fldCharType="end"/>
        </w:r>
      </w:hyperlink>
    </w:p>
    <w:p>
      <w:pPr>
        <w:pStyle w:val="TOC2"/>
        <w:tabs>
          <w:tab w:val="right" w:leader="dot" w:pos="8306"/>
        </w:tabs>
      </w:pPr>
      <w:hyperlink w:anchor="_Toc23049" w:history="1">
        <w:r>
          <w:rPr>
            <w:rFonts w:ascii="仿宋" w:eastAsia="仿宋" w:hAnsi="仿宋" w:cs="仿宋" w:hint="eastAsia"/>
            <w:lang w:eastAsia="zh-CN"/>
          </w:rPr>
          <w:t>(五)、纺织、服装、鞋帽批发服务项目背景</w:t>
        </w:r>
        <w:r>
          <w:tab/>
        </w:r>
        <w:r>
          <w:fldChar w:fldCharType="begin"/>
        </w:r>
        <w:r>
          <w:instrText xml:space="preserve"> PAGEREF _Toc23049 \h </w:instrText>
        </w:r>
        <w:r>
          <w:fldChar w:fldCharType="separate"/>
        </w:r>
        <w:r>
          <w:t>11</w:t>
        </w:r>
        <w:r>
          <w:fldChar w:fldCharType="end"/>
        </w:r>
      </w:hyperlink>
    </w:p>
    <w:p>
      <w:pPr>
        <w:pStyle w:val="TOC1"/>
        <w:tabs>
          <w:tab w:val="right" w:leader="dot" w:pos="8306"/>
        </w:tabs>
      </w:pPr>
      <w:hyperlink w:anchor="_Toc16339" w:history="1">
        <w:r>
          <w:rPr>
            <w:rFonts w:ascii="仿宋" w:eastAsia="仿宋" w:hAnsi="仿宋" w:cs="仿宋" w:hint="eastAsia"/>
            <w:lang w:eastAsia="zh-CN"/>
          </w:rPr>
          <w:t>三、纺织、服装、鞋帽批发服务项目建设单位说明</w:t>
        </w:r>
        <w:r>
          <w:tab/>
        </w:r>
        <w:r>
          <w:fldChar w:fldCharType="begin"/>
        </w:r>
        <w:r>
          <w:instrText xml:space="preserve"> PAGEREF _Toc16339 \h </w:instrText>
        </w:r>
        <w:r>
          <w:fldChar w:fldCharType="separate"/>
        </w:r>
        <w:r>
          <w:t>12</w:t>
        </w:r>
        <w:r>
          <w:fldChar w:fldCharType="end"/>
        </w:r>
      </w:hyperlink>
    </w:p>
    <w:p>
      <w:pPr>
        <w:pStyle w:val="TOC2"/>
        <w:tabs>
          <w:tab w:val="right" w:leader="dot" w:pos="8306"/>
        </w:tabs>
      </w:pPr>
      <w:hyperlink w:anchor="_Toc13620" w:history="1">
        <w:r>
          <w:rPr>
            <w:rFonts w:ascii="仿宋" w:eastAsia="仿宋" w:hAnsi="仿宋" w:cs="仿宋" w:hint="eastAsia"/>
            <w:lang w:eastAsia="zh-CN"/>
          </w:rPr>
          <w:t>(一)、纺织、服装、鞋帽批发服务项目承办单位基本情况</w:t>
        </w:r>
        <w:r>
          <w:tab/>
        </w:r>
        <w:r>
          <w:fldChar w:fldCharType="begin"/>
        </w:r>
        <w:r>
          <w:instrText xml:space="preserve"> PAGEREF _Toc13620 \h </w:instrText>
        </w:r>
        <w:r>
          <w:fldChar w:fldCharType="separate"/>
        </w:r>
        <w:r>
          <w:t>12</w:t>
        </w:r>
        <w:r>
          <w:fldChar w:fldCharType="end"/>
        </w:r>
      </w:hyperlink>
    </w:p>
    <w:p>
      <w:pPr>
        <w:pStyle w:val="TOC2"/>
        <w:tabs>
          <w:tab w:val="right" w:leader="dot" w:pos="8306"/>
        </w:tabs>
      </w:pPr>
      <w:hyperlink w:anchor="_Toc3393" w:history="1">
        <w:r>
          <w:rPr>
            <w:rFonts w:ascii="仿宋" w:eastAsia="仿宋" w:hAnsi="仿宋" w:cs="仿宋" w:hint="eastAsia"/>
            <w:lang w:eastAsia="zh-CN"/>
          </w:rPr>
          <w:t>(二)、公司经济效益分析</w:t>
        </w:r>
        <w:r>
          <w:tab/>
        </w:r>
        <w:r>
          <w:fldChar w:fldCharType="begin"/>
        </w:r>
        <w:r>
          <w:instrText xml:space="preserve"> PAGEREF _Toc3393 \h </w:instrText>
        </w:r>
        <w:r>
          <w:fldChar w:fldCharType="separate"/>
        </w:r>
        <w:r>
          <w:t>13</w:t>
        </w:r>
        <w:r>
          <w:fldChar w:fldCharType="end"/>
        </w:r>
      </w:hyperlink>
    </w:p>
    <w:p>
      <w:pPr>
        <w:pStyle w:val="TOC1"/>
        <w:tabs>
          <w:tab w:val="right" w:leader="dot" w:pos="8306"/>
        </w:tabs>
      </w:pPr>
      <w:hyperlink w:anchor="_Toc5948" w:history="1">
        <w:r>
          <w:rPr>
            <w:rFonts w:ascii="仿宋" w:eastAsia="仿宋" w:hAnsi="仿宋" w:cs="仿宋" w:hint="eastAsia"/>
            <w:lang w:eastAsia="zh-CN"/>
          </w:rPr>
          <w:t>四、纺织、服装、鞋帽批发服务项目可持续发展</w:t>
        </w:r>
        <w:r>
          <w:tab/>
        </w:r>
        <w:r>
          <w:fldChar w:fldCharType="begin"/>
        </w:r>
        <w:r>
          <w:instrText xml:space="preserve"> PAGEREF _Toc5948 \h </w:instrText>
        </w:r>
        <w:r>
          <w:fldChar w:fldCharType="separate"/>
        </w:r>
        <w:r>
          <w:t>14</w:t>
        </w:r>
        <w:r>
          <w:fldChar w:fldCharType="end"/>
        </w:r>
      </w:hyperlink>
    </w:p>
    <w:p>
      <w:pPr>
        <w:pStyle w:val="TOC2"/>
        <w:tabs>
          <w:tab w:val="right" w:leader="dot" w:pos="8306"/>
        </w:tabs>
      </w:pPr>
      <w:hyperlink w:anchor="_Toc21201" w:history="1">
        <w:r>
          <w:rPr>
            <w:rFonts w:ascii="仿宋" w:eastAsia="仿宋" w:hAnsi="仿宋" w:cs="仿宋" w:hint="eastAsia"/>
            <w:lang w:eastAsia="zh-CN"/>
          </w:rPr>
          <w:t>(一)、可持续战略与实践</w:t>
        </w:r>
        <w:r>
          <w:tab/>
        </w:r>
        <w:r>
          <w:fldChar w:fldCharType="begin"/>
        </w:r>
        <w:r>
          <w:instrText xml:space="preserve"> PAGEREF _Toc21201 \h </w:instrText>
        </w:r>
        <w:r>
          <w:fldChar w:fldCharType="separate"/>
        </w:r>
        <w:r>
          <w:t>14</w:t>
        </w:r>
        <w:r>
          <w:fldChar w:fldCharType="end"/>
        </w:r>
      </w:hyperlink>
    </w:p>
    <w:p>
      <w:pPr>
        <w:pStyle w:val="TOC2"/>
        <w:tabs>
          <w:tab w:val="right" w:leader="dot" w:pos="8306"/>
        </w:tabs>
      </w:pPr>
      <w:hyperlink w:anchor="_Toc9136" w:history="1">
        <w:r>
          <w:rPr>
            <w:rFonts w:ascii="仿宋" w:eastAsia="仿宋" w:hAnsi="仿宋" w:cs="仿宋" w:hint="eastAsia"/>
            <w:lang w:eastAsia="zh-CN"/>
          </w:rPr>
          <w:t>(二)、环保与社会责任</w:t>
        </w:r>
        <w:r>
          <w:tab/>
        </w:r>
        <w:r>
          <w:fldChar w:fldCharType="begin"/>
        </w:r>
        <w:r>
          <w:instrText xml:space="preserve"> PAGEREF _Toc9136 \h </w:instrText>
        </w:r>
        <w:r>
          <w:fldChar w:fldCharType="separate"/>
        </w:r>
        <w:r>
          <w:t>15</w:t>
        </w:r>
        <w:r>
          <w:fldChar w:fldCharType="end"/>
        </w:r>
      </w:hyperlink>
    </w:p>
    <w:p>
      <w:pPr>
        <w:pStyle w:val="TOC1"/>
        <w:tabs>
          <w:tab w:val="right" w:leader="dot" w:pos="8306"/>
        </w:tabs>
      </w:pPr>
      <w:hyperlink w:anchor="_Toc13740" w:history="1">
        <w:r>
          <w:rPr>
            <w:rFonts w:ascii="仿宋" w:eastAsia="仿宋" w:hAnsi="仿宋" w:cs="仿宋" w:hint="eastAsia"/>
            <w:lang w:eastAsia="zh-CN"/>
          </w:rPr>
          <w:t>五、纺织、服装、鞋帽批发服务项目危机管理</w:t>
        </w:r>
        <w:r>
          <w:tab/>
        </w:r>
        <w:r>
          <w:fldChar w:fldCharType="begin"/>
        </w:r>
        <w:r>
          <w:instrText xml:space="preserve"> PAGEREF _Toc13740 \h </w:instrText>
        </w:r>
        <w:r>
          <w:fldChar w:fldCharType="separate"/>
        </w:r>
        <w:r>
          <w:t>16</w:t>
        </w:r>
        <w:r>
          <w:fldChar w:fldCharType="end"/>
        </w:r>
      </w:hyperlink>
    </w:p>
    <w:p>
      <w:pPr>
        <w:pStyle w:val="TOC2"/>
        <w:tabs>
          <w:tab w:val="right" w:leader="dot" w:pos="8306"/>
        </w:tabs>
      </w:pPr>
      <w:hyperlink w:anchor="_Toc927" w:history="1">
        <w:r>
          <w:rPr>
            <w:rFonts w:ascii="仿宋" w:eastAsia="仿宋" w:hAnsi="仿宋" w:cs="仿宋" w:hint="eastAsia"/>
            <w:lang w:eastAsia="zh-CN"/>
          </w:rPr>
          <w:t>(一)、危机预警与识别</w:t>
        </w:r>
        <w:r>
          <w:tab/>
        </w:r>
        <w:r>
          <w:fldChar w:fldCharType="begin"/>
        </w:r>
        <w:r>
          <w:instrText xml:space="preserve"> PAGEREF _Toc927 \h </w:instrText>
        </w:r>
        <w:r>
          <w:fldChar w:fldCharType="separate"/>
        </w:r>
        <w:r>
          <w:t>16</w:t>
        </w:r>
        <w:r>
          <w:fldChar w:fldCharType="end"/>
        </w:r>
      </w:hyperlink>
    </w:p>
    <w:p>
      <w:pPr>
        <w:pStyle w:val="TOC2"/>
        <w:tabs>
          <w:tab w:val="right" w:leader="dot" w:pos="8306"/>
        </w:tabs>
      </w:pPr>
      <w:hyperlink w:anchor="_Toc6402" w:history="1">
        <w:r>
          <w:rPr>
            <w:rFonts w:ascii="仿宋" w:eastAsia="仿宋" w:hAnsi="仿宋" w:cs="仿宋" w:hint="eastAsia"/>
            <w:lang w:eastAsia="zh-CN"/>
          </w:rPr>
          <w:t>(二)、危机应对与恢复</w:t>
        </w:r>
        <w:r>
          <w:tab/>
        </w:r>
        <w:r>
          <w:fldChar w:fldCharType="begin"/>
        </w:r>
        <w:r>
          <w:instrText xml:space="preserve"> PAGEREF _Toc6402 \h </w:instrText>
        </w:r>
        <w:r>
          <w:fldChar w:fldCharType="separate"/>
        </w:r>
        <w:r>
          <w:t>17</w:t>
        </w:r>
        <w:r>
          <w:fldChar w:fldCharType="end"/>
        </w:r>
      </w:hyperlink>
    </w:p>
    <w:p>
      <w:pPr>
        <w:pStyle w:val="TOC1"/>
        <w:tabs>
          <w:tab w:val="right" w:leader="dot" w:pos="8306"/>
        </w:tabs>
      </w:pPr>
      <w:hyperlink w:anchor="_Toc31312" w:history="1">
        <w:r>
          <w:rPr>
            <w:rFonts w:ascii="仿宋" w:eastAsia="仿宋" w:hAnsi="仿宋" w:cs="仿宋" w:hint="eastAsia"/>
            <w:lang w:eastAsia="zh-CN"/>
          </w:rPr>
          <w:t>六、纺织、服装、鞋帽批发服务项目文档管理</w:t>
        </w:r>
        <w:r>
          <w:tab/>
        </w:r>
        <w:r>
          <w:fldChar w:fldCharType="begin"/>
        </w:r>
        <w:r>
          <w:instrText xml:space="preserve"> PAGEREF _Toc31312 \h </w:instrText>
        </w:r>
        <w:r>
          <w:fldChar w:fldCharType="separate"/>
        </w:r>
        <w:r>
          <w:t>19</w:t>
        </w:r>
        <w:r>
          <w:fldChar w:fldCharType="end"/>
        </w:r>
      </w:hyperlink>
    </w:p>
    <w:p>
      <w:pPr>
        <w:pStyle w:val="TOC2"/>
        <w:tabs>
          <w:tab w:val="right" w:leader="dot" w:pos="8306"/>
        </w:tabs>
      </w:pPr>
      <w:hyperlink w:anchor="_Toc21622" w:history="1">
        <w:r>
          <w:rPr>
            <w:rFonts w:ascii="仿宋" w:eastAsia="仿宋" w:hAnsi="仿宋" w:cs="仿宋" w:hint="eastAsia"/>
            <w:lang w:eastAsia="zh-CN"/>
          </w:rPr>
          <w:t>(一)、文档编制与审查</w:t>
        </w:r>
        <w:r>
          <w:tab/>
        </w:r>
        <w:r>
          <w:fldChar w:fldCharType="begin"/>
        </w:r>
        <w:r>
          <w:instrText xml:space="preserve"> PAGEREF _Toc21622 \h </w:instrText>
        </w:r>
        <w:r>
          <w:fldChar w:fldCharType="separate"/>
        </w:r>
        <w:r>
          <w:t>19</w:t>
        </w:r>
        <w:r>
          <w:fldChar w:fldCharType="end"/>
        </w:r>
      </w:hyperlink>
    </w:p>
    <w:p>
      <w:pPr>
        <w:pStyle w:val="TOC2"/>
        <w:tabs>
          <w:tab w:val="right" w:leader="dot" w:pos="8306"/>
        </w:tabs>
      </w:pPr>
      <w:hyperlink w:anchor="_Toc25736" w:history="1">
        <w:r>
          <w:rPr>
            <w:rFonts w:ascii="仿宋" w:eastAsia="仿宋" w:hAnsi="仿宋" w:cs="仿宋" w:hint="eastAsia"/>
            <w:lang w:eastAsia="zh-CN"/>
          </w:rPr>
          <w:t>(二)、文档发布与分发</w:t>
        </w:r>
        <w:r>
          <w:tab/>
        </w:r>
        <w:r>
          <w:fldChar w:fldCharType="begin"/>
        </w:r>
        <w:r>
          <w:instrText xml:space="preserve"> PAGEREF _Toc25736 \h </w:instrText>
        </w:r>
        <w:r>
          <w:fldChar w:fldCharType="separate"/>
        </w:r>
        <w:r>
          <w:t>20</w:t>
        </w:r>
        <w:r>
          <w:fldChar w:fldCharType="end"/>
        </w:r>
      </w:hyperlink>
    </w:p>
    <w:p>
      <w:pPr>
        <w:pStyle w:val="TOC2"/>
        <w:tabs>
          <w:tab w:val="right" w:leader="dot" w:pos="8306"/>
        </w:tabs>
      </w:pPr>
      <w:hyperlink w:anchor="_Toc20146" w:history="1">
        <w:r>
          <w:rPr>
            <w:rFonts w:ascii="仿宋" w:eastAsia="仿宋" w:hAnsi="仿宋" w:cs="仿宋" w:hint="eastAsia"/>
            <w:lang w:eastAsia="zh-CN"/>
          </w:rPr>
          <w:t>(三)、文档存档与归档</w:t>
        </w:r>
        <w:r>
          <w:tab/>
        </w:r>
        <w:r>
          <w:fldChar w:fldCharType="begin"/>
        </w:r>
        <w:r>
          <w:instrText xml:space="preserve"> PAGEREF _Toc20146 \h </w:instrText>
        </w:r>
        <w:r>
          <w:fldChar w:fldCharType="separate"/>
        </w:r>
        <w:r>
          <w:t>21</w:t>
        </w:r>
        <w:r>
          <w:fldChar w:fldCharType="end"/>
        </w:r>
      </w:hyperlink>
    </w:p>
    <w:p>
      <w:pPr>
        <w:pStyle w:val="TOC1"/>
        <w:tabs>
          <w:tab w:val="right" w:leader="dot" w:pos="8306"/>
        </w:tabs>
      </w:pPr>
      <w:hyperlink w:anchor="_Toc8000" w:history="1">
        <w:r>
          <w:rPr>
            <w:rFonts w:ascii="仿宋" w:eastAsia="仿宋" w:hAnsi="仿宋" w:cs="仿宋" w:hint="eastAsia"/>
            <w:lang w:eastAsia="zh-CN"/>
          </w:rPr>
          <w:t>七、纺织、服装、鞋帽批发服务项目社会影响</w:t>
        </w:r>
        <w:r>
          <w:tab/>
        </w:r>
        <w:r>
          <w:fldChar w:fldCharType="begin"/>
        </w:r>
        <w:r>
          <w:instrText xml:space="preserve"> PAGEREF _Toc8000 \h </w:instrText>
        </w:r>
        <w:r>
          <w:fldChar w:fldCharType="separate"/>
        </w:r>
        <w:r>
          <w:t>22</w:t>
        </w:r>
        <w:r>
          <w:fldChar w:fldCharType="end"/>
        </w:r>
      </w:hyperlink>
    </w:p>
    <w:p>
      <w:pPr>
        <w:pStyle w:val="TOC2"/>
        <w:tabs>
          <w:tab w:val="right" w:leader="dot" w:pos="8306"/>
        </w:tabs>
      </w:pPr>
      <w:hyperlink w:anchor="_Toc9703" w:history="1">
        <w:r>
          <w:rPr>
            <w:rFonts w:ascii="仿宋" w:eastAsia="仿宋" w:hAnsi="仿宋" w:cs="仿宋" w:hint="eastAsia"/>
            <w:lang w:eastAsia="zh-CN"/>
          </w:rPr>
          <w:t>(一)、社会责任与义务</w:t>
        </w:r>
        <w:r>
          <w:tab/>
        </w:r>
        <w:r>
          <w:fldChar w:fldCharType="begin"/>
        </w:r>
        <w:r>
          <w:instrText xml:space="preserve"> PAGEREF _Toc9703 \h </w:instrText>
        </w:r>
        <w:r>
          <w:fldChar w:fldCharType="separate"/>
        </w:r>
        <w:r>
          <w:t>22</w:t>
        </w:r>
        <w:r>
          <w:fldChar w:fldCharType="end"/>
        </w:r>
      </w:hyperlink>
    </w:p>
    <w:p>
      <w:pPr>
        <w:pStyle w:val="TOC2"/>
        <w:tabs>
          <w:tab w:val="right" w:leader="dot" w:pos="8306"/>
        </w:tabs>
      </w:pPr>
      <w:hyperlink w:anchor="_Toc30897" w:history="1">
        <w:r>
          <w:rPr>
            <w:rFonts w:ascii="仿宋" w:eastAsia="仿宋" w:hAnsi="仿宋" w:cs="仿宋" w:hint="eastAsia"/>
            <w:lang w:eastAsia="zh-CN"/>
          </w:rPr>
          <w:t>(二)、社会参与与沟通</w:t>
        </w:r>
        <w:r>
          <w:tab/>
        </w:r>
        <w:r>
          <w:fldChar w:fldCharType="begin"/>
        </w:r>
        <w:r>
          <w:instrText xml:space="preserve"> PAGEREF _Toc30897 \h </w:instrText>
        </w:r>
        <w:r>
          <w:fldChar w:fldCharType="separate"/>
        </w:r>
        <w:r>
          <w:t>23</w:t>
        </w:r>
        <w:r>
          <w:fldChar w:fldCharType="end"/>
        </w:r>
      </w:hyperlink>
    </w:p>
    <w:p>
      <w:pPr>
        <w:pStyle w:val="TOC1"/>
        <w:tabs>
          <w:tab w:val="right" w:leader="dot" w:pos="8306"/>
        </w:tabs>
      </w:pPr>
      <w:hyperlink w:anchor="_Toc7429" w:history="1">
        <w:r>
          <w:rPr>
            <w:rFonts w:ascii="仿宋" w:eastAsia="仿宋" w:hAnsi="仿宋" w:cs="仿宋" w:hint="eastAsia"/>
            <w:lang w:eastAsia="zh-CN"/>
          </w:rPr>
          <w:t>八、纺织、服装、鞋帽批发服务项目技术管理</w:t>
        </w:r>
        <w:r>
          <w:tab/>
        </w:r>
        <w:r>
          <w:fldChar w:fldCharType="begin"/>
        </w:r>
        <w:r>
          <w:instrText xml:space="preserve"> PAGEREF _Toc7429 \h </w:instrText>
        </w:r>
        <w:r>
          <w:fldChar w:fldCharType="separate"/>
        </w:r>
        <w:r>
          <w:t>24</w:t>
        </w:r>
        <w:r>
          <w:fldChar w:fldCharType="end"/>
        </w:r>
      </w:hyperlink>
    </w:p>
    <w:p>
      <w:pPr>
        <w:pStyle w:val="TOC2"/>
        <w:tabs>
          <w:tab w:val="right" w:leader="dot" w:pos="8306"/>
        </w:tabs>
      </w:pPr>
      <w:hyperlink w:anchor="_Toc10018" w:history="1">
        <w:r>
          <w:rPr>
            <w:rFonts w:ascii="仿宋" w:eastAsia="仿宋" w:hAnsi="仿宋" w:cs="仿宋" w:hint="eastAsia"/>
            <w:lang w:eastAsia="zh-CN"/>
          </w:rPr>
          <w:t>(一)、技术方案选用方向</w:t>
        </w:r>
        <w:r>
          <w:tab/>
        </w:r>
        <w:r>
          <w:fldChar w:fldCharType="begin"/>
        </w:r>
        <w:r>
          <w:instrText xml:space="preserve"> PAGEREF _Toc10018 \h </w:instrText>
        </w:r>
        <w:r>
          <w:fldChar w:fldCharType="separate"/>
        </w:r>
        <w:r>
          <w:t>24</w:t>
        </w:r>
        <w:r>
          <w:fldChar w:fldCharType="end"/>
        </w:r>
      </w:hyperlink>
    </w:p>
    <w:p>
      <w:pPr>
        <w:pStyle w:val="TOC2"/>
        <w:tabs>
          <w:tab w:val="right" w:leader="dot" w:pos="8306"/>
        </w:tabs>
      </w:pPr>
      <w:hyperlink w:anchor="_Toc31722" w:history="1">
        <w:r>
          <w:rPr>
            <w:rFonts w:ascii="仿宋" w:eastAsia="仿宋" w:hAnsi="仿宋" w:cs="仿宋" w:hint="eastAsia"/>
            <w:lang w:eastAsia="zh-CN"/>
          </w:rPr>
          <w:t>(二)、工艺技术方案选用原则</w:t>
        </w:r>
        <w:r>
          <w:tab/>
        </w:r>
        <w:r>
          <w:fldChar w:fldCharType="begin"/>
        </w:r>
        <w:r>
          <w:instrText xml:space="preserve"> PAGEREF _Toc31722 \h </w:instrText>
        </w:r>
        <w:r>
          <w:fldChar w:fldCharType="separate"/>
        </w:r>
        <w:r>
          <w:t>26</w:t>
        </w:r>
        <w:r>
          <w:fldChar w:fldCharType="end"/>
        </w:r>
      </w:hyperlink>
    </w:p>
    <w:p>
      <w:pPr>
        <w:pStyle w:val="TOC2"/>
        <w:tabs>
          <w:tab w:val="right" w:leader="dot" w:pos="8306"/>
        </w:tabs>
      </w:pPr>
      <w:hyperlink w:anchor="_Toc23271" w:history="1">
        <w:r>
          <w:rPr>
            <w:rFonts w:ascii="仿宋" w:eastAsia="仿宋" w:hAnsi="仿宋" w:cs="仿宋" w:hint="eastAsia"/>
            <w:lang w:eastAsia="zh-CN"/>
          </w:rPr>
          <w:t>(三)、工艺技术方案要求</w:t>
        </w:r>
        <w:r>
          <w:tab/>
        </w:r>
        <w:r>
          <w:fldChar w:fldCharType="begin"/>
        </w:r>
        <w:r>
          <w:instrText xml:space="preserve"> PAGEREF _Toc23271 \h </w:instrText>
        </w:r>
        <w:r>
          <w:fldChar w:fldCharType="separate"/>
        </w:r>
        <w:r>
          <w:t>28</w:t>
        </w:r>
        <w:r>
          <w:fldChar w:fldCharType="end"/>
        </w:r>
      </w:hyperlink>
    </w:p>
    <w:p>
      <w:pPr>
        <w:pStyle w:val="TOC1"/>
        <w:tabs>
          <w:tab w:val="right" w:leader="dot" w:pos="8306"/>
        </w:tabs>
      </w:pPr>
      <w:hyperlink w:anchor="_Toc16862" w:history="1">
        <w:r>
          <w:rPr>
            <w:rFonts w:ascii="仿宋" w:eastAsia="仿宋" w:hAnsi="仿宋" w:cs="仿宋" w:hint="eastAsia"/>
            <w:lang w:eastAsia="zh-CN"/>
          </w:rPr>
          <w:t>九、纺织、服装、鞋帽批发服务项目投资规划</w:t>
        </w:r>
        <w:r>
          <w:tab/>
        </w:r>
        <w:r>
          <w:fldChar w:fldCharType="begin"/>
        </w:r>
        <w:r>
          <w:instrText xml:space="preserve"> PAGEREF _Toc16862 \h </w:instrText>
        </w:r>
        <w:r>
          <w:fldChar w:fldCharType="separate"/>
        </w:r>
        <w:r>
          <w:t>30</w:t>
        </w:r>
        <w:r>
          <w:fldChar w:fldCharType="end"/>
        </w:r>
      </w:hyperlink>
    </w:p>
    <w:p>
      <w:pPr>
        <w:pStyle w:val="TOC2"/>
        <w:tabs>
          <w:tab w:val="right" w:leader="dot" w:pos="8306"/>
        </w:tabs>
      </w:pPr>
      <w:hyperlink w:anchor="_Toc28000" w:history="1">
        <w:r>
          <w:rPr>
            <w:rFonts w:ascii="仿宋" w:eastAsia="仿宋" w:hAnsi="仿宋" w:cs="仿宋" w:hint="eastAsia"/>
            <w:lang w:eastAsia="zh-CN"/>
          </w:rPr>
          <w:t>(一)、纺织、服装、鞋帽批发服务项目总投资估算</w:t>
        </w:r>
        <w:r>
          <w:tab/>
        </w:r>
        <w:r>
          <w:fldChar w:fldCharType="begin"/>
        </w:r>
        <w:r>
          <w:instrText xml:space="preserve"> PAGEREF _Toc28000 \h </w:instrText>
        </w:r>
        <w:r>
          <w:fldChar w:fldCharType="separate"/>
        </w:r>
        <w:r>
          <w:t>30</w:t>
        </w:r>
        <w:r>
          <w:fldChar w:fldCharType="end"/>
        </w:r>
      </w:hyperlink>
    </w:p>
    <w:p>
      <w:pPr>
        <w:pStyle w:val="TOC2"/>
        <w:tabs>
          <w:tab w:val="right" w:leader="dot" w:pos="8306"/>
        </w:tabs>
      </w:pPr>
      <w:hyperlink w:anchor="_Toc17682" w:history="1">
        <w:r>
          <w:rPr>
            <w:rFonts w:ascii="仿宋" w:eastAsia="仿宋" w:hAnsi="仿宋" w:cs="仿宋" w:hint="eastAsia"/>
            <w:lang w:eastAsia="zh-CN"/>
          </w:rPr>
          <w:t>(二)、资金筹措</w:t>
        </w:r>
        <w:r>
          <w:tab/>
        </w:r>
        <w:r>
          <w:fldChar w:fldCharType="begin"/>
        </w:r>
        <w:r>
          <w:instrText xml:space="preserve"> PAGEREF _Toc17682 \h </w:instrText>
        </w:r>
        <w:r>
          <w:fldChar w:fldCharType="separate"/>
        </w:r>
        <w:r>
          <w:t>32</w:t>
        </w:r>
        <w:r>
          <w:fldChar w:fldCharType="end"/>
        </w:r>
      </w:hyperlink>
    </w:p>
    <w:p>
      <w:pPr>
        <w:pStyle w:val="TOC1"/>
        <w:tabs>
          <w:tab w:val="right" w:leader="dot" w:pos="8306"/>
        </w:tabs>
      </w:pPr>
      <w:hyperlink w:anchor="_Toc32006" w:history="1">
        <w:r>
          <w:rPr>
            <w:rFonts w:ascii="仿宋" w:eastAsia="仿宋" w:hAnsi="仿宋" w:cs="仿宋" w:hint="eastAsia"/>
            <w:lang w:eastAsia="zh-CN"/>
          </w:rPr>
          <w:t>十、纺织、服装、鞋帽批发服务项目计划安排</w:t>
        </w:r>
        <w:r>
          <w:tab/>
        </w:r>
        <w:r>
          <w:fldChar w:fldCharType="begin"/>
        </w:r>
        <w:r>
          <w:instrText xml:space="preserve"> PAGEREF _Toc32006 \h </w:instrText>
        </w:r>
        <w:r>
          <w:fldChar w:fldCharType="separate"/>
        </w:r>
        <w:r>
          <w:t>32</w:t>
        </w:r>
        <w:r>
          <w:fldChar w:fldCharType="end"/>
        </w:r>
      </w:hyperlink>
    </w:p>
    <w:p>
      <w:pPr>
        <w:pStyle w:val="TOC2"/>
        <w:tabs>
          <w:tab w:val="right" w:leader="dot" w:pos="8306"/>
        </w:tabs>
      </w:pPr>
      <w:hyperlink w:anchor="_Toc28416" w:history="1">
        <w:r>
          <w:rPr>
            <w:rFonts w:ascii="仿宋" w:eastAsia="仿宋" w:hAnsi="仿宋" w:cs="仿宋" w:hint="eastAsia"/>
            <w:lang w:eastAsia="zh-CN"/>
          </w:rPr>
          <w:t>(一)、建设周期</w:t>
        </w:r>
        <w:r>
          <w:tab/>
        </w:r>
        <w:r>
          <w:fldChar w:fldCharType="begin"/>
        </w:r>
        <w:r>
          <w:instrText xml:space="preserve"> PAGEREF _Toc28416 \h </w:instrText>
        </w:r>
        <w:r>
          <w:fldChar w:fldCharType="separate"/>
        </w:r>
        <w:r>
          <w:t>32</w:t>
        </w:r>
        <w:r>
          <w:fldChar w:fldCharType="end"/>
        </w:r>
      </w:hyperlink>
    </w:p>
    <w:p>
      <w:pPr>
        <w:pStyle w:val="TOC2"/>
        <w:tabs>
          <w:tab w:val="right" w:leader="dot" w:pos="8306"/>
        </w:tabs>
      </w:pPr>
      <w:hyperlink w:anchor="_Toc1729" w:history="1">
        <w:r>
          <w:rPr>
            <w:rFonts w:ascii="仿宋" w:eastAsia="仿宋" w:hAnsi="仿宋" w:cs="仿宋" w:hint="eastAsia"/>
            <w:lang w:eastAsia="zh-CN"/>
          </w:rPr>
          <w:t>(二)、建设进度</w:t>
        </w:r>
        <w:r>
          <w:tab/>
        </w:r>
        <w:r>
          <w:fldChar w:fldCharType="begin"/>
        </w:r>
        <w:r>
          <w:instrText xml:space="preserve"> PAGEREF _Toc1729 \h </w:instrText>
        </w:r>
        <w:r>
          <w:fldChar w:fldCharType="separate"/>
        </w:r>
        <w:r>
          <w:t>33</w:t>
        </w:r>
        <w:r>
          <w:fldChar w:fldCharType="end"/>
        </w:r>
      </w:hyperlink>
    </w:p>
    <w:p>
      <w:pPr>
        <w:pStyle w:val="TOC2"/>
        <w:tabs>
          <w:tab w:val="right" w:leader="dot" w:pos="8306"/>
        </w:tabs>
      </w:pPr>
      <w:hyperlink w:anchor="_Toc1244" w:history="1">
        <w:r>
          <w:rPr>
            <w:rFonts w:ascii="仿宋" w:eastAsia="仿宋" w:hAnsi="仿宋" w:cs="仿宋" w:hint="eastAsia"/>
            <w:lang w:eastAsia="zh-CN"/>
          </w:rPr>
          <w:t>(三)、进度安排注意事项</w:t>
        </w:r>
        <w:r>
          <w:tab/>
        </w:r>
        <w:r>
          <w:fldChar w:fldCharType="begin"/>
        </w:r>
        <w:r>
          <w:instrText xml:space="preserve"> PAGEREF _Toc1244 \h </w:instrText>
        </w:r>
        <w:r>
          <w:fldChar w:fldCharType="separate"/>
        </w:r>
        <w:r>
          <w:t>34</w:t>
        </w:r>
        <w:r>
          <w:fldChar w:fldCharType="end"/>
        </w:r>
      </w:hyperlink>
    </w:p>
    <w:p>
      <w:pPr>
        <w:pStyle w:val="TOC2"/>
        <w:tabs>
          <w:tab w:val="right" w:leader="dot" w:pos="8306"/>
        </w:tabs>
      </w:pPr>
      <w:hyperlink w:anchor="_Toc20260" w:history="1">
        <w:r>
          <w:rPr>
            <w:rFonts w:ascii="仿宋" w:eastAsia="仿宋" w:hAnsi="仿宋" w:cs="仿宋" w:hint="eastAsia"/>
            <w:lang w:eastAsia="zh-CN"/>
          </w:rPr>
          <w:t>(四)、人力资源配置</w:t>
        </w:r>
        <w:r>
          <w:tab/>
        </w:r>
        <w:r>
          <w:fldChar w:fldCharType="begin"/>
        </w:r>
        <w:r>
          <w:instrText xml:space="preserve"> PAGEREF _Toc20260 \h </w:instrText>
        </w:r>
        <w:r>
          <w:fldChar w:fldCharType="separate"/>
        </w:r>
        <w:r>
          <w:t>36</w:t>
        </w:r>
        <w:r>
          <w:fldChar w:fldCharType="end"/>
        </w:r>
      </w:hyperlink>
    </w:p>
    <w:p>
      <w:pPr>
        <w:pStyle w:val="TOC1"/>
        <w:tabs>
          <w:tab w:val="right" w:leader="dot" w:pos="8306"/>
        </w:tabs>
      </w:pPr>
      <w:hyperlink w:anchor="_Toc9332" w:history="1">
        <w:r>
          <w:rPr>
            <w:rFonts w:ascii="仿宋" w:eastAsia="仿宋" w:hAnsi="仿宋" w:cs="仿宋" w:hint="eastAsia"/>
            <w:lang w:eastAsia="zh-CN"/>
          </w:rPr>
          <w:t>十一、纺织、服装、鞋帽批发服务项目环境影响分析</w:t>
        </w:r>
        <w:r>
          <w:tab/>
        </w:r>
        <w:r>
          <w:fldChar w:fldCharType="begin"/>
        </w:r>
        <w:r>
          <w:instrText xml:space="preserve"> PAGEREF _Toc9332 \h </w:instrText>
        </w:r>
        <w:r>
          <w:fldChar w:fldCharType="separate"/>
        </w:r>
        <w:r>
          <w:t>37</w:t>
        </w:r>
        <w:r>
          <w:fldChar w:fldCharType="end"/>
        </w:r>
      </w:hyperlink>
    </w:p>
    <w:p>
      <w:pPr>
        <w:pStyle w:val="TOC2"/>
        <w:tabs>
          <w:tab w:val="right" w:leader="dot" w:pos="8306"/>
        </w:tabs>
      </w:pPr>
      <w:hyperlink w:anchor="_Toc16955" w:history="1">
        <w:r>
          <w:rPr>
            <w:rFonts w:ascii="仿宋" w:eastAsia="仿宋" w:hAnsi="仿宋" w:cs="仿宋" w:hint="eastAsia"/>
            <w:lang w:eastAsia="zh-CN"/>
          </w:rPr>
          <w:t>(一)、建设区域环境质量现状</w:t>
        </w:r>
        <w:r>
          <w:tab/>
        </w:r>
        <w:r>
          <w:fldChar w:fldCharType="begin"/>
        </w:r>
        <w:r>
          <w:instrText xml:space="preserve"> PAGEREF _Toc16955 \h </w:instrText>
        </w:r>
        <w:r>
          <w:fldChar w:fldCharType="separate"/>
        </w:r>
        <w:r>
          <w:t>37</w:t>
        </w:r>
        <w:r>
          <w:fldChar w:fldCharType="end"/>
        </w:r>
      </w:hyperlink>
    </w:p>
    <w:p>
      <w:pPr>
        <w:pStyle w:val="TOC2"/>
        <w:tabs>
          <w:tab w:val="right" w:leader="dot" w:pos="8306"/>
        </w:tabs>
      </w:pPr>
      <w:hyperlink w:anchor="_Toc8500" w:history="1">
        <w:r>
          <w:rPr>
            <w:rFonts w:ascii="仿宋" w:eastAsia="仿宋" w:hAnsi="仿宋" w:cs="仿宋" w:hint="eastAsia"/>
            <w:lang w:eastAsia="zh-CN"/>
          </w:rPr>
          <w:t>(二)、建设期环境保护</w:t>
        </w:r>
        <w:r>
          <w:tab/>
        </w:r>
        <w:r>
          <w:fldChar w:fldCharType="begin"/>
        </w:r>
        <w:r>
          <w:instrText xml:space="preserve"> PAGEREF _Toc8500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81" w:history="1">
        <w:r>
          <w:rPr>
            <w:rFonts w:ascii="仿宋" w:eastAsia="仿宋" w:hAnsi="仿宋" w:cs="仿宋" w:hint="eastAsia"/>
            <w:lang w:eastAsia="zh-CN"/>
          </w:rPr>
          <w:t>(三)、运营期环境保护</w:t>
        </w:r>
        <w:r>
          <w:tab/>
        </w:r>
        <w:r>
          <w:fldChar w:fldCharType="begin"/>
        </w:r>
        <w:r>
          <w:instrText xml:space="preserve"> PAGEREF _Toc26381 \h </w:instrText>
        </w:r>
        <w:r>
          <w:fldChar w:fldCharType="separate"/>
        </w:r>
        <w:r>
          <w:t>40</w:t>
        </w:r>
        <w:r>
          <w:fldChar w:fldCharType="end"/>
        </w:r>
      </w:hyperlink>
    </w:p>
    <w:p>
      <w:pPr>
        <w:pStyle w:val="TOC2"/>
        <w:tabs>
          <w:tab w:val="right" w:leader="dot" w:pos="8306"/>
        </w:tabs>
      </w:pPr>
      <w:hyperlink w:anchor="_Toc2602" w:history="1">
        <w:r>
          <w:rPr>
            <w:rFonts w:ascii="仿宋" w:eastAsia="仿宋" w:hAnsi="仿宋" w:cs="仿宋" w:hint="eastAsia"/>
            <w:lang w:eastAsia="zh-CN"/>
          </w:rPr>
          <w:t>(四)、纺织、服装、鞋帽批发服务项目建设对区域经济的影响</w:t>
        </w:r>
        <w:r>
          <w:tab/>
        </w:r>
        <w:r>
          <w:fldChar w:fldCharType="begin"/>
        </w:r>
        <w:r>
          <w:instrText xml:space="preserve"> PAGEREF _Toc2602 \h </w:instrText>
        </w:r>
        <w:r>
          <w:fldChar w:fldCharType="separate"/>
        </w:r>
        <w:r>
          <w:t>42</w:t>
        </w:r>
        <w:r>
          <w:fldChar w:fldCharType="end"/>
        </w:r>
      </w:hyperlink>
    </w:p>
    <w:p>
      <w:pPr>
        <w:pStyle w:val="TOC2"/>
        <w:tabs>
          <w:tab w:val="right" w:leader="dot" w:pos="8306"/>
        </w:tabs>
      </w:pPr>
      <w:hyperlink w:anchor="_Toc11273" w:history="1">
        <w:r>
          <w:rPr>
            <w:rFonts w:ascii="仿宋" w:eastAsia="仿宋" w:hAnsi="仿宋" w:cs="仿宋" w:hint="eastAsia"/>
            <w:lang w:eastAsia="zh-CN"/>
          </w:rPr>
          <w:t>(五)、废弃物处理</w:t>
        </w:r>
        <w:r>
          <w:tab/>
        </w:r>
        <w:r>
          <w:fldChar w:fldCharType="begin"/>
        </w:r>
        <w:r>
          <w:instrText xml:space="preserve"> PAGEREF _Toc11273 \h </w:instrText>
        </w:r>
        <w:r>
          <w:fldChar w:fldCharType="separate"/>
        </w:r>
        <w:r>
          <w:t>43</w:t>
        </w:r>
        <w:r>
          <w:fldChar w:fldCharType="end"/>
        </w:r>
      </w:hyperlink>
    </w:p>
    <w:p>
      <w:pPr>
        <w:pStyle w:val="TOC2"/>
        <w:tabs>
          <w:tab w:val="right" w:leader="dot" w:pos="8306"/>
        </w:tabs>
      </w:pPr>
      <w:hyperlink w:anchor="_Toc10554" w:history="1">
        <w:r>
          <w:rPr>
            <w:rFonts w:ascii="仿宋" w:eastAsia="仿宋" w:hAnsi="仿宋" w:cs="仿宋" w:hint="eastAsia"/>
            <w:lang w:eastAsia="zh-CN"/>
          </w:rPr>
          <w:t>(六)、特殊环境影响分析</w:t>
        </w:r>
        <w:r>
          <w:tab/>
        </w:r>
        <w:r>
          <w:fldChar w:fldCharType="begin"/>
        </w:r>
        <w:r>
          <w:instrText xml:space="preserve"> PAGEREF _Toc10554 \h </w:instrText>
        </w:r>
        <w:r>
          <w:fldChar w:fldCharType="separate"/>
        </w:r>
        <w:r>
          <w:t>45</w:t>
        </w:r>
        <w:r>
          <w:fldChar w:fldCharType="end"/>
        </w:r>
      </w:hyperlink>
    </w:p>
    <w:p>
      <w:pPr>
        <w:pStyle w:val="TOC2"/>
        <w:tabs>
          <w:tab w:val="right" w:leader="dot" w:pos="8306"/>
        </w:tabs>
      </w:pPr>
      <w:hyperlink w:anchor="_Toc15344" w:history="1">
        <w:r>
          <w:rPr>
            <w:rFonts w:ascii="仿宋" w:eastAsia="仿宋" w:hAnsi="仿宋" w:cs="仿宋" w:hint="eastAsia"/>
            <w:lang w:eastAsia="zh-CN"/>
          </w:rPr>
          <w:t>(七)、清洁生产</w:t>
        </w:r>
        <w:r>
          <w:tab/>
        </w:r>
        <w:r>
          <w:fldChar w:fldCharType="begin"/>
        </w:r>
        <w:r>
          <w:instrText xml:space="preserve"> PAGEREF _Toc15344 \h </w:instrText>
        </w:r>
        <w:r>
          <w:fldChar w:fldCharType="separate"/>
        </w:r>
        <w:r>
          <w:t>46</w:t>
        </w:r>
        <w:r>
          <w:fldChar w:fldCharType="end"/>
        </w:r>
      </w:hyperlink>
    </w:p>
    <w:p>
      <w:pPr>
        <w:pStyle w:val="TOC2"/>
        <w:tabs>
          <w:tab w:val="right" w:leader="dot" w:pos="8306"/>
        </w:tabs>
      </w:pPr>
      <w:hyperlink w:anchor="_Toc3299" w:history="1">
        <w:r>
          <w:rPr>
            <w:rFonts w:ascii="仿宋" w:eastAsia="仿宋" w:hAnsi="仿宋" w:cs="仿宋" w:hint="eastAsia"/>
            <w:lang w:eastAsia="zh-CN"/>
          </w:rPr>
          <w:t>(八)、环境保护综合评价</w:t>
        </w:r>
        <w:r>
          <w:tab/>
        </w:r>
        <w:r>
          <w:fldChar w:fldCharType="begin"/>
        </w:r>
        <w:r>
          <w:instrText xml:space="preserve"> PAGEREF _Toc3299 \h </w:instrText>
        </w:r>
        <w:r>
          <w:fldChar w:fldCharType="separate"/>
        </w:r>
        <w:r>
          <w:t>47</w:t>
        </w:r>
        <w:r>
          <w:fldChar w:fldCharType="end"/>
        </w:r>
      </w:hyperlink>
    </w:p>
    <w:p>
      <w:pPr>
        <w:pStyle w:val="TOC1"/>
        <w:tabs>
          <w:tab w:val="right" w:leader="dot" w:pos="8306"/>
        </w:tabs>
      </w:pPr>
      <w:hyperlink w:anchor="_Toc18173" w:history="1">
        <w:r>
          <w:rPr>
            <w:rFonts w:ascii="仿宋" w:eastAsia="仿宋" w:hAnsi="仿宋" w:cs="仿宋" w:hint="eastAsia"/>
            <w:lang w:eastAsia="zh-CN"/>
          </w:rPr>
          <w:t>十二、纺织、服装、鞋帽批发服务项目经营效益</w:t>
        </w:r>
        <w:r>
          <w:tab/>
        </w:r>
        <w:r>
          <w:fldChar w:fldCharType="begin"/>
        </w:r>
        <w:r>
          <w:instrText xml:space="preserve"> PAGEREF _Toc18173 \h </w:instrText>
        </w:r>
        <w:r>
          <w:fldChar w:fldCharType="separate"/>
        </w:r>
        <w:r>
          <w:t>49</w:t>
        </w:r>
        <w:r>
          <w:fldChar w:fldCharType="end"/>
        </w:r>
      </w:hyperlink>
    </w:p>
    <w:p>
      <w:pPr>
        <w:pStyle w:val="TOC2"/>
        <w:tabs>
          <w:tab w:val="right" w:leader="dot" w:pos="8306"/>
        </w:tabs>
      </w:pPr>
      <w:hyperlink w:anchor="_Toc31045" w:history="1">
        <w:r>
          <w:rPr>
            <w:rFonts w:ascii="仿宋" w:eastAsia="仿宋" w:hAnsi="仿宋" w:cs="仿宋" w:hint="eastAsia"/>
            <w:lang w:eastAsia="zh-CN"/>
          </w:rPr>
          <w:t>(一)、经济评价财务测算</w:t>
        </w:r>
        <w:r>
          <w:tab/>
        </w:r>
        <w:r>
          <w:fldChar w:fldCharType="begin"/>
        </w:r>
        <w:r>
          <w:instrText xml:space="preserve"> PAGEREF _Toc31045 \h </w:instrText>
        </w:r>
        <w:r>
          <w:fldChar w:fldCharType="separate"/>
        </w:r>
        <w:r>
          <w:t>49</w:t>
        </w:r>
        <w:r>
          <w:fldChar w:fldCharType="end"/>
        </w:r>
      </w:hyperlink>
    </w:p>
    <w:p>
      <w:pPr>
        <w:pStyle w:val="TOC2"/>
        <w:tabs>
          <w:tab w:val="right" w:leader="dot" w:pos="8306"/>
        </w:tabs>
      </w:pPr>
      <w:hyperlink w:anchor="_Toc19031" w:history="1">
        <w:r>
          <w:rPr>
            <w:rFonts w:ascii="仿宋" w:eastAsia="仿宋" w:hAnsi="仿宋" w:cs="仿宋" w:hint="eastAsia"/>
            <w:lang w:eastAsia="zh-CN"/>
          </w:rPr>
          <w:t>(二)、纺织、服装、鞋帽批发服务项目盈利能力分析</w:t>
        </w:r>
        <w:r>
          <w:tab/>
        </w:r>
        <w:r>
          <w:fldChar w:fldCharType="begin"/>
        </w:r>
        <w:r>
          <w:instrText xml:space="preserve"> PAGEREF _Toc19031 \h </w:instrText>
        </w:r>
        <w:r>
          <w:fldChar w:fldCharType="separate"/>
        </w:r>
        <w:r>
          <w:t>50</w:t>
        </w:r>
        <w:r>
          <w:fldChar w:fldCharType="end"/>
        </w:r>
      </w:hyperlink>
    </w:p>
    <w:p>
      <w:pPr>
        <w:pStyle w:val="TOC1"/>
        <w:tabs>
          <w:tab w:val="right" w:leader="dot" w:pos="8306"/>
        </w:tabs>
      </w:pPr>
      <w:hyperlink w:anchor="_Toc16973" w:history="1">
        <w:r>
          <w:rPr>
            <w:rFonts w:ascii="仿宋" w:eastAsia="仿宋" w:hAnsi="仿宋" w:cs="仿宋" w:hint="eastAsia"/>
            <w:lang w:eastAsia="zh-CN"/>
          </w:rPr>
          <w:t>十三、营销与推广策略</w:t>
        </w:r>
        <w:r>
          <w:tab/>
        </w:r>
        <w:r>
          <w:fldChar w:fldCharType="begin"/>
        </w:r>
        <w:r>
          <w:instrText xml:space="preserve"> PAGEREF _Toc16973 \h </w:instrText>
        </w:r>
        <w:r>
          <w:fldChar w:fldCharType="separate"/>
        </w:r>
        <w:r>
          <w:t>51</w:t>
        </w:r>
        <w:r>
          <w:fldChar w:fldCharType="end"/>
        </w:r>
      </w:hyperlink>
    </w:p>
    <w:p>
      <w:pPr>
        <w:pStyle w:val="TOC2"/>
        <w:tabs>
          <w:tab w:val="right" w:leader="dot" w:pos="8306"/>
        </w:tabs>
      </w:pPr>
      <w:hyperlink w:anchor="_Toc28694" w:history="1">
        <w:r>
          <w:rPr>
            <w:rFonts w:ascii="仿宋" w:eastAsia="仿宋" w:hAnsi="仿宋" w:cs="仿宋" w:hint="eastAsia"/>
            <w:lang w:eastAsia="zh-CN"/>
          </w:rPr>
          <w:t>(一)、产品/服务定位与特点</w:t>
        </w:r>
        <w:r>
          <w:tab/>
        </w:r>
        <w:r>
          <w:fldChar w:fldCharType="begin"/>
        </w:r>
        <w:r>
          <w:instrText xml:space="preserve"> PAGEREF _Toc28694 \h </w:instrText>
        </w:r>
        <w:r>
          <w:fldChar w:fldCharType="separate"/>
        </w:r>
        <w:r>
          <w:t>51</w:t>
        </w:r>
        <w:r>
          <w:fldChar w:fldCharType="end"/>
        </w:r>
      </w:hyperlink>
    </w:p>
    <w:p>
      <w:pPr>
        <w:pStyle w:val="TOC2"/>
        <w:tabs>
          <w:tab w:val="right" w:leader="dot" w:pos="8306"/>
        </w:tabs>
      </w:pPr>
      <w:hyperlink w:anchor="_Toc24616" w:history="1">
        <w:r>
          <w:rPr>
            <w:rFonts w:ascii="仿宋" w:eastAsia="仿宋" w:hAnsi="仿宋" w:cs="仿宋" w:hint="eastAsia"/>
            <w:lang w:eastAsia="zh-CN"/>
          </w:rPr>
          <w:t>(二)、市场定位与竞争分析</w:t>
        </w:r>
        <w:r>
          <w:tab/>
        </w:r>
        <w:r>
          <w:fldChar w:fldCharType="begin"/>
        </w:r>
        <w:r>
          <w:instrText xml:space="preserve"> PAGEREF _Toc24616 \h </w:instrText>
        </w:r>
        <w:r>
          <w:fldChar w:fldCharType="separate"/>
        </w:r>
        <w:r>
          <w:t>52</w:t>
        </w:r>
        <w:r>
          <w:fldChar w:fldCharType="end"/>
        </w:r>
      </w:hyperlink>
    </w:p>
    <w:p>
      <w:pPr>
        <w:pStyle w:val="TOC2"/>
        <w:tabs>
          <w:tab w:val="right" w:leader="dot" w:pos="8306"/>
        </w:tabs>
      </w:pPr>
      <w:hyperlink w:anchor="_Toc13404" w:history="1">
        <w:r>
          <w:rPr>
            <w:rFonts w:ascii="仿宋" w:eastAsia="仿宋" w:hAnsi="仿宋" w:cs="仿宋" w:hint="eastAsia"/>
            <w:lang w:eastAsia="zh-CN"/>
          </w:rPr>
          <w:t>(三)、营销渠道与策略</w:t>
        </w:r>
        <w:r>
          <w:tab/>
        </w:r>
        <w:r>
          <w:fldChar w:fldCharType="begin"/>
        </w:r>
        <w:r>
          <w:instrText xml:space="preserve"> PAGEREF _Toc13404 \h </w:instrText>
        </w:r>
        <w:r>
          <w:fldChar w:fldCharType="separate"/>
        </w:r>
        <w:r>
          <w:t>54</w:t>
        </w:r>
        <w:r>
          <w:fldChar w:fldCharType="end"/>
        </w:r>
      </w:hyperlink>
    </w:p>
    <w:p>
      <w:pPr>
        <w:pStyle w:val="TOC2"/>
        <w:tabs>
          <w:tab w:val="right" w:leader="dot" w:pos="8306"/>
        </w:tabs>
      </w:pPr>
      <w:hyperlink w:anchor="_Toc22640" w:history="1">
        <w:r>
          <w:rPr>
            <w:rFonts w:ascii="仿宋" w:eastAsia="仿宋" w:hAnsi="仿宋" w:cs="仿宋" w:hint="eastAsia"/>
            <w:lang w:eastAsia="zh-CN"/>
          </w:rPr>
          <w:t>(四)、推广与宣传活动</w:t>
        </w:r>
        <w:r>
          <w:tab/>
        </w:r>
        <w:r>
          <w:fldChar w:fldCharType="begin"/>
        </w:r>
        <w:r>
          <w:instrText xml:space="preserve"> PAGEREF _Toc22640 \h </w:instrText>
        </w:r>
        <w:r>
          <w:fldChar w:fldCharType="separate"/>
        </w:r>
        <w:r>
          <w:t>55</w:t>
        </w:r>
        <w:r>
          <w:fldChar w:fldCharType="end"/>
        </w:r>
      </w:hyperlink>
    </w:p>
    <w:p>
      <w:pPr>
        <w:pStyle w:val="TOC1"/>
        <w:tabs>
          <w:tab w:val="right" w:leader="dot" w:pos="8306"/>
        </w:tabs>
      </w:pPr>
      <w:hyperlink w:anchor="_Toc8277" w:history="1">
        <w:r>
          <w:rPr>
            <w:rFonts w:ascii="仿宋" w:eastAsia="仿宋" w:hAnsi="仿宋" w:cs="仿宋" w:hint="eastAsia"/>
            <w:lang w:eastAsia="zh-CN"/>
          </w:rPr>
          <w:t>十四、风险识别与分类</w:t>
        </w:r>
        <w:r>
          <w:tab/>
        </w:r>
        <w:r>
          <w:fldChar w:fldCharType="begin"/>
        </w:r>
        <w:r>
          <w:instrText xml:space="preserve"> PAGEREF _Toc8277 \h </w:instrText>
        </w:r>
        <w:r>
          <w:fldChar w:fldCharType="separate"/>
        </w:r>
        <w:r>
          <w:t>60</w:t>
        </w:r>
        <w:r>
          <w:fldChar w:fldCharType="end"/>
        </w:r>
      </w:hyperlink>
    </w:p>
    <w:p>
      <w:pPr>
        <w:pStyle w:val="TOC2"/>
        <w:tabs>
          <w:tab w:val="right" w:leader="dot" w:pos="8306"/>
        </w:tabs>
      </w:pPr>
      <w:hyperlink w:anchor="_Toc10677" w:history="1">
        <w:r>
          <w:rPr>
            <w:rFonts w:ascii="仿宋" w:eastAsia="仿宋" w:hAnsi="仿宋" w:cs="仿宋" w:hint="eastAsia"/>
            <w:lang w:eastAsia="zh-CN"/>
          </w:rPr>
          <w:t>(一)、风险识别</w:t>
        </w:r>
        <w:r>
          <w:tab/>
        </w:r>
        <w:r>
          <w:fldChar w:fldCharType="begin"/>
        </w:r>
        <w:r>
          <w:instrText xml:space="preserve"> PAGEREF _Toc10677 \h </w:instrText>
        </w:r>
        <w:r>
          <w:fldChar w:fldCharType="separate"/>
        </w:r>
        <w:r>
          <w:t>60</w:t>
        </w:r>
        <w:r>
          <w:fldChar w:fldCharType="end"/>
        </w:r>
      </w:hyperlink>
    </w:p>
    <w:p>
      <w:pPr>
        <w:pStyle w:val="TOC2"/>
        <w:tabs>
          <w:tab w:val="right" w:leader="dot" w:pos="8306"/>
        </w:tabs>
      </w:pPr>
      <w:hyperlink w:anchor="_Toc12826" w:history="1">
        <w:r>
          <w:rPr>
            <w:rFonts w:ascii="仿宋" w:eastAsia="仿宋" w:hAnsi="仿宋" w:cs="仿宋" w:hint="eastAsia"/>
            <w:lang w:eastAsia="zh-CN"/>
          </w:rPr>
          <w:t>(二)、风险分类</w:t>
        </w:r>
        <w:r>
          <w:tab/>
        </w:r>
        <w:r>
          <w:fldChar w:fldCharType="begin"/>
        </w:r>
        <w:r>
          <w:instrText xml:space="preserve"> PAGEREF _Toc12826 \h </w:instrText>
        </w:r>
        <w:r>
          <w:fldChar w:fldCharType="separate"/>
        </w:r>
        <w:r>
          <w:t>61</w:t>
        </w:r>
        <w:r>
          <w:fldChar w:fldCharType="end"/>
        </w:r>
      </w:hyperlink>
    </w:p>
    <w:p>
      <w:pPr>
        <w:pStyle w:val="TOC1"/>
        <w:tabs>
          <w:tab w:val="right" w:leader="dot" w:pos="8306"/>
        </w:tabs>
      </w:pPr>
      <w:hyperlink w:anchor="_Toc5194" w:history="1">
        <w:r>
          <w:rPr>
            <w:rFonts w:ascii="仿宋" w:eastAsia="仿宋" w:hAnsi="仿宋" w:cs="仿宋" w:hint="eastAsia"/>
            <w:lang w:eastAsia="zh-CN"/>
          </w:rPr>
          <w:t>十五、利益相关者分析与沟通计划</w:t>
        </w:r>
        <w:r>
          <w:tab/>
        </w:r>
        <w:r>
          <w:fldChar w:fldCharType="begin"/>
        </w:r>
        <w:r>
          <w:instrText xml:space="preserve"> PAGEREF _Toc5194 \h </w:instrText>
        </w:r>
        <w:r>
          <w:fldChar w:fldCharType="separate"/>
        </w:r>
        <w:r>
          <w:t>63</w:t>
        </w:r>
        <w:r>
          <w:fldChar w:fldCharType="end"/>
        </w:r>
      </w:hyperlink>
    </w:p>
    <w:p>
      <w:pPr>
        <w:pStyle w:val="TOC2"/>
        <w:tabs>
          <w:tab w:val="right" w:leader="dot" w:pos="8306"/>
        </w:tabs>
      </w:pPr>
      <w:hyperlink w:anchor="_Toc205" w:history="1">
        <w:r>
          <w:rPr>
            <w:rFonts w:ascii="仿宋" w:eastAsia="仿宋" w:hAnsi="仿宋" w:cs="仿宋" w:hint="eastAsia"/>
            <w:lang w:eastAsia="zh-CN"/>
          </w:rPr>
          <w:t>(一)、利益相关者分析</w:t>
        </w:r>
        <w:r>
          <w:tab/>
        </w:r>
        <w:r>
          <w:fldChar w:fldCharType="begin"/>
        </w:r>
        <w:r>
          <w:instrText xml:space="preserve"> PAGEREF _Toc205 \h </w:instrText>
        </w:r>
        <w:r>
          <w:fldChar w:fldCharType="separate"/>
        </w:r>
        <w:r>
          <w:t>63</w:t>
        </w:r>
        <w:r>
          <w:fldChar w:fldCharType="end"/>
        </w:r>
      </w:hyperlink>
    </w:p>
    <w:p>
      <w:pPr>
        <w:pStyle w:val="TOC2"/>
        <w:tabs>
          <w:tab w:val="right" w:leader="dot" w:pos="8306"/>
        </w:tabs>
      </w:pPr>
      <w:hyperlink w:anchor="_Toc12928" w:history="1">
        <w:r>
          <w:rPr>
            <w:rFonts w:ascii="仿宋" w:eastAsia="仿宋" w:hAnsi="仿宋" w:cs="仿宋" w:hint="eastAsia"/>
            <w:lang w:eastAsia="zh-CN"/>
          </w:rPr>
          <w:t>(二)、沟通计划</w:t>
        </w:r>
        <w:r>
          <w:tab/>
        </w:r>
        <w:r>
          <w:fldChar w:fldCharType="begin"/>
        </w:r>
        <w:r>
          <w:instrText xml:space="preserve"> PAGEREF _Toc12928 \h </w:instrText>
        </w:r>
        <w:r>
          <w:fldChar w:fldCharType="separate"/>
        </w:r>
        <w:r>
          <w:t>65</w:t>
        </w:r>
        <w:r>
          <w:fldChar w:fldCharType="end"/>
        </w:r>
      </w:hyperlink>
    </w:p>
    <w:p>
      <w:pPr>
        <w:pStyle w:val="TOC1"/>
        <w:tabs>
          <w:tab w:val="right" w:leader="dot" w:pos="8306"/>
        </w:tabs>
      </w:pPr>
      <w:hyperlink w:anchor="_Toc26211" w:history="1">
        <w:r>
          <w:rPr>
            <w:rFonts w:ascii="仿宋" w:eastAsia="仿宋" w:hAnsi="仿宋" w:cs="仿宋" w:hint="eastAsia"/>
            <w:lang w:eastAsia="zh-CN"/>
          </w:rPr>
          <w:t>十六、纺织、服装、鞋帽批发服务项目实施时间节点</w:t>
        </w:r>
        <w:r>
          <w:tab/>
        </w:r>
        <w:r>
          <w:fldChar w:fldCharType="begin"/>
        </w:r>
        <w:r>
          <w:instrText xml:space="preserve"> PAGEREF _Toc26211 \h </w:instrText>
        </w:r>
        <w:r>
          <w:fldChar w:fldCharType="separate"/>
        </w:r>
        <w:r>
          <w:t>66</w:t>
        </w:r>
        <w:r>
          <w:fldChar w:fldCharType="end"/>
        </w:r>
      </w:hyperlink>
    </w:p>
    <w:p>
      <w:pPr>
        <w:pStyle w:val="TOC2"/>
        <w:tabs>
          <w:tab w:val="right" w:leader="dot" w:pos="8306"/>
        </w:tabs>
      </w:pPr>
      <w:hyperlink w:anchor="_Toc9142" w:history="1">
        <w:r>
          <w:rPr>
            <w:rFonts w:ascii="仿宋" w:eastAsia="仿宋" w:hAnsi="仿宋" w:cs="仿宋" w:hint="eastAsia"/>
            <w:lang w:eastAsia="zh-CN"/>
          </w:rPr>
          <w:t>(一)、纺织、服装、鞋帽批发服务项目启动阶段时间节点</w:t>
        </w:r>
        <w:r>
          <w:tab/>
        </w:r>
        <w:r>
          <w:fldChar w:fldCharType="begin"/>
        </w:r>
        <w:r>
          <w:instrText xml:space="preserve"> PAGEREF _Toc9142 \h </w:instrText>
        </w:r>
        <w:r>
          <w:fldChar w:fldCharType="separate"/>
        </w:r>
        <w:r>
          <w:t>66</w:t>
        </w:r>
        <w:r>
          <w:fldChar w:fldCharType="end"/>
        </w:r>
      </w:hyperlink>
    </w:p>
    <w:p>
      <w:pPr>
        <w:pStyle w:val="TOC2"/>
        <w:tabs>
          <w:tab w:val="right" w:leader="dot" w:pos="8306"/>
        </w:tabs>
      </w:pPr>
      <w:hyperlink w:anchor="_Toc1274" w:history="1">
        <w:r>
          <w:rPr>
            <w:rFonts w:ascii="仿宋" w:eastAsia="仿宋" w:hAnsi="仿宋" w:cs="仿宋" w:hint="eastAsia"/>
            <w:lang w:eastAsia="zh-CN"/>
          </w:rPr>
          <w:t>(二)、纺织、服装、鞋帽批发服务项目执行阶段时间节点</w:t>
        </w:r>
        <w:r>
          <w:tab/>
        </w:r>
        <w:r>
          <w:fldChar w:fldCharType="begin"/>
        </w:r>
        <w:r>
          <w:instrText xml:space="preserve"> PAGEREF _Toc1274 \h </w:instrText>
        </w:r>
        <w:r>
          <w:fldChar w:fldCharType="separate"/>
        </w:r>
        <w:r>
          <w:t>67</w:t>
        </w:r>
        <w:r>
          <w:fldChar w:fldCharType="end"/>
        </w:r>
      </w:hyperlink>
    </w:p>
    <w:p>
      <w:pPr>
        <w:pStyle w:val="TOC2"/>
        <w:tabs>
          <w:tab w:val="right" w:leader="dot" w:pos="8306"/>
        </w:tabs>
      </w:pPr>
      <w:hyperlink w:anchor="_Toc26854" w:history="1">
        <w:r>
          <w:rPr>
            <w:rFonts w:ascii="仿宋" w:eastAsia="仿宋" w:hAnsi="仿宋" w:cs="仿宋" w:hint="eastAsia"/>
            <w:lang w:eastAsia="zh-CN"/>
          </w:rPr>
          <w:t>(三)、纺织、服装、鞋帽批发服务项目完成阶段时间节点</w:t>
        </w:r>
        <w:r>
          <w:tab/>
        </w:r>
        <w:r>
          <w:fldChar w:fldCharType="begin"/>
        </w:r>
        <w:r>
          <w:instrText xml:space="preserve"> PAGEREF _Toc26854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6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纺织、服装、鞋帽批发服务项目的主要产品是XXXX，预计年产值为XXX万元。这一产品在市场中占据着重要的地位，其广泛的应用范围使得该纺织、服装、鞋帽批发服务项目的市场前景非常广阔。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纺织、服装、鞋帽批发服务项目的xxx产品作为重要的原材料之一，将在多个领域发挥关键作用。其在建筑、交通、能源等方面的广泛应用将为整个产业链提供强大的支持，形成产业协同效应。纺织、服装、鞋帽批发服务项目的年产值XXX万XXX万XXX万万元不仅反映了其在市场上的巨大潜力，更预示着它对国民经济的积极贡献。这种关联度高、涉及面广的产业关系，使得该纺织、服装、鞋帽批发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10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总征地面积为XXXX平方米，相当于约XX.XX亩，其中净用地面积为XXXX平方米，红线范围内相当于约XX.XX亩。这一用地规模充分考虑了纺织、服装、鞋帽批发服务项目的建设需求，保障了纺织、服装、鞋帽批发服务项目在合适的空间内得以充分发展。纺织、服装、鞋帽批发服务项目规划的总建筑面积为XXXX平方米，其中主体工程建设占XXXX平方米，计容建筑面积达XXXX平方米。预计建筑工程的投资将达到XXXX万元，为纺织、服装、鞋帽批发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纺织、服装、鞋帽批发服务项目计划购置的设备共计XXXX台（套），设备购置费用为XXXX万元。这一设备购置计划充分考虑到纺织、服装、鞋帽批发服务项目的生产需求和技术要求，确保了纺织、服装、鞋帽批发服务项目在生产运营中具备先进的技术装备和高效的生产能力。设备的合理配置将为纺织、服装、鞋帽批发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计划总投资为XXXX万元，预计年实现营业收入为XXXX万元。这一产能规模的设定旨在确保纺织、服装、鞋帽批发服务项目能够在投资与回报之间取得平衡，实现长期可持续的发展。纺织、服装、鞋帽批发服务项目的总投资充分考虑到各个方面的需求，包括用地建设、设备购置等多个环节，以确保纺织、服装、鞋帽批发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565"/>
      <w:r>
        <w:rPr>
          <w:rFonts w:ascii="仿宋" w:eastAsia="仿宋" w:hAnsi="仿宋" w:cs="仿宋" w:hint="eastAsia"/>
          <w:sz w:val="28"/>
          <w:lang w:eastAsia="zh-CN"/>
        </w:rPr>
        <w:t>二、纺织、服装、鞋帽批发服务项目概论</w:t>
      </w:r>
      <w:bookmarkEnd w:id="5"/>
    </w:p>
    <w:p>
      <w:pPr>
        <w:pStyle w:val="Heading2"/>
        <w:rPr>
          <w:rFonts w:ascii="仿宋" w:eastAsia="仿宋" w:hAnsi="仿宋" w:cs="仿宋" w:hint="eastAsia"/>
          <w:lang w:eastAsia="zh-CN"/>
        </w:rPr>
      </w:pPr>
      <w:bookmarkStart w:id="6" w:name="_Toc24988"/>
      <w:r>
        <w:rPr>
          <w:rFonts w:ascii="仿宋" w:eastAsia="仿宋" w:hAnsi="仿宋" w:cs="仿宋" w:hint="eastAsia"/>
          <w:lang w:eastAsia="zh-CN"/>
        </w:rPr>
        <w:t>(一)、纺织、服装、鞋帽批发服务项目概况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起源追溯至对市场的深入洞察。市场的不断演变与变革为纺织、服装、鞋帽批发服务项目提供了难得的机遇。当前市场存在的需求缺口和变革的大环境共同构成了纺织、服装、鞋帽批发服务项目的背景。这个纺织、服装、鞋帽批发服务项目旨在充分利用市场机遇，填补行业中尚未满足的需求，为客户提供全新的解决方案。市场的变革和需求的增长使得这个纺织、服装、鞋帽批发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纺织、服装、鞋帽批发服务项目名称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正式命名为纺织、服装、鞋帽批发服务。这个名称不仅仅是一个标识，更代表了纺织、服装、鞋帽批发服务项目的核心理念和愿景。它蕴含着纺织、服装、鞋帽批发服务项目所要解决问题的关键字，具有强烈的表达和辨识度，为纺织、服装、鞋帽批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纺织、服装、鞋帽批发服务项目目标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核心目标是提供一种全新、高效的解决方案，满足客户日益增长的需求。纺织、服装、鞋帽批发服务项目追求的不仅仅是满足市场需求，更是在市场中获得卓越的竞争优势。通过不断提升产品或服务的质量和创新水平，纺织、服装、鞋帽批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纺织、服装、鞋帽批发服务项目范围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全面涵盖了产品研发、制造、市场推广和售后服务，确保从产品设计到最终用户体验的全方位关注。这一全面的纺织、服装、鞋帽批发服务项目范围是为了确保纺织、服装、鞋帽批发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纺织、服装、鞋帽批发服务项目时间表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计划在未来18个月内完成，包括研发、测试、市场试点和正式推出等不同阶段。这个时间表的合理设计是为了确保纺织、服装、鞋帽批发服务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纺织、服装、鞋帽批发服务项目预算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总预算估算为XX百万美元，主要分配在研发、市场推广、人员培训和运营等方面。这一充足的预算为纺织、服装、鞋帽批发服务项目提供了充足的资源，确保纺织、服装、鞋帽批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纺织、服装、鞋帽批发服务项目风险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可能面临的风险包括市场接受度低、技术难题、竞争激烈等。纺织、服装、鞋帽批发服务项目团队已经制定了相应的风险应对计划，通过前瞻性的风险管理，确保纺织、服装、鞋帽批发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纺织、服装、鞋帽批发服务项目团队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汇聚了一支经验丰富、多领域专业素养的核心团队，确保纺织、服装、鞋帽批发服务项目在各个方面都能拥有高水平的执行力。团队的协同作战是纺织、服装、鞋帽批发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纺织、服装、鞋帽批发服务项目背景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纺织、服装、鞋帽批发服务项目的背景根植于市场对更高效、创新产品的渴望，同时也受到科技发展对行业格局的深刻改变的影响。这为纺织、服装、鞋帽批发服务项目提供了广阔的发展空间和市场需求。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纺织、服装、鞋帽批发服务项目现状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截至目前，纺织、服装、鞋帽批发服务项目已完成市场调研和技术验证，取得了初步的成功。这为纺织、服装、鞋帽批发服务项目在未来的发展奠定了坚实的基础，为更远大的目标打下了坚实的基石。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155"/>
      <w:r>
        <w:rPr>
          <w:rFonts w:ascii="仿宋" w:eastAsia="仿宋" w:hAnsi="仿宋" w:cs="仿宋" w:hint="eastAsia"/>
          <w:sz w:val="28"/>
          <w:lang w:eastAsia="zh-CN"/>
        </w:rPr>
        <w:t>(二)、纺织、服装、鞋帽批发服务项目目标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纺织、服装、鞋帽批发服务项目首要业务目标是在市场中占据有利地位，实现产品/服务的成功推广和销售。通过不断提升产品质量、创新性，纺织、服装、鞋帽批发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纺织、服装、鞋帽批发服务项目着眼于技术创新。通过持续的研发和技术升级，纺织、服装、鞋帽批发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纺织、服装、鞋帽批发服务项目设定了客户满意度目标。通过提供卓越的产品质量和优质的客户服务，纺织、服装、鞋帽批发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注重社会责任和可持续发展。通过实施环保、社会责任纺织、服装、鞋帽批发服务项目，纺织、服装、鞋帽批发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纺织、服装、鞋帽批发服务项目的团队是实现目标的核心驱动力。因此，纺织、服装、鞋帽批发服务项目设定了团队发展目标，包括提升团队成员的专业技能、培养领导力，以及搭建协同高效的团队工作氛围。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678"/>
      <w:r>
        <w:rPr>
          <w:rFonts w:ascii="仿宋" w:eastAsia="仿宋" w:hAnsi="仿宋" w:cs="仿宋" w:hint="eastAsia"/>
          <w:sz w:val="28"/>
          <w:lang w:eastAsia="zh-CN"/>
        </w:rPr>
        <w:t>(三)、纺织、服装、鞋帽批发服务项目提出的理由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纺织、服装、鞋帽批发服务项目提出的理由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提出源于对市场机遇的深刻洞察。当前市场中存在的需求缺口和行业发展趋势表明，有巨大的商业机会等待被开发。通过准确捕捉市场机遇，纺织、服装、鞋帽批发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理念基于对技术创新的信仰。通过持续的研发和技术投入，纺织、服装、鞋帽批发服务项目有望推出更具创新性的产品或服务。在科技飞速发展的当下，纺织、服装、鞋帽批发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提出是为了增强企业的行业竞争力。通过提升产品或服务的质量和独特性，纺织、服装、鞋帽批发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响应了消费者需求的变化。随着社会和科技的不断发展，消费者对产品和服务的需求也在发生变化。通过深入了解并及时回应消费者的新需求，纺织、服装、鞋帽批发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提出是企业战略发展规划的一部分。在面对日益激烈的市场竞争和不断变化的商业环境中，纺织、服装、鞋帽批发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提出不仅仅是基于商业考量，还注重社会责任。通过推出环保、社会责任等方面的纺织、服装、鞋帽批发服务项目，纺织、服装、鞋帽批发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提出反映了对利益相关者期望的关注。包括客户、员工、投资者等利益相关者在企业发展中都有着各自的期望，纺织、服装、鞋帽批发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438"/>
      <w:r>
        <w:rPr>
          <w:rFonts w:ascii="仿宋" w:eastAsia="仿宋" w:hAnsi="仿宋" w:cs="仿宋" w:hint="eastAsia"/>
          <w:sz w:val="28"/>
          <w:lang w:eastAsia="zh-CN"/>
        </w:rPr>
        <w:t>(四)、纺织、服装、鞋帽批发服务项目意义</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在实施纺织、服装、鞋帽批发服务项目的过程中，我们不仅仅是在追逐商业成功，更是为企业和社会的多个层面创造了深远的意义。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首要意义在于提升企业的市场竞争力。通过持续的创新和对产品质量的高标准要求，纺织、服装、鞋帽批发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纺织、服装、鞋帽批发服务项目的推进将促使行业技术水平的提升。通过引入先进技术和创新性解决方案，纺织、服装、鞋帽批发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纺织、服装、鞋帽批发服务项目不仅创造了大量就业机会，提高了就业水平，还注重社会责任和环保。通过参与社会公益事业和推动环保纺织、服装、鞋帽批发服务项目，纺织、服装、鞋帽批发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综合而言，纺织、服装、鞋帽批发服务项目意义重大，不仅推动了企业的发展，也为行业和社会的进步贡献了积极力量。这是一个全面而深刻的影响，将在未来产生可持续的正面效应。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049"/>
      <w:r>
        <w:rPr>
          <w:rFonts w:ascii="仿宋" w:eastAsia="仿宋" w:hAnsi="仿宋" w:cs="仿宋" w:hint="eastAsia"/>
          <w:sz w:val="28"/>
          <w:lang w:eastAsia="zh-CN"/>
        </w:rPr>
        <w:t>(五)、纺织、服装、鞋帽批发服务项目背景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在当今迅猛发展的商业环境中，纺织、服装、鞋帽批发服务项目的动因根植于对多方面因素的审慎考量。这个纺织、服装、鞋帽批发服务项目的提出并非孤立的决策，而是对企业所处背景深入思考的产物。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纺织、服装、鞋帽批发服务项目背后的首要原因。科技的迅速发展和全球市场的快速变化使得企业必须灵活应对。纺织、服装、鞋帽批发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纺织、服装、鞋帽批发服务项目背景中不可忽视的一环。企业需要在激烈竞争中脱颖而出，为此，纺织、服装、鞋帽批发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技术的迅速发展为企业带来了机遇与挑战。作为纺织、服装、鞋帽批发服务项目启动的背景之一，对新兴技术的应用将有助于提升企业的技术水平，使其在不断演进的商业环境中保持竞争优势。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纺织、服装、鞋帽批发服务项目充分融入了社会责任的理念，通过可持续经营和社会公益纺织、服装、鞋帽批发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339"/>
      <w:r>
        <w:rPr>
          <w:rFonts w:ascii="仿宋" w:eastAsia="仿宋" w:hAnsi="仿宋" w:cs="仿宋" w:hint="eastAsia"/>
          <w:sz w:val="28"/>
          <w:lang w:eastAsia="zh-CN"/>
        </w:rPr>
        <w:t>三、纺织、服装、鞋帽批发服务项目建设单位说明</w:t>
      </w:r>
      <w:bookmarkEnd w:id="11"/>
    </w:p>
    <w:p>
      <w:pPr>
        <w:pStyle w:val="Heading2"/>
        <w:rPr>
          <w:rFonts w:ascii="仿宋" w:eastAsia="仿宋" w:hAnsi="仿宋" w:cs="仿宋" w:hint="eastAsia"/>
          <w:lang w:eastAsia="zh-CN"/>
        </w:rPr>
      </w:pPr>
      <w:bookmarkStart w:id="12" w:name="_Toc13620"/>
      <w:r>
        <w:rPr>
          <w:rFonts w:ascii="仿宋" w:eastAsia="仿宋" w:hAnsi="仿宋" w:cs="仿宋" w:hint="eastAsia"/>
          <w:lang w:eastAsia="zh-CN"/>
        </w:rPr>
        <w:t>(一)、纺织、服装、鞋帽批发服务项目承办单位基本情况</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39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纺织、服装、鞋帽批发服务项目承办单位的XXXX，我们着眼于实现可持续的经济效益。通过技术创新和解决方案的提供，公司预计在纺织、服装、鞋帽批发服务项目执行期间将获得可观的收入增长。这一收入来源主要包括纺织、服装、鞋帽批发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同时，我们注重成本控制和效率提升，以确保纺织、服装、鞋帽批发服务项目的可持续盈利。透过精细的管理和资源优化，公司期望实现纺织、服装、鞋帽批发服务项目利润最大化。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纺织、服装、鞋帽批发服务项目实施进行全面的投资评估，包括纺织、服装、鞋帽批发服务项目启动阶段的资金投入和后续运营成本。通过对纺织、服装、鞋帽批发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纺织、服装、鞋帽批发服务项目实施过程中具备足够的资金流动性，公司将进行详尽的现金流分析。这包括资金需求的合理预测、纺织、服装、鞋帽批发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5948"/>
      <w:r>
        <w:rPr>
          <w:rFonts w:ascii="仿宋" w:eastAsia="仿宋" w:hAnsi="仿宋" w:cs="仿宋" w:hint="eastAsia"/>
          <w:sz w:val="28"/>
          <w:lang w:eastAsia="zh-CN"/>
        </w:rPr>
        <w:t>四、纺织、服装、鞋帽批发服务项目可持续发展</w:t>
      </w:r>
      <w:bookmarkEnd w:id="14"/>
    </w:p>
    <w:p>
      <w:pPr>
        <w:pStyle w:val="Heading2"/>
        <w:rPr>
          <w:rFonts w:ascii="仿宋" w:eastAsia="仿宋" w:hAnsi="仿宋" w:cs="仿宋" w:hint="eastAsia"/>
          <w:lang w:eastAsia="zh-CN"/>
        </w:rPr>
      </w:pPr>
      <w:bookmarkStart w:id="15" w:name="_Toc2120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服装、鞋帽批发服务项目中，纺织、服装、鞋帽批发服务项目团队着眼于未来，明确了可持续发展的战略方向。制定的具体可持续发展目标包括降低资源使用、采用环保技术、最大化社会效益等。这一步骤不仅有助于纺织、服装、鞋帽批发服务项目在环保和社会责任方面达到最高标准，也为未来提供了明确的指引，确保纺织、服装、鞋帽批发服务项目的发展符合可持续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1.2 可持续实践的融入纺织、服装、鞋帽批发服务项目管理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纺织、服装、鞋帽批发服务项目管理周期。从纺织、服装、鞋帽批发服务项目规划开始，纺织、服装、鞋帽批发服务项目团队就考虑了环境和社会的因素。在执行阶段，纺织、服装、鞋帽批发服务项目团队积极推动绿色技术的应用，优化资源利用。此外，关注员工的社会责任，通过培训和沟通活动提高员工对可持续发展的认知，使他们能够在日常工作中践行可持续实践。这些举措不仅为纺织、服装、鞋帽批发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913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纺织、服装、鞋帽批发服务项目的可持续发展理念，我们深信环保与社会责任是纺织、服装、鞋帽批发服务项目成功的关键支柱。在纺织、服装、鞋帽批发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团队通过引入先进的环保技术、建立高效的废物处理系统以及推动能源节约措施，积极履行环保责任。定期的环保监测和评估确保纺织、服装、鞋帽批发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不仅致力于自身可持续发展，还注重对社会的回馈。通过支持社区纺织、服装、鞋帽批发服务项目、参与慈善事业、提供培训机会等方式，纺织、服装、鞋帽批发服务项目积极履行社会责任。与当地社区建立积极互动，关注员工的工作与生活平衡，以及员工的身心健康，是纺织、服装、鞋帽批发服务项目在社会责任层面的关键举措。这样的实践不仅增强了纺织、服装、鞋帽批发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3740"/>
      <w:r>
        <w:rPr>
          <w:rFonts w:ascii="仿宋" w:eastAsia="仿宋" w:hAnsi="仿宋" w:cs="仿宋" w:hint="eastAsia"/>
          <w:sz w:val="28"/>
          <w:lang w:eastAsia="zh-CN"/>
        </w:rPr>
        <w:t>五、纺织、服装、鞋帽批发服务项目危机管理</w:t>
      </w:r>
      <w:bookmarkEnd w:id="17"/>
    </w:p>
    <w:p>
      <w:pPr>
        <w:pStyle w:val="Heading2"/>
        <w:rPr>
          <w:rFonts w:ascii="仿宋" w:eastAsia="仿宋" w:hAnsi="仿宋" w:cs="仿宋" w:hint="eastAsia"/>
          <w:lang w:eastAsia="zh-CN"/>
        </w:rPr>
      </w:pPr>
      <w:bookmarkStart w:id="18" w:name="_Toc92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纺织、服装、鞋帽批发服务项目危机管理中，危机预警与识别是确保纺织、服装、鞋帽批发服务项目稳健运行的核心步骤。通过建立全面的监测机制，纺织、服装、鞋帽批发服务项目团队旨在及时发现和理解潜在的风险和危机因素，以便采取及时的预防和应对措施，确保纺织、服装、鞋帽批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纺织、服装、鞋帽批发服务项目团队全面分析了整个纺织、服装、鞋帽批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https://d.book118.com/588137002107006032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B0759C"/>
    <w:rsid w:val="42B075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3700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2024-01-29T09:02:00Z</dcterms:created>
  <dcterms:modified xsi:type="dcterms:W3CDTF">2024-01-29T09:02:19Z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837F44A93F954E44B624251D9002952F_11</vt:lpwstr>
  </property>
  <property fmtid="{D5CDD505-2E9C-101B-9397-08002B2CF9AE}" pid="3" name="KSOProductBuildVer">
    <vt:lpwstr>2052-12.1.0.16250</vt:lpwstr>
  </property>
</Properties>
</file>