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4473D4" w14:paraId="4961200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473D4" w14:paraId="43FFD68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473D4" w14:paraId="47FD7F5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4473D4" w:rsidRPr="004473D4" w14:paraId="68184A19" w14:textId="2DF9CAB0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4473D4">
        <w:rPr>
          <w:rFonts w:ascii="宋体" w:eastAsia="宋体" w:hAnsi="宋体" w:hint="eastAsia"/>
          <w:b/>
          <w:sz w:val="60"/>
        </w:rPr>
        <w:t>激素类生物制品相关项目可行性研究报告</w:t>
      </w:r>
    </w:p>
    <w:p w:rsidR="004473D4" w:rsidP="004473D4" w14:paraId="6C8F2DF3" w14:textId="71D3DED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4473D4">
        <w:rPr>
          <w:rFonts w:ascii="仿宋" w:eastAsia="仿宋" w:hAnsi="仿宋" w:hint="eastAsia"/>
          <w:b/>
          <w:sz w:val="40"/>
        </w:rPr>
        <w:t>目录</w:t>
      </w:r>
    </w:p>
    <w:p w:rsidR="004473D4" w14:paraId="22CD2BC1" w14:textId="3ECA23D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_Toc160541189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4473D4" w14:paraId="34144AF4" w14:textId="7EC672C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_Toc160541190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473D4" w14:paraId="098C4331" w14:textId="39417F9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_Toc160541191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4473D4" w14:paraId="64FA6C64" w14:textId="4103BB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(二)、商业模式创新对激素类生物制品项目价值的影响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_Toc160541192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473D4" w14:paraId="761D1E01" w14:textId="243556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_Toc160541193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4473D4" w14:paraId="5614F8DC" w14:textId="214AF27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_Toc160541194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473D4" w14:paraId="7D9BEA5B" w14:textId="682446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_Toc160541195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4473D4" w14:paraId="617AAE7A" w14:textId="5DC3E8B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_Toc160541196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4473D4" w14:paraId="3A845D41" w14:textId="7273A4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_Toc160541197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4473D4" w14:paraId="02FA65C7" w14:textId="081F0C0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_Toc160541198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473D4" w14:paraId="5B1F2AA1" w14:textId="6A85C2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_Toc160541199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4473D4" w14:paraId="55B34A31" w14:textId="282BFC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_Toc160541200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4473D4" w14:paraId="5A321344" w14:textId="5F8E1D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_Toc160541201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4473D4" w14:paraId="4E19ECE5" w14:textId="0FC1D1F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四、客户服务和消费者权益保护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_Toc160541202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473D4" w14:paraId="53A1FB2F" w14:textId="0C343BF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(一)、客户服务的标准和流程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_Toc160541203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4473D4" w14:paraId="082E2CCB" w14:textId="2FACEAD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(二)、消费者权益保护的措施和办法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_Toc160541204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4473D4" w14:paraId="6E791EBE" w14:textId="7879054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(三)、客户反馈和投诉处理的机制建设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_Toc160541205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4473D4" w14:paraId="379D454D" w14:textId="40F11A4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_Toc160541206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473D4" w14:paraId="27787291" w14:textId="371BF6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_Toc160541207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4473D4" w14:paraId="52CFE51D" w14:textId="1119A6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_Toc160541208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4473D4" w14:paraId="0C956B78" w14:textId="2C0A9E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_Toc160541209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https://d.book118.com/595000001242011114</w:t>
        </w:r>
      </w:hyperlink>
    </w:p>
    <w:p w:rsidR="004473D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:rsidP="005F0F1A" w14:paraId="08743EB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73D4" w14:paraId="74E101E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:rsidP="005F0F1A" w14:paraId="6E960DED" w14:textId="795877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4473D4" w14:paraId="589BDDE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14:paraId="44F38F4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:rsidP="005F0F1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73D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:rsidP="005F0F1A" w14:textId="7958772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4473D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14:paraId="6616BA1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:rsidRPr="004473D4" w:rsidP="004473D4" w14:paraId="2BE059E5" w14:textId="1013162E">
    <w:pPr>
      <w:pStyle w:val="Header"/>
      <w:rPr>
        <w:rFonts w:ascii="仿宋" w:eastAsia="仿宋" w:hAnsi="仿宋"/>
      </w:rPr>
    </w:pPr>
    <w:r w:rsidRPr="004473D4">
      <w:rPr>
        <w:rFonts w:ascii="仿宋" w:eastAsia="仿宋" w:hAnsi="仿宋" w:hint="eastAsia"/>
      </w:rPr>
      <w:t>激素类生物制品可行性报告</w:t>
    </w:r>
    <w:r w:rsidRPr="004473D4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14:paraId="6B2BBC4C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:rsidRPr="004473D4" w:rsidP="004473D4" w14:textId="1013162E">
    <w:pPr>
      <w:pStyle w:val="Header"/>
      <w:rPr>
        <w:rFonts w:ascii="仿宋" w:eastAsia="仿宋" w:hAnsi="仿宋"/>
      </w:rPr>
    </w:pPr>
    <w:r w:rsidRPr="004473D4">
      <w:rPr>
        <w:rFonts w:ascii="仿宋" w:eastAsia="仿宋" w:hAnsi="仿宋" w:hint="eastAsia"/>
      </w:rPr>
      <w:t>激素类生物制品可行性报告</w:t>
    </w:r>
    <w:r w:rsidRPr="004473D4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473D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3D4"/>
    <w:rsid w:val="004473D4"/>
    <w:rsid w:val="005F0F1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3598EFF"/>
  <w15:chartTrackingRefBased/>
  <w15:docId w15:val="{E2142B25-8995-40A3-ABA9-48C0BFCB0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447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4473D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4473D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4473D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4473D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4473D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4473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4473D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4473D4"/>
  </w:style>
  <w:style w:type="paragraph" w:styleId="TOC1">
    <w:name w:val="toc 1"/>
    <w:basedOn w:val="Normal"/>
    <w:next w:val="Normal"/>
    <w:autoRedefine/>
    <w:uiPriority w:val="39"/>
    <w:unhideWhenUsed/>
    <w:rsid w:val="004473D4"/>
  </w:style>
  <w:style w:type="paragraph" w:styleId="TOC2">
    <w:name w:val="toc 2"/>
    <w:basedOn w:val="Normal"/>
    <w:next w:val="Normal"/>
    <w:autoRedefine/>
    <w:uiPriority w:val="39"/>
    <w:unhideWhenUsed/>
    <w:rsid w:val="004473D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59500000124201111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4502</Words>
  <Characters>25662</Characters>
  <Application>Microsoft Office Word</Application>
  <DocSecurity>0</DocSecurity>
  <Lines>213</Lines>
  <Paragraphs>60</Paragraphs>
  <ScaleCrop>false</ScaleCrop>
  <Company/>
  <LinksUpToDate>false</LinksUpToDate>
  <CharactersWithSpaces>30104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2024-03-05T06:25:00Z</dcterms:created>
  <dcterms:modified xsi:type="dcterms:W3CDTF">2024-03-05T06:26:00Z</dcterms:modified>
</cp:coreProperties>
</file>