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5" w:history="1">
        <w:r>
          <w:rPr>
            <w:rFonts w:ascii="仿宋" w:eastAsia="仿宋" w:hAnsi="仿宋" w:cs="仿宋" w:hint="eastAsia"/>
            <w:lang w:eastAsia="zh-CN"/>
          </w:rPr>
          <w:t>前言</w:t>
        </w:r>
        <w:r>
          <w:tab/>
        </w:r>
        <w:r>
          <w:fldChar w:fldCharType="begin"/>
        </w:r>
        <w:r>
          <w:instrText xml:space="preserve"> PAGEREF _Toc30455 \h </w:instrText>
        </w:r>
        <w:r>
          <w:fldChar w:fldCharType="separate"/>
        </w:r>
        <w:r>
          <w:t>3</w:t>
        </w:r>
        <w:r>
          <w:fldChar w:fldCharType="end"/>
        </w:r>
      </w:hyperlink>
    </w:p>
    <w:p>
      <w:pPr>
        <w:pStyle w:val="TOC1"/>
        <w:tabs>
          <w:tab w:val="right" w:leader="dot" w:pos="8306"/>
        </w:tabs>
      </w:pPr>
      <w:hyperlink w:anchor="_Toc32457" w:history="1">
        <w:r>
          <w:rPr>
            <w:rFonts w:ascii="仿宋" w:eastAsia="仿宋" w:hAnsi="仿宋" w:cs="仿宋" w:hint="eastAsia"/>
            <w:lang w:eastAsia="zh-CN"/>
          </w:rPr>
          <w:t>一、温度测试仪项目土建工程</w:t>
        </w:r>
        <w:r>
          <w:tab/>
        </w:r>
        <w:r>
          <w:fldChar w:fldCharType="begin"/>
        </w:r>
        <w:r>
          <w:instrText xml:space="preserve"> PAGEREF _Toc32457 \h </w:instrText>
        </w:r>
        <w:r>
          <w:fldChar w:fldCharType="separate"/>
        </w:r>
        <w:r>
          <w:t>3</w:t>
        </w:r>
        <w:r>
          <w:fldChar w:fldCharType="end"/>
        </w:r>
      </w:hyperlink>
    </w:p>
    <w:p>
      <w:pPr>
        <w:pStyle w:val="TOC2"/>
        <w:tabs>
          <w:tab w:val="right" w:leader="dot" w:pos="8306"/>
        </w:tabs>
      </w:pPr>
      <w:hyperlink w:anchor="_Toc11440" w:history="1">
        <w:r>
          <w:rPr>
            <w:rFonts w:ascii="仿宋" w:eastAsia="仿宋" w:hAnsi="仿宋" w:cs="仿宋" w:hint="eastAsia"/>
            <w:lang w:eastAsia="zh-CN"/>
          </w:rPr>
          <w:t>(一)、建筑工程设计原则</w:t>
        </w:r>
        <w:r>
          <w:tab/>
        </w:r>
        <w:r>
          <w:fldChar w:fldCharType="begin"/>
        </w:r>
        <w:r>
          <w:instrText xml:space="preserve"> PAGEREF _Toc11440 \h </w:instrText>
        </w:r>
        <w:r>
          <w:fldChar w:fldCharType="separate"/>
        </w:r>
        <w:r>
          <w:t>3</w:t>
        </w:r>
        <w:r>
          <w:fldChar w:fldCharType="end"/>
        </w:r>
      </w:hyperlink>
    </w:p>
    <w:p>
      <w:pPr>
        <w:pStyle w:val="TOC2"/>
        <w:tabs>
          <w:tab w:val="right" w:leader="dot" w:pos="8306"/>
        </w:tabs>
      </w:pPr>
      <w:hyperlink w:anchor="_Toc10452" w:history="1">
        <w:r>
          <w:rPr>
            <w:rFonts w:ascii="仿宋" w:eastAsia="仿宋" w:hAnsi="仿宋" w:cs="仿宋" w:hint="eastAsia"/>
            <w:lang w:eastAsia="zh-CN"/>
          </w:rPr>
          <w:t>(二)、土建工程设计年限及安全等级</w:t>
        </w:r>
        <w:r>
          <w:tab/>
        </w:r>
        <w:r>
          <w:fldChar w:fldCharType="begin"/>
        </w:r>
        <w:r>
          <w:instrText xml:space="preserve"> PAGEREF _Toc10452 \h </w:instrText>
        </w:r>
        <w:r>
          <w:fldChar w:fldCharType="separate"/>
        </w:r>
        <w:r>
          <w:t>4</w:t>
        </w:r>
        <w:r>
          <w:fldChar w:fldCharType="end"/>
        </w:r>
      </w:hyperlink>
    </w:p>
    <w:p>
      <w:pPr>
        <w:pStyle w:val="TOC2"/>
        <w:tabs>
          <w:tab w:val="right" w:leader="dot" w:pos="8306"/>
        </w:tabs>
      </w:pPr>
      <w:hyperlink w:anchor="_Toc24842" w:history="1">
        <w:r>
          <w:rPr>
            <w:rFonts w:ascii="仿宋" w:eastAsia="仿宋" w:hAnsi="仿宋" w:cs="仿宋" w:hint="eastAsia"/>
            <w:lang w:eastAsia="zh-CN"/>
          </w:rPr>
          <w:t>(三)、建筑工程设计总体要求</w:t>
        </w:r>
        <w:r>
          <w:tab/>
        </w:r>
        <w:r>
          <w:fldChar w:fldCharType="begin"/>
        </w:r>
        <w:r>
          <w:instrText xml:space="preserve"> PAGEREF _Toc24842 \h </w:instrText>
        </w:r>
        <w:r>
          <w:fldChar w:fldCharType="separate"/>
        </w:r>
        <w:r>
          <w:t>5</w:t>
        </w:r>
        <w:r>
          <w:fldChar w:fldCharType="end"/>
        </w:r>
      </w:hyperlink>
    </w:p>
    <w:p>
      <w:pPr>
        <w:pStyle w:val="TOC2"/>
        <w:tabs>
          <w:tab w:val="right" w:leader="dot" w:pos="8306"/>
        </w:tabs>
      </w:pPr>
      <w:hyperlink w:anchor="_Toc14321" w:history="1">
        <w:r>
          <w:rPr>
            <w:rFonts w:ascii="仿宋" w:eastAsia="仿宋" w:hAnsi="仿宋" w:cs="仿宋" w:hint="eastAsia"/>
            <w:lang w:eastAsia="zh-CN"/>
          </w:rPr>
          <w:t>(四)、土建工程建设指标</w:t>
        </w:r>
        <w:r>
          <w:tab/>
        </w:r>
        <w:r>
          <w:fldChar w:fldCharType="begin"/>
        </w:r>
        <w:r>
          <w:instrText xml:space="preserve"> PAGEREF _Toc14321 \h </w:instrText>
        </w:r>
        <w:r>
          <w:fldChar w:fldCharType="separate"/>
        </w:r>
        <w:r>
          <w:t>6</w:t>
        </w:r>
        <w:r>
          <w:fldChar w:fldCharType="end"/>
        </w:r>
      </w:hyperlink>
    </w:p>
    <w:p>
      <w:pPr>
        <w:pStyle w:val="TOC1"/>
        <w:tabs>
          <w:tab w:val="right" w:leader="dot" w:pos="8306"/>
        </w:tabs>
      </w:pPr>
      <w:hyperlink w:anchor="_Toc25686" w:history="1">
        <w:r>
          <w:rPr>
            <w:rFonts w:ascii="仿宋" w:eastAsia="仿宋" w:hAnsi="仿宋" w:cs="仿宋" w:hint="eastAsia"/>
            <w:lang w:eastAsia="zh-CN"/>
          </w:rPr>
          <w:t>二、温度测试仪项目绩效评估</w:t>
        </w:r>
        <w:r>
          <w:tab/>
        </w:r>
        <w:r>
          <w:fldChar w:fldCharType="begin"/>
        </w:r>
        <w:r>
          <w:instrText xml:space="preserve"> PAGEREF _Toc25686 \h </w:instrText>
        </w:r>
        <w:r>
          <w:fldChar w:fldCharType="separate"/>
        </w:r>
        <w:r>
          <w:t>6</w:t>
        </w:r>
        <w:r>
          <w:fldChar w:fldCharType="end"/>
        </w:r>
      </w:hyperlink>
    </w:p>
    <w:p>
      <w:pPr>
        <w:pStyle w:val="TOC2"/>
        <w:tabs>
          <w:tab w:val="right" w:leader="dot" w:pos="8306"/>
        </w:tabs>
      </w:pPr>
      <w:hyperlink w:anchor="_Toc31951" w:history="1">
        <w:r>
          <w:rPr>
            <w:rFonts w:ascii="仿宋" w:eastAsia="仿宋" w:hAnsi="仿宋" w:cs="仿宋" w:hint="eastAsia"/>
            <w:lang w:eastAsia="zh-CN"/>
          </w:rPr>
          <w:t>(一)、绩效评估指标</w:t>
        </w:r>
        <w:r>
          <w:tab/>
        </w:r>
        <w:r>
          <w:fldChar w:fldCharType="begin"/>
        </w:r>
        <w:r>
          <w:instrText xml:space="preserve"> PAGEREF _Toc31951 \h </w:instrText>
        </w:r>
        <w:r>
          <w:fldChar w:fldCharType="separate"/>
        </w:r>
        <w:r>
          <w:t>6</w:t>
        </w:r>
        <w:r>
          <w:fldChar w:fldCharType="end"/>
        </w:r>
      </w:hyperlink>
    </w:p>
    <w:p>
      <w:pPr>
        <w:pStyle w:val="TOC2"/>
        <w:tabs>
          <w:tab w:val="right" w:leader="dot" w:pos="8306"/>
        </w:tabs>
      </w:pPr>
      <w:hyperlink w:anchor="_Toc1943" w:history="1">
        <w:r>
          <w:rPr>
            <w:rFonts w:ascii="仿宋" w:eastAsia="仿宋" w:hAnsi="仿宋" w:cs="仿宋" w:hint="eastAsia"/>
            <w:lang w:eastAsia="zh-CN"/>
          </w:rPr>
          <w:t>(二)、绩效评估方法</w:t>
        </w:r>
        <w:r>
          <w:tab/>
        </w:r>
        <w:r>
          <w:fldChar w:fldCharType="begin"/>
        </w:r>
        <w:r>
          <w:instrText xml:space="preserve"> PAGEREF _Toc1943 \h </w:instrText>
        </w:r>
        <w:r>
          <w:fldChar w:fldCharType="separate"/>
        </w:r>
        <w:r>
          <w:t>7</w:t>
        </w:r>
        <w:r>
          <w:fldChar w:fldCharType="end"/>
        </w:r>
      </w:hyperlink>
    </w:p>
    <w:p>
      <w:pPr>
        <w:pStyle w:val="TOC2"/>
        <w:tabs>
          <w:tab w:val="right" w:leader="dot" w:pos="8306"/>
        </w:tabs>
      </w:pPr>
      <w:hyperlink w:anchor="_Toc8983" w:history="1">
        <w:r>
          <w:rPr>
            <w:rFonts w:ascii="仿宋" w:eastAsia="仿宋" w:hAnsi="仿宋" w:cs="仿宋" w:hint="eastAsia"/>
            <w:lang w:eastAsia="zh-CN"/>
          </w:rPr>
          <w:t>(三)、绩效评估周期</w:t>
        </w:r>
        <w:r>
          <w:tab/>
        </w:r>
        <w:r>
          <w:fldChar w:fldCharType="begin"/>
        </w:r>
        <w:r>
          <w:instrText xml:space="preserve"> PAGEREF _Toc8983 \h </w:instrText>
        </w:r>
        <w:r>
          <w:fldChar w:fldCharType="separate"/>
        </w:r>
        <w:r>
          <w:t>8</w:t>
        </w:r>
        <w:r>
          <w:fldChar w:fldCharType="end"/>
        </w:r>
      </w:hyperlink>
    </w:p>
    <w:p>
      <w:pPr>
        <w:pStyle w:val="TOC1"/>
        <w:tabs>
          <w:tab w:val="right" w:leader="dot" w:pos="8306"/>
        </w:tabs>
      </w:pPr>
      <w:hyperlink w:anchor="_Toc13253" w:history="1">
        <w:r>
          <w:rPr>
            <w:rFonts w:ascii="仿宋" w:eastAsia="仿宋" w:hAnsi="仿宋" w:cs="仿宋" w:hint="eastAsia"/>
            <w:lang w:eastAsia="zh-CN"/>
          </w:rPr>
          <w:t>三、温度测试仪项目可持续发展</w:t>
        </w:r>
        <w:r>
          <w:tab/>
        </w:r>
        <w:r>
          <w:fldChar w:fldCharType="begin"/>
        </w:r>
        <w:r>
          <w:instrText xml:space="preserve"> PAGEREF _Toc13253 \h </w:instrText>
        </w:r>
        <w:r>
          <w:fldChar w:fldCharType="separate"/>
        </w:r>
        <w:r>
          <w:t>9</w:t>
        </w:r>
        <w:r>
          <w:fldChar w:fldCharType="end"/>
        </w:r>
      </w:hyperlink>
    </w:p>
    <w:p>
      <w:pPr>
        <w:pStyle w:val="TOC2"/>
        <w:tabs>
          <w:tab w:val="right" w:leader="dot" w:pos="8306"/>
        </w:tabs>
      </w:pPr>
      <w:hyperlink w:anchor="_Toc21536" w:history="1">
        <w:r>
          <w:rPr>
            <w:rFonts w:ascii="仿宋" w:eastAsia="仿宋" w:hAnsi="仿宋" w:cs="仿宋" w:hint="eastAsia"/>
            <w:lang w:eastAsia="zh-CN"/>
          </w:rPr>
          <w:t>(一)、可持续战略与实践</w:t>
        </w:r>
        <w:r>
          <w:tab/>
        </w:r>
        <w:r>
          <w:fldChar w:fldCharType="begin"/>
        </w:r>
        <w:r>
          <w:instrText xml:space="preserve"> PAGEREF _Toc21536 \h </w:instrText>
        </w:r>
        <w:r>
          <w:fldChar w:fldCharType="separate"/>
        </w:r>
        <w:r>
          <w:t>9</w:t>
        </w:r>
        <w:r>
          <w:fldChar w:fldCharType="end"/>
        </w:r>
      </w:hyperlink>
    </w:p>
    <w:p>
      <w:pPr>
        <w:pStyle w:val="TOC2"/>
        <w:tabs>
          <w:tab w:val="right" w:leader="dot" w:pos="8306"/>
        </w:tabs>
      </w:pPr>
      <w:hyperlink w:anchor="_Toc18445" w:history="1">
        <w:r>
          <w:rPr>
            <w:rFonts w:ascii="仿宋" w:eastAsia="仿宋" w:hAnsi="仿宋" w:cs="仿宋" w:hint="eastAsia"/>
            <w:lang w:eastAsia="zh-CN"/>
          </w:rPr>
          <w:t>(二)、环保与社会责任</w:t>
        </w:r>
        <w:r>
          <w:tab/>
        </w:r>
        <w:r>
          <w:fldChar w:fldCharType="begin"/>
        </w:r>
        <w:r>
          <w:instrText xml:space="preserve"> PAGEREF _Toc18445 \h </w:instrText>
        </w:r>
        <w:r>
          <w:fldChar w:fldCharType="separate"/>
        </w:r>
        <w:r>
          <w:t>10</w:t>
        </w:r>
        <w:r>
          <w:fldChar w:fldCharType="end"/>
        </w:r>
      </w:hyperlink>
    </w:p>
    <w:p>
      <w:pPr>
        <w:pStyle w:val="TOC1"/>
        <w:tabs>
          <w:tab w:val="right" w:leader="dot" w:pos="8306"/>
        </w:tabs>
      </w:pPr>
      <w:hyperlink w:anchor="_Toc18614" w:history="1">
        <w:r>
          <w:rPr>
            <w:rFonts w:ascii="仿宋" w:eastAsia="仿宋" w:hAnsi="仿宋" w:cs="仿宋" w:hint="eastAsia"/>
            <w:lang w:eastAsia="zh-CN"/>
          </w:rPr>
          <w:t>四、温度测试仪项目建设背景及必要性分析</w:t>
        </w:r>
        <w:r>
          <w:tab/>
        </w:r>
        <w:r>
          <w:fldChar w:fldCharType="begin"/>
        </w:r>
        <w:r>
          <w:instrText xml:space="preserve"> PAGEREF _Toc18614 \h </w:instrText>
        </w:r>
        <w:r>
          <w:fldChar w:fldCharType="separate"/>
        </w:r>
        <w:r>
          <w:t>11</w:t>
        </w:r>
        <w:r>
          <w:fldChar w:fldCharType="end"/>
        </w:r>
      </w:hyperlink>
    </w:p>
    <w:p>
      <w:pPr>
        <w:pStyle w:val="TOC2"/>
        <w:tabs>
          <w:tab w:val="right" w:leader="dot" w:pos="8306"/>
        </w:tabs>
      </w:pPr>
      <w:hyperlink w:anchor="_Toc24350" w:history="1">
        <w:r>
          <w:rPr>
            <w:rFonts w:ascii="仿宋" w:eastAsia="仿宋" w:hAnsi="仿宋" w:cs="仿宋" w:hint="eastAsia"/>
            <w:lang w:eastAsia="zh-CN"/>
          </w:rPr>
          <w:t>(一)、温度测试仪项目背景分析</w:t>
        </w:r>
        <w:r>
          <w:tab/>
        </w:r>
        <w:r>
          <w:fldChar w:fldCharType="begin"/>
        </w:r>
        <w:r>
          <w:instrText xml:space="preserve"> PAGEREF _Toc24350 \h </w:instrText>
        </w:r>
        <w:r>
          <w:fldChar w:fldCharType="separate"/>
        </w:r>
        <w:r>
          <w:t>11</w:t>
        </w:r>
        <w:r>
          <w:fldChar w:fldCharType="end"/>
        </w:r>
      </w:hyperlink>
    </w:p>
    <w:p>
      <w:pPr>
        <w:pStyle w:val="TOC2"/>
        <w:tabs>
          <w:tab w:val="right" w:leader="dot" w:pos="8306"/>
        </w:tabs>
      </w:pPr>
      <w:hyperlink w:anchor="_Toc2482" w:history="1">
        <w:r>
          <w:rPr>
            <w:rFonts w:ascii="仿宋" w:eastAsia="仿宋" w:hAnsi="仿宋" w:cs="仿宋" w:hint="eastAsia"/>
            <w:lang w:eastAsia="zh-CN"/>
          </w:rPr>
          <w:t>(二)、温度测试仪项目建设必要性分析</w:t>
        </w:r>
        <w:r>
          <w:tab/>
        </w:r>
        <w:r>
          <w:fldChar w:fldCharType="begin"/>
        </w:r>
        <w:r>
          <w:instrText xml:space="preserve"> PAGEREF _Toc2482 \h </w:instrText>
        </w:r>
        <w:r>
          <w:fldChar w:fldCharType="separate"/>
        </w:r>
        <w:r>
          <w:t>13</w:t>
        </w:r>
        <w:r>
          <w:fldChar w:fldCharType="end"/>
        </w:r>
      </w:hyperlink>
    </w:p>
    <w:p>
      <w:pPr>
        <w:pStyle w:val="TOC1"/>
        <w:tabs>
          <w:tab w:val="right" w:leader="dot" w:pos="8306"/>
        </w:tabs>
      </w:pPr>
      <w:hyperlink w:anchor="_Toc23485" w:history="1">
        <w:r>
          <w:rPr>
            <w:rFonts w:ascii="仿宋" w:eastAsia="仿宋" w:hAnsi="仿宋" w:cs="仿宋" w:hint="eastAsia"/>
            <w:lang w:eastAsia="zh-CN"/>
          </w:rPr>
          <w:t>五、温度测试仪项目建设单位说明</w:t>
        </w:r>
        <w:r>
          <w:tab/>
        </w:r>
        <w:r>
          <w:fldChar w:fldCharType="begin"/>
        </w:r>
        <w:r>
          <w:instrText xml:space="preserve"> PAGEREF _Toc23485 \h </w:instrText>
        </w:r>
        <w:r>
          <w:fldChar w:fldCharType="separate"/>
        </w:r>
        <w:r>
          <w:t>14</w:t>
        </w:r>
        <w:r>
          <w:fldChar w:fldCharType="end"/>
        </w:r>
      </w:hyperlink>
    </w:p>
    <w:p>
      <w:pPr>
        <w:pStyle w:val="TOC2"/>
        <w:tabs>
          <w:tab w:val="right" w:leader="dot" w:pos="8306"/>
        </w:tabs>
      </w:pPr>
      <w:hyperlink w:anchor="_Toc24243" w:history="1">
        <w:r>
          <w:rPr>
            <w:rFonts w:ascii="仿宋" w:eastAsia="仿宋" w:hAnsi="仿宋" w:cs="仿宋" w:hint="eastAsia"/>
            <w:lang w:eastAsia="zh-CN"/>
          </w:rPr>
          <w:t>(一)、温度测试仪项目承办单位基本情况</w:t>
        </w:r>
        <w:r>
          <w:tab/>
        </w:r>
        <w:r>
          <w:fldChar w:fldCharType="begin"/>
        </w:r>
        <w:r>
          <w:instrText xml:space="preserve"> PAGEREF _Toc24243 \h </w:instrText>
        </w:r>
        <w:r>
          <w:fldChar w:fldCharType="separate"/>
        </w:r>
        <w:r>
          <w:t>14</w:t>
        </w:r>
        <w:r>
          <w:fldChar w:fldCharType="end"/>
        </w:r>
      </w:hyperlink>
    </w:p>
    <w:p>
      <w:pPr>
        <w:pStyle w:val="TOC2"/>
        <w:tabs>
          <w:tab w:val="right" w:leader="dot" w:pos="8306"/>
        </w:tabs>
      </w:pPr>
      <w:hyperlink w:anchor="_Toc24385" w:history="1">
        <w:r>
          <w:rPr>
            <w:rFonts w:ascii="仿宋" w:eastAsia="仿宋" w:hAnsi="仿宋" w:cs="仿宋" w:hint="eastAsia"/>
            <w:lang w:eastAsia="zh-CN"/>
          </w:rPr>
          <w:t>(二)、公司经济效益分析</w:t>
        </w:r>
        <w:r>
          <w:tab/>
        </w:r>
        <w:r>
          <w:fldChar w:fldCharType="begin"/>
        </w:r>
        <w:r>
          <w:instrText xml:space="preserve"> PAGEREF _Toc24385 \h </w:instrText>
        </w:r>
        <w:r>
          <w:fldChar w:fldCharType="separate"/>
        </w:r>
        <w:r>
          <w:t>15</w:t>
        </w:r>
        <w:r>
          <w:fldChar w:fldCharType="end"/>
        </w:r>
      </w:hyperlink>
    </w:p>
    <w:p>
      <w:pPr>
        <w:pStyle w:val="TOC1"/>
        <w:tabs>
          <w:tab w:val="right" w:leader="dot" w:pos="8306"/>
        </w:tabs>
      </w:pPr>
      <w:hyperlink w:anchor="_Toc9015" w:history="1">
        <w:r>
          <w:rPr>
            <w:rFonts w:ascii="仿宋" w:eastAsia="仿宋" w:hAnsi="仿宋" w:cs="仿宋" w:hint="eastAsia"/>
            <w:lang w:eastAsia="zh-CN"/>
          </w:rPr>
          <w:t>六、温度测试仪项目危机管理</w:t>
        </w:r>
        <w:r>
          <w:tab/>
        </w:r>
        <w:r>
          <w:fldChar w:fldCharType="begin"/>
        </w:r>
        <w:r>
          <w:instrText xml:space="preserve"> PAGEREF _Toc9015 \h </w:instrText>
        </w:r>
        <w:r>
          <w:fldChar w:fldCharType="separate"/>
        </w:r>
        <w:r>
          <w:t>16</w:t>
        </w:r>
        <w:r>
          <w:fldChar w:fldCharType="end"/>
        </w:r>
      </w:hyperlink>
    </w:p>
    <w:p>
      <w:pPr>
        <w:pStyle w:val="TOC2"/>
        <w:tabs>
          <w:tab w:val="right" w:leader="dot" w:pos="8306"/>
        </w:tabs>
      </w:pPr>
      <w:hyperlink w:anchor="_Toc8356" w:history="1">
        <w:r>
          <w:rPr>
            <w:rFonts w:ascii="仿宋" w:eastAsia="仿宋" w:hAnsi="仿宋" w:cs="仿宋" w:hint="eastAsia"/>
            <w:lang w:eastAsia="zh-CN"/>
          </w:rPr>
          <w:t>(一)、危机预警与识别</w:t>
        </w:r>
        <w:r>
          <w:tab/>
        </w:r>
        <w:r>
          <w:fldChar w:fldCharType="begin"/>
        </w:r>
        <w:r>
          <w:instrText xml:space="preserve"> PAGEREF _Toc8356 \h </w:instrText>
        </w:r>
        <w:r>
          <w:fldChar w:fldCharType="separate"/>
        </w:r>
        <w:r>
          <w:t>16</w:t>
        </w:r>
        <w:r>
          <w:fldChar w:fldCharType="end"/>
        </w:r>
      </w:hyperlink>
    </w:p>
    <w:p>
      <w:pPr>
        <w:pStyle w:val="TOC2"/>
        <w:tabs>
          <w:tab w:val="right" w:leader="dot" w:pos="8306"/>
        </w:tabs>
      </w:pPr>
      <w:hyperlink w:anchor="_Toc15843" w:history="1">
        <w:r>
          <w:rPr>
            <w:rFonts w:ascii="仿宋" w:eastAsia="仿宋" w:hAnsi="仿宋" w:cs="仿宋" w:hint="eastAsia"/>
            <w:lang w:eastAsia="zh-CN"/>
          </w:rPr>
          <w:t>(二)、危机应对与恢复</w:t>
        </w:r>
        <w:r>
          <w:tab/>
        </w:r>
        <w:r>
          <w:fldChar w:fldCharType="begin"/>
        </w:r>
        <w:r>
          <w:instrText xml:space="preserve"> PAGEREF _Toc15843 \h </w:instrText>
        </w:r>
        <w:r>
          <w:fldChar w:fldCharType="separate"/>
        </w:r>
        <w:r>
          <w:t>17</w:t>
        </w:r>
        <w:r>
          <w:fldChar w:fldCharType="end"/>
        </w:r>
      </w:hyperlink>
    </w:p>
    <w:p>
      <w:pPr>
        <w:pStyle w:val="TOC1"/>
        <w:tabs>
          <w:tab w:val="right" w:leader="dot" w:pos="8306"/>
        </w:tabs>
      </w:pPr>
      <w:hyperlink w:anchor="_Toc4417" w:history="1">
        <w:r>
          <w:rPr>
            <w:rFonts w:ascii="仿宋" w:eastAsia="仿宋" w:hAnsi="仿宋" w:cs="仿宋" w:hint="eastAsia"/>
            <w:lang w:eastAsia="zh-CN"/>
          </w:rPr>
          <w:t>七、温度测试仪项目社会影响</w:t>
        </w:r>
        <w:r>
          <w:tab/>
        </w:r>
        <w:r>
          <w:fldChar w:fldCharType="begin"/>
        </w:r>
        <w:r>
          <w:instrText xml:space="preserve"> PAGEREF _Toc4417 \h </w:instrText>
        </w:r>
        <w:r>
          <w:fldChar w:fldCharType="separate"/>
        </w:r>
        <w:r>
          <w:t>18</w:t>
        </w:r>
        <w:r>
          <w:fldChar w:fldCharType="end"/>
        </w:r>
      </w:hyperlink>
    </w:p>
    <w:p>
      <w:pPr>
        <w:pStyle w:val="TOC2"/>
        <w:tabs>
          <w:tab w:val="right" w:leader="dot" w:pos="8306"/>
        </w:tabs>
      </w:pPr>
      <w:hyperlink w:anchor="_Toc4806" w:history="1">
        <w:r>
          <w:rPr>
            <w:rFonts w:ascii="仿宋" w:eastAsia="仿宋" w:hAnsi="仿宋" w:cs="仿宋" w:hint="eastAsia"/>
            <w:lang w:eastAsia="zh-CN"/>
          </w:rPr>
          <w:t>(一)、社会责任与义务</w:t>
        </w:r>
        <w:r>
          <w:tab/>
        </w:r>
        <w:r>
          <w:fldChar w:fldCharType="begin"/>
        </w:r>
        <w:r>
          <w:instrText xml:space="preserve"> PAGEREF _Toc4806 \h </w:instrText>
        </w:r>
        <w:r>
          <w:fldChar w:fldCharType="separate"/>
        </w:r>
        <w:r>
          <w:t>18</w:t>
        </w:r>
        <w:r>
          <w:fldChar w:fldCharType="end"/>
        </w:r>
      </w:hyperlink>
    </w:p>
    <w:p>
      <w:pPr>
        <w:pStyle w:val="TOC2"/>
        <w:tabs>
          <w:tab w:val="right" w:leader="dot" w:pos="8306"/>
        </w:tabs>
      </w:pPr>
      <w:hyperlink w:anchor="_Toc25733" w:history="1">
        <w:r>
          <w:rPr>
            <w:rFonts w:ascii="仿宋" w:eastAsia="仿宋" w:hAnsi="仿宋" w:cs="仿宋" w:hint="eastAsia"/>
            <w:lang w:eastAsia="zh-CN"/>
          </w:rPr>
          <w:t>(二)、社会参与与沟通</w:t>
        </w:r>
        <w:r>
          <w:tab/>
        </w:r>
        <w:r>
          <w:fldChar w:fldCharType="begin"/>
        </w:r>
        <w:r>
          <w:instrText xml:space="preserve"> PAGEREF _Toc25733 \h </w:instrText>
        </w:r>
        <w:r>
          <w:fldChar w:fldCharType="separate"/>
        </w:r>
        <w:r>
          <w:t>19</w:t>
        </w:r>
        <w:r>
          <w:fldChar w:fldCharType="end"/>
        </w:r>
      </w:hyperlink>
    </w:p>
    <w:p>
      <w:pPr>
        <w:pStyle w:val="TOC1"/>
        <w:tabs>
          <w:tab w:val="right" w:leader="dot" w:pos="8306"/>
        </w:tabs>
      </w:pPr>
      <w:hyperlink w:anchor="_Toc20686" w:history="1">
        <w:r>
          <w:rPr>
            <w:rFonts w:ascii="仿宋" w:eastAsia="仿宋" w:hAnsi="仿宋" w:cs="仿宋" w:hint="eastAsia"/>
            <w:lang w:eastAsia="zh-CN"/>
          </w:rPr>
          <w:t>八、温度测试仪项目环境影响分析</w:t>
        </w:r>
        <w:r>
          <w:tab/>
        </w:r>
        <w:r>
          <w:fldChar w:fldCharType="begin"/>
        </w:r>
        <w:r>
          <w:instrText xml:space="preserve"> PAGEREF _Toc20686 \h </w:instrText>
        </w:r>
        <w:r>
          <w:fldChar w:fldCharType="separate"/>
        </w:r>
        <w:r>
          <w:t>20</w:t>
        </w:r>
        <w:r>
          <w:fldChar w:fldCharType="end"/>
        </w:r>
      </w:hyperlink>
    </w:p>
    <w:p>
      <w:pPr>
        <w:pStyle w:val="TOC2"/>
        <w:tabs>
          <w:tab w:val="right" w:leader="dot" w:pos="8306"/>
        </w:tabs>
      </w:pPr>
      <w:hyperlink w:anchor="_Toc31254" w:history="1">
        <w:r>
          <w:rPr>
            <w:rFonts w:ascii="仿宋" w:eastAsia="仿宋" w:hAnsi="仿宋" w:cs="仿宋" w:hint="eastAsia"/>
            <w:lang w:eastAsia="zh-CN"/>
          </w:rPr>
          <w:t>(一)、建设区域环境质量现状</w:t>
        </w:r>
        <w:r>
          <w:tab/>
        </w:r>
        <w:r>
          <w:fldChar w:fldCharType="begin"/>
        </w:r>
        <w:r>
          <w:instrText xml:space="preserve"> PAGEREF _Toc31254 \h </w:instrText>
        </w:r>
        <w:r>
          <w:fldChar w:fldCharType="separate"/>
        </w:r>
        <w:r>
          <w:t>20</w:t>
        </w:r>
        <w:r>
          <w:fldChar w:fldCharType="end"/>
        </w:r>
      </w:hyperlink>
    </w:p>
    <w:p>
      <w:pPr>
        <w:pStyle w:val="TOC2"/>
        <w:tabs>
          <w:tab w:val="right" w:leader="dot" w:pos="8306"/>
        </w:tabs>
      </w:pPr>
      <w:hyperlink w:anchor="_Toc15305" w:history="1">
        <w:r>
          <w:rPr>
            <w:rFonts w:ascii="仿宋" w:eastAsia="仿宋" w:hAnsi="仿宋" w:cs="仿宋" w:hint="eastAsia"/>
            <w:lang w:eastAsia="zh-CN"/>
          </w:rPr>
          <w:t>(二)、建设期环境保护</w:t>
        </w:r>
        <w:r>
          <w:tab/>
        </w:r>
        <w:r>
          <w:fldChar w:fldCharType="begin"/>
        </w:r>
        <w:r>
          <w:instrText xml:space="preserve"> PAGEREF _Toc15305 \h </w:instrText>
        </w:r>
        <w:r>
          <w:fldChar w:fldCharType="separate"/>
        </w:r>
        <w:r>
          <w:t>21</w:t>
        </w:r>
        <w:r>
          <w:fldChar w:fldCharType="end"/>
        </w:r>
      </w:hyperlink>
    </w:p>
    <w:p>
      <w:pPr>
        <w:pStyle w:val="TOC2"/>
        <w:tabs>
          <w:tab w:val="right" w:leader="dot" w:pos="8306"/>
        </w:tabs>
      </w:pPr>
      <w:hyperlink w:anchor="_Toc26172" w:history="1">
        <w:r>
          <w:rPr>
            <w:rFonts w:ascii="仿宋" w:eastAsia="仿宋" w:hAnsi="仿宋" w:cs="仿宋" w:hint="eastAsia"/>
            <w:lang w:eastAsia="zh-CN"/>
          </w:rPr>
          <w:t>(三)、运营期环境保护</w:t>
        </w:r>
        <w:r>
          <w:tab/>
        </w:r>
        <w:r>
          <w:fldChar w:fldCharType="begin"/>
        </w:r>
        <w:r>
          <w:instrText xml:space="preserve"> PAGEREF _Toc26172 \h </w:instrText>
        </w:r>
        <w:r>
          <w:fldChar w:fldCharType="separate"/>
        </w:r>
        <w:r>
          <w:t>22</w:t>
        </w:r>
        <w:r>
          <w:fldChar w:fldCharType="end"/>
        </w:r>
      </w:hyperlink>
    </w:p>
    <w:p>
      <w:pPr>
        <w:pStyle w:val="TOC2"/>
        <w:tabs>
          <w:tab w:val="right" w:leader="dot" w:pos="8306"/>
        </w:tabs>
      </w:pPr>
      <w:hyperlink w:anchor="_Toc24498" w:history="1">
        <w:r>
          <w:rPr>
            <w:rFonts w:ascii="仿宋" w:eastAsia="仿宋" w:hAnsi="仿宋" w:cs="仿宋" w:hint="eastAsia"/>
            <w:lang w:eastAsia="zh-CN"/>
          </w:rPr>
          <w:t>(四)、温度测试仪项目建设对区域经济的影响</w:t>
        </w:r>
        <w:r>
          <w:tab/>
        </w:r>
        <w:r>
          <w:fldChar w:fldCharType="begin"/>
        </w:r>
        <w:r>
          <w:instrText xml:space="preserve"> PAGEREF _Toc24498 \h </w:instrText>
        </w:r>
        <w:r>
          <w:fldChar w:fldCharType="separate"/>
        </w:r>
        <w:r>
          <w:t>24</w:t>
        </w:r>
        <w:r>
          <w:fldChar w:fldCharType="end"/>
        </w:r>
      </w:hyperlink>
    </w:p>
    <w:p>
      <w:pPr>
        <w:pStyle w:val="TOC2"/>
        <w:tabs>
          <w:tab w:val="right" w:leader="dot" w:pos="8306"/>
        </w:tabs>
      </w:pPr>
      <w:hyperlink w:anchor="_Toc29330" w:history="1">
        <w:r>
          <w:rPr>
            <w:rFonts w:ascii="仿宋" w:eastAsia="仿宋" w:hAnsi="仿宋" w:cs="仿宋" w:hint="eastAsia"/>
            <w:lang w:eastAsia="zh-CN"/>
          </w:rPr>
          <w:t>(五)、废弃物处理</w:t>
        </w:r>
        <w:r>
          <w:tab/>
        </w:r>
        <w:r>
          <w:fldChar w:fldCharType="begin"/>
        </w:r>
        <w:r>
          <w:instrText xml:space="preserve"> PAGEREF _Toc29330 \h </w:instrText>
        </w:r>
        <w:r>
          <w:fldChar w:fldCharType="separate"/>
        </w:r>
        <w:r>
          <w:t>26</w:t>
        </w:r>
        <w:r>
          <w:fldChar w:fldCharType="end"/>
        </w:r>
      </w:hyperlink>
    </w:p>
    <w:p>
      <w:pPr>
        <w:pStyle w:val="TOC2"/>
        <w:tabs>
          <w:tab w:val="right" w:leader="dot" w:pos="8306"/>
        </w:tabs>
      </w:pPr>
      <w:hyperlink w:anchor="_Toc16150" w:history="1">
        <w:r>
          <w:rPr>
            <w:rFonts w:ascii="仿宋" w:eastAsia="仿宋" w:hAnsi="仿宋" w:cs="仿宋" w:hint="eastAsia"/>
            <w:lang w:eastAsia="zh-CN"/>
          </w:rPr>
          <w:t>(六)、特殊环境影响分析</w:t>
        </w:r>
        <w:r>
          <w:tab/>
        </w:r>
        <w:r>
          <w:fldChar w:fldCharType="begin"/>
        </w:r>
        <w:r>
          <w:instrText xml:space="preserve"> PAGEREF _Toc16150 \h </w:instrText>
        </w:r>
        <w:r>
          <w:fldChar w:fldCharType="separate"/>
        </w:r>
        <w:r>
          <w:t>27</w:t>
        </w:r>
        <w:r>
          <w:fldChar w:fldCharType="end"/>
        </w:r>
      </w:hyperlink>
    </w:p>
    <w:p>
      <w:pPr>
        <w:pStyle w:val="TOC2"/>
        <w:tabs>
          <w:tab w:val="right" w:leader="dot" w:pos="8306"/>
        </w:tabs>
      </w:pPr>
      <w:hyperlink w:anchor="_Toc334" w:history="1">
        <w:r>
          <w:rPr>
            <w:rFonts w:ascii="仿宋" w:eastAsia="仿宋" w:hAnsi="仿宋" w:cs="仿宋" w:hint="eastAsia"/>
            <w:lang w:eastAsia="zh-CN"/>
          </w:rPr>
          <w:t>(七)、清洁生产</w:t>
        </w:r>
        <w:r>
          <w:tab/>
        </w:r>
        <w:r>
          <w:fldChar w:fldCharType="begin"/>
        </w:r>
        <w:r>
          <w:instrText xml:space="preserve"> PAGEREF _Toc334 \h </w:instrText>
        </w:r>
        <w:r>
          <w:fldChar w:fldCharType="separate"/>
        </w:r>
        <w:r>
          <w:t>28</w:t>
        </w:r>
        <w:r>
          <w:fldChar w:fldCharType="end"/>
        </w:r>
      </w:hyperlink>
    </w:p>
    <w:p>
      <w:pPr>
        <w:pStyle w:val="TOC2"/>
        <w:tabs>
          <w:tab w:val="right" w:leader="dot" w:pos="8306"/>
        </w:tabs>
      </w:pPr>
      <w:hyperlink w:anchor="_Toc24011" w:history="1">
        <w:r>
          <w:rPr>
            <w:rFonts w:ascii="仿宋" w:eastAsia="仿宋" w:hAnsi="仿宋" w:cs="仿宋" w:hint="eastAsia"/>
            <w:lang w:eastAsia="zh-CN"/>
          </w:rPr>
          <w:t>(八)、环境保护综合评价</w:t>
        </w:r>
        <w:r>
          <w:tab/>
        </w:r>
        <w:r>
          <w:fldChar w:fldCharType="begin"/>
        </w:r>
        <w:r>
          <w:instrText xml:space="preserve"> PAGEREF _Toc24011 \h </w:instrText>
        </w:r>
        <w:r>
          <w:fldChar w:fldCharType="separate"/>
        </w:r>
        <w:r>
          <w:t>29</w:t>
        </w:r>
        <w:r>
          <w:fldChar w:fldCharType="end"/>
        </w:r>
      </w:hyperlink>
    </w:p>
    <w:p>
      <w:pPr>
        <w:pStyle w:val="TOC1"/>
        <w:tabs>
          <w:tab w:val="right" w:leader="dot" w:pos="8306"/>
        </w:tabs>
      </w:pPr>
      <w:hyperlink w:anchor="_Toc20375" w:history="1">
        <w:r>
          <w:rPr>
            <w:rFonts w:ascii="仿宋" w:eastAsia="仿宋" w:hAnsi="仿宋" w:cs="仿宋" w:hint="eastAsia"/>
            <w:lang w:eastAsia="zh-CN"/>
          </w:rPr>
          <w:t>九、温度测试仪项目创新与研发</w:t>
        </w:r>
        <w:r>
          <w:tab/>
        </w:r>
        <w:r>
          <w:fldChar w:fldCharType="begin"/>
        </w:r>
        <w:r>
          <w:instrText xml:space="preserve"> PAGEREF _Toc20375 \h </w:instrText>
        </w:r>
        <w:r>
          <w:fldChar w:fldCharType="separate"/>
        </w:r>
        <w:r>
          <w:t>30</w:t>
        </w:r>
        <w:r>
          <w:fldChar w:fldCharType="end"/>
        </w:r>
      </w:hyperlink>
    </w:p>
    <w:p>
      <w:pPr>
        <w:pStyle w:val="TOC2"/>
        <w:tabs>
          <w:tab w:val="right" w:leader="dot" w:pos="8306"/>
        </w:tabs>
      </w:pPr>
      <w:hyperlink w:anchor="_Toc21084" w:history="1">
        <w:r>
          <w:rPr>
            <w:rFonts w:ascii="仿宋" w:eastAsia="仿宋" w:hAnsi="仿宋" w:cs="仿宋" w:hint="eastAsia"/>
            <w:lang w:eastAsia="zh-CN"/>
          </w:rPr>
          <w:t>(一)、创新策略与方向</w:t>
        </w:r>
        <w:r>
          <w:tab/>
        </w:r>
        <w:r>
          <w:fldChar w:fldCharType="begin"/>
        </w:r>
        <w:r>
          <w:instrText xml:space="preserve"> PAGEREF _Toc21084 \h </w:instrText>
        </w:r>
        <w:r>
          <w:fldChar w:fldCharType="separate"/>
        </w:r>
        <w:r>
          <w:t>30</w:t>
        </w:r>
        <w:r>
          <w:fldChar w:fldCharType="end"/>
        </w:r>
      </w:hyperlink>
    </w:p>
    <w:p>
      <w:pPr>
        <w:pStyle w:val="TOC2"/>
        <w:tabs>
          <w:tab w:val="right" w:leader="dot" w:pos="8306"/>
        </w:tabs>
      </w:pPr>
      <w:hyperlink w:anchor="_Toc14276" w:history="1">
        <w:r>
          <w:rPr>
            <w:rFonts w:ascii="仿宋" w:eastAsia="仿宋" w:hAnsi="仿宋" w:cs="仿宋" w:hint="eastAsia"/>
            <w:lang w:eastAsia="zh-CN"/>
          </w:rPr>
          <w:t>(二)、研发规划与投入</w:t>
        </w:r>
        <w:r>
          <w:tab/>
        </w:r>
        <w:r>
          <w:fldChar w:fldCharType="begin"/>
        </w:r>
        <w:r>
          <w:instrText xml:space="preserve"> PAGEREF _Toc14276 \h </w:instrText>
        </w:r>
        <w:r>
          <w:fldChar w:fldCharType="separate"/>
        </w:r>
        <w:r>
          <w:t>32</w:t>
        </w:r>
        <w:r>
          <w:fldChar w:fldCharType="end"/>
        </w:r>
      </w:hyperlink>
    </w:p>
    <w:p>
      <w:pPr>
        <w:pStyle w:val="TOC1"/>
        <w:tabs>
          <w:tab w:val="right" w:leader="dot" w:pos="8306"/>
        </w:tabs>
      </w:pPr>
      <w:hyperlink w:anchor="_Toc7122" w:history="1">
        <w:r>
          <w:rPr>
            <w:rFonts w:ascii="仿宋" w:eastAsia="仿宋" w:hAnsi="仿宋" w:cs="仿宋" w:hint="eastAsia"/>
            <w:lang w:eastAsia="zh-CN"/>
          </w:rPr>
          <w:t>十、温度测试仪项目计划安排</w:t>
        </w:r>
        <w:r>
          <w:tab/>
        </w:r>
        <w:r>
          <w:fldChar w:fldCharType="begin"/>
        </w:r>
        <w:r>
          <w:instrText xml:space="preserve"> PAGEREF _Toc7122 \h </w:instrText>
        </w:r>
        <w:r>
          <w:fldChar w:fldCharType="separate"/>
        </w:r>
        <w:r>
          <w:t>33</w:t>
        </w:r>
        <w:r>
          <w:fldChar w:fldCharType="end"/>
        </w:r>
      </w:hyperlink>
    </w:p>
    <w:p>
      <w:pPr>
        <w:pStyle w:val="TOC2"/>
        <w:tabs>
          <w:tab w:val="right" w:leader="dot" w:pos="8306"/>
        </w:tabs>
      </w:pPr>
      <w:hyperlink w:anchor="_Toc23174" w:history="1">
        <w:r>
          <w:rPr>
            <w:rFonts w:ascii="仿宋" w:eastAsia="仿宋" w:hAnsi="仿宋" w:cs="仿宋" w:hint="eastAsia"/>
            <w:lang w:eastAsia="zh-CN"/>
          </w:rPr>
          <w:t>(一)、建设周期</w:t>
        </w:r>
        <w:r>
          <w:tab/>
        </w:r>
        <w:r>
          <w:fldChar w:fldCharType="begin"/>
        </w:r>
        <w:r>
          <w:instrText xml:space="preserve"> PAGEREF _Toc23174 \h </w:instrText>
        </w:r>
        <w:r>
          <w:fldChar w:fldCharType="separate"/>
        </w:r>
        <w:r>
          <w:t>33</w:t>
        </w:r>
        <w:r>
          <w:fldChar w:fldCharType="end"/>
        </w:r>
      </w:hyperlink>
    </w:p>
    <w:p>
      <w:pPr>
        <w:pStyle w:val="TOC2"/>
        <w:tabs>
          <w:tab w:val="right" w:leader="dot" w:pos="8306"/>
        </w:tabs>
      </w:pPr>
      <w:hyperlink w:anchor="_Toc9921" w:history="1">
        <w:r>
          <w:rPr>
            <w:rFonts w:ascii="仿宋" w:eastAsia="仿宋" w:hAnsi="仿宋" w:cs="仿宋" w:hint="eastAsia"/>
            <w:lang w:eastAsia="zh-CN"/>
          </w:rPr>
          <w:t>(二)、建设进度</w:t>
        </w:r>
        <w:r>
          <w:tab/>
        </w:r>
        <w:r>
          <w:fldChar w:fldCharType="begin"/>
        </w:r>
        <w:r>
          <w:instrText xml:space="preserve"> PAGEREF _Toc9921 \h </w:instrText>
        </w:r>
        <w:r>
          <w:fldChar w:fldCharType="separate"/>
        </w:r>
        <w:r>
          <w:t>34</w:t>
        </w:r>
        <w:r>
          <w:fldChar w:fldCharType="end"/>
        </w:r>
      </w:hyperlink>
    </w:p>
    <w:p>
      <w:pPr>
        <w:pStyle w:val="TOC2"/>
        <w:tabs>
          <w:tab w:val="right" w:leader="dot" w:pos="8306"/>
        </w:tabs>
      </w:pPr>
      <w:hyperlink w:anchor="_Toc3642" w:history="1">
        <w:r>
          <w:rPr>
            <w:rFonts w:ascii="仿宋" w:eastAsia="仿宋" w:hAnsi="仿宋" w:cs="仿宋" w:hint="eastAsia"/>
            <w:lang w:eastAsia="zh-CN"/>
          </w:rPr>
          <w:t>(三)、进度安排注意事项</w:t>
        </w:r>
        <w:r>
          <w:tab/>
        </w:r>
        <w:r>
          <w:fldChar w:fldCharType="begin"/>
        </w:r>
        <w:r>
          <w:instrText xml:space="preserve"> PAGEREF _Toc3642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 w:history="1">
        <w:r>
          <w:rPr>
            <w:rFonts w:ascii="仿宋" w:eastAsia="仿宋" w:hAnsi="仿宋" w:cs="仿宋" w:hint="eastAsia"/>
            <w:lang w:eastAsia="zh-CN"/>
          </w:rPr>
          <w:t>(四)、人力资源配置</w:t>
        </w:r>
        <w:r>
          <w:tab/>
        </w:r>
        <w:r>
          <w:fldChar w:fldCharType="begin"/>
        </w:r>
        <w:r>
          <w:instrText xml:space="preserve"> PAGEREF _Toc964 \h </w:instrText>
        </w:r>
        <w:r>
          <w:fldChar w:fldCharType="separate"/>
        </w:r>
        <w:r>
          <w:t>37</w:t>
        </w:r>
        <w:r>
          <w:fldChar w:fldCharType="end"/>
        </w:r>
      </w:hyperlink>
    </w:p>
    <w:p>
      <w:pPr>
        <w:pStyle w:val="TOC1"/>
        <w:tabs>
          <w:tab w:val="right" w:leader="dot" w:pos="8306"/>
        </w:tabs>
      </w:pPr>
      <w:hyperlink w:anchor="_Toc11770" w:history="1">
        <w:r>
          <w:rPr>
            <w:rFonts w:ascii="仿宋" w:eastAsia="仿宋" w:hAnsi="仿宋" w:cs="仿宋" w:hint="eastAsia"/>
            <w:lang w:eastAsia="zh-CN"/>
          </w:rPr>
          <w:t>十一、温度测试仪项目经营效益</w:t>
        </w:r>
        <w:r>
          <w:tab/>
        </w:r>
        <w:r>
          <w:fldChar w:fldCharType="begin"/>
        </w:r>
        <w:r>
          <w:instrText xml:space="preserve"> PAGEREF _Toc11770 \h </w:instrText>
        </w:r>
        <w:r>
          <w:fldChar w:fldCharType="separate"/>
        </w:r>
        <w:r>
          <w:t>38</w:t>
        </w:r>
        <w:r>
          <w:fldChar w:fldCharType="end"/>
        </w:r>
      </w:hyperlink>
    </w:p>
    <w:p>
      <w:pPr>
        <w:pStyle w:val="TOC2"/>
        <w:tabs>
          <w:tab w:val="right" w:leader="dot" w:pos="8306"/>
        </w:tabs>
      </w:pPr>
      <w:hyperlink w:anchor="_Toc8905" w:history="1">
        <w:r>
          <w:rPr>
            <w:rFonts w:ascii="仿宋" w:eastAsia="仿宋" w:hAnsi="仿宋" w:cs="仿宋" w:hint="eastAsia"/>
            <w:lang w:eastAsia="zh-CN"/>
          </w:rPr>
          <w:t>(一)、经济评价财务测算</w:t>
        </w:r>
        <w:r>
          <w:tab/>
        </w:r>
        <w:r>
          <w:fldChar w:fldCharType="begin"/>
        </w:r>
        <w:r>
          <w:instrText xml:space="preserve"> PAGEREF _Toc8905 \h </w:instrText>
        </w:r>
        <w:r>
          <w:fldChar w:fldCharType="separate"/>
        </w:r>
        <w:r>
          <w:t>38</w:t>
        </w:r>
        <w:r>
          <w:fldChar w:fldCharType="end"/>
        </w:r>
      </w:hyperlink>
    </w:p>
    <w:p>
      <w:pPr>
        <w:pStyle w:val="TOC2"/>
        <w:tabs>
          <w:tab w:val="right" w:leader="dot" w:pos="8306"/>
        </w:tabs>
      </w:pPr>
      <w:hyperlink w:anchor="_Toc28211" w:history="1">
        <w:r>
          <w:rPr>
            <w:rFonts w:ascii="仿宋" w:eastAsia="仿宋" w:hAnsi="仿宋" w:cs="仿宋" w:hint="eastAsia"/>
            <w:lang w:eastAsia="zh-CN"/>
          </w:rPr>
          <w:t>(二)、温度测试仪项目盈利能力分析</w:t>
        </w:r>
        <w:r>
          <w:tab/>
        </w:r>
        <w:r>
          <w:fldChar w:fldCharType="begin"/>
        </w:r>
        <w:r>
          <w:instrText xml:space="preserve"> PAGEREF _Toc28211 \h </w:instrText>
        </w:r>
        <w:r>
          <w:fldChar w:fldCharType="separate"/>
        </w:r>
        <w:r>
          <w:t>39</w:t>
        </w:r>
        <w:r>
          <w:fldChar w:fldCharType="end"/>
        </w:r>
      </w:hyperlink>
    </w:p>
    <w:p>
      <w:pPr>
        <w:pStyle w:val="TOC1"/>
        <w:tabs>
          <w:tab w:val="right" w:leader="dot" w:pos="8306"/>
        </w:tabs>
      </w:pPr>
      <w:hyperlink w:anchor="_Toc16868" w:history="1">
        <w:r>
          <w:rPr>
            <w:rFonts w:ascii="仿宋" w:eastAsia="仿宋" w:hAnsi="仿宋" w:cs="仿宋" w:hint="eastAsia"/>
            <w:lang w:eastAsia="zh-CN"/>
          </w:rPr>
          <w:t>十二、温度测试仪项目技术管理</w:t>
        </w:r>
        <w:r>
          <w:tab/>
        </w:r>
        <w:r>
          <w:fldChar w:fldCharType="begin"/>
        </w:r>
        <w:r>
          <w:instrText xml:space="preserve"> PAGEREF _Toc16868 \h </w:instrText>
        </w:r>
        <w:r>
          <w:fldChar w:fldCharType="separate"/>
        </w:r>
        <w:r>
          <w:t>40</w:t>
        </w:r>
        <w:r>
          <w:fldChar w:fldCharType="end"/>
        </w:r>
      </w:hyperlink>
    </w:p>
    <w:p>
      <w:pPr>
        <w:pStyle w:val="TOC2"/>
        <w:tabs>
          <w:tab w:val="right" w:leader="dot" w:pos="8306"/>
        </w:tabs>
      </w:pPr>
      <w:hyperlink w:anchor="_Toc19127" w:history="1">
        <w:r>
          <w:rPr>
            <w:rFonts w:ascii="仿宋" w:eastAsia="仿宋" w:hAnsi="仿宋" w:cs="仿宋" w:hint="eastAsia"/>
            <w:lang w:eastAsia="zh-CN"/>
          </w:rPr>
          <w:t>(一)、技术方案选用方向</w:t>
        </w:r>
        <w:r>
          <w:tab/>
        </w:r>
        <w:r>
          <w:fldChar w:fldCharType="begin"/>
        </w:r>
        <w:r>
          <w:instrText xml:space="preserve"> PAGEREF _Toc19127 \h </w:instrText>
        </w:r>
        <w:r>
          <w:fldChar w:fldCharType="separate"/>
        </w:r>
        <w:r>
          <w:t>40</w:t>
        </w:r>
        <w:r>
          <w:fldChar w:fldCharType="end"/>
        </w:r>
      </w:hyperlink>
    </w:p>
    <w:p>
      <w:pPr>
        <w:pStyle w:val="TOC2"/>
        <w:tabs>
          <w:tab w:val="right" w:leader="dot" w:pos="8306"/>
        </w:tabs>
      </w:pPr>
      <w:hyperlink w:anchor="_Toc29562" w:history="1">
        <w:r>
          <w:rPr>
            <w:rFonts w:ascii="仿宋" w:eastAsia="仿宋" w:hAnsi="仿宋" w:cs="仿宋" w:hint="eastAsia"/>
            <w:lang w:eastAsia="zh-CN"/>
          </w:rPr>
          <w:t>(二)、工艺技术方案选用原则</w:t>
        </w:r>
        <w:r>
          <w:tab/>
        </w:r>
        <w:r>
          <w:fldChar w:fldCharType="begin"/>
        </w:r>
        <w:r>
          <w:instrText xml:space="preserve"> PAGEREF _Toc29562 \h </w:instrText>
        </w:r>
        <w:r>
          <w:fldChar w:fldCharType="separate"/>
        </w:r>
        <w:r>
          <w:t>41</w:t>
        </w:r>
        <w:r>
          <w:fldChar w:fldCharType="end"/>
        </w:r>
      </w:hyperlink>
    </w:p>
    <w:p>
      <w:pPr>
        <w:pStyle w:val="TOC2"/>
        <w:tabs>
          <w:tab w:val="right" w:leader="dot" w:pos="8306"/>
        </w:tabs>
      </w:pPr>
      <w:hyperlink w:anchor="_Toc687" w:history="1">
        <w:r>
          <w:rPr>
            <w:rFonts w:ascii="仿宋" w:eastAsia="仿宋" w:hAnsi="仿宋" w:cs="仿宋" w:hint="eastAsia"/>
            <w:lang w:eastAsia="zh-CN"/>
          </w:rPr>
          <w:t>(三)、工艺技术方案要求</w:t>
        </w:r>
        <w:r>
          <w:tab/>
        </w:r>
        <w:r>
          <w:fldChar w:fldCharType="begin"/>
        </w:r>
        <w:r>
          <w:instrText xml:space="preserve"> PAGEREF _Toc687 \h </w:instrText>
        </w:r>
        <w:r>
          <w:fldChar w:fldCharType="separate"/>
        </w:r>
        <w:r>
          <w:t>44</w:t>
        </w:r>
        <w:r>
          <w:fldChar w:fldCharType="end"/>
        </w:r>
      </w:hyperlink>
    </w:p>
    <w:p>
      <w:pPr>
        <w:pStyle w:val="TOC1"/>
        <w:tabs>
          <w:tab w:val="right" w:leader="dot" w:pos="8306"/>
        </w:tabs>
      </w:pPr>
      <w:hyperlink w:anchor="_Toc32515" w:history="1">
        <w:r>
          <w:rPr>
            <w:rFonts w:ascii="仿宋" w:eastAsia="仿宋" w:hAnsi="仿宋" w:cs="仿宋" w:hint="eastAsia"/>
            <w:lang w:eastAsia="zh-CN"/>
          </w:rPr>
          <w:t>十三、利益相关者分析与沟通计划</w:t>
        </w:r>
        <w:r>
          <w:tab/>
        </w:r>
        <w:r>
          <w:fldChar w:fldCharType="begin"/>
        </w:r>
        <w:r>
          <w:instrText xml:space="preserve"> PAGEREF _Toc32515 \h </w:instrText>
        </w:r>
        <w:r>
          <w:fldChar w:fldCharType="separate"/>
        </w:r>
        <w:r>
          <w:t>46</w:t>
        </w:r>
        <w:r>
          <w:fldChar w:fldCharType="end"/>
        </w:r>
      </w:hyperlink>
    </w:p>
    <w:p>
      <w:pPr>
        <w:pStyle w:val="TOC2"/>
        <w:tabs>
          <w:tab w:val="right" w:leader="dot" w:pos="8306"/>
        </w:tabs>
      </w:pPr>
      <w:hyperlink w:anchor="_Toc30941" w:history="1">
        <w:r>
          <w:rPr>
            <w:rFonts w:ascii="仿宋" w:eastAsia="仿宋" w:hAnsi="仿宋" w:cs="仿宋" w:hint="eastAsia"/>
            <w:lang w:eastAsia="zh-CN"/>
          </w:rPr>
          <w:t>(一)、利益相关者分析</w:t>
        </w:r>
        <w:r>
          <w:tab/>
        </w:r>
        <w:r>
          <w:fldChar w:fldCharType="begin"/>
        </w:r>
        <w:r>
          <w:instrText xml:space="preserve"> PAGEREF _Toc30941 \h </w:instrText>
        </w:r>
        <w:r>
          <w:fldChar w:fldCharType="separate"/>
        </w:r>
        <w:r>
          <w:t>46</w:t>
        </w:r>
        <w:r>
          <w:fldChar w:fldCharType="end"/>
        </w:r>
      </w:hyperlink>
    </w:p>
    <w:p>
      <w:pPr>
        <w:pStyle w:val="TOC2"/>
        <w:tabs>
          <w:tab w:val="right" w:leader="dot" w:pos="8306"/>
        </w:tabs>
      </w:pPr>
      <w:hyperlink w:anchor="_Toc14526" w:history="1">
        <w:r>
          <w:rPr>
            <w:rFonts w:ascii="仿宋" w:eastAsia="仿宋" w:hAnsi="仿宋" w:cs="仿宋" w:hint="eastAsia"/>
            <w:lang w:eastAsia="zh-CN"/>
          </w:rPr>
          <w:t>(二)、沟通计划</w:t>
        </w:r>
        <w:r>
          <w:tab/>
        </w:r>
        <w:r>
          <w:fldChar w:fldCharType="begin"/>
        </w:r>
        <w:r>
          <w:instrText xml:space="preserve"> PAGEREF _Toc14526 \h </w:instrText>
        </w:r>
        <w:r>
          <w:fldChar w:fldCharType="separate"/>
        </w:r>
        <w:r>
          <w:t>47</w:t>
        </w:r>
        <w:r>
          <w:fldChar w:fldCharType="end"/>
        </w:r>
      </w:hyperlink>
    </w:p>
    <w:p>
      <w:pPr>
        <w:pStyle w:val="TOC1"/>
        <w:tabs>
          <w:tab w:val="right" w:leader="dot" w:pos="8306"/>
        </w:tabs>
      </w:pPr>
      <w:hyperlink w:anchor="_Toc17152" w:history="1">
        <w:r>
          <w:rPr>
            <w:rFonts w:ascii="仿宋" w:eastAsia="仿宋" w:hAnsi="仿宋" w:cs="仿宋" w:hint="eastAsia"/>
            <w:lang w:eastAsia="zh-CN"/>
          </w:rPr>
          <w:t>十四、营销与推广策略</w:t>
        </w:r>
        <w:r>
          <w:tab/>
        </w:r>
        <w:r>
          <w:fldChar w:fldCharType="begin"/>
        </w:r>
        <w:r>
          <w:instrText xml:space="preserve"> PAGEREF _Toc17152 \h </w:instrText>
        </w:r>
        <w:r>
          <w:fldChar w:fldCharType="separate"/>
        </w:r>
        <w:r>
          <w:t>48</w:t>
        </w:r>
        <w:r>
          <w:fldChar w:fldCharType="end"/>
        </w:r>
      </w:hyperlink>
    </w:p>
    <w:p>
      <w:pPr>
        <w:pStyle w:val="TOC2"/>
        <w:tabs>
          <w:tab w:val="right" w:leader="dot" w:pos="8306"/>
        </w:tabs>
      </w:pPr>
      <w:hyperlink w:anchor="_Toc4095" w:history="1">
        <w:r>
          <w:rPr>
            <w:rFonts w:ascii="仿宋" w:eastAsia="仿宋" w:hAnsi="仿宋" w:cs="仿宋" w:hint="eastAsia"/>
            <w:lang w:eastAsia="zh-CN"/>
          </w:rPr>
          <w:t>(一)、产品/服务定位与特点</w:t>
        </w:r>
        <w:r>
          <w:tab/>
        </w:r>
        <w:r>
          <w:fldChar w:fldCharType="begin"/>
        </w:r>
        <w:r>
          <w:instrText xml:space="preserve"> PAGEREF _Toc4095 \h </w:instrText>
        </w:r>
        <w:r>
          <w:fldChar w:fldCharType="separate"/>
        </w:r>
        <w:r>
          <w:t>48</w:t>
        </w:r>
        <w:r>
          <w:fldChar w:fldCharType="end"/>
        </w:r>
      </w:hyperlink>
    </w:p>
    <w:p>
      <w:pPr>
        <w:pStyle w:val="TOC2"/>
        <w:tabs>
          <w:tab w:val="right" w:leader="dot" w:pos="8306"/>
        </w:tabs>
      </w:pPr>
      <w:hyperlink w:anchor="_Toc18786" w:history="1">
        <w:r>
          <w:rPr>
            <w:rFonts w:ascii="仿宋" w:eastAsia="仿宋" w:hAnsi="仿宋" w:cs="仿宋" w:hint="eastAsia"/>
            <w:lang w:eastAsia="zh-CN"/>
          </w:rPr>
          <w:t>(二)、市场定位与竞争分析</w:t>
        </w:r>
        <w:r>
          <w:tab/>
        </w:r>
        <w:r>
          <w:fldChar w:fldCharType="begin"/>
        </w:r>
        <w:r>
          <w:instrText xml:space="preserve"> PAGEREF _Toc18786 \h </w:instrText>
        </w:r>
        <w:r>
          <w:fldChar w:fldCharType="separate"/>
        </w:r>
        <w:r>
          <w:t>49</w:t>
        </w:r>
        <w:r>
          <w:fldChar w:fldCharType="end"/>
        </w:r>
      </w:hyperlink>
    </w:p>
    <w:p>
      <w:pPr>
        <w:pStyle w:val="TOC2"/>
        <w:tabs>
          <w:tab w:val="right" w:leader="dot" w:pos="8306"/>
        </w:tabs>
      </w:pPr>
      <w:hyperlink w:anchor="_Toc20744" w:history="1">
        <w:r>
          <w:rPr>
            <w:rFonts w:ascii="仿宋" w:eastAsia="仿宋" w:hAnsi="仿宋" w:cs="仿宋" w:hint="eastAsia"/>
            <w:lang w:eastAsia="zh-CN"/>
          </w:rPr>
          <w:t>(三)、营销渠道与策略</w:t>
        </w:r>
        <w:r>
          <w:tab/>
        </w:r>
        <w:r>
          <w:fldChar w:fldCharType="begin"/>
        </w:r>
        <w:r>
          <w:instrText xml:space="preserve"> PAGEREF _Toc20744 \h </w:instrText>
        </w:r>
        <w:r>
          <w:fldChar w:fldCharType="separate"/>
        </w:r>
        <w:r>
          <w:t>51</w:t>
        </w:r>
        <w:r>
          <w:fldChar w:fldCharType="end"/>
        </w:r>
      </w:hyperlink>
    </w:p>
    <w:p>
      <w:pPr>
        <w:pStyle w:val="TOC2"/>
        <w:tabs>
          <w:tab w:val="right" w:leader="dot" w:pos="8306"/>
        </w:tabs>
      </w:pPr>
      <w:hyperlink w:anchor="_Toc8153" w:history="1">
        <w:r>
          <w:rPr>
            <w:rFonts w:ascii="仿宋" w:eastAsia="仿宋" w:hAnsi="仿宋" w:cs="仿宋" w:hint="eastAsia"/>
            <w:lang w:eastAsia="zh-CN"/>
          </w:rPr>
          <w:t>(四)、推广与宣传活动</w:t>
        </w:r>
        <w:r>
          <w:tab/>
        </w:r>
        <w:r>
          <w:fldChar w:fldCharType="begin"/>
        </w:r>
        <w:r>
          <w:instrText xml:space="preserve"> PAGEREF _Toc8153 \h </w:instrText>
        </w:r>
        <w:r>
          <w:fldChar w:fldCharType="separate"/>
        </w:r>
        <w:r>
          <w:t>52</w:t>
        </w:r>
        <w:r>
          <w:fldChar w:fldCharType="end"/>
        </w:r>
      </w:hyperlink>
    </w:p>
    <w:p>
      <w:pPr>
        <w:pStyle w:val="TOC1"/>
        <w:tabs>
          <w:tab w:val="right" w:leader="dot" w:pos="8306"/>
        </w:tabs>
      </w:pPr>
      <w:hyperlink w:anchor="_Toc16010" w:history="1">
        <w:r>
          <w:rPr>
            <w:rFonts w:ascii="仿宋" w:eastAsia="仿宋" w:hAnsi="仿宋" w:cs="仿宋" w:hint="eastAsia"/>
            <w:lang w:eastAsia="zh-CN"/>
          </w:rPr>
          <w:t>十五、温度测试仪项目实施时间节点</w:t>
        </w:r>
        <w:r>
          <w:tab/>
        </w:r>
        <w:r>
          <w:fldChar w:fldCharType="begin"/>
        </w:r>
        <w:r>
          <w:instrText xml:space="preserve"> PAGEREF _Toc16010 \h </w:instrText>
        </w:r>
        <w:r>
          <w:fldChar w:fldCharType="separate"/>
        </w:r>
        <w:r>
          <w:t>57</w:t>
        </w:r>
        <w:r>
          <w:fldChar w:fldCharType="end"/>
        </w:r>
      </w:hyperlink>
    </w:p>
    <w:p>
      <w:pPr>
        <w:pStyle w:val="TOC2"/>
        <w:tabs>
          <w:tab w:val="right" w:leader="dot" w:pos="8306"/>
        </w:tabs>
      </w:pPr>
      <w:hyperlink w:anchor="_Toc19390" w:history="1">
        <w:r>
          <w:rPr>
            <w:rFonts w:ascii="仿宋" w:eastAsia="仿宋" w:hAnsi="仿宋" w:cs="仿宋" w:hint="eastAsia"/>
            <w:lang w:eastAsia="zh-CN"/>
          </w:rPr>
          <w:t>(一)、温度测试仪项目启动阶段时间节点</w:t>
        </w:r>
        <w:r>
          <w:tab/>
        </w:r>
        <w:r>
          <w:fldChar w:fldCharType="begin"/>
        </w:r>
        <w:r>
          <w:instrText xml:space="preserve"> PAGEREF _Toc19390 \h </w:instrText>
        </w:r>
        <w:r>
          <w:fldChar w:fldCharType="separate"/>
        </w:r>
        <w:r>
          <w:t>57</w:t>
        </w:r>
        <w:r>
          <w:fldChar w:fldCharType="end"/>
        </w:r>
      </w:hyperlink>
    </w:p>
    <w:p>
      <w:pPr>
        <w:pStyle w:val="TOC2"/>
        <w:tabs>
          <w:tab w:val="right" w:leader="dot" w:pos="8306"/>
        </w:tabs>
      </w:pPr>
      <w:hyperlink w:anchor="_Toc2106" w:history="1">
        <w:r>
          <w:rPr>
            <w:rFonts w:ascii="仿宋" w:eastAsia="仿宋" w:hAnsi="仿宋" w:cs="仿宋" w:hint="eastAsia"/>
            <w:lang w:eastAsia="zh-CN"/>
          </w:rPr>
          <w:t>(二)、温度测试仪项目执行阶段时间节点</w:t>
        </w:r>
        <w:r>
          <w:tab/>
        </w:r>
        <w:r>
          <w:fldChar w:fldCharType="begin"/>
        </w:r>
        <w:r>
          <w:instrText xml:space="preserve"> PAGEREF _Toc2106 \h </w:instrText>
        </w:r>
        <w:r>
          <w:fldChar w:fldCharType="separate"/>
        </w:r>
        <w:r>
          <w:t>58</w:t>
        </w:r>
        <w:r>
          <w:fldChar w:fldCharType="end"/>
        </w:r>
      </w:hyperlink>
    </w:p>
    <w:p>
      <w:pPr>
        <w:pStyle w:val="TOC2"/>
        <w:tabs>
          <w:tab w:val="right" w:leader="dot" w:pos="8306"/>
        </w:tabs>
      </w:pPr>
      <w:hyperlink w:anchor="_Toc1704" w:history="1">
        <w:r>
          <w:rPr>
            <w:rFonts w:ascii="仿宋" w:eastAsia="仿宋" w:hAnsi="仿宋" w:cs="仿宋" w:hint="eastAsia"/>
            <w:lang w:eastAsia="zh-CN"/>
          </w:rPr>
          <w:t>(三)、温度测试仪项目完成阶段时间节点</w:t>
        </w:r>
        <w:r>
          <w:tab/>
        </w:r>
        <w:r>
          <w:fldChar w:fldCharType="begin"/>
        </w:r>
        <w:r>
          <w:instrText xml:space="preserve"> PAGEREF _Toc1704 \h </w:instrText>
        </w:r>
        <w:r>
          <w:fldChar w:fldCharType="separate"/>
        </w:r>
        <w:r>
          <w:t>59</w:t>
        </w:r>
        <w:r>
          <w:fldChar w:fldCharType="end"/>
        </w:r>
      </w:hyperlink>
    </w:p>
    <w:p>
      <w:pPr>
        <w:pStyle w:val="TOC1"/>
        <w:tabs>
          <w:tab w:val="right" w:leader="dot" w:pos="8306"/>
        </w:tabs>
      </w:pPr>
      <w:hyperlink w:anchor="_Toc3884" w:history="1">
        <w:r>
          <w:rPr>
            <w:rFonts w:ascii="仿宋" w:eastAsia="仿宋" w:hAnsi="仿宋" w:cs="仿宋" w:hint="eastAsia"/>
            <w:lang w:eastAsia="zh-CN"/>
          </w:rPr>
          <w:t>十六、温度测试仪项目治理与监督</w:t>
        </w:r>
        <w:r>
          <w:tab/>
        </w:r>
        <w:r>
          <w:fldChar w:fldCharType="begin"/>
        </w:r>
        <w:r>
          <w:instrText xml:space="preserve"> PAGEREF _Toc3884 \h </w:instrText>
        </w:r>
        <w:r>
          <w:fldChar w:fldCharType="separate"/>
        </w:r>
        <w:r>
          <w:t>60</w:t>
        </w:r>
        <w:r>
          <w:fldChar w:fldCharType="end"/>
        </w:r>
      </w:hyperlink>
    </w:p>
    <w:p>
      <w:pPr>
        <w:pStyle w:val="TOC2"/>
        <w:tabs>
          <w:tab w:val="right" w:leader="dot" w:pos="8306"/>
        </w:tabs>
      </w:pPr>
      <w:hyperlink w:anchor="_Toc19432" w:history="1">
        <w:r>
          <w:rPr>
            <w:rFonts w:ascii="仿宋" w:eastAsia="仿宋" w:hAnsi="仿宋" w:cs="仿宋" w:hint="eastAsia"/>
            <w:lang w:eastAsia="zh-CN"/>
          </w:rPr>
          <w:t>(一)、温度测试仪项目治理结构</w:t>
        </w:r>
        <w:r>
          <w:tab/>
        </w:r>
        <w:r>
          <w:fldChar w:fldCharType="begin"/>
        </w:r>
        <w:r>
          <w:instrText xml:space="preserve"> PAGEREF _Toc19432 \h </w:instrText>
        </w:r>
        <w:r>
          <w:fldChar w:fldCharType="separate"/>
        </w:r>
        <w:r>
          <w:t>60</w:t>
        </w:r>
        <w:r>
          <w:fldChar w:fldCharType="end"/>
        </w:r>
      </w:hyperlink>
    </w:p>
    <w:p>
      <w:pPr>
        <w:pStyle w:val="TOC2"/>
        <w:tabs>
          <w:tab w:val="right" w:leader="dot" w:pos="8306"/>
        </w:tabs>
      </w:pPr>
      <w:hyperlink w:anchor="_Toc11719" w:history="1">
        <w:r>
          <w:rPr>
            <w:rFonts w:ascii="仿宋" w:eastAsia="仿宋" w:hAnsi="仿宋" w:cs="仿宋" w:hint="eastAsia"/>
            <w:lang w:eastAsia="zh-CN"/>
          </w:rPr>
          <w:t>(二)、监督与审计</w:t>
        </w:r>
        <w:r>
          <w:tab/>
        </w:r>
        <w:r>
          <w:fldChar w:fldCharType="begin"/>
        </w:r>
        <w:r>
          <w:instrText xml:space="preserve"> PAGEREF _Toc11719 \h </w:instrText>
        </w:r>
        <w:r>
          <w:fldChar w:fldCharType="separate"/>
        </w:r>
        <w:r>
          <w:t>62</w:t>
        </w:r>
        <w:r>
          <w:fldChar w:fldCharType="end"/>
        </w:r>
      </w:hyperlink>
    </w:p>
    <w:p>
      <w:pPr>
        <w:pStyle w:val="TOC1"/>
        <w:tabs>
          <w:tab w:val="right" w:leader="dot" w:pos="8306"/>
        </w:tabs>
      </w:pPr>
      <w:hyperlink w:anchor="_Toc12069" w:history="1">
        <w:r>
          <w:rPr>
            <w:rFonts w:ascii="仿宋" w:eastAsia="仿宋" w:hAnsi="仿宋" w:cs="仿宋" w:hint="eastAsia"/>
            <w:lang w:eastAsia="zh-CN"/>
          </w:rPr>
          <w:t>十七、温度测试仪项目工程方案分析</w:t>
        </w:r>
        <w:r>
          <w:tab/>
        </w:r>
        <w:r>
          <w:fldChar w:fldCharType="begin"/>
        </w:r>
        <w:r>
          <w:instrText xml:space="preserve"> PAGEREF _Toc12069 \h </w:instrText>
        </w:r>
        <w:r>
          <w:fldChar w:fldCharType="separate"/>
        </w:r>
        <w:r>
          <w:t>63</w:t>
        </w:r>
        <w:r>
          <w:fldChar w:fldCharType="end"/>
        </w:r>
      </w:hyperlink>
    </w:p>
    <w:p>
      <w:pPr>
        <w:pStyle w:val="TOC2"/>
        <w:tabs>
          <w:tab w:val="right" w:leader="dot" w:pos="8306"/>
        </w:tabs>
      </w:pPr>
      <w:hyperlink w:anchor="_Toc10379" w:history="1">
        <w:r>
          <w:rPr>
            <w:rFonts w:ascii="仿宋" w:eastAsia="仿宋" w:hAnsi="仿宋" w:cs="仿宋" w:hint="eastAsia"/>
            <w:lang w:eastAsia="zh-CN"/>
          </w:rPr>
          <w:t>(一)、建筑工程设计原则</w:t>
        </w:r>
        <w:r>
          <w:tab/>
        </w:r>
        <w:r>
          <w:fldChar w:fldCharType="begin"/>
        </w:r>
        <w:r>
          <w:instrText xml:space="preserve"> PAGEREF _Toc10379 \h </w:instrText>
        </w:r>
        <w:r>
          <w:fldChar w:fldCharType="separate"/>
        </w:r>
        <w:r>
          <w:t>63</w:t>
        </w:r>
        <w:r>
          <w:fldChar w:fldCharType="end"/>
        </w:r>
      </w:hyperlink>
    </w:p>
    <w:p>
      <w:pPr>
        <w:pStyle w:val="TOC2"/>
        <w:tabs>
          <w:tab w:val="right" w:leader="dot" w:pos="8306"/>
        </w:tabs>
      </w:pPr>
      <w:hyperlink w:anchor="_Toc11394" w:history="1">
        <w:r>
          <w:rPr>
            <w:rFonts w:ascii="仿宋" w:eastAsia="仿宋" w:hAnsi="仿宋" w:cs="仿宋" w:hint="eastAsia"/>
            <w:lang w:eastAsia="zh-CN"/>
          </w:rPr>
          <w:t>(二)、土建工程建设指标</w:t>
        </w:r>
        <w:r>
          <w:tab/>
        </w:r>
        <w:r>
          <w:fldChar w:fldCharType="begin"/>
        </w:r>
        <w:r>
          <w:instrText xml:space="preserve"> PAGEREF _Toc11394 \h </w:instrText>
        </w:r>
        <w:r>
          <w:fldChar w:fldCharType="separate"/>
        </w:r>
        <w:r>
          <w:t>67</w:t>
        </w:r>
        <w:r>
          <w:fldChar w:fldCharType="end"/>
        </w:r>
      </w:hyperlink>
    </w:p>
    <w:p>
      <w:pPr>
        <w:pStyle w:val="TOC1"/>
        <w:tabs>
          <w:tab w:val="right" w:leader="dot" w:pos="8306"/>
        </w:tabs>
      </w:pPr>
      <w:hyperlink w:anchor="_Toc22036" w:history="1">
        <w:r>
          <w:rPr>
            <w:rFonts w:ascii="仿宋" w:eastAsia="仿宋" w:hAnsi="仿宋" w:cs="仿宋" w:hint="eastAsia"/>
            <w:lang w:eastAsia="zh-CN"/>
          </w:rPr>
          <w:t>十八、质量管理体系</w:t>
        </w:r>
        <w:r>
          <w:tab/>
        </w:r>
        <w:r>
          <w:fldChar w:fldCharType="begin"/>
        </w:r>
        <w:r>
          <w:instrText xml:space="preserve"> PAGEREF _Toc22036 \h </w:instrText>
        </w:r>
        <w:r>
          <w:fldChar w:fldCharType="separate"/>
        </w:r>
        <w:r>
          <w:t>68</w:t>
        </w:r>
        <w:r>
          <w:fldChar w:fldCharType="end"/>
        </w:r>
      </w:hyperlink>
    </w:p>
    <w:p>
      <w:pPr>
        <w:pStyle w:val="TOC2"/>
        <w:tabs>
          <w:tab w:val="right" w:leader="dot" w:pos="8306"/>
        </w:tabs>
      </w:pPr>
      <w:hyperlink w:anchor="_Toc26411" w:history="1">
        <w:r>
          <w:rPr>
            <w:rFonts w:ascii="仿宋" w:eastAsia="仿宋" w:hAnsi="仿宋" w:cs="仿宋" w:hint="eastAsia"/>
            <w:lang w:eastAsia="zh-CN"/>
          </w:rPr>
          <w:t>(一)、质量目标与方针</w:t>
        </w:r>
        <w:r>
          <w:tab/>
        </w:r>
        <w:r>
          <w:fldChar w:fldCharType="begin"/>
        </w:r>
        <w:r>
          <w:instrText xml:space="preserve"> PAGEREF _Toc26411 \h </w:instrText>
        </w:r>
        <w:r>
          <w:fldChar w:fldCharType="separate"/>
        </w:r>
        <w:r>
          <w:t>68</w:t>
        </w:r>
        <w:r>
          <w:fldChar w:fldCharType="end"/>
        </w:r>
      </w:hyperlink>
    </w:p>
    <w:p>
      <w:pPr>
        <w:pStyle w:val="TOC2"/>
        <w:tabs>
          <w:tab w:val="right" w:leader="dot" w:pos="8306"/>
        </w:tabs>
      </w:pPr>
      <w:hyperlink w:anchor="_Toc16363" w:history="1">
        <w:r>
          <w:rPr>
            <w:rFonts w:ascii="仿宋" w:eastAsia="仿宋" w:hAnsi="仿宋" w:cs="仿宋" w:hint="eastAsia"/>
            <w:lang w:eastAsia="zh-CN"/>
          </w:rPr>
          <w:t>(二)、质量管理责任</w:t>
        </w:r>
        <w:r>
          <w:tab/>
        </w:r>
        <w:r>
          <w:fldChar w:fldCharType="begin"/>
        </w:r>
        <w:r>
          <w:instrText xml:space="preserve"> PAGEREF _Toc16363 \h </w:instrText>
        </w:r>
        <w:r>
          <w:fldChar w:fldCharType="separate"/>
        </w:r>
        <w:r>
          <w:t>69</w:t>
        </w:r>
        <w:r>
          <w:fldChar w:fldCharType="end"/>
        </w:r>
      </w:hyperlink>
    </w:p>
    <w:p>
      <w:pPr>
        <w:pStyle w:val="TOC2"/>
        <w:tabs>
          <w:tab w:val="right" w:leader="dot" w:pos="8306"/>
        </w:tabs>
      </w:pPr>
      <w:hyperlink w:anchor="_Toc12624" w:history="1">
        <w:r>
          <w:rPr>
            <w:rFonts w:ascii="仿宋" w:eastAsia="仿宋" w:hAnsi="仿宋" w:cs="仿宋" w:hint="eastAsia"/>
            <w:lang w:eastAsia="zh-CN"/>
          </w:rPr>
          <w:t>(三)、质量管理体系文件</w:t>
        </w:r>
        <w:r>
          <w:tab/>
        </w:r>
        <w:r>
          <w:fldChar w:fldCharType="begin"/>
        </w:r>
        <w:r>
          <w:instrText xml:space="preserve"> PAGEREF _Toc12624 \h </w:instrText>
        </w:r>
        <w:r>
          <w:fldChar w:fldCharType="separate"/>
        </w:r>
        <w:r>
          <w:t>71</w:t>
        </w:r>
        <w:r>
          <w:fldChar w:fldCharType="end"/>
        </w:r>
      </w:hyperlink>
    </w:p>
    <w:p>
      <w:pPr>
        <w:pStyle w:val="TOC2"/>
        <w:tabs>
          <w:tab w:val="right" w:leader="dot" w:pos="8306"/>
        </w:tabs>
      </w:pPr>
      <w:hyperlink w:anchor="_Toc19237" w:history="1">
        <w:r>
          <w:rPr>
            <w:rFonts w:ascii="仿宋" w:eastAsia="仿宋" w:hAnsi="仿宋" w:cs="仿宋" w:hint="eastAsia"/>
            <w:lang w:eastAsia="zh-CN"/>
          </w:rPr>
          <w:t>(四)、质量培训与教育</w:t>
        </w:r>
        <w:r>
          <w:tab/>
        </w:r>
        <w:r>
          <w:fldChar w:fldCharType="begin"/>
        </w:r>
        <w:r>
          <w:instrText xml:space="preserve"> PAGEREF _Toc19237 \h </w:instrText>
        </w:r>
        <w:r>
          <w:fldChar w:fldCharType="separate"/>
        </w:r>
        <w:r>
          <w:t>73</w:t>
        </w:r>
        <w:r>
          <w:fldChar w:fldCharType="end"/>
        </w:r>
      </w:hyperlink>
    </w:p>
    <w:p>
      <w:pPr>
        <w:pStyle w:val="TOC2"/>
        <w:tabs>
          <w:tab w:val="right" w:leader="dot" w:pos="8306"/>
        </w:tabs>
      </w:pPr>
      <w:hyperlink w:anchor="_Toc20680" w:history="1">
        <w:r>
          <w:rPr>
            <w:rFonts w:ascii="仿宋" w:eastAsia="仿宋" w:hAnsi="仿宋" w:cs="仿宋" w:hint="eastAsia"/>
            <w:lang w:eastAsia="zh-CN"/>
          </w:rPr>
          <w:t>(五)、质量审核与评价</w:t>
        </w:r>
        <w:r>
          <w:tab/>
        </w:r>
        <w:r>
          <w:fldChar w:fldCharType="begin"/>
        </w:r>
        <w:r>
          <w:instrText xml:space="preserve"> PAGEREF _Toc20680 \h </w:instrText>
        </w:r>
        <w:r>
          <w:fldChar w:fldCharType="separate"/>
        </w:r>
        <w:r>
          <w:t>74</w:t>
        </w:r>
        <w:r>
          <w:fldChar w:fldCharType="end"/>
        </w:r>
      </w:hyperlink>
    </w:p>
    <w:p>
      <w:pPr>
        <w:pStyle w:val="TOC2"/>
        <w:tabs>
          <w:tab w:val="right" w:leader="dot" w:pos="8306"/>
        </w:tabs>
      </w:pPr>
      <w:hyperlink w:anchor="_Toc12017" w:history="1">
        <w:r>
          <w:rPr>
            <w:rFonts w:ascii="仿宋" w:eastAsia="仿宋" w:hAnsi="仿宋" w:cs="仿宋" w:hint="eastAsia"/>
            <w:lang w:eastAsia="zh-CN"/>
          </w:rPr>
          <w:t>(六)、不符合与纠正措施</w:t>
        </w:r>
        <w:r>
          <w:tab/>
        </w:r>
        <w:r>
          <w:fldChar w:fldCharType="begin"/>
        </w:r>
        <w:r>
          <w:instrText xml:space="preserve"> PAGEREF _Toc12017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57"/>
      <w:r>
        <w:rPr>
          <w:rFonts w:ascii="仿宋" w:eastAsia="仿宋" w:hAnsi="仿宋" w:cs="仿宋" w:hint="eastAsia"/>
          <w:sz w:val="28"/>
          <w:lang w:eastAsia="zh-CN"/>
        </w:rPr>
        <w:t>一、温度测试仪项目土建工程</w:t>
      </w:r>
      <w:bookmarkEnd w:id="2"/>
    </w:p>
    <w:p>
      <w:pPr>
        <w:pStyle w:val="Heading2"/>
        <w:rPr>
          <w:rFonts w:ascii="仿宋" w:eastAsia="仿宋" w:hAnsi="仿宋" w:cs="仿宋" w:hint="eastAsia"/>
          <w:lang w:eastAsia="zh-CN"/>
        </w:rPr>
      </w:pPr>
      <w:bookmarkStart w:id="3" w:name="_Toc114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在温度测试仪项目的建筑工程设计中，我们将秉承一系列重要的设计原则，以确保温度测试仪项目建筑在功能、美观、可持续性等方面达到最佳效果。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首要原则是确保建筑的功能性得到最大化的发挥。我们将充分理解温度测试仪项目的实际需求，合理布局各个功能区域，保证建筑在满足业务需求的同时，提供高效的工作环境。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在建筑设计中，我们将综合考虑建设和运营成本。通过精细的经济效益分析，确保设计方案在高效利用资源的同时，对温度测试仪项目的长期盈利能力有积极的贡献。</w:t>
      </w:r>
    </w:p>
    <w:p>
      <w:pPr>
        <w:pStyle w:val="Heading2"/>
        <w:ind w:firstLine="560" w:firstLineChars="200"/>
        <w:rPr>
          <w:rFonts w:ascii="仿宋" w:eastAsia="仿宋" w:hAnsi="仿宋" w:cs="仿宋" w:hint="eastAsia"/>
          <w:sz w:val="28"/>
          <w:lang w:eastAsia="zh-CN"/>
        </w:rPr>
      </w:pPr>
      <w:bookmarkStart w:id="4" w:name="_Toc104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的土建工程设计中，我们将精准设定设计年限，结合温度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度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温度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度测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度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本期工程温度测试仪项目预计总建筑面积XXX平方米，其中：计容建筑面积XXX平方米，计划建筑工程投资XX万元，占温度测试仪项目总投资的XX%。</w:t>
      </w:r>
    </w:p>
    <w:p>
      <w:pPr>
        <w:pStyle w:val="Heading1"/>
        <w:ind w:firstLine="560" w:firstLineChars="200"/>
        <w:rPr>
          <w:rFonts w:ascii="仿宋" w:eastAsia="仿宋" w:hAnsi="仿宋" w:cs="仿宋" w:hint="eastAsia"/>
          <w:sz w:val="28"/>
          <w:lang w:eastAsia="zh-CN"/>
        </w:rPr>
      </w:pPr>
      <w:bookmarkStart w:id="7" w:name="_Toc25686"/>
      <w:r>
        <w:rPr>
          <w:rFonts w:ascii="仿宋" w:eastAsia="仿宋" w:hAnsi="仿宋" w:cs="仿宋" w:hint="eastAsia"/>
          <w:sz w:val="28"/>
          <w:lang w:eastAsia="zh-CN"/>
        </w:rPr>
        <w:t>二、温度测试仪项目绩效评估</w:t>
      </w:r>
      <w:bookmarkEnd w:id="7"/>
    </w:p>
    <w:p>
      <w:pPr>
        <w:pStyle w:val="Heading2"/>
        <w:rPr>
          <w:rFonts w:ascii="仿宋" w:eastAsia="仿宋" w:hAnsi="仿宋" w:cs="仿宋" w:hint="eastAsia"/>
          <w:lang w:eastAsia="zh-CN"/>
        </w:rPr>
      </w:pPr>
      <w:bookmarkStart w:id="8" w:name="_Toc3195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中，我们设计了一套全面的绩效评估指标，以确保温度测试仪项目的可控和成功交付。这些指标跨足温度测试仪项目目标、成本、进度和质量等多个维度，为我们提供了全面洞察温度测试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目标达成率是我们关注的首要指标。我们设定了明确的目标，并通过定期监测和评估，迅速发现并应对潜在的目标偏差。这为温度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进度作为关键的绩效指标之一，得到了精心的关注。我们制定了详细的温度测试仪项目进度计划，并设立了进度符合度指标，确保实际进度与计划进度保持一致。这使我们能够快速发现和解决潜在的进度问题，保持温度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测试仪项目绩效的不可或缺的一环。我们引入了一系列的质量标准和客户满意度指标，以确保温度测试仪项目交付的成果在质量上达到或超越预期水平。通过持续监测这些指标，我们努力提升温度测试仪项目整体质量水平，为温度测试仪项目的成功交付提供有力保障。通过这些科学且全面的绩效评估，我们能够更好地引导温度测试仪项目的持续改进，确保温度测试仪项目目标的顺利达成。</w:t>
      </w:r>
    </w:p>
    <w:p>
      <w:pPr>
        <w:pStyle w:val="Heading2"/>
        <w:ind w:firstLine="560" w:firstLineChars="200"/>
        <w:rPr>
          <w:rFonts w:ascii="仿宋" w:eastAsia="仿宋" w:hAnsi="仿宋" w:cs="仿宋" w:hint="eastAsia"/>
          <w:sz w:val="28"/>
          <w:lang w:eastAsia="zh-CN"/>
        </w:rPr>
      </w:pPr>
      <w:bookmarkStart w:id="9" w:name="_Toc194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绩效评估是温度测试仪项目中的关键环节，为确保温度测试仪项目达到预期目标，我们采用了多层次、多维度的绩效评估方法。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测试仪项目的战略目标对齐，确保每个决策和行动都与温度测试仪项目整体目标保持一致。团队会定期召开战略对齐会议，审视当前工作与温度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测试仪项目进度、质量、成本和风险等方面。这些指标通过数据收集和分析，为温度测试仪项目管理团队提供了客观的评估依据。例如，我们通过温度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绩效评估不仅仅停留在温度测试仪项目内部，还考虑了温度测试仪项目对外部环境的影响。我们定期进行干系人满意度调查，以了解各利益相关方对温度测试仪项目的期望和满意度，并及时做出调整。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这种多层次、多角度的绩效评估方法，使得我们能够全面了解温度测试仪项目的运行状态，及时做出调整，确保温度测试仪项目在不断变化的环境中保持稳健前行。</w:t>
      </w:r>
    </w:p>
    <w:p>
      <w:pPr>
        <w:pStyle w:val="Heading2"/>
        <w:ind w:firstLine="560" w:firstLineChars="200"/>
        <w:rPr>
          <w:rFonts w:ascii="仿宋" w:eastAsia="仿宋" w:hAnsi="仿宋" w:cs="仿宋" w:hint="eastAsia"/>
          <w:sz w:val="28"/>
          <w:lang w:eastAsia="zh-CN"/>
        </w:rPr>
      </w:pPr>
      <w:bookmarkStart w:id="10" w:name="_Toc8983"/>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为了确保温度测试仪项目的有效管理和不断优化，我们采用了精心设计的绩效评估周期。这个周期旨在实现灵活、实时和全面的评估，以适应温度测试仪项目执行中的各种挑战。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测试仪项目的不同需求，分为短期、中期和长期。短期评估关注每个迭代或工作周期，以及时发现和解决当前任务中的问题。中期评估涵盖几个迭代，深入了解整体温度测试仪项目的趋势和性能。长期评估则着眼于整个温度测试仪项目阶段，确保温度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测试仪项目管理工具和协作平台，团队成员能够随时更新和分享温度测试仪项目数据。这种实时性的反馈机制使我们能够及时察觉潜在问题，快速调整，保持温度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测试仪项目的决策制定密不可分。每个周期的温度测试仪项目回顾会议成为集体总结经验、识别问题深层次原因并找到创新解决方案的平台。这种定期的反思与调整机制使温度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3253"/>
      <w:r>
        <w:rPr>
          <w:rFonts w:ascii="仿宋" w:eastAsia="仿宋" w:hAnsi="仿宋" w:cs="仿宋" w:hint="eastAsia"/>
          <w:sz w:val="28"/>
          <w:lang w:eastAsia="zh-CN"/>
        </w:rPr>
        <w:t>三、温度测试仪项目可持续发展</w:t>
      </w:r>
      <w:bookmarkEnd w:id="11"/>
    </w:p>
    <w:p>
      <w:pPr>
        <w:pStyle w:val="Heading2"/>
        <w:rPr>
          <w:rFonts w:ascii="仿宋" w:eastAsia="仿宋" w:hAnsi="仿宋" w:cs="仿宋" w:hint="eastAsia"/>
          <w:lang w:eastAsia="zh-CN"/>
        </w:rPr>
      </w:pPr>
      <w:bookmarkStart w:id="12" w:name="_Toc2153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中，温度测试仪项目团队着眼于未来，明确了可持续发展的战略方向。制定的具体可持续发展目标包括降低资源使用、采用环保技术、最大化社会效益等。这一步骤不仅有助于温度测试仪项目在环保和社会责任方面达到最高标准，也为未来提供了明确的指引，确保温度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可持续实践的融入温度测试仪项目管理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度测试仪项目管理周期。从温度测试仪项目规划开始，温度测试仪项目团队就考虑了环境和社会的因素。在执行阶段，温度测试仪项目团队积极推动绿色技术的应用，优化资源利用。此外，关注员工的社会责任，通过培训和沟通活动提高员工对可持续发展的认知，使他们能够在日常工作中践行可持续实践。这些举措不仅为温度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44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扎根于温度测试仪项目的可持续发展理念，我们深信环保与社会责任是温度测试仪项目成功的关键支柱。在温度测试仪项目的每一步，我们都致力于通过创新和实践，履行对环境和社会的坚定责任。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团队通过引入先进的环保技术、建立高效的废物处理系统以及推动能源节约措施，积极履行环保责任。定期的环保监测和评估确保温度测试仪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不仅致力于自身可持续发展，还注重对社会的回馈。通过支持社区温度测试仪项目、参与慈善事业、提供培训机会等方式，温度测试仪项目积极履行社会责任。与当地社区建立积极互动，关注员工的工作与生活平衡，以及员工的身心健康，是温度测试仪项目在社会责任层面的关键举措。这样的实践不仅增强了温度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614"/>
      <w:r>
        <w:rPr>
          <w:rFonts w:ascii="仿宋" w:eastAsia="仿宋" w:hAnsi="仿宋" w:cs="仿宋" w:hint="eastAsia"/>
          <w:sz w:val="28"/>
          <w:lang w:eastAsia="zh-CN"/>
        </w:rPr>
        <w:t>四、温度测试仪项目建设背景及必要性分析</w:t>
      </w:r>
      <w:bookmarkEnd w:id="14"/>
    </w:p>
    <w:p>
      <w:pPr>
        <w:pStyle w:val="Heading2"/>
        <w:rPr>
          <w:rFonts w:ascii="仿宋" w:eastAsia="仿宋" w:hAnsi="仿宋" w:cs="仿宋" w:hint="eastAsia"/>
          <w:lang w:eastAsia="zh-CN"/>
        </w:rPr>
      </w:pPr>
      <w:bookmarkStart w:id="15" w:name="_Toc24350"/>
      <w:r>
        <w:rPr>
          <w:rFonts w:ascii="仿宋" w:eastAsia="仿宋" w:hAnsi="仿宋" w:cs="仿宋" w:hint="eastAsia"/>
          <w:lang w:eastAsia="zh-CN"/>
        </w:rPr>
        <w:t>(一)、温度测试仪项目背景分析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度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度测试仪项目在这个潮流中的定位。同时，我们将关注行业内涌现的新兴机遇，以便温度测试仪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度测试仪项目提供了强大的发展动力。我们将聚焦于行业内最新的技术发展趋势，包括但不限于人工智能、大数据分析、物联网等领域。通过深度的技术研究，我们将确保温度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度测试仪项目发展的源泉。我们将投入更多的精力对市场需求进行深入剖析，超越表面的需求，深入挖掘潜在的市场痛点和机遇。通过对市场需求的细致了解，温度测试仪项目将更有针对性地设计解决方案，满足市场的多样化需求，从而更好地促进温度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度测试仪项目战略至关重要。我们将对竞争态势进行更为深入的分析，包括但不限于市场份额、产品特点、客户满意度等多个维度。通过深度的竞争分析，温度测试仪项目将能够更准确地把握市场脉搏，制定具有竞争力的温度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度测试仪项目的发展具有直接的影响。我们将进行更为全面的法规和政策分析，了解行业发展中的潜在法律风险和合规挑战。通过充分了解和遵守相关法规，温度测试仪项目将确保在法律框架内合法合规运营，为温度测试仪项目的稳健发展提供有力支持。</w:t>
      </w:r>
    </w:p>
    <w:p>
      <w:pPr>
        <w:pStyle w:val="Heading2"/>
        <w:ind w:firstLine="560" w:firstLineChars="200"/>
        <w:rPr>
          <w:rFonts w:ascii="仿宋" w:eastAsia="仿宋" w:hAnsi="仿宋" w:cs="仿宋" w:hint="eastAsia"/>
          <w:sz w:val="28"/>
          <w:lang w:eastAsia="zh-CN"/>
        </w:rPr>
      </w:pPr>
      <w:bookmarkStart w:id="16" w:name="_Toc2482"/>
      <w:r>
        <w:rPr>
          <w:rFonts w:ascii="仿宋" w:eastAsia="仿宋" w:hAnsi="仿宋" w:cs="仿宋" w:hint="eastAsia"/>
          <w:sz w:val="28"/>
          <w:lang w:eastAsia="zh-CN"/>
        </w:rPr>
        <w:t>(二)、温度测试仪项目建设必要性分析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建设的迫切性源于对行业发展趋势的深刻洞察。我们正处于一个行业变革的时代，科技创新、数字化转型成为企业发展的关键动力。温度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建设不仅仅是为了跟上潮流，更是为了通过技术创新推动企业的持续发展。通过引入先进的技术和解决方案，温度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度测试仪项目的建设成为必然选择，通过提高产品质量、拓展服务领域，从而在竞争中获得更多的机会。温度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度测试仪项目建设的必要性体现在对客户需求更精准的满足。通过温度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测试仪项目建设的背后是对企业持续创新的追求。只有通过不断创新，企业才能在竞争中立于不败之地。温度测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3485"/>
      <w:r>
        <w:rPr>
          <w:rFonts w:ascii="仿宋" w:eastAsia="仿宋" w:hAnsi="仿宋" w:cs="仿宋" w:hint="eastAsia"/>
          <w:sz w:val="28"/>
          <w:lang w:eastAsia="zh-CN"/>
        </w:rPr>
        <w:t>五、温度测试仪项目建设单位说明</w:t>
      </w:r>
      <w:bookmarkEnd w:id="17"/>
    </w:p>
    <w:p>
      <w:pPr>
        <w:pStyle w:val="Heading2"/>
        <w:rPr>
          <w:rFonts w:ascii="仿宋" w:eastAsia="仿宋" w:hAnsi="仿宋" w:cs="仿宋" w:hint="eastAsia"/>
          <w:lang w:eastAsia="zh-CN"/>
        </w:rPr>
      </w:pPr>
      <w:bookmarkStart w:id="18" w:name="_Toc24243"/>
      <w:r>
        <w:rPr>
          <w:rFonts w:ascii="仿宋" w:eastAsia="仿宋" w:hAnsi="仿宋" w:cs="仿宋" w:hint="eastAsia"/>
          <w:lang w:eastAsia="zh-CN"/>
        </w:rPr>
        <w:t>(一)、温度测试仪项目承办单位基本情况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438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测试仪项目承办单位的XXXX，我们着眼于实现可持续的经济效益。通过技术创新和解决方案的提供，公司预计在温度测试仪项目执行期间将获得可观的收入增长。这一收入来源主要包括温度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同时，我们注重成本控制和效率提升，以确保温度测试仪项目的可持续盈利。透过精细的管理和资源优化，公司期望实现温度测试仪项目利润最大化。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测试仪项目实施进行全面的投资评估，包括温度测试仪项目启动阶段的资金投入和后续运营成本。通过对温度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温度测试仪项目实施过程中具备足够的资金流动性，公司将进行详尽的现金流分析。这包括资金需求的合理预测、温度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9015"/>
      <w:r>
        <w:rPr>
          <w:rFonts w:ascii="仿宋" w:eastAsia="仿宋" w:hAnsi="仿宋" w:cs="仿宋" w:hint="eastAsia"/>
          <w:sz w:val="28"/>
          <w:lang w:eastAsia="zh-CN"/>
        </w:rPr>
        <w:t>六、温度测试仪项目危机管理</w:t>
      </w:r>
      <w:bookmarkEnd w:id="20"/>
    </w:p>
    <w:p>
      <w:pPr>
        <w:pStyle w:val="Heading2"/>
        <w:rPr>
          <w:rFonts w:ascii="仿宋" w:eastAsia="仿宋" w:hAnsi="仿宋" w:cs="仿宋" w:hint="eastAsia"/>
          <w:lang w:eastAsia="zh-CN"/>
        </w:rPr>
      </w:pPr>
      <w:bookmarkStart w:id="21" w:name="_Toc835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测试仪项目危机管理中，危机预警与识别是确保温度测试仪项目稳健运行的核心步骤。通过建立全面的监测机制，温度测试仪项目团队旨在及时发现和理解潜在的风险和危机因素，以便采取及时的预防和应对措施，确保温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首先，通过深入的风险评估，温度测试仪项目团队全面分析了整个温度测试仪项目和各个阶段可能存在的威胁。这包括准确评估每个潜在风险的发生概率和可能影响的程度，为后续危机预警提供了有力支持。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度测试仪项目团队着重于明确定义温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测试仪项目进展的持续监控，团队能够及时发现潜在问题并作出迅速反应。温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在这一阶段，团队的专业素养和反应速度将发挥至关重要的作用，以确保潜在危机能够在初期得到有效的处理，最大程度地减轻负面影响。通过危机预警与识别，温度测试仪项目得以更有序、可控地推进。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https://d.book118.com/595041220012011043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B1B2D"/>
    <w:rsid w:val="78BB1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0412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2024-01-16T07:11:00Z</dcterms:created>
  <dcterms:modified xsi:type="dcterms:W3CDTF">2024-01-16T07:11:19Z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A95A5EAFF10343BFA818B51C27C7B156_11</vt:lpwstr>
  </property>
  <property fmtid="{D5CDD505-2E9C-101B-9397-08002B2CF9AE}" pid="3" name="KSOProductBuildVer">
    <vt:lpwstr>2052-12.1.0.16120</vt:lpwstr>
  </property>
</Properties>
</file>