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帽子及附件项目建设总纲及方案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2" w:history="1">
        <w:r>
          <w:rPr>
            <w:rFonts w:ascii="仿宋" w:eastAsia="仿宋" w:hAnsi="仿宋" w:cs="仿宋" w:hint="eastAsia"/>
            <w:lang w:eastAsia="zh-CN"/>
          </w:rPr>
          <w:t>前言</w:t>
        </w:r>
        <w:r>
          <w:tab/>
        </w:r>
        <w:r>
          <w:fldChar w:fldCharType="begin"/>
        </w:r>
        <w:r>
          <w:instrText xml:space="preserve"> PAGEREF _Toc29432 \h </w:instrText>
        </w:r>
        <w:r>
          <w:fldChar w:fldCharType="separate"/>
        </w:r>
        <w:r>
          <w:t>3</w:t>
        </w:r>
        <w:r>
          <w:fldChar w:fldCharType="end"/>
        </w:r>
      </w:hyperlink>
    </w:p>
    <w:p>
      <w:pPr>
        <w:pStyle w:val="TOC1"/>
        <w:tabs>
          <w:tab w:val="right" w:leader="dot" w:pos="8306"/>
        </w:tabs>
      </w:pPr>
      <w:hyperlink w:anchor="_Toc7036" w:history="1">
        <w:r>
          <w:rPr>
            <w:rFonts w:ascii="仿宋" w:eastAsia="仿宋" w:hAnsi="仿宋" w:cs="仿宋" w:hint="eastAsia"/>
            <w:lang w:eastAsia="zh-CN"/>
          </w:rPr>
          <w:t>一、背景、必要性分析</w:t>
        </w:r>
        <w:r>
          <w:tab/>
        </w:r>
        <w:r>
          <w:fldChar w:fldCharType="begin"/>
        </w:r>
        <w:r>
          <w:instrText xml:space="preserve"> PAGEREF _Toc7036 \h </w:instrText>
        </w:r>
        <w:r>
          <w:fldChar w:fldCharType="separate"/>
        </w:r>
        <w:r>
          <w:t>3</w:t>
        </w:r>
        <w:r>
          <w:fldChar w:fldCharType="end"/>
        </w:r>
      </w:hyperlink>
    </w:p>
    <w:p>
      <w:pPr>
        <w:pStyle w:val="TOC2"/>
        <w:tabs>
          <w:tab w:val="right" w:leader="dot" w:pos="8306"/>
        </w:tabs>
      </w:pPr>
      <w:hyperlink w:anchor="_Toc20485" w:history="1">
        <w:r>
          <w:rPr>
            <w:rFonts w:ascii="仿宋" w:eastAsia="仿宋" w:hAnsi="仿宋" w:cs="仿宋" w:hint="eastAsia"/>
            <w:lang w:eastAsia="zh-CN"/>
          </w:rPr>
          <w:t>(一)、项目建设背景</w:t>
        </w:r>
        <w:r>
          <w:tab/>
        </w:r>
        <w:r>
          <w:fldChar w:fldCharType="begin"/>
        </w:r>
        <w:r>
          <w:instrText xml:space="preserve"> PAGEREF _Toc20485 \h </w:instrText>
        </w:r>
        <w:r>
          <w:fldChar w:fldCharType="separate"/>
        </w:r>
        <w:r>
          <w:t>3</w:t>
        </w:r>
        <w:r>
          <w:fldChar w:fldCharType="end"/>
        </w:r>
      </w:hyperlink>
    </w:p>
    <w:p>
      <w:pPr>
        <w:pStyle w:val="TOC2"/>
        <w:tabs>
          <w:tab w:val="right" w:leader="dot" w:pos="8306"/>
        </w:tabs>
      </w:pPr>
      <w:hyperlink w:anchor="_Toc4056" w:history="1">
        <w:r>
          <w:rPr>
            <w:rFonts w:ascii="仿宋" w:eastAsia="仿宋" w:hAnsi="仿宋" w:cs="仿宋" w:hint="eastAsia"/>
            <w:lang w:eastAsia="zh-CN"/>
          </w:rPr>
          <w:t>(二)、必要性分析</w:t>
        </w:r>
        <w:r>
          <w:tab/>
        </w:r>
        <w:r>
          <w:fldChar w:fldCharType="begin"/>
        </w:r>
        <w:r>
          <w:instrText xml:space="preserve"> PAGEREF _Toc4056 \h </w:instrText>
        </w:r>
        <w:r>
          <w:fldChar w:fldCharType="separate"/>
        </w:r>
        <w:r>
          <w:t>4</w:t>
        </w:r>
        <w:r>
          <w:fldChar w:fldCharType="end"/>
        </w:r>
      </w:hyperlink>
    </w:p>
    <w:p>
      <w:pPr>
        <w:pStyle w:val="TOC2"/>
        <w:tabs>
          <w:tab w:val="right" w:leader="dot" w:pos="8306"/>
        </w:tabs>
      </w:pPr>
      <w:hyperlink w:anchor="_Toc16649" w:history="1">
        <w:r>
          <w:rPr>
            <w:rFonts w:ascii="仿宋" w:eastAsia="仿宋" w:hAnsi="仿宋" w:cs="仿宋" w:hint="eastAsia"/>
            <w:lang w:eastAsia="zh-CN"/>
          </w:rPr>
          <w:t>(三)、项目建设有利条件</w:t>
        </w:r>
        <w:r>
          <w:tab/>
        </w:r>
        <w:r>
          <w:fldChar w:fldCharType="begin"/>
        </w:r>
        <w:r>
          <w:instrText xml:space="preserve"> PAGEREF _Toc16649 \h </w:instrText>
        </w:r>
        <w:r>
          <w:fldChar w:fldCharType="separate"/>
        </w:r>
        <w:r>
          <w:t>5</w:t>
        </w:r>
        <w:r>
          <w:fldChar w:fldCharType="end"/>
        </w:r>
      </w:hyperlink>
    </w:p>
    <w:p>
      <w:pPr>
        <w:pStyle w:val="TOC1"/>
        <w:tabs>
          <w:tab w:val="right" w:leader="dot" w:pos="8306"/>
        </w:tabs>
      </w:pPr>
      <w:hyperlink w:anchor="_Toc174" w:history="1">
        <w:r>
          <w:rPr>
            <w:rFonts w:ascii="仿宋" w:eastAsia="仿宋" w:hAnsi="仿宋" w:cs="仿宋" w:hint="eastAsia"/>
            <w:lang w:eastAsia="zh-CN"/>
          </w:rPr>
          <w:t>二、经济影响分析</w:t>
        </w:r>
        <w:r>
          <w:tab/>
        </w:r>
        <w:r>
          <w:fldChar w:fldCharType="begin"/>
        </w:r>
        <w:r>
          <w:instrText xml:space="preserve"> PAGEREF _Toc174 \h </w:instrText>
        </w:r>
        <w:r>
          <w:fldChar w:fldCharType="separate"/>
        </w:r>
        <w:r>
          <w:t>7</w:t>
        </w:r>
        <w:r>
          <w:fldChar w:fldCharType="end"/>
        </w:r>
      </w:hyperlink>
    </w:p>
    <w:p>
      <w:pPr>
        <w:pStyle w:val="TOC2"/>
        <w:tabs>
          <w:tab w:val="right" w:leader="dot" w:pos="8306"/>
        </w:tabs>
      </w:pPr>
      <w:hyperlink w:anchor="_Toc6275" w:history="1">
        <w:r>
          <w:rPr>
            <w:rFonts w:ascii="仿宋" w:eastAsia="仿宋" w:hAnsi="仿宋" w:cs="仿宋" w:hint="eastAsia"/>
            <w:lang w:eastAsia="zh-CN"/>
          </w:rPr>
          <w:t>(一)、经济费用效益或费用效果分析</w:t>
        </w:r>
        <w:r>
          <w:tab/>
        </w:r>
        <w:r>
          <w:fldChar w:fldCharType="begin"/>
        </w:r>
        <w:r>
          <w:instrText xml:space="preserve"> PAGEREF _Toc6275 \h </w:instrText>
        </w:r>
        <w:r>
          <w:fldChar w:fldCharType="separate"/>
        </w:r>
        <w:r>
          <w:t>7</w:t>
        </w:r>
        <w:r>
          <w:fldChar w:fldCharType="end"/>
        </w:r>
      </w:hyperlink>
    </w:p>
    <w:p>
      <w:pPr>
        <w:pStyle w:val="TOC2"/>
        <w:tabs>
          <w:tab w:val="right" w:leader="dot" w:pos="8306"/>
        </w:tabs>
      </w:pPr>
      <w:hyperlink w:anchor="_Toc7017" w:history="1">
        <w:r>
          <w:rPr>
            <w:rFonts w:ascii="仿宋" w:eastAsia="仿宋" w:hAnsi="仿宋" w:cs="仿宋" w:hint="eastAsia"/>
            <w:lang w:eastAsia="zh-CN"/>
          </w:rPr>
          <w:t>(二)、行业影响分析</w:t>
        </w:r>
        <w:r>
          <w:tab/>
        </w:r>
        <w:r>
          <w:fldChar w:fldCharType="begin"/>
        </w:r>
        <w:r>
          <w:instrText xml:space="preserve"> PAGEREF _Toc7017 \h </w:instrText>
        </w:r>
        <w:r>
          <w:fldChar w:fldCharType="separate"/>
        </w:r>
        <w:r>
          <w:t>9</w:t>
        </w:r>
        <w:r>
          <w:fldChar w:fldCharType="end"/>
        </w:r>
      </w:hyperlink>
    </w:p>
    <w:p>
      <w:pPr>
        <w:pStyle w:val="TOC2"/>
        <w:tabs>
          <w:tab w:val="right" w:leader="dot" w:pos="8306"/>
        </w:tabs>
      </w:pPr>
      <w:hyperlink w:anchor="_Toc1912" w:history="1">
        <w:r>
          <w:rPr>
            <w:rFonts w:ascii="仿宋" w:eastAsia="仿宋" w:hAnsi="仿宋" w:cs="仿宋" w:hint="eastAsia"/>
            <w:lang w:eastAsia="zh-CN"/>
          </w:rPr>
          <w:t>(三)、区域经济影响分析</w:t>
        </w:r>
        <w:r>
          <w:tab/>
        </w:r>
        <w:r>
          <w:fldChar w:fldCharType="begin"/>
        </w:r>
        <w:r>
          <w:instrText xml:space="preserve"> PAGEREF _Toc1912 \h </w:instrText>
        </w:r>
        <w:r>
          <w:fldChar w:fldCharType="separate"/>
        </w:r>
        <w:r>
          <w:t>11</w:t>
        </w:r>
        <w:r>
          <w:fldChar w:fldCharType="end"/>
        </w:r>
      </w:hyperlink>
    </w:p>
    <w:p>
      <w:pPr>
        <w:pStyle w:val="TOC2"/>
        <w:tabs>
          <w:tab w:val="right" w:leader="dot" w:pos="8306"/>
        </w:tabs>
      </w:pPr>
      <w:hyperlink w:anchor="_Toc10546" w:history="1">
        <w:r>
          <w:rPr>
            <w:rFonts w:ascii="仿宋" w:eastAsia="仿宋" w:hAnsi="仿宋" w:cs="仿宋" w:hint="eastAsia"/>
            <w:lang w:eastAsia="zh-CN"/>
          </w:rPr>
          <w:t>(四)、宏观经济影响分析</w:t>
        </w:r>
        <w:r>
          <w:tab/>
        </w:r>
        <w:r>
          <w:fldChar w:fldCharType="begin"/>
        </w:r>
        <w:r>
          <w:instrText xml:space="preserve"> PAGEREF _Toc10546 \h </w:instrText>
        </w:r>
        <w:r>
          <w:fldChar w:fldCharType="separate"/>
        </w:r>
        <w:r>
          <w:t>12</w:t>
        </w:r>
        <w:r>
          <w:fldChar w:fldCharType="end"/>
        </w:r>
      </w:hyperlink>
    </w:p>
    <w:p>
      <w:pPr>
        <w:pStyle w:val="TOC1"/>
        <w:tabs>
          <w:tab w:val="right" w:leader="dot" w:pos="8306"/>
        </w:tabs>
      </w:pPr>
      <w:hyperlink w:anchor="_Toc1474" w:history="1">
        <w:r>
          <w:rPr>
            <w:rFonts w:ascii="仿宋" w:eastAsia="仿宋" w:hAnsi="仿宋" w:cs="仿宋" w:hint="eastAsia"/>
            <w:lang w:eastAsia="zh-CN"/>
          </w:rPr>
          <w:t>三、社会影响分析</w:t>
        </w:r>
        <w:r>
          <w:tab/>
        </w:r>
        <w:r>
          <w:fldChar w:fldCharType="begin"/>
        </w:r>
        <w:r>
          <w:instrText xml:space="preserve"> PAGEREF _Toc1474 \h </w:instrText>
        </w:r>
        <w:r>
          <w:fldChar w:fldCharType="separate"/>
        </w:r>
        <w:r>
          <w:t>13</w:t>
        </w:r>
        <w:r>
          <w:fldChar w:fldCharType="end"/>
        </w:r>
      </w:hyperlink>
    </w:p>
    <w:p>
      <w:pPr>
        <w:pStyle w:val="TOC2"/>
        <w:tabs>
          <w:tab w:val="right" w:leader="dot" w:pos="8306"/>
        </w:tabs>
      </w:pPr>
      <w:hyperlink w:anchor="_Toc4234" w:history="1">
        <w:r>
          <w:rPr>
            <w:rFonts w:ascii="仿宋" w:eastAsia="仿宋" w:hAnsi="仿宋" w:cs="仿宋" w:hint="eastAsia"/>
            <w:lang w:eastAsia="zh-CN"/>
          </w:rPr>
          <w:t>(一)、社会影响效果分析</w:t>
        </w:r>
        <w:r>
          <w:tab/>
        </w:r>
        <w:r>
          <w:fldChar w:fldCharType="begin"/>
        </w:r>
        <w:r>
          <w:instrText xml:space="preserve"> PAGEREF _Toc4234 \h </w:instrText>
        </w:r>
        <w:r>
          <w:fldChar w:fldCharType="separate"/>
        </w:r>
        <w:r>
          <w:t>13</w:t>
        </w:r>
        <w:r>
          <w:fldChar w:fldCharType="end"/>
        </w:r>
      </w:hyperlink>
    </w:p>
    <w:p>
      <w:pPr>
        <w:pStyle w:val="TOC2"/>
        <w:tabs>
          <w:tab w:val="right" w:leader="dot" w:pos="8306"/>
        </w:tabs>
      </w:pPr>
      <w:hyperlink w:anchor="_Toc7611" w:history="1">
        <w:r>
          <w:rPr>
            <w:rFonts w:ascii="仿宋" w:eastAsia="仿宋" w:hAnsi="仿宋" w:cs="仿宋" w:hint="eastAsia"/>
            <w:lang w:eastAsia="zh-CN"/>
          </w:rPr>
          <w:t>(二)、社会适应性分析</w:t>
        </w:r>
        <w:r>
          <w:tab/>
        </w:r>
        <w:r>
          <w:fldChar w:fldCharType="begin"/>
        </w:r>
        <w:r>
          <w:instrText xml:space="preserve"> PAGEREF _Toc7611 \h </w:instrText>
        </w:r>
        <w:r>
          <w:fldChar w:fldCharType="separate"/>
        </w:r>
        <w:r>
          <w:t>16</w:t>
        </w:r>
        <w:r>
          <w:fldChar w:fldCharType="end"/>
        </w:r>
      </w:hyperlink>
    </w:p>
    <w:p>
      <w:pPr>
        <w:pStyle w:val="TOC2"/>
        <w:tabs>
          <w:tab w:val="right" w:leader="dot" w:pos="8306"/>
        </w:tabs>
      </w:pPr>
      <w:hyperlink w:anchor="_Toc185" w:history="1">
        <w:r>
          <w:rPr>
            <w:rFonts w:ascii="仿宋" w:eastAsia="仿宋" w:hAnsi="仿宋" w:cs="仿宋" w:hint="eastAsia"/>
            <w:lang w:eastAsia="zh-CN"/>
          </w:rPr>
          <w:t>(三)、社会风险及对策分析</w:t>
        </w:r>
        <w:r>
          <w:tab/>
        </w:r>
        <w:r>
          <w:fldChar w:fldCharType="begin"/>
        </w:r>
        <w:r>
          <w:instrText xml:space="preserve"> PAGEREF _Toc185 \h </w:instrText>
        </w:r>
        <w:r>
          <w:fldChar w:fldCharType="separate"/>
        </w:r>
        <w:r>
          <w:t>17</w:t>
        </w:r>
        <w:r>
          <w:fldChar w:fldCharType="end"/>
        </w:r>
      </w:hyperlink>
    </w:p>
    <w:p>
      <w:pPr>
        <w:pStyle w:val="TOC1"/>
        <w:tabs>
          <w:tab w:val="right" w:leader="dot" w:pos="8306"/>
        </w:tabs>
      </w:pPr>
      <w:hyperlink w:anchor="_Toc16002" w:history="1">
        <w:r>
          <w:rPr>
            <w:rFonts w:ascii="仿宋" w:eastAsia="仿宋" w:hAnsi="仿宋" w:cs="仿宋" w:hint="eastAsia"/>
            <w:lang w:eastAsia="zh-CN"/>
          </w:rPr>
          <w:t>四、项目监理与质量保证</w:t>
        </w:r>
        <w:r>
          <w:tab/>
        </w:r>
        <w:r>
          <w:fldChar w:fldCharType="begin"/>
        </w:r>
        <w:r>
          <w:instrText xml:space="preserve"> PAGEREF _Toc16002 \h </w:instrText>
        </w:r>
        <w:r>
          <w:fldChar w:fldCharType="separate"/>
        </w:r>
        <w:r>
          <w:t>21</w:t>
        </w:r>
        <w:r>
          <w:fldChar w:fldCharType="end"/>
        </w:r>
      </w:hyperlink>
    </w:p>
    <w:p>
      <w:pPr>
        <w:pStyle w:val="TOC2"/>
        <w:tabs>
          <w:tab w:val="right" w:leader="dot" w:pos="8306"/>
        </w:tabs>
      </w:pPr>
      <w:hyperlink w:anchor="_Toc32141" w:history="1">
        <w:r>
          <w:rPr>
            <w:rFonts w:ascii="仿宋" w:eastAsia="仿宋" w:hAnsi="仿宋" w:cs="仿宋" w:hint="eastAsia"/>
            <w:lang w:eastAsia="zh-CN"/>
          </w:rPr>
          <w:t>(一)、监理体系构建</w:t>
        </w:r>
        <w:r>
          <w:tab/>
        </w:r>
        <w:r>
          <w:fldChar w:fldCharType="begin"/>
        </w:r>
        <w:r>
          <w:instrText xml:space="preserve"> PAGEREF _Toc32141 \h </w:instrText>
        </w:r>
        <w:r>
          <w:fldChar w:fldCharType="separate"/>
        </w:r>
        <w:r>
          <w:t>21</w:t>
        </w:r>
        <w:r>
          <w:fldChar w:fldCharType="end"/>
        </w:r>
      </w:hyperlink>
    </w:p>
    <w:p>
      <w:pPr>
        <w:pStyle w:val="TOC2"/>
        <w:tabs>
          <w:tab w:val="right" w:leader="dot" w:pos="8306"/>
        </w:tabs>
      </w:pPr>
      <w:hyperlink w:anchor="_Toc4395" w:history="1">
        <w:r>
          <w:rPr>
            <w:rFonts w:ascii="仿宋" w:eastAsia="仿宋" w:hAnsi="仿宋" w:cs="仿宋" w:hint="eastAsia"/>
            <w:lang w:eastAsia="zh-CN"/>
          </w:rPr>
          <w:t>(二)、质量保证体系实施</w:t>
        </w:r>
        <w:r>
          <w:tab/>
        </w:r>
        <w:r>
          <w:fldChar w:fldCharType="begin"/>
        </w:r>
        <w:r>
          <w:instrText xml:space="preserve"> PAGEREF _Toc4395 \h </w:instrText>
        </w:r>
        <w:r>
          <w:fldChar w:fldCharType="separate"/>
        </w:r>
        <w:r>
          <w:t>21</w:t>
        </w:r>
        <w:r>
          <w:fldChar w:fldCharType="end"/>
        </w:r>
      </w:hyperlink>
    </w:p>
    <w:p>
      <w:pPr>
        <w:pStyle w:val="TOC2"/>
        <w:tabs>
          <w:tab w:val="right" w:leader="dot" w:pos="8306"/>
        </w:tabs>
      </w:pPr>
      <w:hyperlink w:anchor="_Toc30275" w:history="1">
        <w:r>
          <w:rPr>
            <w:rFonts w:ascii="仿宋" w:eastAsia="仿宋" w:hAnsi="仿宋" w:cs="仿宋" w:hint="eastAsia"/>
            <w:lang w:eastAsia="zh-CN"/>
          </w:rPr>
          <w:t>(三)、监理与质量控制流程</w:t>
        </w:r>
        <w:r>
          <w:tab/>
        </w:r>
        <w:r>
          <w:fldChar w:fldCharType="begin"/>
        </w:r>
        <w:r>
          <w:instrText xml:space="preserve"> PAGEREF _Toc30275 \h </w:instrText>
        </w:r>
        <w:r>
          <w:fldChar w:fldCharType="separate"/>
        </w:r>
        <w:r>
          <w:t>22</w:t>
        </w:r>
        <w:r>
          <w:fldChar w:fldCharType="end"/>
        </w:r>
      </w:hyperlink>
    </w:p>
    <w:p>
      <w:pPr>
        <w:pStyle w:val="TOC1"/>
        <w:tabs>
          <w:tab w:val="right" w:leader="dot" w:pos="8306"/>
        </w:tabs>
      </w:pPr>
      <w:hyperlink w:anchor="_Toc28818" w:history="1">
        <w:r>
          <w:rPr>
            <w:rFonts w:ascii="仿宋" w:eastAsia="仿宋" w:hAnsi="仿宋" w:cs="仿宋" w:hint="eastAsia"/>
            <w:lang w:eastAsia="zh-CN"/>
          </w:rPr>
          <w:t>五、帽子及附件项目概论</w:t>
        </w:r>
        <w:r>
          <w:tab/>
        </w:r>
        <w:r>
          <w:fldChar w:fldCharType="begin"/>
        </w:r>
        <w:r>
          <w:instrText xml:space="preserve"> PAGEREF _Toc28818 \h </w:instrText>
        </w:r>
        <w:r>
          <w:fldChar w:fldCharType="separate"/>
        </w:r>
        <w:r>
          <w:t>23</w:t>
        </w:r>
        <w:r>
          <w:fldChar w:fldCharType="end"/>
        </w:r>
      </w:hyperlink>
    </w:p>
    <w:p>
      <w:pPr>
        <w:pStyle w:val="TOC2"/>
        <w:tabs>
          <w:tab w:val="right" w:leader="dot" w:pos="8306"/>
        </w:tabs>
      </w:pPr>
      <w:hyperlink w:anchor="_Toc10388" w:history="1">
        <w:r>
          <w:rPr>
            <w:rFonts w:ascii="仿宋" w:eastAsia="仿宋" w:hAnsi="仿宋" w:cs="仿宋" w:hint="eastAsia"/>
            <w:lang w:eastAsia="zh-CN"/>
          </w:rPr>
          <w:t>(一)、项目申报单位概况</w:t>
        </w:r>
        <w:r>
          <w:tab/>
        </w:r>
        <w:r>
          <w:fldChar w:fldCharType="begin"/>
        </w:r>
        <w:r>
          <w:instrText xml:space="preserve"> PAGEREF _Toc10388 \h </w:instrText>
        </w:r>
        <w:r>
          <w:fldChar w:fldCharType="separate"/>
        </w:r>
        <w:r>
          <w:t>23</w:t>
        </w:r>
        <w:r>
          <w:fldChar w:fldCharType="end"/>
        </w:r>
      </w:hyperlink>
    </w:p>
    <w:p>
      <w:pPr>
        <w:pStyle w:val="TOC2"/>
        <w:tabs>
          <w:tab w:val="right" w:leader="dot" w:pos="8306"/>
        </w:tabs>
      </w:pPr>
      <w:hyperlink w:anchor="_Toc24750" w:history="1">
        <w:r>
          <w:rPr>
            <w:rFonts w:ascii="仿宋" w:eastAsia="仿宋" w:hAnsi="仿宋" w:cs="仿宋" w:hint="eastAsia"/>
            <w:lang w:eastAsia="zh-CN"/>
          </w:rPr>
          <w:t>(二)、项目概况</w:t>
        </w:r>
        <w:r>
          <w:tab/>
        </w:r>
        <w:r>
          <w:fldChar w:fldCharType="begin"/>
        </w:r>
        <w:r>
          <w:instrText xml:space="preserve"> PAGEREF _Toc24750 \h </w:instrText>
        </w:r>
        <w:r>
          <w:fldChar w:fldCharType="separate"/>
        </w:r>
        <w:r>
          <w:t>24</w:t>
        </w:r>
        <w:r>
          <w:fldChar w:fldCharType="end"/>
        </w:r>
      </w:hyperlink>
    </w:p>
    <w:p>
      <w:pPr>
        <w:pStyle w:val="TOC1"/>
        <w:tabs>
          <w:tab w:val="right" w:leader="dot" w:pos="8306"/>
        </w:tabs>
      </w:pPr>
      <w:hyperlink w:anchor="_Toc22836" w:history="1">
        <w:r>
          <w:rPr>
            <w:rFonts w:ascii="仿宋" w:eastAsia="仿宋" w:hAnsi="仿宋" w:cs="仿宋" w:hint="eastAsia"/>
            <w:lang w:eastAsia="zh-CN"/>
          </w:rPr>
          <w:t>六、发展规划、产业政策和行业准入分析</w:t>
        </w:r>
        <w:r>
          <w:tab/>
        </w:r>
        <w:r>
          <w:fldChar w:fldCharType="begin"/>
        </w:r>
        <w:r>
          <w:instrText xml:space="preserve"> PAGEREF _Toc22836 \h </w:instrText>
        </w:r>
        <w:r>
          <w:fldChar w:fldCharType="separate"/>
        </w:r>
        <w:r>
          <w:t>27</w:t>
        </w:r>
        <w:r>
          <w:fldChar w:fldCharType="end"/>
        </w:r>
      </w:hyperlink>
    </w:p>
    <w:p>
      <w:pPr>
        <w:pStyle w:val="TOC2"/>
        <w:tabs>
          <w:tab w:val="right" w:leader="dot" w:pos="8306"/>
        </w:tabs>
      </w:pPr>
      <w:hyperlink w:anchor="_Toc2452" w:history="1">
        <w:r>
          <w:rPr>
            <w:rFonts w:ascii="仿宋" w:eastAsia="仿宋" w:hAnsi="仿宋" w:cs="仿宋" w:hint="eastAsia"/>
            <w:lang w:eastAsia="zh-CN"/>
          </w:rPr>
          <w:t>(一)、发展规划分析</w:t>
        </w:r>
        <w:r>
          <w:tab/>
        </w:r>
        <w:r>
          <w:fldChar w:fldCharType="begin"/>
        </w:r>
        <w:r>
          <w:instrText xml:space="preserve"> PAGEREF _Toc2452 \h </w:instrText>
        </w:r>
        <w:r>
          <w:fldChar w:fldCharType="separate"/>
        </w:r>
        <w:r>
          <w:t>27</w:t>
        </w:r>
        <w:r>
          <w:fldChar w:fldCharType="end"/>
        </w:r>
      </w:hyperlink>
    </w:p>
    <w:p>
      <w:pPr>
        <w:pStyle w:val="TOC2"/>
        <w:tabs>
          <w:tab w:val="right" w:leader="dot" w:pos="8306"/>
        </w:tabs>
      </w:pPr>
      <w:hyperlink w:anchor="_Toc30026" w:history="1">
        <w:r>
          <w:rPr>
            <w:rFonts w:ascii="仿宋" w:eastAsia="仿宋" w:hAnsi="仿宋" w:cs="仿宋" w:hint="eastAsia"/>
            <w:lang w:eastAsia="zh-CN"/>
          </w:rPr>
          <w:t>(二)、产业政策分析</w:t>
        </w:r>
        <w:r>
          <w:tab/>
        </w:r>
        <w:r>
          <w:fldChar w:fldCharType="begin"/>
        </w:r>
        <w:r>
          <w:instrText xml:space="preserve"> PAGEREF _Toc30026 \h </w:instrText>
        </w:r>
        <w:r>
          <w:fldChar w:fldCharType="separate"/>
        </w:r>
        <w:r>
          <w:t>28</w:t>
        </w:r>
        <w:r>
          <w:fldChar w:fldCharType="end"/>
        </w:r>
      </w:hyperlink>
    </w:p>
    <w:p>
      <w:pPr>
        <w:pStyle w:val="TOC2"/>
        <w:tabs>
          <w:tab w:val="right" w:leader="dot" w:pos="8306"/>
        </w:tabs>
      </w:pPr>
      <w:hyperlink w:anchor="_Toc7059" w:history="1">
        <w:r>
          <w:rPr>
            <w:rFonts w:ascii="仿宋" w:eastAsia="仿宋" w:hAnsi="仿宋" w:cs="仿宋" w:hint="eastAsia"/>
            <w:lang w:eastAsia="zh-CN"/>
          </w:rPr>
          <w:t>(三)、行业准入分析</w:t>
        </w:r>
        <w:r>
          <w:tab/>
        </w:r>
        <w:r>
          <w:fldChar w:fldCharType="begin"/>
        </w:r>
        <w:r>
          <w:instrText xml:space="preserve"> PAGEREF _Toc7059 \h </w:instrText>
        </w:r>
        <w:r>
          <w:fldChar w:fldCharType="separate"/>
        </w:r>
        <w:r>
          <w:t>30</w:t>
        </w:r>
        <w:r>
          <w:fldChar w:fldCharType="end"/>
        </w:r>
      </w:hyperlink>
    </w:p>
    <w:p>
      <w:pPr>
        <w:pStyle w:val="TOC1"/>
        <w:tabs>
          <w:tab w:val="right" w:leader="dot" w:pos="8306"/>
        </w:tabs>
      </w:pPr>
      <w:hyperlink w:anchor="_Toc3242" w:history="1">
        <w:r>
          <w:rPr>
            <w:rFonts w:ascii="仿宋" w:eastAsia="仿宋" w:hAnsi="仿宋" w:cs="仿宋" w:hint="eastAsia"/>
            <w:lang w:eastAsia="zh-CN"/>
          </w:rPr>
          <w:t>七、环境保护与治理方案</w:t>
        </w:r>
        <w:r>
          <w:tab/>
        </w:r>
        <w:r>
          <w:fldChar w:fldCharType="begin"/>
        </w:r>
        <w:r>
          <w:instrText xml:space="preserve"> PAGEREF _Toc3242 \h </w:instrText>
        </w:r>
        <w:r>
          <w:fldChar w:fldCharType="separate"/>
        </w:r>
        <w:r>
          <w:t>31</w:t>
        </w:r>
        <w:r>
          <w:fldChar w:fldCharType="end"/>
        </w:r>
      </w:hyperlink>
    </w:p>
    <w:p>
      <w:pPr>
        <w:pStyle w:val="TOC2"/>
        <w:tabs>
          <w:tab w:val="right" w:leader="dot" w:pos="8306"/>
        </w:tabs>
      </w:pPr>
      <w:hyperlink w:anchor="_Toc27906" w:history="1">
        <w:r>
          <w:rPr>
            <w:rFonts w:ascii="仿宋" w:eastAsia="仿宋" w:hAnsi="仿宋" w:cs="仿宋" w:hint="eastAsia"/>
            <w:lang w:eastAsia="zh-CN"/>
          </w:rPr>
          <w:t>(一)、项目环境影响评估</w:t>
        </w:r>
        <w:r>
          <w:tab/>
        </w:r>
        <w:r>
          <w:fldChar w:fldCharType="begin"/>
        </w:r>
        <w:r>
          <w:instrText xml:space="preserve"> PAGEREF _Toc27906 \h </w:instrText>
        </w:r>
        <w:r>
          <w:fldChar w:fldCharType="separate"/>
        </w:r>
        <w:r>
          <w:t>31</w:t>
        </w:r>
        <w:r>
          <w:fldChar w:fldCharType="end"/>
        </w:r>
      </w:hyperlink>
    </w:p>
    <w:p>
      <w:pPr>
        <w:pStyle w:val="TOC2"/>
        <w:tabs>
          <w:tab w:val="right" w:leader="dot" w:pos="8306"/>
        </w:tabs>
      </w:pPr>
      <w:hyperlink w:anchor="_Toc21205" w:history="1">
        <w:r>
          <w:rPr>
            <w:rFonts w:ascii="仿宋" w:eastAsia="仿宋" w:hAnsi="仿宋" w:cs="仿宋" w:hint="eastAsia"/>
            <w:lang w:eastAsia="zh-CN"/>
          </w:rPr>
          <w:t>(二)、环境保护措施与治理方案</w:t>
        </w:r>
        <w:r>
          <w:tab/>
        </w:r>
        <w:r>
          <w:fldChar w:fldCharType="begin"/>
        </w:r>
        <w:r>
          <w:instrText xml:space="preserve"> PAGEREF _Toc21205 \h </w:instrText>
        </w:r>
        <w:r>
          <w:fldChar w:fldCharType="separate"/>
        </w:r>
        <w:r>
          <w:t>32</w:t>
        </w:r>
        <w:r>
          <w:fldChar w:fldCharType="end"/>
        </w:r>
      </w:hyperlink>
    </w:p>
    <w:p>
      <w:pPr>
        <w:pStyle w:val="TOC1"/>
        <w:tabs>
          <w:tab w:val="right" w:leader="dot" w:pos="8306"/>
        </w:tabs>
      </w:pPr>
      <w:hyperlink w:anchor="_Toc26557" w:history="1">
        <w:r>
          <w:rPr>
            <w:rFonts w:ascii="仿宋" w:eastAsia="仿宋" w:hAnsi="仿宋" w:cs="仿宋" w:hint="eastAsia"/>
            <w:lang w:eastAsia="zh-CN"/>
          </w:rPr>
          <w:t>八、技术创新与产业升级</w:t>
        </w:r>
        <w:r>
          <w:tab/>
        </w:r>
        <w:r>
          <w:fldChar w:fldCharType="begin"/>
        </w:r>
        <w:r>
          <w:instrText xml:space="preserve"> PAGEREF _Toc26557 \h </w:instrText>
        </w:r>
        <w:r>
          <w:fldChar w:fldCharType="separate"/>
        </w:r>
        <w:r>
          <w:t>32</w:t>
        </w:r>
        <w:r>
          <w:fldChar w:fldCharType="end"/>
        </w:r>
      </w:hyperlink>
    </w:p>
    <w:p>
      <w:pPr>
        <w:pStyle w:val="TOC2"/>
        <w:tabs>
          <w:tab w:val="right" w:leader="dot" w:pos="8306"/>
        </w:tabs>
      </w:pPr>
      <w:hyperlink w:anchor="_Toc1294" w:history="1">
        <w:r>
          <w:rPr>
            <w:rFonts w:ascii="仿宋" w:eastAsia="仿宋" w:hAnsi="仿宋" w:cs="仿宋" w:hint="eastAsia"/>
            <w:lang w:eastAsia="zh-CN"/>
          </w:rPr>
          <w:t>(一)、技术创新方向与目标</w:t>
        </w:r>
        <w:r>
          <w:tab/>
        </w:r>
        <w:r>
          <w:fldChar w:fldCharType="begin"/>
        </w:r>
        <w:r>
          <w:instrText xml:space="preserve"> PAGEREF _Toc1294 \h </w:instrText>
        </w:r>
        <w:r>
          <w:fldChar w:fldCharType="separate"/>
        </w:r>
        <w:r>
          <w:t>32</w:t>
        </w:r>
        <w:r>
          <w:fldChar w:fldCharType="end"/>
        </w:r>
      </w:hyperlink>
    </w:p>
    <w:p>
      <w:pPr>
        <w:pStyle w:val="TOC2"/>
        <w:tabs>
          <w:tab w:val="right" w:leader="dot" w:pos="8306"/>
        </w:tabs>
      </w:pPr>
      <w:hyperlink w:anchor="_Toc19310" w:history="1">
        <w:r>
          <w:rPr>
            <w:rFonts w:ascii="仿宋" w:eastAsia="仿宋" w:hAnsi="仿宋" w:cs="仿宋" w:hint="eastAsia"/>
            <w:lang w:eastAsia="zh-CN"/>
          </w:rPr>
          <w:t>(二)、产业升级路径与措施</w:t>
        </w:r>
        <w:r>
          <w:tab/>
        </w:r>
        <w:r>
          <w:fldChar w:fldCharType="begin"/>
        </w:r>
        <w:r>
          <w:instrText xml:space="preserve"> PAGEREF _Toc19310 \h </w:instrText>
        </w:r>
        <w:r>
          <w:fldChar w:fldCharType="separate"/>
        </w:r>
        <w:r>
          <w:t>33</w:t>
        </w:r>
        <w:r>
          <w:fldChar w:fldCharType="end"/>
        </w:r>
      </w:hyperlink>
    </w:p>
    <w:p>
      <w:pPr>
        <w:pStyle w:val="TOC1"/>
        <w:tabs>
          <w:tab w:val="right" w:leader="dot" w:pos="8306"/>
        </w:tabs>
      </w:pPr>
      <w:hyperlink w:anchor="_Toc17926" w:history="1">
        <w:r>
          <w:rPr>
            <w:rFonts w:ascii="仿宋" w:eastAsia="仿宋" w:hAnsi="仿宋" w:cs="仿宋" w:hint="eastAsia"/>
            <w:lang w:eastAsia="zh-CN"/>
          </w:rPr>
          <w:t>九、项目变更管理</w:t>
        </w:r>
        <w:r>
          <w:tab/>
        </w:r>
        <w:r>
          <w:fldChar w:fldCharType="begin"/>
        </w:r>
        <w:r>
          <w:instrText xml:space="preserve"> PAGEREF _Toc17926 \h </w:instrText>
        </w:r>
        <w:r>
          <w:fldChar w:fldCharType="separate"/>
        </w:r>
        <w:r>
          <w:t>35</w:t>
        </w:r>
        <w:r>
          <w:fldChar w:fldCharType="end"/>
        </w:r>
      </w:hyperlink>
    </w:p>
    <w:p>
      <w:pPr>
        <w:pStyle w:val="TOC2"/>
        <w:tabs>
          <w:tab w:val="right" w:leader="dot" w:pos="8306"/>
        </w:tabs>
      </w:pPr>
      <w:hyperlink w:anchor="_Toc13060" w:history="1">
        <w:r>
          <w:rPr>
            <w:rFonts w:ascii="仿宋" w:eastAsia="仿宋" w:hAnsi="仿宋" w:cs="仿宋" w:hint="eastAsia"/>
            <w:lang w:eastAsia="zh-CN"/>
          </w:rPr>
          <w:t>(一)、变更控制流程</w:t>
        </w:r>
        <w:r>
          <w:tab/>
        </w:r>
        <w:r>
          <w:fldChar w:fldCharType="begin"/>
        </w:r>
        <w:r>
          <w:instrText xml:space="preserve"> PAGEREF _Toc13060 \h </w:instrText>
        </w:r>
        <w:r>
          <w:fldChar w:fldCharType="separate"/>
        </w:r>
        <w:r>
          <w:t>35</w:t>
        </w:r>
        <w:r>
          <w:fldChar w:fldCharType="end"/>
        </w:r>
      </w:hyperlink>
    </w:p>
    <w:p>
      <w:pPr>
        <w:pStyle w:val="TOC2"/>
        <w:tabs>
          <w:tab w:val="right" w:leader="dot" w:pos="8306"/>
        </w:tabs>
      </w:pPr>
      <w:hyperlink w:anchor="_Toc17385" w:history="1">
        <w:r>
          <w:rPr>
            <w:rFonts w:ascii="仿宋" w:eastAsia="仿宋" w:hAnsi="仿宋" w:cs="仿宋" w:hint="eastAsia"/>
            <w:lang w:eastAsia="zh-CN"/>
          </w:rPr>
          <w:t>(二)、影响评估与处理</w:t>
        </w:r>
        <w:r>
          <w:tab/>
        </w:r>
        <w:r>
          <w:fldChar w:fldCharType="begin"/>
        </w:r>
        <w:r>
          <w:instrText xml:space="preserve"> PAGEREF _Toc17385 \h </w:instrText>
        </w:r>
        <w:r>
          <w:fldChar w:fldCharType="separate"/>
        </w:r>
        <w:r>
          <w:t>36</w:t>
        </w:r>
        <w:r>
          <w:fldChar w:fldCharType="end"/>
        </w:r>
      </w:hyperlink>
    </w:p>
    <w:p>
      <w:pPr>
        <w:pStyle w:val="TOC2"/>
        <w:tabs>
          <w:tab w:val="right" w:leader="dot" w:pos="8306"/>
        </w:tabs>
      </w:pPr>
      <w:hyperlink w:anchor="_Toc32526" w:history="1">
        <w:r>
          <w:rPr>
            <w:rFonts w:ascii="仿宋" w:eastAsia="仿宋" w:hAnsi="仿宋" w:cs="仿宋" w:hint="eastAsia"/>
            <w:lang w:eastAsia="zh-CN"/>
          </w:rPr>
          <w:t>(三)、变更记录与追踪</w:t>
        </w:r>
        <w:r>
          <w:tab/>
        </w:r>
        <w:r>
          <w:fldChar w:fldCharType="begin"/>
        </w:r>
        <w:r>
          <w:instrText xml:space="preserve"> PAGEREF _Toc32526 \h </w:instrText>
        </w:r>
        <w:r>
          <w:fldChar w:fldCharType="separate"/>
        </w:r>
        <w:r>
          <w:t>37</w:t>
        </w:r>
        <w:r>
          <w:fldChar w:fldCharType="end"/>
        </w:r>
      </w:hyperlink>
    </w:p>
    <w:p>
      <w:pPr>
        <w:pStyle w:val="TOC2"/>
        <w:tabs>
          <w:tab w:val="right" w:leader="dot" w:pos="8306"/>
        </w:tabs>
      </w:pPr>
      <w:hyperlink w:anchor="_Toc25555" w:history="1">
        <w:r>
          <w:rPr>
            <w:rFonts w:ascii="仿宋" w:eastAsia="仿宋" w:hAnsi="仿宋" w:cs="仿宋" w:hint="eastAsia"/>
            <w:lang w:eastAsia="zh-CN"/>
          </w:rPr>
          <w:t>(四)、变更管理策略</w:t>
        </w:r>
        <w:r>
          <w:tab/>
        </w:r>
        <w:r>
          <w:fldChar w:fldCharType="begin"/>
        </w:r>
        <w:r>
          <w:instrText xml:space="preserve"> PAGEREF _Toc25555 \h </w:instrText>
        </w:r>
        <w:r>
          <w:fldChar w:fldCharType="separate"/>
        </w:r>
        <w:r>
          <w:t>39</w:t>
        </w:r>
        <w:r>
          <w:fldChar w:fldCharType="end"/>
        </w:r>
      </w:hyperlink>
    </w:p>
    <w:p>
      <w:pPr>
        <w:pStyle w:val="TOC1"/>
        <w:tabs>
          <w:tab w:val="right" w:leader="dot" w:pos="8306"/>
        </w:tabs>
      </w:pPr>
      <w:hyperlink w:anchor="_Toc5080" w:history="1">
        <w:r>
          <w:rPr>
            <w:rFonts w:ascii="仿宋" w:eastAsia="仿宋" w:hAnsi="仿宋" w:cs="仿宋" w:hint="eastAsia"/>
            <w:lang w:eastAsia="zh-CN"/>
          </w:rPr>
          <w:t>十、项目进度计划</w:t>
        </w:r>
        <w:r>
          <w:tab/>
        </w:r>
        <w:r>
          <w:fldChar w:fldCharType="begin"/>
        </w:r>
        <w:r>
          <w:instrText xml:space="preserve"> PAGEREF _Toc5080 \h </w:instrText>
        </w:r>
        <w:r>
          <w:fldChar w:fldCharType="separate"/>
        </w:r>
        <w:r>
          <w:t>41</w:t>
        </w:r>
        <w:r>
          <w:fldChar w:fldCharType="end"/>
        </w:r>
      </w:hyperlink>
    </w:p>
    <w:p>
      <w:pPr>
        <w:pStyle w:val="TOC2"/>
        <w:tabs>
          <w:tab w:val="right" w:leader="dot" w:pos="8306"/>
        </w:tabs>
      </w:pPr>
      <w:hyperlink w:anchor="_Toc17913" w:history="1">
        <w:r>
          <w:rPr>
            <w:rFonts w:ascii="仿宋" w:eastAsia="仿宋" w:hAnsi="仿宋" w:cs="仿宋" w:hint="eastAsia"/>
            <w:lang w:eastAsia="zh-CN"/>
          </w:rPr>
          <w:t>(一)、建设周期</w:t>
        </w:r>
        <w:r>
          <w:tab/>
        </w:r>
        <w:r>
          <w:fldChar w:fldCharType="begin"/>
        </w:r>
        <w:r>
          <w:instrText xml:space="preserve"> PAGEREF _Toc17913 \h </w:instrText>
        </w:r>
        <w:r>
          <w:fldChar w:fldCharType="separate"/>
        </w:r>
        <w:r>
          <w:t>41</w:t>
        </w:r>
        <w:r>
          <w:fldChar w:fldCharType="end"/>
        </w:r>
      </w:hyperlink>
    </w:p>
    <w:p>
      <w:pPr>
        <w:pStyle w:val="TOC2"/>
        <w:tabs>
          <w:tab w:val="right" w:leader="dot" w:pos="8306"/>
        </w:tabs>
      </w:pPr>
      <w:hyperlink w:anchor="_Toc4471" w:history="1">
        <w:r>
          <w:rPr>
            <w:rFonts w:ascii="仿宋" w:eastAsia="仿宋" w:hAnsi="仿宋" w:cs="仿宋" w:hint="eastAsia"/>
            <w:lang w:eastAsia="zh-CN"/>
          </w:rPr>
          <w:t>(二)、建设进度</w:t>
        </w:r>
        <w:r>
          <w:tab/>
        </w:r>
        <w:r>
          <w:fldChar w:fldCharType="begin"/>
        </w:r>
        <w:r>
          <w:instrText xml:space="preserve"> PAGEREF _Toc4471 \h </w:instrText>
        </w:r>
        <w:r>
          <w:fldChar w:fldCharType="separate"/>
        </w:r>
        <w:r>
          <w:t>41</w:t>
        </w:r>
        <w:r>
          <w:fldChar w:fldCharType="end"/>
        </w:r>
      </w:hyperlink>
    </w:p>
    <w:p>
      <w:pPr>
        <w:pStyle w:val="TOC2"/>
        <w:tabs>
          <w:tab w:val="right" w:leader="dot" w:pos="8306"/>
        </w:tabs>
      </w:pPr>
      <w:hyperlink w:anchor="_Toc20488" w:history="1">
        <w:r>
          <w:rPr>
            <w:rFonts w:ascii="仿宋" w:eastAsia="仿宋" w:hAnsi="仿宋" w:cs="仿宋" w:hint="eastAsia"/>
            <w:lang w:eastAsia="zh-CN"/>
          </w:rPr>
          <w:t>(三)、进度安排注意事项</w:t>
        </w:r>
        <w:r>
          <w:tab/>
        </w:r>
        <w:r>
          <w:fldChar w:fldCharType="begin"/>
        </w:r>
        <w:r>
          <w:instrText xml:space="preserve"> PAGEREF _Toc20488 \h </w:instrText>
        </w:r>
        <w:r>
          <w:fldChar w:fldCharType="separate"/>
        </w:r>
        <w:r>
          <w:t>42</w:t>
        </w:r>
        <w:r>
          <w:fldChar w:fldCharType="end"/>
        </w:r>
      </w:hyperlink>
    </w:p>
    <w:p>
      <w:pPr>
        <w:pStyle w:val="TOC2"/>
        <w:tabs>
          <w:tab w:val="right" w:leader="dot" w:pos="8306"/>
        </w:tabs>
      </w:pPr>
      <w:hyperlink w:anchor="_Toc7463" w:history="1">
        <w:r>
          <w:rPr>
            <w:rFonts w:ascii="仿宋" w:eastAsia="仿宋" w:hAnsi="仿宋" w:cs="仿宋" w:hint="eastAsia"/>
            <w:lang w:eastAsia="zh-CN"/>
          </w:rPr>
          <w:t>(四)、人力资源配置</w:t>
        </w:r>
        <w:r>
          <w:tab/>
        </w:r>
        <w:r>
          <w:fldChar w:fldCharType="begin"/>
        </w:r>
        <w:r>
          <w:instrText xml:space="preserve"> PAGEREF _Toc7463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1" w:history="1">
        <w:r>
          <w:rPr>
            <w:rFonts w:ascii="仿宋" w:eastAsia="仿宋" w:hAnsi="仿宋" w:cs="仿宋" w:hint="eastAsia"/>
            <w:lang w:eastAsia="zh-CN"/>
          </w:rPr>
          <w:t>(五)、员工培训</w:t>
        </w:r>
        <w:r>
          <w:tab/>
        </w:r>
        <w:r>
          <w:fldChar w:fldCharType="begin"/>
        </w:r>
        <w:r>
          <w:instrText xml:space="preserve"> PAGEREF _Toc6021 \h </w:instrText>
        </w:r>
        <w:r>
          <w:fldChar w:fldCharType="separate"/>
        </w:r>
        <w:r>
          <w:t>45</w:t>
        </w:r>
        <w:r>
          <w:fldChar w:fldCharType="end"/>
        </w:r>
      </w:hyperlink>
    </w:p>
    <w:p>
      <w:pPr>
        <w:pStyle w:val="TOC2"/>
        <w:tabs>
          <w:tab w:val="right" w:leader="dot" w:pos="8306"/>
        </w:tabs>
      </w:pPr>
      <w:hyperlink w:anchor="_Toc20137" w:history="1">
        <w:r>
          <w:rPr>
            <w:rFonts w:ascii="仿宋" w:eastAsia="仿宋" w:hAnsi="仿宋" w:cs="仿宋" w:hint="eastAsia"/>
            <w:lang w:eastAsia="zh-CN"/>
          </w:rPr>
          <w:t>(六)、项目实施保障</w:t>
        </w:r>
        <w:r>
          <w:tab/>
        </w:r>
        <w:r>
          <w:fldChar w:fldCharType="begin"/>
        </w:r>
        <w:r>
          <w:instrText xml:space="preserve"> PAGEREF _Toc20137 \h </w:instrText>
        </w:r>
        <w:r>
          <w:fldChar w:fldCharType="separate"/>
        </w:r>
        <w:r>
          <w:t>46</w:t>
        </w:r>
        <w:r>
          <w:fldChar w:fldCharType="end"/>
        </w:r>
      </w:hyperlink>
    </w:p>
    <w:p>
      <w:pPr>
        <w:pStyle w:val="TOC2"/>
        <w:tabs>
          <w:tab w:val="right" w:leader="dot" w:pos="8306"/>
        </w:tabs>
      </w:pPr>
      <w:hyperlink w:anchor="_Toc5177" w:history="1">
        <w:r>
          <w:rPr>
            <w:rFonts w:ascii="仿宋" w:eastAsia="仿宋" w:hAnsi="仿宋" w:cs="仿宋" w:hint="eastAsia"/>
            <w:lang w:eastAsia="zh-CN"/>
          </w:rPr>
          <w:t>(七)、安全规范管理</w:t>
        </w:r>
        <w:r>
          <w:tab/>
        </w:r>
        <w:r>
          <w:fldChar w:fldCharType="begin"/>
        </w:r>
        <w:r>
          <w:instrText xml:space="preserve"> PAGEREF _Toc5177 \h </w:instrText>
        </w:r>
        <w:r>
          <w:fldChar w:fldCharType="separate"/>
        </w:r>
        <w:r>
          <w:t>47</w:t>
        </w:r>
        <w:r>
          <w:fldChar w:fldCharType="end"/>
        </w:r>
      </w:hyperlink>
    </w:p>
    <w:p>
      <w:pPr>
        <w:pStyle w:val="TOC1"/>
        <w:tabs>
          <w:tab w:val="right" w:leader="dot" w:pos="8306"/>
        </w:tabs>
      </w:pPr>
      <w:hyperlink w:anchor="_Toc10625" w:history="1">
        <w:r>
          <w:rPr>
            <w:rFonts w:ascii="仿宋" w:eastAsia="仿宋" w:hAnsi="仿宋" w:cs="仿宋" w:hint="eastAsia"/>
            <w:lang w:eastAsia="zh-CN"/>
          </w:rPr>
          <w:t>十一、安全与应急管理</w:t>
        </w:r>
        <w:r>
          <w:tab/>
        </w:r>
        <w:r>
          <w:fldChar w:fldCharType="begin"/>
        </w:r>
        <w:r>
          <w:instrText xml:space="preserve"> PAGEREF _Toc10625 \h </w:instrText>
        </w:r>
        <w:r>
          <w:fldChar w:fldCharType="separate"/>
        </w:r>
        <w:r>
          <w:t>48</w:t>
        </w:r>
        <w:r>
          <w:fldChar w:fldCharType="end"/>
        </w:r>
      </w:hyperlink>
    </w:p>
    <w:p>
      <w:pPr>
        <w:pStyle w:val="TOC2"/>
        <w:tabs>
          <w:tab w:val="right" w:leader="dot" w:pos="8306"/>
        </w:tabs>
      </w:pPr>
      <w:hyperlink w:anchor="_Toc749" w:history="1">
        <w:r>
          <w:rPr>
            <w:rFonts w:ascii="仿宋" w:eastAsia="仿宋" w:hAnsi="仿宋" w:cs="仿宋" w:hint="eastAsia"/>
            <w:lang w:eastAsia="zh-CN"/>
          </w:rPr>
          <w:t>(一)、安全生产管理</w:t>
        </w:r>
        <w:r>
          <w:tab/>
        </w:r>
        <w:r>
          <w:fldChar w:fldCharType="begin"/>
        </w:r>
        <w:r>
          <w:instrText xml:space="preserve"> PAGEREF _Toc749 \h </w:instrText>
        </w:r>
        <w:r>
          <w:fldChar w:fldCharType="separate"/>
        </w:r>
        <w:r>
          <w:t>48</w:t>
        </w:r>
        <w:r>
          <w:fldChar w:fldCharType="end"/>
        </w:r>
      </w:hyperlink>
    </w:p>
    <w:p>
      <w:pPr>
        <w:pStyle w:val="TOC2"/>
        <w:tabs>
          <w:tab w:val="right" w:leader="dot" w:pos="8306"/>
        </w:tabs>
      </w:pPr>
      <w:hyperlink w:anchor="_Toc2380" w:history="1">
        <w:r>
          <w:rPr>
            <w:rFonts w:ascii="仿宋" w:eastAsia="仿宋" w:hAnsi="仿宋" w:cs="仿宋" w:hint="eastAsia"/>
            <w:lang w:eastAsia="zh-CN"/>
          </w:rPr>
          <w:t>(二)、应急预案与响应</w:t>
        </w:r>
        <w:r>
          <w:tab/>
        </w:r>
        <w:r>
          <w:fldChar w:fldCharType="begin"/>
        </w:r>
        <w:r>
          <w:instrText xml:space="preserve"> PAGEREF _Toc2380 \h </w:instrText>
        </w:r>
        <w:r>
          <w:fldChar w:fldCharType="separate"/>
        </w:r>
        <w:r>
          <w:t>50</w:t>
        </w:r>
        <w:r>
          <w:fldChar w:fldCharType="end"/>
        </w:r>
      </w:hyperlink>
    </w:p>
    <w:p>
      <w:pPr>
        <w:pStyle w:val="TOC1"/>
        <w:tabs>
          <w:tab w:val="right" w:leader="dot" w:pos="8306"/>
        </w:tabs>
      </w:pPr>
      <w:hyperlink w:anchor="_Toc25339" w:history="1">
        <w:r>
          <w:rPr>
            <w:rFonts w:ascii="仿宋" w:eastAsia="仿宋" w:hAnsi="仿宋" w:cs="仿宋" w:hint="eastAsia"/>
            <w:lang w:eastAsia="zh-CN"/>
          </w:rPr>
          <w:t>十二、环境保护与绿色发展</w:t>
        </w:r>
        <w:r>
          <w:tab/>
        </w:r>
        <w:r>
          <w:fldChar w:fldCharType="begin"/>
        </w:r>
        <w:r>
          <w:instrText xml:space="preserve"> PAGEREF _Toc25339 \h </w:instrText>
        </w:r>
        <w:r>
          <w:fldChar w:fldCharType="separate"/>
        </w:r>
        <w:r>
          <w:t>51</w:t>
        </w:r>
        <w:r>
          <w:fldChar w:fldCharType="end"/>
        </w:r>
      </w:hyperlink>
    </w:p>
    <w:p>
      <w:pPr>
        <w:pStyle w:val="TOC2"/>
        <w:tabs>
          <w:tab w:val="right" w:leader="dot" w:pos="8306"/>
        </w:tabs>
      </w:pPr>
      <w:hyperlink w:anchor="_Toc24955" w:history="1">
        <w:r>
          <w:rPr>
            <w:rFonts w:ascii="仿宋" w:eastAsia="仿宋" w:hAnsi="仿宋" w:cs="仿宋" w:hint="eastAsia"/>
            <w:lang w:eastAsia="zh-CN"/>
          </w:rPr>
          <w:t>(一)、环境保护措施</w:t>
        </w:r>
        <w:r>
          <w:tab/>
        </w:r>
        <w:r>
          <w:fldChar w:fldCharType="begin"/>
        </w:r>
        <w:r>
          <w:instrText xml:space="preserve"> PAGEREF _Toc24955 \h </w:instrText>
        </w:r>
        <w:r>
          <w:fldChar w:fldCharType="separate"/>
        </w:r>
        <w:r>
          <w:t>51</w:t>
        </w:r>
        <w:r>
          <w:fldChar w:fldCharType="end"/>
        </w:r>
      </w:hyperlink>
    </w:p>
    <w:p>
      <w:pPr>
        <w:pStyle w:val="TOC2"/>
        <w:tabs>
          <w:tab w:val="right" w:leader="dot" w:pos="8306"/>
        </w:tabs>
      </w:pPr>
      <w:hyperlink w:anchor="_Toc3461" w:history="1">
        <w:r>
          <w:rPr>
            <w:rFonts w:ascii="仿宋" w:eastAsia="仿宋" w:hAnsi="仿宋" w:cs="仿宋" w:hint="eastAsia"/>
            <w:lang w:eastAsia="zh-CN"/>
          </w:rPr>
          <w:t>(二)、绿色发展与可持续发展策略</w:t>
        </w:r>
        <w:r>
          <w:tab/>
        </w:r>
        <w:r>
          <w:fldChar w:fldCharType="begin"/>
        </w:r>
        <w:r>
          <w:instrText xml:space="preserve"> PAGEREF _Toc3461 \h </w:instrText>
        </w:r>
        <w:r>
          <w:fldChar w:fldCharType="separate"/>
        </w:r>
        <w:r>
          <w:t>53</w:t>
        </w:r>
        <w:r>
          <w:fldChar w:fldCharType="end"/>
        </w:r>
      </w:hyperlink>
    </w:p>
    <w:p>
      <w:pPr>
        <w:pStyle w:val="TOC1"/>
        <w:tabs>
          <w:tab w:val="right" w:leader="dot" w:pos="8306"/>
        </w:tabs>
      </w:pPr>
      <w:hyperlink w:anchor="_Toc29753" w:history="1">
        <w:r>
          <w:rPr>
            <w:rFonts w:ascii="仿宋" w:eastAsia="仿宋" w:hAnsi="仿宋" w:cs="仿宋" w:hint="eastAsia"/>
            <w:lang w:eastAsia="zh-CN"/>
          </w:rPr>
          <w:t>十三、法律法规与政策遵循</w:t>
        </w:r>
        <w:r>
          <w:tab/>
        </w:r>
        <w:r>
          <w:fldChar w:fldCharType="begin"/>
        </w:r>
        <w:r>
          <w:instrText xml:space="preserve"> PAGEREF _Toc29753 \h </w:instrText>
        </w:r>
        <w:r>
          <w:fldChar w:fldCharType="separate"/>
        </w:r>
        <w:r>
          <w:t>55</w:t>
        </w:r>
        <w:r>
          <w:fldChar w:fldCharType="end"/>
        </w:r>
      </w:hyperlink>
    </w:p>
    <w:p>
      <w:pPr>
        <w:pStyle w:val="TOC2"/>
        <w:tabs>
          <w:tab w:val="right" w:leader="dot" w:pos="8306"/>
        </w:tabs>
      </w:pPr>
      <w:hyperlink w:anchor="_Toc6996" w:history="1">
        <w:r>
          <w:rPr>
            <w:rFonts w:ascii="仿宋" w:eastAsia="仿宋" w:hAnsi="仿宋" w:cs="仿宋" w:hint="eastAsia"/>
            <w:lang w:eastAsia="zh-CN"/>
          </w:rPr>
          <w:t>(一)、法律法规遵守</w:t>
        </w:r>
        <w:r>
          <w:tab/>
        </w:r>
        <w:r>
          <w:fldChar w:fldCharType="begin"/>
        </w:r>
        <w:r>
          <w:instrText xml:space="preserve"> PAGEREF _Toc6996 \h </w:instrText>
        </w:r>
        <w:r>
          <w:fldChar w:fldCharType="separate"/>
        </w:r>
        <w:r>
          <w:t>55</w:t>
        </w:r>
        <w:r>
          <w:fldChar w:fldCharType="end"/>
        </w:r>
      </w:hyperlink>
    </w:p>
    <w:p>
      <w:pPr>
        <w:pStyle w:val="TOC2"/>
        <w:tabs>
          <w:tab w:val="right" w:leader="dot" w:pos="8306"/>
        </w:tabs>
      </w:pPr>
      <w:hyperlink w:anchor="_Toc337" w:history="1">
        <w:r>
          <w:rPr>
            <w:rFonts w:ascii="仿宋" w:eastAsia="仿宋" w:hAnsi="仿宋" w:cs="仿宋" w:hint="eastAsia"/>
            <w:lang w:eastAsia="zh-CN"/>
          </w:rPr>
          <w:t>(二)、政策导向与利用</w:t>
        </w:r>
        <w:r>
          <w:tab/>
        </w:r>
        <w:r>
          <w:fldChar w:fldCharType="begin"/>
        </w:r>
        <w:r>
          <w:instrText xml:space="preserve"> PAGEREF _Toc337 \h </w:instrText>
        </w:r>
        <w:r>
          <w:fldChar w:fldCharType="separate"/>
        </w:r>
        <w:r>
          <w:t>56</w:t>
        </w:r>
        <w:r>
          <w:fldChar w:fldCharType="end"/>
        </w:r>
      </w:hyperlink>
    </w:p>
    <w:p>
      <w:pPr>
        <w:pStyle w:val="TOC1"/>
        <w:tabs>
          <w:tab w:val="right" w:leader="dot" w:pos="8306"/>
        </w:tabs>
      </w:pPr>
      <w:hyperlink w:anchor="_Toc13987" w:history="1">
        <w:r>
          <w:rPr>
            <w:rFonts w:ascii="仿宋" w:eastAsia="仿宋" w:hAnsi="仿宋" w:cs="仿宋" w:hint="eastAsia"/>
            <w:lang w:eastAsia="zh-CN"/>
          </w:rPr>
          <w:t>十四、设施与设备管理</w:t>
        </w:r>
        <w:r>
          <w:tab/>
        </w:r>
        <w:r>
          <w:fldChar w:fldCharType="begin"/>
        </w:r>
        <w:r>
          <w:instrText xml:space="preserve"> PAGEREF _Toc13987 \h </w:instrText>
        </w:r>
        <w:r>
          <w:fldChar w:fldCharType="separate"/>
        </w:r>
        <w:r>
          <w:t>57</w:t>
        </w:r>
        <w:r>
          <w:fldChar w:fldCharType="end"/>
        </w:r>
      </w:hyperlink>
    </w:p>
    <w:p>
      <w:pPr>
        <w:pStyle w:val="TOC2"/>
        <w:tabs>
          <w:tab w:val="right" w:leader="dot" w:pos="8306"/>
        </w:tabs>
      </w:pPr>
      <w:hyperlink w:anchor="_Toc13628" w:history="1">
        <w:r>
          <w:rPr>
            <w:rFonts w:ascii="仿宋" w:eastAsia="仿宋" w:hAnsi="仿宋" w:cs="仿宋" w:hint="eastAsia"/>
            <w:lang w:eastAsia="zh-CN"/>
          </w:rPr>
          <w:t>(一)、设施规划与配置</w:t>
        </w:r>
        <w:r>
          <w:tab/>
        </w:r>
        <w:r>
          <w:fldChar w:fldCharType="begin"/>
        </w:r>
        <w:r>
          <w:instrText xml:space="preserve"> PAGEREF _Toc13628 \h </w:instrText>
        </w:r>
        <w:r>
          <w:fldChar w:fldCharType="separate"/>
        </w:r>
        <w:r>
          <w:t>57</w:t>
        </w:r>
        <w:r>
          <w:fldChar w:fldCharType="end"/>
        </w:r>
      </w:hyperlink>
    </w:p>
    <w:p>
      <w:pPr>
        <w:pStyle w:val="TOC2"/>
        <w:tabs>
          <w:tab w:val="right" w:leader="dot" w:pos="8306"/>
        </w:tabs>
      </w:pPr>
      <w:hyperlink w:anchor="_Toc8303" w:history="1">
        <w:r>
          <w:rPr>
            <w:rFonts w:ascii="仿宋" w:eastAsia="仿宋" w:hAnsi="仿宋" w:cs="仿宋" w:hint="eastAsia"/>
            <w:lang w:eastAsia="zh-CN"/>
          </w:rPr>
          <w:t>(二)、设备采购与维护管理</w:t>
        </w:r>
        <w:r>
          <w:tab/>
        </w:r>
        <w:r>
          <w:fldChar w:fldCharType="begin"/>
        </w:r>
        <w:r>
          <w:instrText xml:space="preserve"> PAGEREF _Toc8303 \h </w:instrText>
        </w:r>
        <w:r>
          <w:fldChar w:fldCharType="separate"/>
        </w:r>
        <w:r>
          <w:t>57</w:t>
        </w:r>
        <w:r>
          <w:fldChar w:fldCharType="end"/>
        </w:r>
      </w:hyperlink>
    </w:p>
    <w:p>
      <w:pPr>
        <w:pStyle w:val="TOC2"/>
        <w:tabs>
          <w:tab w:val="right" w:leader="dot" w:pos="8306"/>
        </w:tabs>
      </w:pPr>
      <w:hyperlink w:anchor="_Toc8655" w:history="1">
        <w:r>
          <w:rPr>
            <w:rFonts w:ascii="仿宋" w:eastAsia="仿宋" w:hAnsi="仿宋" w:cs="仿宋" w:hint="eastAsia"/>
            <w:lang w:eastAsia="zh-CN"/>
          </w:rPr>
          <w:t>(三)、设施设备升级策略</w:t>
        </w:r>
        <w:r>
          <w:tab/>
        </w:r>
        <w:r>
          <w:fldChar w:fldCharType="begin"/>
        </w:r>
        <w:r>
          <w:instrText xml:space="preserve"> PAGEREF _Toc8655 \h </w:instrText>
        </w:r>
        <w:r>
          <w:fldChar w:fldCharType="separate"/>
        </w:r>
        <w:r>
          <w:t>58</w:t>
        </w:r>
        <w:r>
          <w:fldChar w:fldCharType="end"/>
        </w:r>
      </w:hyperlink>
    </w:p>
    <w:p>
      <w:pPr>
        <w:pStyle w:val="TOC1"/>
        <w:tabs>
          <w:tab w:val="right" w:leader="dot" w:pos="8306"/>
        </w:tabs>
      </w:pPr>
      <w:hyperlink w:anchor="_Toc11511" w:history="1">
        <w:r>
          <w:rPr>
            <w:rFonts w:ascii="仿宋" w:eastAsia="仿宋" w:hAnsi="仿宋" w:cs="仿宋" w:hint="eastAsia"/>
            <w:lang w:eastAsia="zh-CN"/>
          </w:rPr>
          <w:t>十五、人力资源管理与开发</w:t>
        </w:r>
        <w:r>
          <w:tab/>
        </w:r>
        <w:r>
          <w:fldChar w:fldCharType="begin"/>
        </w:r>
        <w:r>
          <w:instrText xml:space="preserve"> PAGEREF _Toc11511 \h </w:instrText>
        </w:r>
        <w:r>
          <w:fldChar w:fldCharType="separate"/>
        </w:r>
        <w:r>
          <w:t>59</w:t>
        </w:r>
        <w:r>
          <w:fldChar w:fldCharType="end"/>
        </w:r>
      </w:hyperlink>
    </w:p>
    <w:p>
      <w:pPr>
        <w:pStyle w:val="TOC2"/>
        <w:tabs>
          <w:tab w:val="right" w:leader="dot" w:pos="8306"/>
        </w:tabs>
      </w:pPr>
      <w:hyperlink w:anchor="_Toc5400" w:history="1">
        <w:r>
          <w:rPr>
            <w:rFonts w:ascii="仿宋" w:eastAsia="仿宋" w:hAnsi="仿宋" w:cs="仿宋" w:hint="eastAsia"/>
            <w:lang w:eastAsia="zh-CN"/>
          </w:rPr>
          <w:t>(一)、人力资源规划</w:t>
        </w:r>
        <w:r>
          <w:tab/>
        </w:r>
        <w:r>
          <w:fldChar w:fldCharType="begin"/>
        </w:r>
        <w:r>
          <w:instrText xml:space="preserve"> PAGEREF _Toc5400 \h </w:instrText>
        </w:r>
        <w:r>
          <w:fldChar w:fldCharType="separate"/>
        </w:r>
        <w:r>
          <w:t>59</w:t>
        </w:r>
        <w:r>
          <w:fldChar w:fldCharType="end"/>
        </w:r>
      </w:hyperlink>
    </w:p>
    <w:p>
      <w:pPr>
        <w:pStyle w:val="TOC2"/>
        <w:tabs>
          <w:tab w:val="right" w:leader="dot" w:pos="8306"/>
        </w:tabs>
      </w:pPr>
      <w:hyperlink w:anchor="_Toc22932" w:history="1">
        <w:r>
          <w:rPr>
            <w:rFonts w:ascii="仿宋" w:eastAsia="仿宋" w:hAnsi="仿宋" w:cs="仿宋" w:hint="eastAsia"/>
            <w:lang w:eastAsia="zh-CN"/>
          </w:rPr>
          <w:t>(二)、人力资源开发与培训</w:t>
        </w:r>
        <w:r>
          <w:tab/>
        </w:r>
        <w:r>
          <w:fldChar w:fldCharType="begin"/>
        </w:r>
        <w:r>
          <w:instrText xml:space="preserve"> PAGEREF _Toc22932 \h </w:instrText>
        </w:r>
        <w:r>
          <w:fldChar w:fldCharType="separate"/>
        </w:r>
        <w:r>
          <w:t>61</w:t>
        </w:r>
        <w:r>
          <w:fldChar w:fldCharType="end"/>
        </w:r>
      </w:hyperlink>
    </w:p>
    <w:p>
      <w:pPr>
        <w:pStyle w:val="TOC1"/>
        <w:tabs>
          <w:tab w:val="right" w:leader="dot" w:pos="8306"/>
        </w:tabs>
      </w:pPr>
      <w:hyperlink w:anchor="_Toc2161" w:history="1">
        <w:r>
          <w:rPr>
            <w:rFonts w:ascii="仿宋" w:eastAsia="仿宋" w:hAnsi="仿宋" w:cs="仿宋" w:hint="eastAsia"/>
            <w:lang w:eastAsia="zh-CN"/>
          </w:rPr>
          <w:t>十六、合作与交流机制建立</w:t>
        </w:r>
        <w:r>
          <w:tab/>
        </w:r>
        <w:r>
          <w:fldChar w:fldCharType="begin"/>
        </w:r>
        <w:r>
          <w:instrText xml:space="preserve"> PAGEREF _Toc2161 \h </w:instrText>
        </w:r>
        <w:r>
          <w:fldChar w:fldCharType="separate"/>
        </w:r>
        <w:r>
          <w:t>63</w:t>
        </w:r>
        <w:r>
          <w:fldChar w:fldCharType="end"/>
        </w:r>
      </w:hyperlink>
    </w:p>
    <w:p>
      <w:pPr>
        <w:pStyle w:val="TOC2"/>
        <w:tabs>
          <w:tab w:val="right" w:leader="dot" w:pos="8306"/>
        </w:tabs>
      </w:pPr>
      <w:hyperlink w:anchor="_Toc28187" w:history="1">
        <w:r>
          <w:rPr>
            <w:rFonts w:ascii="仿宋" w:eastAsia="仿宋" w:hAnsi="仿宋" w:cs="仿宋" w:hint="eastAsia"/>
            <w:lang w:eastAsia="zh-CN"/>
          </w:rPr>
          <w:t>(一)、合作伙伴选择与合作方式</w:t>
        </w:r>
        <w:r>
          <w:tab/>
        </w:r>
        <w:r>
          <w:fldChar w:fldCharType="begin"/>
        </w:r>
        <w:r>
          <w:instrText xml:space="preserve"> PAGEREF _Toc28187 \h </w:instrText>
        </w:r>
        <w:r>
          <w:fldChar w:fldCharType="separate"/>
        </w:r>
        <w:r>
          <w:t>63</w:t>
        </w:r>
        <w:r>
          <w:fldChar w:fldCharType="end"/>
        </w:r>
      </w:hyperlink>
    </w:p>
    <w:p>
      <w:pPr>
        <w:pStyle w:val="TOC2"/>
        <w:tabs>
          <w:tab w:val="right" w:leader="dot" w:pos="8306"/>
        </w:tabs>
      </w:pPr>
      <w:hyperlink w:anchor="_Toc28876" w:history="1">
        <w:r>
          <w:rPr>
            <w:rFonts w:ascii="仿宋" w:eastAsia="仿宋" w:hAnsi="仿宋" w:cs="仿宋" w:hint="eastAsia"/>
            <w:lang w:eastAsia="zh-CN"/>
          </w:rPr>
          <w:t>(二)、交流与合作平台搭建</w:t>
        </w:r>
        <w:r>
          <w:tab/>
        </w:r>
        <w:r>
          <w:fldChar w:fldCharType="begin"/>
        </w:r>
        <w:r>
          <w:instrText xml:space="preserve"> PAGEREF _Toc28876 \h </w:instrText>
        </w:r>
        <w:r>
          <w:fldChar w:fldCharType="separate"/>
        </w:r>
        <w:r>
          <w:t>64</w:t>
        </w:r>
        <w:r>
          <w:fldChar w:fldCharType="end"/>
        </w:r>
      </w:hyperlink>
    </w:p>
    <w:p>
      <w:pPr>
        <w:pStyle w:val="TOC1"/>
        <w:tabs>
          <w:tab w:val="right" w:leader="dot" w:pos="8306"/>
        </w:tabs>
      </w:pPr>
      <w:hyperlink w:anchor="_Toc28248" w:history="1">
        <w:r>
          <w:rPr>
            <w:rFonts w:ascii="仿宋" w:eastAsia="仿宋" w:hAnsi="仿宋" w:cs="仿宋" w:hint="eastAsia"/>
            <w:lang w:eastAsia="zh-CN"/>
          </w:rPr>
          <w:t>十七、项目施工方案</w:t>
        </w:r>
        <w:r>
          <w:tab/>
        </w:r>
        <w:r>
          <w:fldChar w:fldCharType="begin"/>
        </w:r>
        <w:r>
          <w:instrText xml:space="preserve"> PAGEREF _Toc28248 \h </w:instrText>
        </w:r>
        <w:r>
          <w:fldChar w:fldCharType="separate"/>
        </w:r>
        <w:r>
          <w:t>66</w:t>
        </w:r>
        <w:r>
          <w:fldChar w:fldCharType="end"/>
        </w:r>
      </w:hyperlink>
    </w:p>
    <w:p>
      <w:pPr>
        <w:pStyle w:val="TOC2"/>
        <w:tabs>
          <w:tab w:val="right" w:leader="dot" w:pos="8306"/>
        </w:tabs>
      </w:pPr>
      <w:hyperlink w:anchor="_Toc17097" w:history="1">
        <w:r>
          <w:rPr>
            <w:rFonts w:ascii="仿宋" w:eastAsia="仿宋" w:hAnsi="仿宋" w:cs="仿宋" w:hint="eastAsia"/>
            <w:lang w:eastAsia="zh-CN"/>
          </w:rPr>
          <w:t>(一)、施工组织设计</w:t>
        </w:r>
        <w:r>
          <w:tab/>
        </w:r>
        <w:r>
          <w:fldChar w:fldCharType="begin"/>
        </w:r>
        <w:r>
          <w:instrText xml:space="preserve"> PAGEREF _Toc17097 \h </w:instrText>
        </w:r>
        <w:r>
          <w:fldChar w:fldCharType="separate"/>
        </w:r>
        <w:r>
          <w:t>66</w:t>
        </w:r>
        <w:r>
          <w:fldChar w:fldCharType="end"/>
        </w:r>
      </w:hyperlink>
    </w:p>
    <w:p>
      <w:pPr>
        <w:pStyle w:val="TOC2"/>
        <w:tabs>
          <w:tab w:val="right" w:leader="dot" w:pos="8306"/>
        </w:tabs>
      </w:pPr>
      <w:hyperlink w:anchor="_Toc1131" w:history="1">
        <w:r>
          <w:rPr>
            <w:rFonts w:ascii="仿宋" w:eastAsia="仿宋" w:hAnsi="仿宋" w:cs="仿宋" w:hint="eastAsia"/>
            <w:lang w:eastAsia="zh-CN"/>
          </w:rPr>
          <w:t>(二)、施工工艺与技术路线</w:t>
        </w:r>
        <w:r>
          <w:tab/>
        </w:r>
        <w:r>
          <w:fldChar w:fldCharType="begin"/>
        </w:r>
        <w:r>
          <w:instrText xml:space="preserve"> PAGEREF _Toc1131 \h </w:instrText>
        </w:r>
        <w:r>
          <w:fldChar w:fldCharType="separate"/>
        </w:r>
        <w:r>
          <w:t>68</w:t>
        </w:r>
        <w:r>
          <w:fldChar w:fldCharType="end"/>
        </w:r>
      </w:hyperlink>
    </w:p>
    <w:p>
      <w:pPr>
        <w:pStyle w:val="TOC2"/>
        <w:tabs>
          <w:tab w:val="right" w:leader="dot" w:pos="8306"/>
        </w:tabs>
      </w:pPr>
      <w:hyperlink w:anchor="_Toc20501" w:history="1">
        <w:r>
          <w:rPr>
            <w:rFonts w:ascii="仿宋" w:eastAsia="仿宋" w:hAnsi="仿宋" w:cs="仿宋" w:hint="eastAsia"/>
            <w:lang w:eastAsia="zh-CN"/>
          </w:rPr>
          <w:t>(三)、关键节点施工计划</w:t>
        </w:r>
        <w:r>
          <w:tab/>
        </w:r>
        <w:r>
          <w:fldChar w:fldCharType="begin"/>
        </w:r>
        <w:r>
          <w:instrText xml:space="preserve"> PAGEREF _Toc20501 \h </w:instrText>
        </w:r>
        <w:r>
          <w:fldChar w:fldCharType="separate"/>
        </w:r>
        <w:r>
          <w:t>69</w:t>
        </w:r>
        <w:r>
          <w:fldChar w:fldCharType="end"/>
        </w:r>
      </w:hyperlink>
    </w:p>
    <w:p>
      <w:pPr>
        <w:pStyle w:val="TOC2"/>
        <w:tabs>
          <w:tab w:val="right" w:leader="dot" w:pos="8306"/>
        </w:tabs>
      </w:pPr>
      <w:hyperlink w:anchor="_Toc4881" w:history="1">
        <w:r>
          <w:rPr>
            <w:rFonts w:ascii="仿宋" w:eastAsia="仿宋" w:hAnsi="仿宋" w:cs="仿宋" w:hint="eastAsia"/>
            <w:lang w:eastAsia="zh-CN"/>
          </w:rPr>
          <w:t>(四)、施工现场管理</w:t>
        </w:r>
        <w:r>
          <w:tab/>
        </w:r>
        <w:r>
          <w:fldChar w:fldCharType="begin"/>
        </w:r>
        <w:r>
          <w:instrText xml:space="preserve"> PAGEREF _Toc4881 \h </w:instrText>
        </w:r>
        <w:r>
          <w:fldChar w:fldCharType="separate"/>
        </w:r>
        <w:r>
          <w:t>70</w:t>
        </w:r>
        <w:r>
          <w:fldChar w:fldCharType="end"/>
        </w:r>
      </w:hyperlink>
    </w:p>
    <w:p>
      <w:pPr>
        <w:pStyle w:val="TOC1"/>
        <w:tabs>
          <w:tab w:val="right" w:leader="dot" w:pos="8306"/>
        </w:tabs>
      </w:pPr>
      <w:hyperlink w:anchor="_Toc4385" w:history="1">
        <w:r>
          <w:rPr>
            <w:rFonts w:ascii="仿宋" w:eastAsia="仿宋" w:hAnsi="仿宋" w:cs="仿宋" w:hint="eastAsia"/>
            <w:lang w:eastAsia="zh-CN"/>
          </w:rPr>
          <w:t>十八、产业协同与集群发展</w:t>
        </w:r>
        <w:r>
          <w:tab/>
        </w:r>
        <w:r>
          <w:fldChar w:fldCharType="begin"/>
        </w:r>
        <w:r>
          <w:instrText xml:space="preserve"> PAGEREF _Toc4385 \h </w:instrText>
        </w:r>
        <w:r>
          <w:fldChar w:fldCharType="separate"/>
        </w:r>
        <w:r>
          <w:t>72</w:t>
        </w:r>
        <w:r>
          <w:fldChar w:fldCharType="end"/>
        </w:r>
      </w:hyperlink>
    </w:p>
    <w:p>
      <w:pPr>
        <w:pStyle w:val="TOC2"/>
        <w:tabs>
          <w:tab w:val="right" w:leader="dot" w:pos="8306"/>
        </w:tabs>
      </w:pPr>
      <w:hyperlink w:anchor="_Toc22295" w:history="1">
        <w:r>
          <w:rPr>
            <w:rFonts w:ascii="仿宋" w:eastAsia="仿宋" w:hAnsi="仿宋" w:cs="仿宋" w:hint="eastAsia"/>
            <w:lang w:eastAsia="zh-CN"/>
          </w:rPr>
          <w:t>(一)、产业协同机制建设</w:t>
        </w:r>
        <w:r>
          <w:tab/>
        </w:r>
        <w:r>
          <w:fldChar w:fldCharType="begin"/>
        </w:r>
        <w:r>
          <w:instrText xml:space="preserve"> PAGEREF _Toc22295 \h </w:instrText>
        </w:r>
        <w:r>
          <w:fldChar w:fldCharType="separate"/>
        </w:r>
        <w:r>
          <w:t>72</w:t>
        </w:r>
        <w:r>
          <w:fldChar w:fldCharType="end"/>
        </w:r>
      </w:hyperlink>
    </w:p>
    <w:p>
      <w:pPr>
        <w:pStyle w:val="TOC2"/>
        <w:tabs>
          <w:tab w:val="right" w:leader="dot" w:pos="8306"/>
        </w:tabs>
      </w:pPr>
      <w:hyperlink w:anchor="_Toc17716" w:history="1">
        <w:r>
          <w:rPr>
            <w:rFonts w:ascii="仿宋" w:eastAsia="仿宋" w:hAnsi="仿宋" w:cs="仿宋" w:hint="eastAsia"/>
            <w:lang w:eastAsia="zh-CN"/>
          </w:rPr>
          <w:t>(二)、产业集群培育与发展</w:t>
        </w:r>
        <w:r>
          <w:tab/>
        </w:r>
        <w:r>
          <w:fldChar w:fldCharType="begin"/>
        </w:r>
        <w:r>
          <w:instrText xml:space="preserve"> PAGEREF _Toc17716 \h </w:instrText>
        </w:r>
        <w:r>
          <w:fldChar w:fldCharType="separate"/>
        </w:r>
        <w:r>
          <w:t>74</w:t>
        </w:r>
        <w:r>
          <w:fldChar w:fldCharType="end"/>
        </w:r>
      </w:hyperlink>
    </w:p>
    <w:p>
      <w:pPr>
        <w:pStyle w:val="TOC1"/>
        <w:tabs>
          <w:tab w:val="right" w:leader="dot" w:pos="8306"/>
        </w:tabs>
      </w:pPr>
      <w:hyperlink w:anchor="_Toc31117" w:history="1">
        <w:r>
          <w:rPr>
            <w:rFonts w:ascii="仿宋" w:eastAsia="仿宋" w:hAnsi="仿宋" w:cs="仿宋" w:hint="eastAsia"/>
            <w:lang w:eastAsia="zh-CN"/>
          </w:rPr>
          <w:t>十九、创新驱动与持续发展</w:t>
        </w:r>
        <w:r>
          <w:tab/>
        </w:r>
        <w:r>
          <w:fldChar w:fldCharType="begin"/>
        </w:r>
        <w:r>
          <w:instrText xml:space="preserve"> PAGEREF _Toc31117 \h </w:instrText>
        </w:r>
        <w:r>
          <w:fldChar w:fldCharType="separate"/>
        </w:r>
        <w:r>
          <w:t>74</w:t>
        </w:r>
        <w:r>
          <w:fldChar w:fldCharType="end"/>
        </w:r>
      </w:hyperlink>
    </w:p>
    <w:p>
      <w:pPr>
        <w:pStyle w:val="TOC2"/>
        <w:tabs>
          <w:tab w:val="right" w:leader="dot" w:pos="8306"/>
        </w:tabs>
      </w:pPr>
      <w:hyperlink w:anchor="_Toc25698" w:history="1">
        <w:r>
          <w:rPr>
            <w:rFonts w:ascii="仿宋" w:eastAsia="仿宋" w:hAnsi="仿宋" w:cs="仿宋" w:hint="eastAsia"/>
            <w:lang w:eastAsia="zh-CN"/>
          </w:rPr>
          <w:t>(一)、创新驱动战略实施</w:t>
        </w:r>
        <w:r>
          <w:tab/>
        </w:r>
        <w:r>
          <w:fldChar w:fldCharType="begin"/>
        </w:r>
        <w:r>
          <w:instrText xml:space="preserve"> PAGEREF _Toc25698 \h </w:instrText>
        </w:r>
        <w:r>
          <w:fldChar w:fldCharType="separate"/>
        </w:r>
        <w:r>
          <w:t>74</w:t>
        </w:r>
        <w:r>
          <w:fldChar w:fldCharType="end"/>
        </w:r>
      </w:hyperlink>
    </w:p>
    <w:p>
      <w:pPr>
        <w:pStyle w:val="TOC2"/>
        <w:tabs>
          <w:tab w:val="right" w:leader="dot" w:pos="8306"/>
        </w:tabs>
      </w:pPr>
      <w:hyperlink w:anchor="_Toc16503" w:history="1">
        <w:r>
          <w:rPr>
            <w:rFonts w:ascii="仿宋" w:eastAsia="仿宋" w:hAnsi="仿宋" w:cs="仿宋" w:hint="eastAsia"/>
            <w:lang w:eastAsia="zh-CN"/>
          </w:rPr>
          <w:t>(二)、持续发展路径探索</w:t>
        </w:r>
        <w:r>
          <w:tab/>
        </w:r>
        <w:r>
          <w:fldChar w:fldCharType="begin"/>
        </w:r>
        <w:r>
          <w:instrText xml:space="preserve"> PAGEREF _Toc16503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4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帽子及附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帽子及附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0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帽子及附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帽子及附件项目在其专注的领域内，特别是在人工智能和数据科学方面，有望推动显著的技术革新。项目的研发活动不仅有望孕育出改变行业运作方式的新技术，还可能在长远中影响整个技术生态系统。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帽子及附件项目还致力于提升当地居民的技能和就业能力，通过与当地教育机构合作提供培训和教育机会，从而提高社区整体的生活水平和社会福祉。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帽子及附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6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帽子及附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帽子及附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2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直接收益：假设帽子及附件项目的产品或服务年销售收入为XX万元。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01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若帽子及附件项目成功推广新型环保产品，比如采用可回收材料的包装，可能会激发消费者对可持续产品的需求。这种需求的增长可能迫使整个行业转向更环保的产品设计和生产方法。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1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https://d.book118.com/595101330202011123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765C0"/>
    <w:rsid w:val="6A876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0133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2024-03-01T11:21:00Z</dcterms:created>
  <dcterms:modified xsi:type="dcterms:W3CDTF">2024-03-01T11:22:43Z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0CBC4511B76B459BA6F6B26FA2973BF2_11</vt:lpwstr>
  </property>
  <property fmtid="{D5CDD505-2E9C-101B-9397-08002B2CF9AE}" pid="3" name="KSOProductBuildVer">
    <vt:lpwstr>2052-12.1.0.16250</vt:lpwstr>
  </property>
</Properties>
</file>