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7B61" w14:paraId="0DCDFE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7B61" w14:paraId="126952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7B61" w14:paraId="2A89CF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7B61" w:rsidRPr="00B07B61" w14:paraId="6DCF6038" w14:textId="5C4277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7B61">
        <w:rPr>
          <w:rFonts w:ascii="宋体" w:eastAsia="宋体" w:hAnsi="宋体" w:hint="eastAsia"/>
          <w:b/>
          <w:sz w:val="60"/>
        </w:rPr>
        <w:t>体外诊断产品项目效益评估报告</w:t>
      </w:r>
    </w:p>
    <w:p w:rsidR="00B07B61" w:rsidP="00B07B61" w14:paraId="51878094" w14:textId="35AAA02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7B61">
        <w:rPr>
          <w:rFonts w:ascii="仿宋" w:eastAsia="仿宋" w:hAnsi="仿宋" w:hint="eastAsia"/>
          <w:b/>
          <w:sz w:val="40"/>
        </w:rPr>
        <w:t>目录</w:t>
      </w:r>
    </w:p>
    <w:p w:rsidR="00B07B61" w14:paraId="40CC2450" w14:textId="311F928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07B61" w14:paraId="7299EF05" w14:textId="09778C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7B61" w14:paraId="16738A7B" w14:textId="6DD9C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7B61" w14:paraId="6994474E" w14:textId="712B0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7B61" w14:paraId="78806522" w14:textId="78922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7B61" w14:paraId="70B4B578" w14:textId="44409D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二、体外诊断产品项目规划进度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7B61" w14:paraId="5FA2C0FE" w14:textId="64E7F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(一)、体外诊断产品项目进度安排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7B61" w14:paraId="01D2A89E" w14:textId="6F83B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(二)、体外诊断产品项目实施保障措施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07B61" w14:paraId="099B6ECC" w14:textId="17547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7B61" w14:paraId="2AF640D6" w14:textId="5E151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(四)、体外诊断产品项目进度监控与调整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7B61" w14:paraId="4422091B" w14:textId="524A2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7B61" w14:paraId="68C42450" w14:textId="2D6AB1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7B61" w14:paraId="47B20EF1" w14:textId="4846A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(一)、体外诊断产品项目工程设计总体要求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7B61" w14:paraId="14F41363" w14:textId="5FFC1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7B61" w14:paraId="72987CA7" w14:textId="52AA7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7B61" w14:paraId="5EF2FBA4" w14:textId="60A26F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7B61" w14:paraId="2AACAEDA" w14:textId="09ADB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(一)、体外诊断产品项目选址原则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7B61" w14:paraId="3DBCA6BB" w14:textId="29D7B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7B61" w14:paraId="09551CFE" w14:textId="6D0EF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7B61" w14:paraId="2145F393" w14:textId="64878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7B61" w14:paraId="139E03D4" w14:textId="6CED1D1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(五)、体外诊断产品项目选址综合评价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7B61" w14:paraId="3005A30D" w14:textId="09E27B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7B61" w14:paraId="634CE4B0" w14:textId="28E65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7B61" w14:paraId="17EE3245" w14:textId="1F299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7B61" w14:paraId="280B3DFC" w14:textId="38D06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07B61" w14:paraId="5255B9DF" w14:textId="64818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07B61" w14:paraId="3DC88B3C" w14:textId="7BDBEA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7B61" w14:paraId="519253DD" w14:textId="14B8E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7B61" w14:paraId="75A821AB" w14:textId="131BD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7B61" w14:paraId="4E209BE6" w14:textId="029B7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7B61" w14:paraId="5409AD48" w14:textId="51810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7B61" w14:paraId="12497E1F" w14:textId="7D1EF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_Toc153556599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7B61" w14:paraId="2878325F" w14:textId="5E201E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7B61" w14:paraId="26312873" w14:textId="0C45C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7B61" w14:paraId="46E9979F" w14:textId="6445A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07B61" w14:paraId="0A6A926C" w14:textId="03E64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07B61" w14:paraId="357FDCAD" w14:textId="060B23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7B61" w14:paraId="0541AF78" w14:textId="59C45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7B61" w14:paraId="43F5412C" w14:textId="0DD3F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7B61" w14:paraId="32D1FFC4" w14:textId="3A8F7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7B61" w14:paraId="3D4DC052" w14:textId="5E2D24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7B61" w14:paraId="6AD7D384" w14:textId="4E218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7B61" w14:paraId="74DA64F6" w14:textId="72CCDA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7B61" w14:paraId="796034DD" w14:textId="14864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(三)、体外诊断产品项目盈利能力分析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07B61" w14:paraId="7AD8FA18" w14:textId="25D6E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07B61" w14:paraId="70FF55A4" w14:textId="4448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07B61" w14:paraId="0E855637" w14:textId="62DC6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7B61" w14:paraId="2C49232B" w14:textId="6B9FB5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7B61" w14:paraId="0CD70263" w14:textId="602AF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7B61" w14:paraId="2F835AAB" w14:textId="44CF2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7B61" w14:paraId="5D3A2FA1" w14:textId="169C9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7B61" w14:paraId="1C4227B4" w14:textId="07B29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7B61" w14:paraId="30F9F3AA" w14:textId="48B90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7B61" w14:paraId="0005A158" w14:textId="41016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7B61" w14:paraId="730B659D" w14:textId="35124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7B61" w14:paraId="17461E2B" w14:textId="39529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7B61" w14:paraId="780008B2" w14:textId="6EC62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7B61" w14:paraId="345A93E5" w14:textId="626213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7B61" w14:paraId="11E87C28" w14:textId="7D7CC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7B61" w14:paraId="1EEFB458" w14:textId="5FD71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7B61" w14:paraId="6CE65514" w14:textId="7CF1B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7B61" w14:paraId="5B5ADA8C" w14:textId="6A18BB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07B61" w14:paraId="477F177B" w14:textId="3921B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07B61" w14:paraId="71B4B5BA" w14:textId="27464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07B61" w14:paraId="3CAC9DED" w14:textId="1751B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_Toc153556632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https://d.book118.com/595203304022011041</w:t>
        </w:r>
      </w:hyperlink>
    </w:p>
    <w:p w:rsidR="00B07B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paraId="1EDB80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7B61" w14:paraId="7201D4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paraId="65ECCB79" w14:textId="5EFCD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7B61" w14:paraId="00B1D3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paraId="620AAE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7B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textId="5EFCD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7B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7B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textId="5EFCD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07B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7B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P="00C35628" w14:textId="5EFCD8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07B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paraId="5B9401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RPr="00B07B61" w:rsidP="00B07B61" w14:paraId="5BBB365C" w14:textId="4EDAD252">
    <w:pPr>
      <w:pStyle w:val="Header"/>
      <w:rPr>
        <w:rFonts w:ascii="仿宋" w:eastAsia="仿宋" w:hAnsi="仿宋"/>
      </w:rPr>
    </w:pPr>
    <w:r w:rsidRPr="00B07B61">
      <w:rPr>
        <w:rFonts w:ascii="仿宋" w:eastAsia="仿宋" w:hAnsi="仿宋" w:hint="eastAsia"/>
      </w:rPr>
      <w:t>体外诊断产品项目效益评估报告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paraId="5E5537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RPr="00B07B61" w:rsidP="00B07B61" w14:textId="4EDAD252">
    <w:pPr>
      <w:pStyle w:val="Header"/>
      <w:rPr>
        <w:rFonts w:ascii="仿宋" w:eastAsia="仿宋" w:hAnsi="仿宋"/>
      </w:rPr>
    </w:pPr>
    <w:r w:rsidRPr="00B07B61">
      <w:rPr>
        <w:rFonts w:ascii="仿宋" w:eastAsia="仿宋" w:hAnsi="仿宋" w:hint="eastAsia"/>
      </w:rPr>
      <w:t>体外诊断产品项目效益评估报告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RPr="00B07B61" w:rsidP="00B07B61" w14:textId="4EDAD252">
    <w:pPr>
      <w:pStyle w:val="Header"/>
      <w:rPr>
        <w:rFonts w:ascii="仿宋" w:eastAsia="仿宋" w:hAnsi="仿宋"/>
      </w:rPr>
    </w:pPr>
    <w:r w:rsidRPr="00B07B61">
      <w:rPr>
        <w:rFonts w:ascii="仿宋" w:eastAsia="仿宋" w:hAnsi="仿宋" w:hint="eastAsia"/>
      </w:rPr>
      <w:t>体外诊断产品项目效益评估报告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:rsidRPr="00B07B61" w:rsidP="00B07B61" w14:textId="4EDAD252">
    <w:pPr>
      <w:pStyle w:val="Header"/>
      <w:rPr>
        <w:rFonts w:ascii="仿宋" w:eastAsia="仿宋" w:hAnsi="仿宋"/>
      </w:rPr>
    </w:pPr>
    <w:r w:rsidRPr="00B07B61">
      <w:rPr>
        <w:rFonts w:ascii="仿宋" w:eastAsia="仿宋" w:hAnsi="仿宋" w:hint="eastAsia"/>
      </w:rPr>
      <w:t>体外诊断产品项目效益评估报告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7B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61"/>
    <w:rsid w:val="009B09E2"/>
    <w:rsid w:val="00B07B61"/>
    <w:rsid w:val="00C356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76D154"/>
  <w15:chartTrackingRefBased/>
  <w15:docId w15:val="{BF0CE7F9-2A3D-4CD4-AD54-6BBEF822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7B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7B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7B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7B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7B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7B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7B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7B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7B61"/>
  </w:style>
  <w:style w:type="paragraph" w:styleId="TOC1">
    <w:name w:val="toc 1"/>
    <w:basedOn w:val="Normal"/>
    <w:next w:val="Normal"/>
    <w:autoRedefine/>
    <w:uiPriority w:val="39"/>
    <w:unhideWhenUsed/>
    <w:rsid w:val="00B07B61"/>
  </w:style>
  <w:style w:type="paragraph" w:styleId="TOC2">
    <w:name w:val="toc 2"/>
    <w:basedOn w:val="Normal"/>
    <w:next w:val="Normal"/>
    <w:autoRedefine/>
    <w:uiPriority w:val="39"/>
    <w:unhideWhenUsed/>
    <w:rsid w:val="00B07B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520330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3314</Words>
  <Characters>18896</Characters>
  <Application>Microsoft Office Word</Application>
  <DocSecurity>0</DocSecurity>
  <Lines>157</Lines>
  <Paragraphs>44</Paragraphs>
  <ScaleCrop>false</ScaleCrop>
  <Company/>
  <LinksUpToDate>false</LinksUpToDate>
  <CharactersWithSpaces>22166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2023-12-15T10:15:00Z</dcterms:created>
  <dcterms:modified xsi:type="dcterms:W3CDTF">2023-12-15T10:15:00Z</dcterms:modified>
</cp:coreProperties>
</file>