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保健箱项目策划方案报告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22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_Toc25228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60" w:history="1">
        <w:r>
          <w:rPr>
            <w:rFonts w:ascii="仿宋" w:eastAsia="仿宋" w:hAnsi="仿宋" w:cs="仿宋" w:hint="eastAsia"/>
            <w:lang w:eastAsia="zh-CN"/>
          </w:rPr>
          <w:t>一、产品方案与建设规划</w:t>
        </w:r>
        <w:r>
          <w:tab/>
        </w:r>
        <w:r>
          <w:fldChar w:fldCharType="begin"/>
        </w:r>
        <w:r>
          <w:instrText xml:space="preserve"> PAGEREF _Toc21260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3" w:history="1">
        <w:r>
          <w:rPr>
            <w:rFonts w:ascii="仿宋" w:eastAsia="仿宋" w:hAnsi="仿宋" w:cs="仿宋" w:hint="eastAsia"/>
            <w:lang w:eastAsia="zh-CN"/>
          </w:rPr>
          <w:t>(一)、保健箱项目场地规模</w:t>
        </w:r>
        <w:r>
          <w:tab/>
        </w:r>
        <w:r>
          <w:fldChar w:fldCharType="begin"/>
        </w:r>
        <w:r>
          <w:instrText xml:space="preserve"> PAGEREF _Toc22723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6" w:history="1">
        <w:r>
          <w:rPr>
            <w:rFonts w:ascii="仿宋" w:eastAsia="仿宋" w:hAnsi="仿宋" w:cs="仿宋" w:hint="eastAsia"/>
            <w:lang w:eastAsia="zh-CN"/>
          </w:rPr>
          <w:t>(二)、产能规模</w:t>
        </w:r>
        <w:r>
          <w:tab/>
        </w:r>
        <w:r>
          <w:fldChar w:fldCharType="begin"/>
        </w:r>
        <w:r>
          <w:instrText xml:space="preserve"> PAGEREF _Toc24686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2" w:history="1">
        <w:r>
          <w:rPr>
            <w:rFonts w:ascii="仿宋" w:eastAsia="仿宋" w:hAnsi="仿宋" w:cs="仿宋" w:hint="eastAsia"/>
            <w:lang w:eastAsia="zh-CN"/>
          </w:rPr>
          <w:t>(三)、产品规划方案及生产纲领</w:t>
        </w:r>
        <w:r>
          <w:tab/>
        </w:r>
        <w:r>
          <w:fldChar w:fldCharType="begin"/>
        </w:r>
        <w:r>
          <w:instrText xml:space="preserve"> PAGEREF _Toc25512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81" w:history="1">
        <w:r>
          <w:rPr>
            <w:rFonts w:ascii="仿宋" w:eastAsia="仿宋" w:hAnsi="仿宋" w:cs="仿宋" w:hint="eastAsia"/>
            <w:lang w:eastAsia="zh-CN"/>
          </w:rPr>
          <w:t>二、保健箱项目概论</w:t>
        </w:r>
        <w:r>
          <w:tab/>
        </w:r>
        <w:r>
          <w:fldChar w:fldCharType="begin"/>
        </w:r>
        <w:r>
          <w:instrText xml:space="preserve"> PAGEREF _Toc7481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3" w:history="1">
        <w:r>
          <w:rPr>
            <w:rFonts w:ascii="仿宋" w:eastAsia="仿宋" w:hAnsi="仿宋" w:cs="仿宋" w:hint="eastAsia"/>
            <w:lang w:eastAsia="zh-CN"/>
          </w:rPr>
          <w:t>(一)、保健箱项目承办单位基本情况</w:t>
        </w:r>
        <w:r>
          <w:tab/>
        </w:r>
        <w:r>
          <w:fldChar w:fldCharType="begin"/>
        </w:r>
        <w:r>
          <w:instrText xml:space="preserve"> PAGEREF _Toc12543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6" w:history="1">
        <w:r>
          <w:rPr>
            <w:rFonts w:ascii="仿宋" w:eastAsia="仿宋" w:hAnsi="仿宋" w:cs="仿宋" w:hint="eastAsia"/>
            <w:lang w:eastAsia="zh-CN"/>
          </w:rPr>
          <w:t>(二)、保健箱项目概况</w:t>
        </w:r>
        <w:r>
          <w:tab/>
        </w:r>
        <w:r>
          <w:fldChar w:fldCharType="begin"/>
        </w:r>
        <w:r>
          <w:instrText xml:space="preserve"> PAGEREF _Toc21936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6" w:history="1">
        <w:r>
          <w:rPr>
            <w:rFonts w:ascii="仿宋" w:eastAsia="仿宋" w:hAnsi="仿宋" w:cs="仿宋" w:hint="eastAsia"/>
            <w:lang w:eastAsia="zh-CN"/>
          </w:rPr>
          <w:t>(三)、保健箱项目评价</w:t>
        </w:r>
        <w:r>
          <w:tab/>
        </w:r>
        <w:r>
          <w:fldChar w:fldCharType="begin"/>
        </w:r>
        <w:r>
          <w:instrText xml:space="preserve"> PAGEREF _Toc9026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8" w:history="1">
        <w:r>
          <w:rPr>
            <w:rFonts w:ascii="仿宋" w:eastAsia="仿宋" w:hAnsi="仿宋" w:cs="仿宋" w:hint="eastAsia"/>
            <w:lang w:eastAsia="zh-CN"/>
          </w:rPr>
          <w:t>(四)、主要经济指标</w:t>
        </w:r>
        <w:r>
          <w:tab/>
        </w:r>
        <w:r>
          <w:fldChar w:fldCharType="begin"/>
        </w:r>
        <w:r>
          <w:instrText xml:space="preserve"> PAGEREF _Toc13448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42" w:history="1">
        <w:r>
          <w:rPr>
            <w:rFonts w:ascii="仿宋" w:eastAsia="仿宋" w:hAnsi="仿宋" w:cs="仿宋" w:hint="eastAsia"/>
            <w:lang w:eastAsia="zh-CN"/>
          </w:rPr>
          <w:t>三、必要性分析</w:t>
        </w:r>
        <w:r>
          <w:tab/>
        </w:r>
        <w:r>
          <w:fldChar w:fldCharType="begin"/>
        </w:r>
        <w:r>
          <w:instrText xml:space="preserve"> PAGEREF _Toc19442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3" w:history="1">
        <w:r>
          <w:rPr>
            <w:rFonts w:ascii="仿宋" w:eastAsia="仿宋" w:hAnsi="仿宋" w:cs="仿宋" w:hint="eastAsia"/>
            <w:lang w:eastAsia="zh-CN"/>
          </w:rPr>
          <w:t>(一)、必要性分析</w:t>
        </w:r>
        <w:r>
          <w:tab/>
        </w:r>
        <w:r>
          <w:fldChar w:fldCharType="begin"/>
        </w:r>
        <w:r>
          <w:instrText xml:space="preserve"> PAGEREF _Toc14453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97" w:history="1">
        <w:r>
          <w:rPr>
            <w:rFonts w:ascii="仿宋" w:eastAsia="仿宋" w:hAnsi="仿宋" w:cs="仿宋" w:hint="eastAsia"/>
            <w:lang w:eastAsia="zh-CN"/>
          </w:rPr>
          <w:t>四、原辅材料供应</w:t>
        </w:r>
        <w:r>
          <w:tab/>
        </w:r>
        <w:r>
          <w:fldChar w:fldCharType="begin"/>
        </w:r>
        <w:r>
          <w:instrText xml:space="preserve"> PAGEREF _Toc23897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2" w:history="1">
        <w:r>
          <w:rPr>
            <w:rFonts w:ascii="仿宋" w:eastAsia="仿宋" w:hAnsi="仿宋" w:cs="仿宋" w:hint="eastAsia"/>
            <w:lang w:eastAsia="zh-CN"/>
          </w:rPr>
          <w:t>(一)、保健箱项目建设期原辅材料供应情况</w:t>
        </w:r>
        <w:r>
          <w:tab/>
        </w:r>
        <w:r>
          <w:fldChar w:fldCharType="begin"/>
        </w:r>
        <w:r>
          <w:instrText xml:space="preserve"> PAGEREF _Toc26452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9" w:history="1">
        <w:r>
          <w:rPr>
            <w:rFonts w:ascii="仿宋" w:eastAsia="仿宋" w:hAnsi="仿宋" w:cs="仿宋" w:hint="eastAsia"/>
            <w:lang w:eastAsia="zh-CN"/>
          </w:rPr>
          <w:t>(二)、保健箱项目运营期原辅材料供应及质量管理</w:t>
        </w:r>
        <w:r>
          <w:tab/>
        </w:r>
        <w:r>
          <w:fldChar w:fldCharType="begin"/>
        </w:r>
        <w:r>
          <w:instrText xml:space="preserve"> PAGEREF _Toc30619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00" w:history="1">
        <w:r>
          <w:rPr>
            <w:rFonts w:ascii="仿宋" w:eastAsia="仿宋" w:hAnsi="仿宋" w:cs="仿宋" w:hint="eastAsia"/>
            <w:lang w:eastAsia="zh-CN"/>
          </w:rPr>
          <w:t>五、员工职业生涯规划与发展</w:t>
        </w:r>
        <w:r>
          <w:tab/>
        </w:r>
        <w:r>
          <w:fldChar w:fldCharType="begin"/>
        </w:r>
        <w:r>
          <w:instrText xml:space="preserve"> PAGEREF _Toc13200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7" w:history="1">
        <w:r>
          <w:rPr>
            <w:rFonts w:ascii="仿宋" w:eastAsia="仿宋" w:hAnsi="仿宋" w:cs="仿宋" w:hint="eastAsia"/>
            <w:lang w:eastAsia="zh-CN"/>
          </w:rPr>
          <w:t>(一)、职业生涯规划概述</w:t>
        </w:r>
        <w:r>
          <w:tab/>
        </w:r>
        <w:r>
          <w:fldChar w:fldCharType="begin"/>
        </w:r>
        <w:r>
          <w:instrText xml:space="preserve"> PAGEREF _Toc4867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3" w:history="1">
        <w:r>
          <w:rPr>
            <w:rFonts w:ascii="仿宋" w:eastAsia="仿宋" w:hAnsi="仿宋" w:cs="仿宋" w:hint="eastAsia"/>
            <w:lang w:eastAsia="zh-CN"/>
          </w:rPr>
          <w:t>(二)、基本原则与方法</w:t>
        </w:r>
        <w:r>
          <w:tab/>
        </w:r>
        <w:r>
          <w:fldChar w:fldCharType="begin"/>
        </w:r>
        <w:r>
          <w:instrText xml:space="preserve"> PAGEREF _Toc28073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0" w:history="1">
        <w:r>
          <w:rPr>
            <w:rFonts w:ascii="仿宋" w:eastAsia="仿宋" w:hAnsi="仿宋" w:cs="仿宋" w:hint="eastAsia"/>
            <w:lang w:eastAsia="zh-CN"/>
          </w:rPr>
          <w:t>(三)、员工职业生涯管理</w:t>
        </w:r>
        <w:r>
          <w:tab/>
        </w:r>
        <w:r>
          <w:fldChar w:fldCharType="begin"/>
        </w:r>
        <w:r>
          <w:instrText xml:space="preserve"> PAGEREF _Toc6630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3" w:history="1">
        <w:r>
          <w:rPr>
            <w:rFonts w:ascii="仿宋" w:eastAsia="仿宋" w:hAnsi="仿宋" w:cs="仿宋" w:hint="eastAsia"/>
            <w:lang w:eastAsia="zh-CN"/>
          </w:rPr>
          <w:t>(四)、职业生涯发展支持体系</w:t>
        </w:r>
        <w:r>
          <w:tab/>
        </w:r>
        <w:r>
          <w:fldChar w:fldCharType="begin"/>
        </w:r>
        <w:r>
          <w:instrText xml:space="preserve"> PAGEREF _Toc11023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6" w:history="1">
        <w:r>
          <w:rPr>
            <w:rFonts w:ascii="仿宋" w:eastAsia="仿宋" w:hAnsi="仿宋" w:cs="仿宋" w:hint="eastAsia"/>
            <w:lang w:eastAsia="zh-CN"/>
          </w:rPr>
          <w:t>(五)、公司文化与员工职业发展融合</w:t>
        </w:r>
        <w:r>
          <w:tab/>
        </w:r>
        <w:r>
          <w:fldChar w:fldCharType="begin"/>
        </w:r>
        <w:r>
          <w:instrText xml:space="preserve"> PAGEREF _Toc5796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9" w:history="1">
        <w:r>
          <w:rPr>
            <w:rFonts w:ascii="仿宋" w:eastAsia="仿宋" w:hAnsi="仿宋" w:cs="仿宋" w:hint="eastAsia"/>
            <w:lang w:eastAsia="zh-CN"/>
          </w:rPr>
          <w:t>(六)、未来趋势与发展策略</w:t>
        </w:r>
        <w:r>
          <w:tab/>
        </w:r>
        <w:r>
          <w:fldChar w:fldCharType="begin"/>
        </w:r>
        <w:r>
          <w:instrText xml:space="preserve"> PAGEREF _Toc5289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98" w:history="1">
        <w:r>
          <w:rPr>
            <w:rFonts w:ascii="仿宋" w:eastAsia="仿宋" w:hAnsi="仿宋" w:cs="仿宋" w:hint="eastAsia"/>
            <w:lang w:eastAsia="zh-CN"/>
          </w:rPr>
          <w:t>六、保健箱概述</w:t>
        </w:r>
        <w:r>
          <w:tab/>
        </w:r>
        <w:r>
          <w:fldChar w:fldCharType="begin"/>
        </w:r>
        <w:r>
          <w:instrText xml:space="preserve"> PAGEREF _Toc15998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1" w:history="1">
        <w:r>
          <w:rPr>
            <w:rFonts w:ascii="仿宋" w:eastAsia="仿宋" w:hAnsi="仿宋" w:cs="仿宋" w:hint="eastAsia"/>
            <w:lang w:eastAsia="zh-CN"/>
          </w:rPr>
          <w:t>(一)、保健箱项目名称及建设性质</w:t>
        </w:r>
        <w:r>
          <w:tab/>
        </w:r>
        <w:r>
          <w:fldChar w:fldCharType="begin"/>
        </w:r>
        <w:r>
          <w:instrText xml:space="preserve"> PAGEREF _Toc25281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9" w:history="1">
        <w:r>
          <w:rPr>
            <w:rFonts w:ascii="仿宋" w:eastAsia="仿宋" w:hAnsi="仿宋" w:cs="仿宋" w:hint="eastAsia"/>
            <w:lang w:eastAsia="zh-CN"/>
          </w:rPr>
          <w:t>(二)、保健箱项目承办单位背景分析</w:t>
        </w:r>
        <w:r>
          <w:tab/>
        </w:r>
        <w:r>
          <w:fldChar w:fldCharType="begin"/>
        </w:r>
        <w:r>
          <w:instrText xml:space="preserve"> PAGEREF _Toc10339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8" w:history="1">
        <w:r>
          <w:rPr>
            <w:rFonts w:ascii="仿宋" w:eastAsia="仿宋" w:hAnsi="仿宋" w:cs="仿宋" w:hint="eastAsia"/>
            <w:lang w:eastAsia="zh-CN"/>
          </w:rPr>
          <w:t>(三)、战略合作单位</w:t>
        </w:r>
        <w:r>
          <w:tab/>
        </w:r>
        <w:r>
          <w:fldChar w:fldCharType="begin"/>
        </w:r>
        <w:r>
          <w:instrText xml:space="preserve"> PAGEREF _Toc14638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1" w:history="1">
        <w:r>
          <w:rPr>
            <w:rFonts w:ascii="仿宋" w:eastAsia="仿宋" w:hAnsi="仿宋" w:cs="仿宋" w:hint="eastAsia"/>
            <w:lang w:eastAsia="zh-CN"/>
          </w:rPr>
          <w:t>(四)、保健箱项目提出的理由</w:t>
        </w:r>
        <w:r>
          <w:tab/>
        </w:r>
        <w:r>
          <w:fldChar w:fldCharType="begin"/>
        </w:r>
        <w:r>
          <w:instrText xml:space="preserve"> PAGEREF _Toc14051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9" w:history="1">
        <w:r>
          <w:rPr>
            <w:rFonts w:ascii="仿宋" w:eastAsia="仿宋" w:hAnsi="仿宋" w:cs="仿宋" w:hint="eastAsia"/>
            <w:lang w:eastAsia="zh-CN"/>
          </w:rPr>
          <w:t>(五)、保健箱项目选址及用地综述</w:t>
        </w:r>
        <w:r>
          <w:tab/>
        </w:r>
        <w:r>
          <w:fldChar w:fldCharType="begin"/>
        </w:r>
        <w:r>
          <w:instrText xml:space="preserve"> PAGEREF _Toc28149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7" w:history="1">
        <w:r>
          <w:rPr>
            <w:rFonts w:ascii="仿宋" w:eastAsia="仿宋" w:hAnsi="仿宋" w:cs="仿宋" w:hint="eastAsia"/>
            <w:lang w:eastAsia="zh-CN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_Toc14047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7" w:history="1">
        <w:r>
          <w:rPr>
            <w:rFonts w:ascii="仿宋" w:eastAsia="仿宋" w:hAnsi="仿宋" w:cs="仿宋" w:hint="eastAsia"/>
            <w:lang w:eastAsia="zh-CN"/>
          </w:rPr>
          <w:t>(七)、设备购置</w:t>
        </w:r>
        <w:r>
          <w:tab/>
        </w:r>
        <w:r>
          <w:fldChar w:fldCharType="begin"/>
        </w:r>
        <w:r>
          <w:instrText xml:space="preserve"> PAGEREF _Toc21937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" w:history="1">
        <w:r>
          <w:rPr>
            <w:rFonts w:ascii="仿宋" w:eastAsia="仿宋" w:hAnsi="仿宋" w:cs="仿宋" w:hint="eastAsia"/>
            <w:lang w:eastAsia="zh-CN"/>
          </w:rPr>
          <w:t>(八)、产品规划方案</w:t>
        </w:r>
        <w:r>
          <w:tab/>
        </w:r>
        <w:r>
          <w:fldChar w:fldCharType="begin"/>
        </w:r>
        <w:r>
          <w:instrText xml:space="preserve"> PAGEREF _Toc188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9" w:history="1">
        <w:r>
          <w:rPr>
            <w:rFonts w:ascii="仿宋" w:eastAsia="仿宋" w:hAnsi="仿宋" w:cs="仿宋" w:hint="eastAsia"/>
            <w:lang w:eastAsia="zh-CN"/>
          </w:rPr>
          <w:t>(九)、原材料供应</w:t>
        </w:r>
        <w:r>
          <w:tab/>
        </w:r>
        <w:r>
          <w:fldChar w:fldCharType="begin"/>
        </w:r>
        <w:r>
          <w:instrText xml:space="preserve"> PAGEREF _Toc19589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3" w:history="1">
        <w:r>
          <w:rPr>
            <w:rFonts w:ascii="仿宋" w:eastAsia="仿宋" w:hAnsi="仿宋" w:cs="仿宋" w:hint="eastAsia"/>
            <w:lang w:eastAsia="zh-CN"/>
          </w:rPr>
          <w:t>(十)、保健箱项目能耗分析</w:t>
        </w:r>
        <w:r>
          <w:tab/>
        </w:r>
        <w:r>
          <w:fldChar w:fldCharType="begin"/>
        </w:r>
        <w:r>
          <w:instrText xml:space="preserve"> PAGEREF _Toc6173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1" w:history="1">
        <w:r>
          <w:rPr>
            <w:rFonts w:ascii="仿宋" w:eastAsia="仿宋" w:hAnsi="仿宋" w:cs="仿宋" w:hint="eastAsia"/>
            <w:lang w:eastAsia="zh-CN"/>
          </w:rPr>
          <w:t>(十一)、环境保护</w:t>
        </w:r>
        <w:r>
          <w:tab/>
        </w:r>
        <w:r>
          <w:fldChar w:fldCharType="begin"/>
        </w:r>
        <w:r>
          <w:instrText xml:space="preserve"> PAGEREF _Toc10091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2" w:history="1">
        <w:r>
          <w:rPr>
            <w:rFonts w:ascii="仿宋" w:eastAsia="仿宋" w:hAnsi="仿宋" w:cs="仿宋" w:hint="eastAsia"/>
            <w:lang w:eastAsia="zh-CN"/>
          </w:rPr>
          <w:t>(十二)、保健箱项目建设符合性</w:t>
        </w:r>
        <w:r>
          <w:tab/>
        </w:r>
        <w:r>
          <w:fldChar w:fldCharType="begin"/>
        </w:r>
        <w:r>
          <w:instrText xml:space="preserve"> PAGEREF _Toc26222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3" w:history="1">
        <w:r>
          <w:rPr>
            <w:rFonts w:ascii="仿宋" w:eastAsia="仿宋" w:hAnsi="仿宋" w:cs="仿宋" w:hint="eastAsia"/>
            <w:lang w:eastAsia="zh-CN"/>
          </w:rPr>
          <w:t>(十三)、保健箱项目进度规划</w:t>
        </w:r>
        <w:r>
          <w:tab/>
        </w:r>
        <w:r>
          <w:fldChar w:fldCharType="begin"/>
        </w:r>
        <w:r>
          <w:instrText xml:space="preserve"> PAGEREF _Toc22803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6" w:history="1">
        <w:r>
          <w:rPr>
            <w:rFonts w:ascii="仿宋" w:eastAsia="仿宋" w:hAnsi="仿宋" w:cs="仿宋" w:hint="eastAsia"/>
            <w:lang w:eastAsia="zh-CN"/>
          </w:rPr>
          <w:t>(十四)、投资估算及经济效益分析</w:t>
        </w:r>
        <w:r>
          <w:tab/>
        </w:r>
        <w:r>
          <w:fldChar w:fldCharType="begin"/>
        </w:r>
        <w:r>
          <w:instrText xml:space="preserve"> PAGEREF _Toc20166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1" w:history="1">
        <w:r>
          <w:rPr>
            <w:rFonts w:ascii="仿宋" w:eastAsia="仿宋" w:hAnsi="仿宋" w:cs="仿宋" w:hint="eastAsia"/>
            <w:lang w:eastAsia="zh-CN"/>
          </w:rPr>
          <w:t>(十五)、报告说明</w:t>
        </w:r>
        <w:r>
          <w:tab/>
        </w:r>
        <w:r>
          <w:fldChar w:fldCharType="begin"/>
        </w:r>
        <w:r>
          <w:instrText xml:space="preserve"> PAGEREF _Toc11961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5" w:history="1">
        <w:r>
          <w:rPr>
            <w:rFonts w:ascii="仿宋" w:eastAsia="仿宋" w:hAnsi="仿宋" w:cs="仿宋" w:hint="eastAsia"/>
            <w:lang w:eastAsia="zh-CN"/>
          </w:rPr>
          <w:t>(十六)、保健箱项目评价</w:t>
        </w:r>
        <w:r>
          <w:tab/>
        </w:r>
        <w:r>
          <w:fldChar w:fldCharType="begin"/>
        </w:r>
        <w:r>
          <w:instrText xml:space="preserve"> PAGEREF _Toc3565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95" w:history="1">
        <w:r>
          <w:rPr>
            <w:rFonts w:ascii="仿宋" w:eastAsia="仿宋" w:hAnsi="仿宋" w:cs="仿宋" w:hint="eastAsia"/>
            <w:lang w:eastAsia="zh-CN"/>
          </w:rPr>
          <w:t>七、运营管理</w:t>
        </w:r>
        <w:r>
          <w:tab/>
        </w:r>
        <w:r>
          <w:fldChar w:fldCharType="begin"/>
        </w:r>
        <w:r>
          <w:instrText xml:space="preserve"> PAGEREF _Toc27795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_Toc12175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78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_Toc3781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1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_Toc27091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5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_Toc23305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80" w:history="1">
        <w:r>
          <w:rPr>
            <w:rFonts w:ascii="仿宋" w:eastAsia="仿宋" w:hAnsi="仿宋" w:cs="仿宋" w:hint="eastAsia"/>
            <w:lang w:eastAsia="zh-CN"/>
          </w:rPr>
          <w:t>八、SWOT分析说明</w:t>
        </w:r>
        <w:r>
          <w:tab/>
        </w:r>
        <w:r>
          <w:fldChar w:fldCharType="begin"/>
        </w:r>
        <w:r>
          <w:instrText xml:space="preserve"> PAGEREF _Toc31480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_Toc4195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_Toc16559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_Toc11668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_Toc16185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13" w:history="1">
        <w:r>
          <w:rPr>
            <w:rFonts w:ascii="仿宋" w:eastAsia="仿宋" w:hAnsi="仿宋" w:cs="仿宋" w:hint="eastAsia"/>
            <w:lang w:eastAsia="zh-CN"/>
          </w:rPr>
          <w:t>九、安全管理计划</w:t>
        </w:r>
        <w:r>
          <w:tab/>
        </w:r>
        <w:r>
          <w:fldChar w:fldCharType="begin"/>
        </w:r>
        <w:r>
          <w:instrText xml:space="preserve"> PAGEREF _Toc19513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1" w:history="1">
        <w:r>
          <w:rPr>
            <w:rFonts w:ascii="仿宋" w:eastAsia="仿宋" w:hAnsi="仿宋" w:cs="仿宋" w:hint="eastAsia"/>
            <w:lang w:eastAsia="zh-CN"/>
          </w:rPr>
          <w:t>(一)、项目安全管理体系建立</w:t>
        </w:r>
        <w:r>
          <w:tab/>
        </w:r>
        <w:r>
          <w:fldChar w:fldCharType="begin"/>
        </w:r>
        <w:r>
          <w:instrText xml:space="preserve"> PAGEREF _Toc16031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8" w:history="1">
        <w:r>
          <w:rPr>
            <w:rFonts w:ascii="仿宋" w:eastAsia="仿宋" w:hAnsi="仿宋" w:cs="仿宋" w:hint="eastAsia"/>
            <w:lang w:eastAsia="zh-CN"/>
          </w:rPr>
          <w:t>(二)、安全管理计划</w:t>
        </w:r>
        <w:r>
          <w:tab/>
        </w:r>
        <w:r>
          <w:fldChar w:fldCharType="begin"/>
        </w:r>
        <w:r>
          <w:instrText xml:space="preserve"> PAGEREF _Toc15788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3" w:history="1">
        <w:r>
          <w:rPr>
            <w:rFonts w:ascii="仿宋" w:eastAsia="仿宋" w:hAnsi="仿宋" w:cs="仿宋" w:hint="eastAsia"/>
            <w:lang w:eastAsia="zh-CN"/>
          </w:rPr>
          <w:t>(三)、安全培训与演练</w:t>
        </w:r>
        <w:r>
          <w:tab/>
        </w:r>
        <w:r>
          <w:fldChar w:fldCharType="begin"/>
        </w:r>
        <w:r>
          <w:instrText xml:space="preserve"> PAGEREF _Toc5753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9" w:history="1">
        <w:r>
          <w:rPr>
            <w:rFonts w:ascii="仿宋" w:eastAsia="仿宋" w:hAnsi="仿宋" w:cs="仿宋" w:hint="eastAsia"/>
            <w:lang w:eastAsia="zh-CN"/>
          </w:rPr>
          <w:t>(四)、事故应急处理与报告</w:t>
        </w:r>
        <w:r>
          <w:tab/>
        </w:r>
        <w:r>
          <w:fldChar w:fldCharType="begin"/>
        </w:r>
        <w:r>
          <w:instrText xml:space="preserve"> PAGEREF _Toc16419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97" w:history="1">
        <w:r>
          <w:rPr>
            <w:rFonts w:ascii="仿宋" w:eastAsia="仿宋" w:hAnsi="仿宋" w:cs="仿宋" w:hint="eastAsia"/>
            <w:lang w:eastAsia="zh-CN"/>
          </w:rPr>
          <w:t>十、发展规划、产业政策和行业准入分析</w:t>
        </w:r>
        <w:r>
          <w:tab/>
        </w:r>
        <w:r>
          <w:fldChar w:fldCharType="begin"/>
        </w:r>
        <w:r>
          <w:instrText xml:space="preserve"> PAGEREF _Toc17697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_Toc5544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_Toc5442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2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_Toc21462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42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_Toc27942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9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_Toc14979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0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_Toc32050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91" w:history="1">
        <w:r>
          <w:rPr>
            <w:rFonts w:ascii="仿宋" w:eastAsia="仿宋" w:hAnsi="仿宋" w:cs="仿宋" w:hint="eastAsia"/>
            <w:lang w:eastAsia="zh-CN"/>
          </w:rPr>
          <w:t>十二、生产安全保护</w:t>
        </w:r>
        <w:r>
          <w:tab/>
        </w:r>
        <w:r>
          <w:fldChar w:fldCharType="begin"/>
        </w:r>
        <w:r>
          <w:instrText xml:space="preserve"> PAGEREF _Toc4291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0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_Toc28520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9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_Toc17119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_Toc2035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4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_Toc4414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6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_Toc26366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4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_Toc24394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3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_Toc24173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9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_Toc27359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9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_Toc8749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3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_Toc14273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53" w:history="1">
        <w:r>
          <w:rPr>
            <w:rFonts w:ascii="仿宋" w:eastAsia="仿宋" w:hAnsi="仿宋" w:cs="仿宋" w:hint="eastAsia"/>
            <w:lang w:eastAsia="zh-CN"/>
          </w:rPr>
          <w:t>十三、保健箱项目投资方案分析</w:t>
        </w:r>
        <w:r>
          <w:tab/>
        </w:r>
        <w:r>
          <w:fldChar w:fldCharType="begin"/>
        </w:r>
        <w:r>
          <w:instrText xml:space="preserve"> PAGEREF _Toc4153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4" w:history="1">
        <w:r>
          <w:rPr>
            <w:rFonts w:ascii="仿宋" w:eastAsia="仿宋" w:hAnsi="仿宋" w:cs="仿宋" w:hint="eastAsia"/>
            <w:lang w:eastAsia="zh-CN"/>
          </w:rPr>
          <w:t>(一)、保健箱项目估算说明</w:t>
        </w:r>
        <w:r>
          <w:tab/>
        </w:r>
        <w:r>
          <w:fldChar w:fldCharType="begin"/>
        </w:r>
        <w:r>
          <w:instrText xml:space="preserve"> PAGEREF _Toc6184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2" w:history="1">
        <w:r>
          <w:rPr>
            <w:rFonts w:ascii="仿宋" w:eastAsia="仿宋" w:hAnsi="仿宋" w:cs="仿宋" w:hint="eastAsia"/>
            <w:lang w:eastAsia="zh-CN"/>
          </w:rPr>
          <w:t>(二)、保健箱项目总投资估算</w:t>
        </w:r>
        <w:r>
          <w:tab/>
        </w:r>
        <w:r>
          <w:fldChar w:fldCharType="begin"/>
        </w:r>
        <w:r>
          <w:instrText xml:space="preserve"> PAGEREF _Toc30082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0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_Toc17010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25" w:history="1">
        <w:r>
          <w:rPr>
            <w:rFonts w:ascii="仿宋" w:eastAsia="仿宋" w:hAnsi="仿宋" w:cs="仿宋" w:hint="eastAsia"/>
            <w:lang w:eastAsia="zh-CN"/>
          </w:rPr>
          <w:t>十四、保健箱公司治理与社会责任</w:t>
        </w:r>
        <w:r>
          <w:tab/>
        </w:r>
        <w:r>
          <w:fldChar w:fldCharType="begin"/>
        </w:r>
        <w:r>
          <w:instrText xml:space="preserve"> PAGEREF _Toc8025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7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_Toc9577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3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_Toc17693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2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_Toc30662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5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_Toc29735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1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_Toc9441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16" w:history="1">
        <w:r>
          <w:rPr>
            <w:rFonts w:ascii="仿宋" w:eastAsia="仿宋" w:hAnsi="仿宋" w:cs="仿宋" w:hint="eastAsia"/>
            <w:lang w:eastAsia="zh-CN"/>
          </w:rPr>
          <w:t>十五、企业技术创新的外部组织模式</w:t>
        </w:r>
        <w:r>
          <w:tab/>
        </w:r>
        <w:r>
          <w:fldChar w:fldCharType="begin"/>
        </w:r>
        <w:r>
          <w:instrText xml:space="preserve"> PAGEREF _Toc14416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" w:history="1">
        <w:r>
          <w:rPr>
            <w:rFonts w:ascii="仿宋" w:eastAsia="仿宋" w:hAnsi="仿宋" w:cs="仿宋" w:hint="eastAsia"/>
            <w:lang w:eastAsia="zh-CN"/>
          </w:rPr>
          <w:t>(一)、产学研联盟</w:t>
        </w:r>
        <w:r>
          <w:tab/>
        </w:r>
        <w:r>
          <w:fldChar w:fldCharType="begin"/>
        </w:r>
        <w:r>
          <w:instrText xml:space="preserve"> PAGEREF _Toc1951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2" w:history="1">
        <w:r>
          <w:rPr>
            <w:rFonts w:ascii="仿宋" w:eastAsia="仿宋" w:hAnsi="仿宋" w:cs="仿宋" w:hint="eastAsia"/>
            <w:lang w:eastAsia="zh-CN"/>
          </w:rPr>
          <w:t>(二)、企业一政府模式</w:t>
        </w:r>
        <w:r>
          <w:tab/>
        </w:r>
        <w:r>
          <w:fldChar w:fldCharType="begin"/>
        </w:r>
        <w:r>
          <w:instrText xml:space="preserve"> PAGEREF _Toc19852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814" w:history="1">
        <w:r>
          <w:rPr>
            <w:rFonts w:ascii="仿宋" w:eastAsia="仿宋" w:hAnsi="仿宋" w:cs="仿宋" w:hint="eastAsia"/>
            <w:lang w:eastAsia="zh-CN"/>
          </w:rPr>
          <w:t>(三)、企业联盟</w:t>
        </w:r>
        <w:r>
          <w:tab/>
        </w:r>
        <w:r>
          <w:fldChar w:fldCharType="begin"/>
        </w:r>
        <w:r>
          <w:instrText xml:space="preserve"> PAGEREF _Toc11814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05" w:history="1">
        <w:r>
          <w:rPr>
            <w:rFonts w:ascii="仿宋" w:eastAsia="仿宋" w:hAnsi="仿宋" w:cs="仿宋" w:hint="eastAsia"/>
            <w:lang w:eastAsia="zh-CN"/>
          </w:rPr>
          <w:t>十六、市场营销策略</w:t>
        </w:r>
        <w:r>
          <w:tab/>
        </w:r>
        <w:r>
          <w:fldChar w:fldCharType="begin"/>
        </w:r>
        <w:r>
          <w:instrText xml:space="preserve"> PAGEREF _Toc19305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3" w:history="1">
        <w:r>
          <w:rPr>
            <w:rFonts w:ascii="仿宋" w:eastAsia="仿宋" w:hAnsi="仿宋" w:cs="仿宋" w:hint="eastAsia"/>
            <w:lang w:eastAsia="zh-CN"/>
          </w:rPr>
          <w:t>(一)、市场定位与目标客户群</w:t>
        </w:r>
        <w:r>
          <w:tab/>
        </w:r>
        <w:r>
          <w:fldChar w:fldCharType="begin"/>
        </w:r>
        <w:r>
          <w:instrText xml:space="preserve"> PAGEREF _Toc29663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_Toc370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7" w:history="1">
        <w:r>
          <w:rPr>
            <w:rFonts w:ascii="仿宋" w:eastAsia="仿宋" w:hAnsi="仿宋" w:cs="仿宋" w:hint="eastAsia"/>
            <w:lang w:eastAsia="zh-CN"/>
          </w:rPr>
          <w:t>(三)、营销策略与推广计划</w:t>
        </w:r>
        <w:r>
          <w:tab/>
        </w:r>
        <w:r>
          <w:fldChar w:fldCharType="begin"/>
        </w:r>
        <w:r>
          <w:instrText xml:space="preserve"> PAGEREF _Toc27847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9" w:history="1">
        <w:r>
          <w:rPr>
            <w:rFonts w:ascii="仿宋" w:eastAsia="仿宋" w:hAnsi="仿宋" w:cs="仿宋" w:hint="eastAsia"/>
            <w:lang w:eastAsia="zh-CN"/>
          </w:rPr>
          <w:t>(四)、产品定价与销售渠道</w:t>
        </w:r>
        <w:r>
          <w:tab/>
        </w:r>
        <w:r>
          <w:fldChar w:fldCharType="begin"/>
        </w:r>
        <w:r>
          <w:instrText xml:space="preserve"> PAGEREF _Toc13259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3" w:history="1">
        <w:r>
          <w:rPr>
            <w:rFonts w:ascii="仿宋" w:eastAsia="仿宋" w:hAnsi="仿宋" w:cs="仿宋" w:hint="eastAsia"/>
            <w:lang w:eastAsia="zh-CN"/>
          </w:rPr>
          <w:t>(五)、售后服务体系</w:t>
        </w:r>
        <w:r>
          <w:tab/>
        </w:r>
        <w:r>
          <w:fldChar w:fldCharType="begin"/>
        </w:r>
        <w:r>
          <w:instrText xml:space="preserve"> PAGEREF _Toc13353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72" w:history="1">
        <w:r>
          <w:rPr>
            <w:rFonts w:ascii="仿宋" w:eastAsia="仿宋" w:hAnsi="仿宋" w:cs="仿宋" w:hint="eastAsia"/>
            <w:lang w:eastAsia="zh-CN"/>
          </w:rPr>
          <w:t>十七、保健箱项目总结与展望</w:t>
        </w:r>
        <w:r>
          <w:tab/>
        </w:r>
        <w:r>
          <w:fldChar w:fldCharType="begin"/>
        </w:r>
        <w:r>
          <w:instrText xml:space="preserve"> PAGEREF _Toc8572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" w:history="1">
        <w:r>
          <w:rPr>
            <w:rFonts w:ascii="仿宋" w:eastAsia="仿宋" w:hAnsi="仿宋" w:cs="仿宋" w:hint="eastAsia"/>
            <w:lang w:eastAsia="zh-CN"/>
          </w:rPr>
          <w:t>(一)、保健箱项目总结回顾</w:t>
        </w:r>
        <w:r>
          <w:tab/>
        </w:r>
        <w:r>
          <w:fldChar w:fldCharType="begin"/>
        </w:r>
        <w:r>
          <w:instrText xml:space="preserve"> PAGEREF _Toc559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2" w:history="1">
        <w:r>
          <w:rPr>
            <w:rFonts w:ascii="仿宋" w:eastAsia="仿宋" w:hAnsi="仿宋" w:cs="仿宋" w:hint="eastAsia"/>
            <w:lang w:eastAsia="zh-CN"/>
          </w:rPr>
          <w:t>(二)、存在问题与改进措施</w:t>
        </w:r>
        <w:r>
          <w:tab/>
        </w:r>
        <w:r>
          <w:fldChar w:fldCharType="begin"/>
        </w:r>
        <w:r>
          <w:instrText xml:space="preserve"> PAGEREF _Toc19012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5" w:history="1">
        <w:r>
          <w:rPr>
            <w:rFonts w:ascii="仿宋" w:eastAsia="仿宋" w:hAnsi="仿宋" w:cs="仿宋" w:hint="eastAsia"/>
            <w:lang w:eastAsia="zh-CN"/>
          </w:rPr>
          <w:t>(三)、未来发展展望</w:t>
        </w:r>
        <w:r>
          <w:tab/>
        </w:r>
        <w:r>
          <w:fldChar w:fldCharType="begin"/>
        </w:r>
        <w:r>
          <w:instrText xml:space="preserve"> PAGEREF _Toc18155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6" w:history="1">
        <w:r>
          <w:rPr>
            <w:rFonts w:ascii="仿宋" w:eastAsia="仿宋" w:hAnsi="仿宋" w:cs="仿宋" w:hint="eastAsia"/>
            <w:lang w:eastAsia="zh-CN"/>
          </w:rPr>
          <w:t>(四)、保健箱项目总结报告</w:t>
        </w:r>
        <w:r>
          <w:tab/>
        </w:r>
        <w:r>
          <w:fldChar w:fldCharType="begin"/>
        </w:r>
        <w:r>
          <w:instrText xml:space="preserve"> PAGEREF _Toc22516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76" w:history="1">
        <w:r>
          <w:rPr>
            <w:rFonts w:ascii="仿宋" w:eastAsia="仿宋" w:hAnsi="仿宋" w:cs="仿宋" w:hint="eastAsia"/>
            <w:lang w:eastAsia="zh-CN"/>
          </w:rPr>
          <w:t>十八、库存控制</w:t>
        </w:r>
        <w:r>
          <w:tab/>
        </w:r>
        <w:r>
          <w:fldChar w:fldCharType="begin"/>
        </w:r>
        <w:r>
          <w:instrText xml:space="preserve"> PAGEREF _Toc16076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0" w:history="1">
        <w:r>
          <w:rPr>
            <w:rFonts w:ascii="仿宋" w:eastAsia="仿宋" w:hAnsi="仿宋" w:cs="仿宋" w:hint="eastAsia"/>
            <w:lang w:eastAsia="zh-CN"/>
          </w:rPr>
          <w:t>(一)、库存控制的概念</w:t>
        </w:r>
        <w:r>
          <w:tab/>
        </w:r>
        <w:r>
          <w:fldChar w:fldCharType="begin"/>
        </w:r>
        <w:r>
          <w:instrText xml:space="preserve"> PAGEREF _Toc28570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4" w:history="1">
        <w:r>
          <w:rPr>
            <w:rFonts w:ascii="仿宋" w:eastAsia="仿宋" w:hAnsi="仿宋" w:cs="仿宋" w:hint="eastAsia"/>
            <w:lang w:eastAsia="zh-CN"/>
          </w:rPr>
          <w:t>(二)、库存的合理控制</w:t>
        </w:r>
        <w:r>
          <w:tab/>
        </w:r>
        <w:r>
          <w:fldChar w:fldCharType="begin"/>
        </w:r>
        <w:r>
          <w:instrText xml:space="preserve"> PAGEREF _Toc21404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57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_Toc4357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1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_Toc30321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_Toc8039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62" w:history="1">
        <w:r>
          <w:rPr>
            <w:rFonts w:ascii="仿宋" w:eastAsia="仿宋" w:hAnsi="仿宋" w:cs="仿宋" w:hint="eastAsia"/>
            <w:lang w:eastAsia="zh-CN"/>
          </w:rPr>
          <w:t>二十、公司文化与社会责任</w:t>
        </w:r>
        <w:r>
          <w:tab/>
        </w:r>
        <w:r>
          <w:fldChar w:fldCharType="begin"/>
        </w:r>
        <w:r>
          <w:instrText xml:space="preserve"> PAGEREF _Toc16962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0" w:history="1">
        <w:r>
          <w:rPr>
            <w:rFonts w:ascii="仿宋" w:eastAsia="仿宋" w:hAnsi="仿宋" w:cs="仿宋" w:hint="eastAsia"/>
            <w:lang w:eastAsia="zh-CN"/>
          </w:rPr>
          <w:t>(一)、公司文化建设</w:t>
        </w:r>
        <w:r>
          <w:tab/>
        </w:r>
        <w:r>
          <w:fldChar w:fldCharType="begin"/>
        </w:r>
        <w:r>
          <w:instrText xml:space="preserve"> PAGEREF _Toc17450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9" w:history="1">
        <w:r>
          <w:rPr>
            <w:rFonts w:ascii="仿宋" w:eastAsia="仿宋" w:hAnsi="仿宋" w:cs="仿宋" w:hint="eastAsia"/>
            <w:lang w:eastAsia="zh-CN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_Toc29689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11" w:history="1">
        <w:r>
          <w:rPr>
            <w:rFonts w:ascii="仿宋" w:eastAsia="仿宋" w:hAnsi="仿宋" w:cs="仿宋" w:hint="eastAsia"/>
            <w:lang w:eastAsia="zh-CN"/>
          </w:rPr>
          <w:t>二十一、保健箱商业模式</w:t>
        </w:r>
        <w:r>
          <w:tab/>
        </w:r>
        <w:r>
          <w:fldChar w:fldCharType="begin"/>
        </w:r>
        <w:r>
          <w:instrText xml:space="preserve"> PAGEREF _Toc9511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4" w:history="1">
        <w:r>
          <w:rPr>
            <w:rFonts w:ascii="仿宋" w:eastAsia="仿宋" w:hAnsi="仿宋" w:cs="仿宋" w:hint="eastAsia"/>
            <w:lang w:eastAsia="zh-CN"/>
          </w:rPr>
          <w:t>(一)、保健箱新型运营方式</w:t>
        </w:r>
        <w:r>
          <w:tab/>
        </w:r>
        <w:r>
          <w:fldChar w:fldCharType="begin"/>
        </w:r>
        <w:r>
          <w:instrText xml:space="preserve"> PAGEREF _Toc27704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8" w:history="1">
        <w:r>
          <w:rPr>
            <w:rFonts w:ascii="仿宋" w:eastAsia="仿宋" w:hAnsi="仿宋" w:cs="仿宋" w:hint="eastAsia"/>
            <w:lang w:eastAsia="zh-CN"/>
          </w:rPr>
          <w:t>(二)、保健箱数字化发展方案</w:t>
        </w:r>
        <w:r>
          <w:tab/>
        </w:r>
        <w:r>
          <w:fldChar w:fldCharType="begin"/>
        </w:r>
        <w:r>
          <w:instrText xml:space="preserve"> PAGEREF _Toc29158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6" w:history="1">
        <w:r>
          <w:rPr>
            <w:rFonts w:ascii="仿宋" w:eastAsia="仿宋" w:hAnsi="仿宋" w:cs="仿宋" w:hint="eastAsia"/>
            <w:lang w:eastAsia="zh-CN"/>
          </w:rPr>
          <w:t>(三)、保健箱企业文化建设方案</w:t>
        </w:r>
        <w:r>
          <w:tab/>
        </w:r>
        <w:r>
          <w:fldChar w:fldCharType="begin"/>
        </w:r>
        <w:r>
          <w:instrText xml:space="preserve"> PAGEREF _Toc20526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8" w:history="1">
        <w:r>
          <w:rPr>
            <w:rFonts w:ascii="仿宋" w:eastAsia="仿宋" w:hAnsi="仿宋" w:cs="仿宋" w:hint="eastAsia"/>
            <w:lang w:eastAsia="zh-CN"/>
          </w:rPr>
          <w:t>(四)、保健箱供应链管理</w:t>
        </w:r>
        <w:r>
          <w:tab/>
        </w:r>
        <w:r>
          <w:fldChar w:fldCharType="begin"/>
        </w:r>
        <w:r>
          <w:instrText xml:space="preserve"> PAGEREF _Toc10128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22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260"/>
      <w:r>
        <w:rPr>
          <w:rFonts w:ascii="仿宋" w:eastAsia="仿宋" w:hAnsi="仿宋" w:cs="仿宋" w:hint="eastAsia"/>
          <w:sz w:val="28"/>
          <w:lang w:eastAsia="zh-CN"/>
        </w:rPr>
        <w:t>一、产品方案与建设规划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723"/>
      <w:r>
        <w:rPr>
          <w:rFonts w:ascii="仿宋" w:eastAsia="仿宋" w:hAnsi="仿宋" w:cs="仿宋" w:hint="eastAsia"/>
          <w:lang w:eastAsia="zh-CN"/>
        </w:rPr>
        <w:t>(一)、保健箱项目场地规模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保健箱项目的总占地面积为XXXX平方米，折合约XX亩。预计场区规划总建筑面积为XXXX平方米。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686"/>
      <w:r>
        <w:rPr>
          <w:rFonts w:ascii="仿宋" w:eastAsia="仿宋" w:hAnsi="仿宋" w:cs="仿宋" w:hint="eastAsia"/>
          <w:sz w:val="28"/>
          <w:lang w:eastAsia="zh-CN"/>
        </w:rPr>
        <w:t>(二)、产能规模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对国内外市场的深入调研和保健箱项目实施能力分析，我们制定了建设规模，旨在实现年产目标为XXX吨的XXX产品。这一建设规模的确定是基于市场需求、公司产能和资源利用的综合考虑。在实现这一目标的过程中，我们将充分利用现有技术和设备，同时进行必要的技术改造和升级，以满足市场需求，并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https://d.book118.com/595221012332011112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保健箱项目策划方案报告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保健箱项目策划方案报告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保健箱项目策划方案报告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保健箱项目策划方案报告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保健箱项目策划方案报告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0D21FD9"/>
    <w:rsid w:val="4593521B"/>
    <w:rsid w:val="60D21FD9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9522101233201111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2024-02-20T05:43:00Z</dcterms:created>
  <dcterms:modified xsi:type="dcterms:W3CDTF">2024-02-20T05:43:36Z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2E2E12CA72E94FFE83135D707FB578AF_11</vt:lpwstr>
  </property>
  <property fmtid="{D5CDD505-2E9C-101B-9397-08002B2CF9AE}" pid="3" name="KSOProductBuildVer">
    <vt:lpwstr>2052-12.1.0.16250</vt:lpwstr>
  </property>
</Properties>
</file>