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77" w:history="1">
        <w:r>
          <w:rPr>
            <w:rFonts w:ascii="仿宋" w:eastAsia="仿宋" w:hAnsi="仿宋" w:cs="仿宋" w:hint="eastAsia"/>
            <w:lang w:eastAsia="zh-CN"/>
          </w:rPr>
          <w:t>概论</w:t>
        </w:r>
        <w:r>
          <w:tab/>
        </w:r>
        <w:r>
          <w:fldChar w:fldCharType="begin"/>
        </w:r>
        <w:r>
          <w:instrText xml:space="preserve"> PAGEREF _Toc5977 \h </w:instrText>
        </w:r>
        <w:r>
          <w:fldChar w:fldCharType="separate"/>
        </w:r>
        <w:r>
          <w:t>3</w:t>
        </w:r>
        <w:r>
          <w:fldChar w:fldCharType="end"/>
        </w:r>
      </w:hyperlink>
    </w:p>
    <w:p>
      <w:pPr>
        <w:pStyle w:val="TOC1"/>
        <w:tabs>
          <w:tab w:val="right" w:leader="dot" w:pos="8306"/>
        </w:tabs>
      </w:pPr>
      <w:hyperlink w:anchor="_Toc9970" w:history="1">
        <w:r>
          <w:rPr>
            <w:rFonts w:ascii="仿宋" w:eastAsia="仿宋" w:hAnsi="仿宋" w:cs="仿宋" w:hint="eastAsia"/>
            <w:lang w:eastAsia="zh-CN"/>
          </w:rPr>
          <w:t>一、背景、必要性分析</w:t>
        </w:r>
        <w:r>
          <w:tab/>
        </w:r>
        <w:r>
          <w:fldChar w:fldCharType="begin"/>
        </w:r>
        <w:r>
          <w:instrText xml:space="preserve"> PAGEREF _Toc9970 \h </w:instrText>
        </w:r>
        <w:r>
          <w:fldChar w:fldCharType="separate"/>
        </w:r>
        <w:r>
          <w:t>3</w:t>
        </w:r>
        <w:r>
          <w:fldChar w:fldCharType="end"/>
        </w:r>
      </w:hyperlink>
    </w:p>
    <w:p>
      <w:pPr>
        <w:pStyle w:val="TOC2"/>
        <w:tabs>
          <w:tab w:val="right" w:leader="dot" w:pos="8306"/>
        </w:tabs>
      </w:pPr>
      <w:hyperlink w:anchor="_Toc5153" w:history="1">
        <w:r>
          <w:rPr>
            <w:rFonts w:ascii="仿宋" w:eastAsia="仿宋" w:hAnsi="仿宋" w:cs="仿宋" w:hint="eastAsia"/>
            <w:lang w:eastAsia="zh-CN"/>
          </w:rPr>
          <w:t>(一)、项目建设背景</w:t>
        </w:r>
        <w:r>
          <w:tab/>
        </w:r>
        <w:r>
          <w:fldChar w:fldCharType="begin"/>
        </w:r>
        <w:r>
          <w:instrText xml:space="preserve"> PAGEREF _Toc5153 \h </w:instrText>
        </w:r>
        <w:r>
          <w:fldChar w:fldCharType="separate"/>
        </w:r>
        <w:r>
          <w:t>3</w:t>
        </w:r>
        <w:r>
          <w:fldChar w:fldCharType="end"/>
        </w:r>
      </w:hyperlink>
    </w:p>
    <w:p>
      <w:pPr>
        <w:pStyle w:val="TOC2"/>
        <w:tabs>
          <w:tab w:val="right" w:leader="dot" w:pos="8306"/>
        </w:tabs>
      </w:pPr>
      <w:hyperlink w:anchor="_Toc8022" w:history="1">
        <w:r>
          <w:rPr>
            <w:rFonts w:ascii="仿宋" w:eastAsia="仿宋" w:hAnsi="仿宋" w:cs="仿宋" w:hint="eastAsia"/>
            <w:lang w:eastAsia="zh-CN"/>
          </w:rPr>
          <w:t>(二)、必要性分析</w:t>
        </w:r>
        <w:r>
          <w:tab/>
        </w:r>
        <w:r>
          <w:fldChar w:fldCharType="begin"/>
        </w:r>
        <w:r>
          <w:instrText xml:space="preserve"> PAGEREF _Toc8022 \h </w:instrText>
        </w:r>
        <w:r>
          <w:fldChar w:fldCharType="separate"/>
        </w:r>
        <w:r>
          <w:t>4</w:t>
        </w:r>
        <w:r>
          <w:fldChar w:fldCharType="end"/>
        </w:r>
      </w:hyperlink>
    </w:p>
    <w:p>
      <w:pPr>
        <w:pStyle w:val="TOC2"/>
        <w:tabs>
          <w:tab w:val="right" w:leader="dot" w:pos="8306"/>
        </w:tabs>
      </w:pPr>
      <w:hyperlink w:anchor="_Toc20831" w:history="1">
        <w:r>
          <w:rPr>
            <w:rFonts w:ascii="仿宋" w:eastAsia="仿宋" w:hAnsi="仿宋" w:cs="仿宋" w:hint="eastAsia"/>
            <w:lang w:eastAsia="zh-CN"/>
          </w:rPr>
          <w:t>(三)、项目建设有利条件</w:t>
        </w:r>
        <w:r>
          <w:tab/>
        </w:r>
        <w:r>
          <w:fldChar w:fldCharType="begin"/>
        </w:r>
        <w:r>
          <w:instrText xml:space="preserve"> PAGEREF _Toc20831 \h </w:instrText>
        </w:r>
        <w:r>
          <w:fldChar w:fldCharType="separate"/>
        </w:r>
        <w:r>
          <w:t>5</w:t>
        </w:r>
        <w:r>
          <w:fldChar w:fldCharType="end"/>
        </w:r>
      </w:hyperlink>
    </w:p>
    <w:p>
      <w:pPr>
        <w:pStyle w:val="TOC1"/>
        <w:tabs>
          <w:tab w:val="right" w:leader="dot" w:pos="8306"/>
        </w:tabs>
      </w:pPr>
      <w:hyperlink w:anchor="_Toc7288" w:history="1">
        <w:r>
          <w:rPr>
            <w:rFonts w:ascii="仿宋" w:eastAsia="仿宋" w:hAnsi="仿宋" w:cs="仿宋" w:hint="eastAsia"/>
            <w:lang w:eastAsia="zh-CN"/>
          </w:rPr>
          <w:t>二、绝缘板项目概论</w:t>
        </w:r>
        <w:r>
          <w:tab/>
        </w:r>
        <w:r>
          <w:fldChar w:fldCharType="begin"/>
        </w:r>
        <w:r>
          <w:instrText xml:space="preserve"> PAGEREF _Toc7288 \h </w:instrText>
        </w:r>
        <w:r>
          <w:fldChar w:fldCharType="separate"/>
        </w:r>
        <w:r>
          <w:t>7</w:t>
        </w:r>
        <w:r>
          <w:fldChar w:fldCharType="end"/>
        </w:r>
      </w:hyperlink>
    </w:p>
    <w:p>
      <w:pPr>
        <w:pStyle w:val="TOC2"/>
        <w:tabs>
          <w:tab w:val="right" w:leader="dot" w:pos="8306"/>
        </w:tabs>
      </w:pPr>
      <w:hyperlink w:anchor="_Toc17153" w:history="1">
        <w:r>
          <w:rPr>
            <w:rFonts w:ascii="仿宋" w:eastAsia="仿宋" w:hAnsi="仿宋" w:cs="仿宋" w:hint="eastAsia"/>
            <w:lang w:eastAsia="zh-CN"/>
          </w:rPr>
          <w:t>(一)、项目申报单位概况</w:t>
        </w:r>
        <w:r>
          <w:tab/>
        </w:r>
        <w:r>
          <w:fldChar w:fldCharType="begin"/>
        </w:r>
        <w:r>
          <w:instrText xml:space="preserve"> PAGEREF _Toc17153 \h </w:instrText>
        </w:r>
        <w:r>
          <w:fldChar w:fldCharType="separate"/>
        </w:r>
        <w:r>
          <w:t>7</w:t>
        </w:r>
        <w:r>
          <w:fldChar w:fldCharType="end"/>
        </w:r>
      </w:hyperlink>
    </w:p>
    <w:p>
      <w:pPr>
        <w:pStyle w:val="TOC2"/>
        <w:tabs>
          <w:tab w:val="right" w:leader="dot" w:pos="8306"/>
        </w:tabs>
      </w:pPr>
      <w:hyperlink w:anchor="_Toc30105" w:history="1">
        <w:r>
          <w:rPr>
            <w:rFonts w:ascii="仿宋" w:eastAsia="仿宋" w:hAnsi="仿宋" w:cs="仿宋" w:hint="eastAsia"/>
            <w:lang w:eastAsia="zh-CN"/>
          </w:rPr>
          <w:t>(二)、项目概况</w:t>
        </w:r>
        <w:r>
          <w:tab/>
        </w:r>
        <w:r>
          <w:fldChar w:fldCharType="begin"/>
        </w:r>
        <w:r>
          <w:instrText xml:space="preserve"> PAGEREF _Toc30105 \h </w:instrText>
        </w:r>
        <w:r>
          <w:fldChar w:fldCharType="separate"/>
        </w:r>
        <w:r>
          <w:t>8</w:t>
        </w:r>
        <w:r>
          <w:fldChar w:fldCharType="end"/>
        </w:r>
      </w:hyperlink>
    </w:p>
    <w:p>
      <w:pPr>
        <w:pStyle w:val="TOC1"/>
        <w:tabs>
          <w:tab w:val="right" w:leader="dot" w:pos="8306"/>
        </w:tabs>
      </w:pPr>
      <w:hyperlink w:anchor="_Toc29219" w:history="1">
        <w:r>
          <w:rPr>
            <w:rFonts w:ascii="仿宋" w:eastAsia="仿宋" w:hAnsi="仿宋" w:cs="仿宋" w:hint="eastAsia"/>
            <w:lang w:eastAsia="zh-CN"/>
          </w:rPr>
          <w:t>三、项目选址研究</w:t>
        </w:r>
        <w:r>
          <w:tab/>
        </w:r>
        <w:r>
          <w:fldChar w:fldCharType="begin"/>
        </w:r>
        <w:r>
          <w:instrText xml:space="preserve"> PAGEREF _Toc29219 \h </w:instrText>
        </w:r>
        <w:r>
          <w:fldChar w:fldCharType="separate"/>
        </w:r>
        <w:r>
          <w:t>11</w:t>
        </w:r>
        <w:r>
          <w:fldChar w:fldCharType="end"/>
        </w:r>
      </w:hyperlink>
    </w:p>
    <w:p>
      <w:pPr>
        <w:pStyle w:val="TOC2"/>
        <w:tabs>
          <w:tab w:val="right" w:leader="dot" w:pos="8306"/>
        </w:tabs>
      </w:pPr>
      <w:hyperlink w:anchor="_Toc27332" w:history="1">
        <w:r>
          <w:rPr>
            <w:rFonts w:ascii="仿宋" w:eastAsia="仿宋" w:hAnsi="仿宋" w:cs="仿宋" w:hint="eastAsia"/>
            <w:lang w:eastAsia="zh-CN"/>
          </w:rPr>
          <w:t>(一)、项目选址原则</w:t>
        </w:r>
        <w:r>
          <w:tab/>
        </w:r>
        <w:r>
          <w:fldChar w:fldCharType="begin"/>
        </w:r>
        <w:r>
          <w:instrText xml:space="preserve"> PAGEREF _Toc27332 \h </w:instrText>
        </w:r>
        <w:r>
          <w:fldChar w:fldCharType="separate"/>
        </w:r>
        <w:r>
          <w:t>11</w:t>
        </w:r>
        <w:r>
          <w:fldChar w:fldCharType="end"/>
        </w:r>
      </w:hyperlink>
    </w:p>
    <w:p>
      <w:pPr>
        <w:pStyle w:val="TOC2"/>
        <w:tabs>
          <w:tab w:val="right" w:leader="dot" w:pos="8306"/>
        </w:tabs>
      </w:pPr>
      <w:hyperlink w:anchor="_Toc29850" w:history="1">
        <w:r>
          <w:rPr>
            <w:rFonts w:ascii="仿宋" w:eastAsia="仿宋" w:hAnsi="仿宋" w:cs="仿宋" w:hint="eastAsia"/>
            <w:lang w:eastAsia="zh-CN"/>
          </w:rPr>
          <w:t>(二)、项目选址</w:t>
        </w:r>
        <w:r>
          <w:tab/>
        </w:r>
        <w:r>
          <w:fldChar w:fldCharType="begin"/>
        </w:r>
        <w:r>
          <w:instrText xml:space="preserve"> PAGEREF _Toc29850 \h </w:instrText>
        </w:r>
        <w:r>
          <w:fldChar w:fldCharType="separate"/>
        </w:r>
        <w:r>
          <w:t>14</w:t>
        </w:r>
        <w:r>
          <w:fldChar w:fldCharType="end"/>
        </w:r>
      </w:hyperlink>
    </w:p>
    <w:p>
      <w:pPr>
        <w:pStyle w:val="TOC2"/>
        <w:tabs>
          <w:tab w:val="right" w:leader="dot" w:pos="8306"/>
        </w:tabs>
      </w:pPr>
      <w:hyperlink w:anchor="_Toc154" w:history="1">
        <w:r>
          <w:rPr>
            <w:rFonts w:ascii="仿宋" w:eastAsia="仿宋" w:hAnsi="仿宋" w:cs="仿宋" w:hint="eastAsia"/>
            <w:lang w:eastAsia="zh-CN"/>
          </w:rPr>
          <w:t>(三)、建设条件分析</w:t>
        </w:r>
        <w:r>
          <w:tab/>
        </w:r>
        <w:r>
          <w:fldChar w:fldCharType="begin"/>
        </w:r>
        <w:r>
          <w:instrText xml:space="preserve"> PAGEREF _Toc154 \h </w:instrText>
        </w:r>
        <w:r>
          <w:fldChar w:fldCharType="separate"/>
        </w:r>
        <w:r>
          <w:t>16</w:t>
        </w:r>
        <w:r>
          <w:fldChar w:fldCharType="end"/>
        </w:r>
      </w:hyperlink>
    </w:p>
    <w:p>
      <w:pPr>
        <w:pStyle w:val="TOC2"/>
        <w:tabs>
          <w:tab w:val="right" w:leader="dot" w:pos="8306"/>
        </w:tabs>
      </w:pPr>
      <w:hyperlink w:anchor="_Toc4608" w:history="1">
        <w:r>
          <w:rPr>
            <w:rFonts w:ascii="仿宋" w:eastAsia="仿宋" w:hAnsi="仿宋" w:cs="仿宋" w:hint="eastAsia"/>
            <w:lang w:eastAsia="zh-CN"/>
          </w:rPr>
          <w:t>(四)、用地控制指标</w:t>
        </w:r>
        <w:r>
          <w:tab/>
        </w:r>
        <w:r>
          <w:fldChar w:fldCharType="begin"/>
        </w:r>
        <w:r>
          <w:instrText xml:space="preserve"> PAGEREF _Toc4608 \h </w:instrText>
        </w:r>
        <w:r>
          <w:fldChar w:fldCharType="separate"/>
        </w:r>
        <w:r>
          <w:t>17</w:t>
        </w:r>
        <w:r>
          <w:fldChar w:fldCharType="end"/>
        </w:r>
      </w:hyperlink>
    </w:p>
    <w:p>
      <w:pPr>
        <w:pStyle w:val="TOC2"/>
        <w:tabs>
          <w:tab w:val="right" w:leader="dot" w:pos="8306"/>
        </w:tabs>
      </w:pPr>
      <w:hyperlink w:anchor="_Toc26576" w:history="1">
        <w:r>
          <w:rPr>
            <w:rFonts w:ascii="仿宋" w:eastAsia="仿宋" w:hAnsi="仿宋" w:cs="仿宋" w:hint="eastAsia"/>
            <w:lang w:eastAsia="zh-CN"/>
          </w:rPr>
          <w:t>(五)、地总体要求</w:t>
        </w:r>
        <w:r>
          <w:tab/>
        </w:r>
        <w:r>
          <w:fldChar w:fldCharType="begin"/>
        </w:r>
        <w:r>
          <w:instrText xml:space="preserve"> PAGEREF _Toc26576 \h </w:instrText>
        </w:r>
        <w:r>
          <w:fldChar w:fldCharType="separate"/>
        </w:r>
        <w:r>
          <w:t>19</w:t>
        </w:r>
        <w:r>
          <w:fldChar w:fldCharType="end"/>
        </w:r>
      </w:hyperlink>
    </w:p>
    <w:p>
      <w:pPr>
        <w:pStyle w:val="TOC2"/>
        <w:tabs>
          <w:tab w:val="right" w:leader="dot" w:pos="8306"/>
        </w:tabs>
      </w:pPr>
      <w:hyperlink w:anchor="_Toc2508" w:history="1">
        <w:r>
          <w:rPr>
            <w:rFonts w:ascii="仿宋" w:eastAsia="仿宋" w:hAnsi="仿宋" w:cs="仿宋" w:hint="eastAsia"/>
            <w:lang w:eastAsia="zh-CN"/>
          </w:rPr>
          <w:t>(六)、节约用地措施</w:t>
        </w:r>
        <w:r>
          <w:tab/>
        </w:r>
        <w:r>
          <w:fldChar w:fldCharType="begin"/>
        </w:r>
        <w:r>
          <w:instrText xml:space="preserve"> PAGEREF _Toc2508 \h </w:instrText>
        </w:r>
        <w:r>
          <w:fldChar w:fldCharType="separate"/>
        </w:r>
        <w:r>
          <w:t>20</w:t>
        </w:r>
        <w:r>
          <w:fldChar w:fldCharType="end"/>
        </w:r>
      </w:hyperlink>
    </w:p>
    <w:p>
      <w:pPr>
        <w:pStyle w:val="TOC2"/>
        <w:tabs>
          <w:tab w:val="right" w:leader="dot" w:pos="8306"/>
        </w:tabs>
      </w:pPr>
      <w:hyperlink w:anchor="_Toc13638" w:history="1">
        <w:r>
          <w:rPr>
            <w:rFonts w:ascii="仿宋" w:eastAsia="仿宋" w:hAnsi="仿宋" w:cs="仿宋" w:hint="eastAsia"/>
            <w:lang w:eastAsia="zh-CN"/>
          </w:rPr>
          <w:t>(七)、选址综合评价</w:t>
        </w:r>
        <w:r>
          <w:tab/>
        </w:r>
        <w:r>
          <w:fldChar w:fldCharType="begin"/>
        </w:r>
        <w:r>
          <w:instrText xml:space="preserve"> PAGEREF _Toc13638 \h </w:instrText>
        </w:r>
        <w:r>
          <w:fldChar w:fldCharType="separate"/>
        </w:r>
        <w:r>
          <w:t>22</w:t>
        </w:r>
        <w:r>
          <w:fldChar w:fldCharType="end"/>
        </w:r>
      </w:hyperlink>
    </w:p>
    <w:p>
      <w:pPr>
        <w:pStyle w:val="TOC1"/>
        <w:tabs>
          <w:tab w:val="right" w:leader="dot" w:pos="8306"/>
        </w:tabs>
      </w:pPr>
      <w:hyperlink w:anchor="_Toc19324" w:history="1">
        <w:r>
          <w:rPr>
            <w:rFonts w:ascii="仿宋" w:eastAsia="仿宋" w:hAnsi="仿宋" w:cs="仿宋" w:hint="eastAsia"/>
            <w:lang w:eastAsia="zh-CN"/>
          </w:rPr>
          <w:t>四、财务管理与成本控制</w:t>
        </w:r>
        <w:r>
          <w:tab/>
        </w:r>
        <w:r>
          <w:fldChar w:fldCharType="begin"/>
        </w:r>
        <w:r>
          <w:instrText xml:space="preserve"> PAGEREF _Toc19324 \h </w:instrText>
        </w:r>
        <w:r>
          <w:fldChar w:fldCharType="separate"/>
        </w:r>
        <w:r>
          <w:t>23</w:t>
        </w:r>
        <w:r>
          <w:fldChar w:fldCharType="end"/>
        </w:r>
      </w:hyperlink>
    </w:p>
    <w:p>
      <w:pPr>
        <w:pStyle w:val="TOC2"/>
        <w:tabs>
          <w:tab w:val="right" w:leader="dot" w:pos="8306"/>
        </w:tabs>
      </w:pPr>
      <w:hyperlink w:anchor="_Toc6170" w:history="1">
        <w:r>
          <w:rPr>
            <w:rFonts w:ascii="仿宋" w:eastAsia="仿宋" w:hAnsi="仿宋" w:cs="仿宋" w:hint="eastAsia"/>
            <w:lang w:eastAsia="zh-CN"/>
          </w:rPr>
          <w:t>(一)、财务管理体系建设</w:t>
        </w:r>
        <w:r>
          <w:tab/>
        </w:r>
        <w:r>
          <w:fldChar w:fldCharType="begin"/>
        </w:r>
        <w:r>
          <w:instrText xml:space="preserve"> PAGEREF _Toc6170 \h </w:instrText>
        </w:r>
        <w:r>
          <w:fldChar w:fldCharType="separate"/>
        </w:r>
        <w:r>
          <w:t>23</w:t>
        </w:r>
        <w:r>
          <w:fldChar w:fldCharType="end"/>
        </w:r>
      </w:hyperlink>
    </w:p>
    <w:p>
      <w:pPr>
        <w:pStyle w:val="TOC2"/>
        <w:tabs>
          <w:tab w:val="right" w:leader="dot" w:pos="8306"/>
        </w:tabs>
      </w:pPr>
      <w:hyperlink w:anchor="_Toc14570" w:history="1">
        <w:r>
          <w:rPr>
            <w:rFonts w:ascii="仿宋" w:eastAsia="仿宋" w:hAnsi="仿宋" w:cs="仿宋" w:hint="eastAsia"/>
            <w:lang w:eastAsia="zh-CN"/>
          </w:rPr>
          <w:t>(二)、成本控制措施</w:t>
        </w:r>
        <w:r>
          <w:tab/>
        </w:r>
        <w:r>
          <w:fldChar w:fldCharType="begin"/>
        </w:r>
        <w:r>
          <w:instrText xml:space="preserve"> PAGEREF _Toc14570 \h </w:instrText>
        </w:r>
        <w:r>
          <w:fldChar w:fldCharType="separate"/>
        </w:r>
        <w:r>
          <w:t>24</w:t>
        </w:r>
        <w:r>
          <w:fldChar w:fldCharType="end"/>
        </w:r>
      </w:hyperlink>
    </w:p>
    <w:p>
      <w:pPr>
        <w:pStyle w:val="TOC1"/>
        <w:tabs>
          <w:tab w:val="right" w:leader="dot" w:pos="8306"/>
        </w:tabs>
      </w:pPr>
      <w:hyperlink w:anchor="_Toc25905" w:history="1">
        <w:r>
          <w:rPr>
            <w:rFonts w:ascii="仿宋" w:eastAsia="仿宋" w:hAnsi="仿宋" w:cs="仿宋" w:hint="eastAsia"/>
            <w:lang w:eastAsia="zh-CN"/>
          </w:rPr>
          <w:t>五、项目监理与质量保证</w:t>
        </w:r>
        <w:r>
          <w:tab/>
        </w:r>
        <w:r>
          <w:fldChar w:fldCharType="begin"/>
        </w:r>
        <w:r>
          <w:instrText xml:space="preserve"> PAGEREF _Toc25905 \h </w:instrText>
        </w:r>
        <w:r>
          <w:fldChar w:fldCharType="separate"/>
        </w:r>
        <w:r>
          <w:t>25</w:t>
        </w:r>
        <w:r>
          <w:fldChar w:fldCharType="end"/>
        </w:r>
      </w:hyperlink>
    </w:p>
    <w:p>
      <w:pPr>
        <w:pStyle w:val="TOC2"/>
        <w:tabs>
          <w:tab w:val="right" w:leader="dot" w:pos="8306"/>
        </w:tabs>
      </w:pPr>
      <w:hyperlink w:anchor="_Toc3115" w:history="1">
        <w:r>
          <w:rPr>
            <w:rFonts w:ascii="仿宋" w:eastAsia="仿宋" w:hAnsi="仿宋" w:cs="仿宋" w:hint="eastAsia"/>
            <w:lang w:eastAsia="zh-CN"/>
          </w:rPr>
          <w:t>(一)、监理体系构建</w:t>
        </w:r>
        <w:r>
          <w:tab/>
        </w:r>
        <w:r>
          <w:fldChar w:fldCharType="begin"/>
        </w:r>
        <w:r>
          <w:instrText xml:space="preserve"> PAGEREF _Toc3115 \h </w:instrText>
        </w:r>
        <w:r>
          <w:fldChar w:fldCharType="separate"/>
        </w:r>
        <w:r>
          <w:t>25</w:t>
        </w:r>
        <w:r>
          <w:fldChar w:fldCharType="end"/>
        </w:r>
      </w:hyperlink>
    </w:p>
    <w:p>
      <w:pPr>
        <w:pStyle w:val="TOC2"/>
        <w:tabs>
          <w:tab w:val="right" w:leader="dot" w:pos="8306"/>
        </w:tabs>
      </w:pPr>
      <w:hyperlink w:anchor="_Toc19451" w:history="1">
        <w:r>
          <w:rPr>
            <w:rFonts w:ascii="仿宋" w:eastAsia="仿宋" w:hAnsi="仿宋" w:cs="仿宋" w:hint="eastAsia"/>
            <w:lang w:eastAsia="zh-CN"/>
          </w:rPr>
          <w:t>(二)、质量保证体系实施</w:t>
        </w:r>
        <w:r>
          <w:tab/>
        </w:r>
        <w:r>
          <w:fldChar w:fldCharType="begin"/>
        </w:r>
        <w:r>
          <w:instrText xml:space="preserve"> PAGEREF _Toc19451 \h </w:instrText>
        </w:r>
        <w:r>
          <w:fldChar w:fldCharType="separate"/>
        </w:r>
        <w:r>
          <w:t>26</w:t>
        </w:r>
        <w:r>
          <w:fldChar w:fldCharType="end"/>
        </w:r>
      </w:hyperlink>
    </w:p>
    <w:p>
      <w:pPr>
        <w:pStyle w:val="TOC2"/>
        <w:tabs>
          <w:tab w:val="right" w:leader="dot" w:pos="8306"/>
        </w:tabs>
      </w:pPr>
      <w:hyperlink w:anchor="_Toc1471" w:history="1">
        <w:r>
          <w:rPr>
            <w:rFonts w:ascii="仿宋" w:eastAsia="仿宋" w:hAnsi="仿宋" w:cs="仿宋" w:hint="eastAsia"/>
            <w:lang w:eastAsia="zh-CN"/>
          </w:rPr>
          <w:t>(三)、监理与质量控制流程</w:t>
        </w:r>
        <w:r>
          <w:tab/>
        </w:r>
        <w:r>
          <w:fldChar w:fldCharType="begin"/>
        </w:r>
        <w:r>
          <w:instrText xml:space="preserve"> PAGEREF _Toc1471 \h </w:instrText>
        </w:r>
        <w:r>
          <w:fldChar w:fldCharType="separate"/>
        </w:r>
        <w:r>
          <w:t>26</w:t>
        </w:r>
        <w:r>
          <w:fldChar w:fldCharType="end"/>
        </w:r>
      </w:hyperlink>
    </w:p>
    <w:p>
      <w:pPr>
        <w:pStyle w:val="TOC1"/>
        <w:tabs>
          <w:tab w:val="right" w:leader="dot" w:pos="8306"/>
        </w:tabs>
      </w:pPr>
      <w:hyperlink w:anchor="_Toc26250" w:history="1">
        <w:r>
          <w:rPr>
            <w:rFonts w:ascii="仿宋" w:eastAsia="仿宋" w:hAnsi="仿宋" w:cs="仿宋" w:hint="eastAsia"/>
            <w:lang w:eastAsia="zh-CN"/>
          </w:rPr>
          <w:t>六、资源开发及综合利用分析</w:t>
        </w:r>
        <w:r>
          <w:tab/>
        </w:r>
        <w:r>
          <w:fldChar w:fldCharType="begin"/>
        </w:r>
        <w:r>
          <w:instrText xml:space="preserve"> PAGEREF _Toc26250 \h </w:instrText>
        </w:r>
        <w:r>
          <w:fldChar w:fldCharType="separate"/>
        </w:r>
        <w:r>
          <w:t>27</w:t>
        </w:r>
        <w:r>
          <w:fldChar w:fldCharType="end"/>
        </w:r>
      </w:hyperlink>
    </w:p>
    <w:p>
      <w:pPr>
        <w:pStyle w:val="TOC2"/>
        <w:tabs>
          <w:tab w:val="right" w:leader="dot" w:pos="8306"/>
        </w:tabs>
      </w:pPr>
      <w:hyperlink w:anchor="_Toc27857" w:history="1">
        <w:r>
          <w:rPr>
            <w:rFonts w:ascii="仿宋" w:eastAsia="仿宋" w:hAnsi="仿宋" w:cs="仿宋" w:hint="eastAsia"/>
            <w:lang w:eastAsia="zh-CN"/>
          </w:rPr>
          <w:t>(一)、资源开发方案</w:t>
        </w:r>
        <w:r>
          <w:tab/>
        </w:r>
        <w:r>
          <w:fldChar w:fldCharType="begin"/>
        </w:r>
        <w:r>
          <w:instrText xml:space="preserve"> PAGEREF _Toc27857 \h </w:instrText>
        </w:r>
        <w:r>
          <w:fldChar w:fldCharType="separate"/>
        </w:r>
        <w:r>
          <w:t>27</w:t>
        </w:r>
        <w:r>
          <w:fldChar w:fldCharType="end"/>
        </w:r>
      </w:hyperlink>
    </w:p>
    <w:p>
      <w:pPr>
        <w:pStyle w:val="TOC2"/>
        <w:tabs>
          <w:tab w:val="right" w:leader="dot" w:pos="8306"/>
        </w:tabs>
      </w:pPr>
      <w:hyperlink w:anchor="_Toc10036" w:history="1">
        <w:r>
          <w:rPr>
            <w:rFonts w:ascii="仿宋" w:eastAsia="仿宋" w:hAnsi="仿宋" w:cs="仿宋" w:hint="eastAsia"/>
            <w:lang w:eastAsia="zh-CN"/>
          </w:rPr>
          <w:t>(二)、资源利用方案</w:t>
        </w:r>
        <w:r>
          <w:tab/>
        </w:r>
        <w:r>
          <w:fldChar w:fldCharType="begin"/>
        </w:r>
        <w:r>
          <w:instrText xml:space="preserve"> PAGEREF _Toc10036 \h </w:instrText>
        </w:r>
        <w:r>
          <w:fldChar w:fldCharType="separate"/>
        </w:r>
        <w:r>
          <w:t>28</w:t>
        </w:r>
        <w:r>
          <w:fldChar w:fldCharType="end"/>
        </w:r>
      </w:hyperlink>
    </w:p>
    <w:p>
      <w:pPr>
        <w:pStyle w:val="TOC2"/>
        <w:tabs>
          <w:tab w:val="right" w:leader="dot" w:pos="8306"/>
        </w:tabs>
      </w:pPr>
      <w:hyperlink w:anchor="_Toc31443" w:history="1">
        <w:r>
          <w:rPr>
            <w:rFonts w:ascii="仿宋" w:eastAsia="仿宋" w:hAnsi="仿宋" w:cs="仿宋" w:hint="eastAsia"/>
            <w:lang w:eastAsia="zh-CN"/>
          </w:rPr>
          <w:t>(三)、资源节约措施</w:t>
        </w:r>
        <w:r>
          <w:tab/>
        </w:r>
        <w:r>
          <w:fldChar w:fldCharType="begin"/>
        </w:r>
        <w:r>
          <w:instrText xml:space="preserve"> PAGEREF _Toc31443 \h </w:instrText>
        </w:r>
        <w:r>
          <w:fldChar w:fldCharType="separate"/>
        </w:r>
        <w:r>
          <w:t>29</w:t>
        </w:r>
        <w:r>
          <w:fldChar w:fldCharType="end"/>
        </w:r>
      </w:hyperlink>
    </w:p>
    <w:p>
      <w:pPr>
        <w:pStyle w:val="TOC1"/>
        <w:tabs>
          <w:tab w:val="right" w:leader="dot" w:pos="8306"/>
        </w:tabs>
      </w:pPr>
      <w:hyperlink w:anchor="_Toc30799" w:history="1">
        <w:r>
          <w:rPr>
            <w:rFonts w:ascii="仿宋" w:eastAsia="仿宋" w:hAnsi="仿宋" w:cs="仿宋" w:hint="eastAsia"/>
            <w:lang w:eastAsia="zh-CN"/>
          </w:rPr>
          <w:t>七、环境保护与治理方案</w:t>
        </w:r>
        <w:r>
          <w:tab/>
        </w:r>
        <w:r>
          <w:fldChar w:fldCharType="begin"/>
        </w:r>
        <w:r>
          <w:instrText xml:space="preserve"> PAGEREF _Toc30799 \h </w:instrText>
        </w:r>
        <w:r>
          <w:fldChar w:fldCharType="separate"/>
        </w:r>
        <w:r>
          <w:t>31</w:t>
        </w:r>
        <w:r>
          <w:fldChar w:fldCharType="end"/>
        </w:r>
      </w:hyperlink>
    </w:p>
    <w:p>
      <w:pPr>
        <w:pStyle w:val="TOC2"/>
        <w:tabs>
          <w:tab w:val="right" w:leader="dot" w:pos="8306"/>
        </w:tabs>
      </w:pPr>
      <w:hyperlink w:anchor="_Toc21703" w:history="1">
        <w:r>
          <w:rPr>
            <w:rFonts w:ascii="仿宋" w:eastAsia="仿宋" w:hAnsi="仿宋" w:cs="仿宋" w:hint="eastAsia"/>
            <w:lang w:eastAsia="zh-CN"/>
          </w:rPr>
          <w:t>(一)、项目环境影响评估</w:t>
        </w:r>
        <w:r>
          <w:tab/>
        </w:r>
        <w:r>
          <w:fldChar w:fldCharType="begin"/>
        </w:r>
        <w:r>
          <w:instrText xml:space="preserve"> PAGEREF _Toc21703 \h </w:instrText>
        </w:r>
        <w:r>
          <w:fldChar w:fldCharType="separate"/>
        </w:r>
        <w:r>
          <w:t>31</w:t>
        </w:r>
        <w:r>
          <w:fldChar w:fldCharType="end"/>
        </w:r>
      </w:hyperlink>
    </w:p>
    <w:p>
      <w:pPr>
        <w:pStyle w:val="TOC2"/>
        <w:tabs>
          <w:tab w:val="right" w:leader="dot" w:pos="8306"/>
        </w:tabs>
      </w:pPr>
      <w:hyperlink w:anchor="_Toc18122" w:history="1">
        <w:r>
          <w:rPr>
            <w:rFonts w:ascii="仿宋" w:eastAsia="仿宋" w:hAnsi="仿宋" w:cs="仿宋" w:hint="eastAsia"/>
            <w:lang w:eastAsia="zh-CN"/>
          </w:rPr>
          <w:t>(二)、环境保护措施与治理方案</w:t>
        </w:r>
        <w:r>
          <w:tab/>
        </w:r>
        <w:r>
          <w:fldChar w:fldCharType="begin"/>
        </w:r>
        <w:r>
          <w:instrText xml:space="preserve"> PAGEREF _Toc18122 \h </w:instrText>
        </w:r>
        <w:r>
          <w:fldChar w:fldCharType="separate"/>
        </w:r>
        <w:r>
          <w:t>31</w:t>
        </w:r>
        <w:r>
          <w:fldChar w:fldCharType="end"/>
        </w:r>
      </w:hyperlink>
    </w:p>
    <w:p>
      <w:pPr>
        <w:pStyle w:val="TOC1"/>
        <w:tabs>
          <w:tab w:val="right" w:leader="dot" w:pos="8306"/>
        </w:tabs>
      </w:pPr>
      <w:hyperlink w:anchor="_Toc2026" w:history="1">
        <w:r>
          <w:rPr>
            <w:rFonts w:ascii="仿宋" w:eastAsia="仿宋" w:hAnsi="仿宋" w:cs="仿宋" w:hint="eastAsia"/>
            <w:lang w:eastAsia="zh-CN"/>
          </w:rPr>
          <w:t>八、环境保护与绿色发展</w:t>
        </w:r>
        <w:r>
          <w:tab/>
        </w:r>
        <w:r>
          <w:fldChar w:fldCharType="begin"/>
        </w:r>
        <w:r>
          <w:instrText xml:space="preserve"> PAGEREF _Toc2026 \h </w:instrText>
        </w:r>
        <w:r>
          <w:fldChar w:fldCharType="separate"/>
        </w:r>
        <w:r>
          <w:t>32</w:t>
        </w:r>
        <w:r>
          <w:fldChar w:fldCharType="end"/>
        </w:r>
      </w:hyperlink>
    </w:p>
    <w:p>
      <w:pPr>
        <w:pStyle w:val="TOC2"/>
        <w:tabs>
          <w:tab w:val="right" w:leader="dot" w:pos="8306"/>
        </w:tabs>
      </w:pPr>
      <w:hyperlink w:anchor="_Toc14013" w:history="1">
        <w:r>
          <w:rPr>
            <w:rFonts w:ascii="仿宋" w:eastAsia="仿宋" w:hAnsi="仿宋" w:cs="仿宋" w:hint="eastAsia"/>
            <w:lang w:eastAsia="zh-CN"/>
          </w:rPr>
          <w:t>(一)、环境保护措施</w:t>
        </w:r>
        <w:r>
          <w:tab/>
        </w:r>
        <w:r>
          <w:fldChar w:fldCharType="begin"/>
        </w:r>
        <w:r>
          <w:instrText xml:space="preserve"> PAGEREF _Toc14013 \h </w:instrText>
        </w:r>
        <w:r>
          <w:fldChar w:fldCharType="separate"/>
        </w:r>
        <w:r>
          <w:t>32</w:t>
        </w:r>
        <w:r>
          <w:fldChar w:fldCharType="end"/>
        </w:r>
      </w:hyperlink>
    </w:p>
    <w:p>
      <w:pPr>
        <w:pStyle w:val="TOC2"/>
        <w:tabs>
          <w:tab w:val="right" w:leader="dot" w:pos="8306"/>
        </w:tabs>
      </w:pPr>
      <w:hyperlink w:anchor="_Toc27808" w:history="1">
        <w:r>
          <w:rPr>
            <w:rFonts w:ascii="仿宋" w:eastAsia="仿宋" w:hAnsi="仿宋" w:cs="仿宋" w:hint="eastAsia"/>
            <w:lang w:eastAsia="zh-CN"/>
          </w:rPr>
          <w:t>(二)、绿色发展与可持续发展策略</w:t>
        </w:r>
        <w:r>
          <w:tab/>
        </w:r>
        <w:r>
          <w:fldChar w:fldCharType="begin"/>
        </w:r>
        <w:r>
          <w:instrText xml:space="preserve"> PAGEREF _Toc27808 \h </w:instrText>
        </w:r>
        <w:r>
          <w:fldChar w:fldCharType="separate"/>
        </w:r>
        <w:r>
          <w:t>34</w:t>
        </w:r>
        <w:r>
          <w:fldChar w:fldCharType="end"/>
        </w:r>
      </w:hyperlink>
    </w:p>
    <w:p>
      <w:pPr>
        <w:pStyle w:val="TOC1"/>
        <w:tabs>
          <w:tab w:val="right" w:leader="dot" w:pos="8306"/>
        </w:tabs>
      </w:pPr>
      <w:hyperlink w:anchor="_Toc30997" w:history="1">
        <w:r>
          <w:rPr>
            <w:rFonts w:ascii="仿宋" w:eastAsia="仿宋" w:hAnsi="仿宋" w:cs="仿宋" w:hint="eastAsia"/>
            <w:lang w:eastAsia="zh-CN"/>
          </w:rPr>
          <w:t>九、项目变更管理</w:t>
        </w:r>
        <w:r>
          <w:tab/>
        </w:r>
        <w:r>
          <w:fldChar w:fldCharType="begin"/>
        </w:r>
        <w:r>
          <w:instrText xml:space="preserve"> PAGEREF _Toc30997 \h </w:instrText>
        </w:r>
        <w:r>
          <w:fldChar w:fldCharType="separate"/>
        </w:r>
        <w:r>
          <w:t>35</w:t>
        </w:r>
        <w:r>
          <w:fldChar w:fldCharType="end"/>
        </w:r>
      </w:hyperlink>
    </w:p>
    <w:p>
      <w:pPr>
        <w:pStyle w:val="TOC2"/>
        <w:tabs>
          <w:tab w:val="right" w:leader="dot" w:pos="8306"/>
        </w:tabs>
      </w:pPr>
      <w:hyperlink w:anchor="_Toc10702" w:history="1">
        <w:r>
          <w:rPr>
            <w:rFonts w:ascii="仿宋" w:eastAsia="仿宋" w:hAnsi="仿宋" w:cs="仿宋" w:hint="eastAsia"/>
            <w:lang w:eastAsia="zh-CN"/>
          </w:rPr>
          <w:t>(一)、变更控制流程</w:t>
        </w:r>
        <w:r>
          <w:tab/>
        </w:r>
        <w:r>
          <w:fldChar w:fldCharType="begin"/>
        </w:r>
        <w:r>
          <w:instrText xml:space="preserve"> PAGEREF _Toc10702 \h </w:instrText>
        </w:r>
        <w:r>
          <w:fldChar w:fldCharType="separate"/>
        </w:r>
        <w:r>
          <w:t>35</w:t>
        </w:r>
        <w:r>
          <w:fldChar w:fldCharType="end"/>
        </w:r>
      </w:hyperlink>
    </w:p>
    <w:p>
      <w:pPr>
        <w:pStyle w:val="TOC2"/>
        <w:tabs>
          <w:tab w:val="right" w:leader="dot" w:pos="8306"/>
        </w:tabs>
      </w:pPr>
      <w:hyperlink w:anchor="_Toc13323" w:history="1">
        <w:r>
          <w:rPr>
            <w:rFonts w:ascii="仿宋" w:eastAsia="仿宋" w:hAnsi="仿宋" w:cs="仿宋" w:hint="eastAsia"/>
            <w:lang w:eastAsia="zh-CN"/>
          </w:rPr>
          <w:t>(二)、影响评估与处理</w:t>
        </w:r>
        <w:r>
          <w:tab/>
        </w:r>
        <w:r>
          <w:fldChar w:fldCharType="begin"/>
        </w:r>
        <w:r>
          <w:instrText xml:space="preserve"> PAGEREF _Toc13323 \h </w:instrText>
        </w:r>
        <w:r>
          <w:fldChar w:fldCharType="separate"/>
        </w:r>
        <w:r>
          <w:t>36</w:t>
        </w:r>
        <w:r>
          <w:fldChar w:fldCharType="end"/>
        </w:r>
      </w:hyperlink>
    </w:p>
    <w:p>
      <w:pPr>
        <w:pStyle w:val="TOC2"/>
        <w:tabs>
          <w:tab w:val="right" w:leader="dot" w:pos="8306"/>
        </w:tabs>
      </w:pPr>
      <w:hyperlink w:anchor="_Toc9227" w:history="1">
        <w:r>
          <w:rPr>
            <w:rFonts w:ascii="仿宋" w:eastAsia="仿宋" w:hAnsi="仿宋" w:cs="仿宋" w:hint="eastAsia"/>
            <w:lang w:eastAsia="zh-CN"/>
          </w:rPr>
          <w:t>(三)、变更记录与追踪</w:t>
        </w:r>
        <w:r>
          <w:tab/>
        </w:r>
        <w:r>
          <w:fldChar w:fldCharType="begin"/>
        </w:r>
        <w:r>
          <w:instrText xml:space="preserve"> PAGEREF _Toc9227 \h </w:instrText>
        </w:r>
        <w:r>
          <w:fldChar w:fldCharType="separate"/>
        </w:r>
        <w:r>
          <w:t>37</w:t>
        </w:r>
        <w:r>
          <w:fldChar w:fldCharType="end"/>
        </w:r>
      </w:hyperlink>
    </w:p>
    <w:p>
      <w:pPr>
        <w:pStyle w:val="TOC2"/>
        <w:tabs>
          <w:tab w:val="right" w:leader="dot" w:pos="8306"/>
        </w:tabs>
      </w:pPr>
      <w:hyperlink w:anchor="_Toc15379" w:history="1">
        <w:r>
          <w:rPr>
            <w:rFonts w:ascii="仿宋" w:eastAsia="仿宋" w:hAnsi="仿宋" w:cs="仿宋" w:hint="eastAsia"/>
            <w:lang w:eastAsia="zh-CN"/>
          </w:rPr>
          <w:t>(四)、变更管理策略</w:t>
        </w:r>
        <w:r>
          <w:tab/>
        </w:r>
        <w:r>
          <w:fldChar w:fldCharType="begin"/>
        </w:r>
        <w:r>
          <w:instrText xml:space="preserve"> PAGEREF _Toc15379 \h </w:instrText>
        </w:r>
        <w:r>
          <w:fldChar w:fldCharType="separate"/>
        </w:r>
        <w:r>
          <w:t>39</w:t>
        </w:r>
        <w:r>
          <w:fldChar w:fldCharType="end"/>
        </w:r>
      </w:hyperlink>
    </w:p>
    <w:p>
      <w:pPr>
        <w:pStyle w:val="TOC1"/>
        <w:tabs>
          <w:tab w:val="right" w:leader="dot" w:pos="8306"/>
        </w:tabs>
      </w:pPr>
      <w:hyperlink w:anchor="_Toc16206" w:history="1">
        <w:r>
          <w:rPr>
            <w:rFonts w:ascii="仿宋" w:eastAsia="仿宋" w:hAnsi="仿宋" w:cs="仿宋" w:hint="eastAsia"/>
            <w:lang w:eastAsia="zh-CN"/>
          </w:rPr>
          <w:t>十、资金管理与财务规划</w:t>
        </w:r>
        <w:r>
          <w:tab/>
        </w:r>
        <w:r>
          <w:fldChar w:fldCharType="begin"/>
        </w:r>
        <w:r>
          <w:instrText xml:space="preserve"> PAGEREF _Toc16206 \h </w:instrText>
        </w:r>
        <w:r>
          <w:fldChar w:fldCharType="separate"/>
        </w:r>
        <w:r>
          <w:t>41</w:t>
        </w:r>
        <w:r>
          <w:fldChar w:fldCharType="end"/>
        </w:r>
      </w:hyperlink>
    </w:p>
    <w:p>
      <w:pPr>
        <w:pStyle w:val="TOC2"/>
        <w:tabs>
          <w:tab w:val="right" w:leader="dot" w:pos="8306"/>
        </w:tabs>
      </w:pPr>
      <w:hyperlink w:anchor="_Toc2391" w:history="1">
        <w:r>
          <w:rPr>
            <w:rFonts w:ascii="仿宋" w:eastAsia="仿宋" w:hAnsi="仿宋" w:cs="仿宋" w:hint="eastAsia"/>
            <w:lang w:eastAsia="zh-CN"/>
          </w:rPr>
          <w:t>(一)、项目资金来源与筹措</w:t>
        </w:r>
        <w:r>
          <w:tab/>
        </w:r>
        <w:r>
          <w:fldChar w:fldCharType="begin"/>
        </w:r>
        <w:r>
          <w:instrText xml:space="preserve"> PAGEREF _Toc2391 \h </w:instrText>
        </w:r>
        <w:r>
          <w:fldChar w:fldCharType="separate"/>
        </w:r>
        <w:r>
          <w:t>41</w:t>
        </w:r>
        <w:r>
          <w:fldChar w:fldCharType="end"/>
        </w:r>
      </w:hyperlink>
    </w:p>
    <w:p>
      <w:pPr>
        <w:pStyle w:val="TOC2"/>
        <w:tabs>
          <w:tab w:val="right" w:leader="dot" w:pos="8306"/>
        </w:tabs>
      </w:pPr>
      <w:hyperlink w:anchor="_Toc20219" w:history="1">
        <w:r>
          <w:rPr>
            <w:rFonts w:ascii="仿宋" w:eastAsia="仿宋" w:hAnsi="仿宋" w:cs="仿宋" w:hint="eastAsia"/>
            <w:lang w:eastAsia="zh-CN"/>
          </w:rPr>
          <w:t>(二)、资金使用与监管</w:t>
        </w:r>
        <w:r>
          <w:tab/>
        </w:r>
        <w:r>
          <w:fldChar w:fldCharType="begin"/>
        </w:r>
        <w:r>
          <w:instrText xml:space="preserve"> PAGEREF _Toc20219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0" w:history="1">
        <w:r>
          <w:rPr>
            <w:rFonts w:ascii="仿宋" w:eastAsia="仿宋" w:hAnsi="仿宋" w:cs="仿宋" w:hint="eastAsia"/>
            <w:lang w:eastAsia="zh-CN"/>
          </w:rPr>
          <w:t>(三)、财务规划与预测</w:t>
        </w:r>
        <w:r>
          <w:tab/>
        </w:r>
        <w:r>
          <w:fldChar w:fldCharType="begin"/>
        </w:r>
        <w:r>
          <w:instrText xml:space="preserve"> PAGEREF _Toc30210 \h </w:instrText>
        </w:r>
        <w:r>
          <w:fldChar w:fldCharType="separate"/>
        </w:r>
        <w:r>
          <w:t>43</w:t>
        </w:r>
        <w:r>
          <w:fldChar w:fldCharType="end"/>
        </w:r>
      </w:hyperlink>
    </w:p>
    <w:p>
      <w:pPr>
        <w:pStyle w:val="TOC1"/>
        <w:tabs>
          <w:tab w:val="right" w:leader="dot" w:pos="8306"/>
        </w:tabs>
      </w:pPr>
      <w:hyperlink w:anchor="_Toc12167" w:history="1">
        <w:r>
          <w:rPr>
            <w:rFonts w:ascii="仿宋" w:eastAsia="仿宋" w:hAnsi="仿宋" w:cs="仿宋" w:hint="eastAsia"/>
            <w:lang w:eastAsia="zh-CN"/>
          </w:rPr>
          <w:t>十一、安全与应急管理</w:t>
        </w:r>
        <w:r>
          <w:tab/>
        </w:r>
        <w:r>
          <w:fldChar w:fldCharType="begin"/>
        </w:r>
        <w:r>
          <w:instrText xml:space="preserve"> PAGEREF _Toc12167 \h </w:instrText>
        </w:r>
        <w:r>
          <w:fldChar w:fldCharType="separate"/>
        </w:r>
        <w:r>
          <w:t>44</w:t>
        </w:r>
        <w:r>
          <w:fldChar w:fldCharType="end"/>
        </w:r>
      </w:hyperlink>
    </w:p>
    <w:p>
      <w:pPr>
        <w:pStyle w:val="TOC2"/>
        <w:tabs>
          <w:tab w:val="right" w:leader="dot" w:pos="8306"/>
        </w:tabs>
      </w:pPr>
      <w:hyperlink w:anchor="_Toc29665" w:history="1">
        <w:r>
          <w:rPr>
            <w:rFonts w:ascii="仿宋" w:eastAsia="仿宋" w:hAnsi="仿宋" w:cs="仿宋" w:hint="eastAsia"/>
            <w:lang w:eastAsia="zh-CN"/>
          </w:rPr>
          <w:t>(一)、安全生产管理</w:t>
        </w:r>
        <w:r>
          <w:tab/>
        </w:r>
        <w:r>
          <w:fldChar w:fldCharType="begin"/>
        </w:r>
        <w:r>
          <w:instrText xml:space="preserve"> PAGEREF _Toc29665 \h </w:instrText>
        </w:r>
        <w:r>
          <w:fldChar w:fldCharType="separate"/>
        </w:r>
        <w:r>
          <w:t>44</w:t>
        </w:r>
        <w:r>
          <w:fldChar w:fldCharType="end"/>
        </w:r>
      </w:hyperlink>
    </w:p>
    <w:p>
      <w:pPr>
        <w:pStyle w:val="TOC2"/>
        <w:tabs>
          <w:tab w:val="right" w:leader="dot" w:pos="8306"/>
        </w:tabs>
      </w:pPr>
      <w:hyperlink w:anchor="_Toc7686" w:history="1">
        <w:r>
          <w:rPr>
            <w:rFonts w:ascii="仿宋" w:eastAsia="仿宋" w:hAnsi="仿宋" w:cs="仿宋" w:hint="eastAsia"/>
            <w:lang w:eastAsia="zh-CN"/>
          </w:rPr>
          <w:t>(二)、应急预案与响应</w:t>
        </w:r>
        <w:r>
          <w:tab/>
        </w:r>
        <w:r>
          <w:fldChar w:fldCharType="begin"/>
        </w:r>
        <w:r>
          <w:instrText xml:space="preserve"> PAGEREF _Toc7686 \h </w:instrText>
        </w:r>
        <w:r>
          <w:fldChar w:fldCharType="separate"/>
        </w:r>
        <w:r>
          <w:t>46</w:t>
        </w:r>
        <w:r>
          <w:fldChar w:fldCharType="end"/>
        </w:r>
      </w:hyperlink>
    </w:p>
    <w:p>
      <w:pPr>
        <w:pStyle w:val="TOC1"/>
        <w:tabs>
          <w:tab w:val="right" w:leader="dot" w:pos="8306"/>
        </w:tabs>
      </w:pPr>
      <w:hyperlink w:anchor="_Toc7213" w:history="1">
        <w:r>
          <w:rPr>
            <w:rFonts w:ascii="仿宋" w:eastAsia="仿宋" w:hAnsi="仿宋" w:cs="仿宋" w:hint="eastAsia"/>
            <w:lang w:eastAsia="zh-CN"/>
          </w:rPr>
          <w:t>十二、客户关系管理与市场拓展</w:t>
        </w:r>
        <w:r>
          <w:tab/>
        </w:r>
        <w:r>
          <w:fldChar w:fldCharType="begin"/>
        </w:r>
        <w:r>
          <w:instrText xml:space="preserve"> PAGEREF _Toc7213 \h </w:instrText>
        </w:r>
        <w:r>
          <w:fldChar w:fldCharType="separate"/>
        </w:r>
        <w:r>
          <w:t>48</w:t>
        </w:r>
        <w:r>
          <w:fldChar w:fldCharType="end"/>
        </w:r>
      </w:hyperlink>
    </w:p>
    <w:p>
      <w:pPr>
        <w:pStyle w:val="TOC2"/>
        <w:tabs>
          <w:tab w:val="right" w:leader="dot" w:pos="8306"/>
        </w:tabs>
      </w:pPr>
      <w:hyperlink w:anchor="_Toc17762" w:history="1">
        <w:r>
          <w:rPr>
            <w:rFonts w:ascii="仿宋" w:eastAsia="仿宋" w:hAnsi="仿宋" w:cs="仿宋" w:hint="eastAsia"/>
            <w:lang w:eastAsia="zh-CN"/>
          </w:rPr>
          <w:t>(一)、客户关系管理策略</w:t>
        </w:r>
        <w:r>
          <w:tab/>
        </w:r>
        <w:r>
          <w:fldChar w:fldCharType="begin"/>
        </w:r>
        <w:r>
          <w:instrText xml:space="preserve"> PAGEREF _Toc17762 \h </w:instrText>
        </w:r>
        <w:r>
          <w:fldChar w:fldCharType="separate"/>
        </w:r>
        <w:r>
          <w:t>48</w:t>
        </w:r>
        <w:r>
          <w:fldChar w:fldCharType="end"/>
        </w:r>
      </w:hyperlink>
    </w:p>
    <w:p>
      <w:pPr>
        <w:pStyle w:val="TOC2"/>
        <w:tabs>
          <w:tab w:val="right" w:leader="dot" w:pos="8306"/>
        </w:tabs>
      </w:pPr>
      <w:hyperlink w:anchor="_Toc21111" w:history="1">
        <w:r>
          <w:rPr>
            <w:rFonts w:ascii="仿宋" w:eastAsia="仿宋" w:hAnsi="仿宋" w:cs="仿宋" w:hint="eastAsia"/>
            <w:lang w:eastAsia="zh-CN"/>
          </w:rPr>
          <w:t>(二)、市场拓展方案</w:t>
        </w:r>
        <w:r>
          <w:tab/>
        </w:r>
        <w:r>
          <w:fldChar w:fldCharType="begin"/>
        </w:r>
        <w:r>
          <w:instrText xml:space="preserve"> PAGEREF _Toc21111 \h </w:instrText>
        </w:r>
        <w:r>
          <w:fldChar w:fldCharType="separate"/>
        </w:r>
        <w:r>
          <w:t>49</w:t>
        </w:r>
        <w:r>
          <w:fldChar w:fldCharType="end"/>
        </w:r>
      </w:hyperlink>
    </w:p>
    <w:p>
      <w:pPr>
        <w:pStyle w:val="TOC1"/>
        <w:tabs>
          <w:tab w:val="right" w:leader="dot" w:pos="8306"/>
        </w:tabs>
      </w:pPr>
      <w:hyperlink w:anchor="_Toc30219" w:history="1">
        <w:r>
          <w:rPr>
            <w:rFonts w:ascii="仿宋" w:eastAsia="仿宋" w:hAnsi="仿宋" w:cs="仿宋" w:hint="eastAsia"/>
            <w:lang w:eastAsia="zh-CN"/>
          </w:rPr>
          <w:t>十三、合作与交流机制建立</w:t>
        </w:r>
        <w:r>
          <w:tab/>
        </w:r>
        <w:r>
          <w:fldChar w:fldCharType="begin"/>
        </w:r>
        <w:r>
          <w:instrText xml:space="preserve"> PAGEREF _Toc30219 \h </w:instrText>
        </w:r>
        <w:r>
          <w:fldChar w:fldCharType="separate"/>
        </w:r>
        <w:r>
          <w:t>50</w:t>
        </w:r>
        <w:r>
          <w:fldChar w:fldCharType="end"/>
        </w:r>
      </w:hyperlink>
    </w:p>
    <w:p>
      <w:pPr>
        <w:pStyle w:val="TOC2"/>
        <w:tabs>
          <w:tab w:val="right" w:leader="dot" w:pos="8306"/>
        </w:tabs>
      </w:pPr>
      <w:hyperlink w:anchor="_Toc15366" w:history="1">
        <w:r>
          <w:rPr>
            <w:rFonts w:ascii="仿宋" w:eastAsia="仿宋" w:hAnsi="仿宋" w:cs="仿宋" w:hint="eastAsia"/>
            <w:lang w:eastAsia="zh-CN"/>
          </w:rPr>
          <w:t>(一)、合作伙伴选择与合作方式</w:t>
        </w:r>
        <w:r>
          <w:tab/>
        </w:r>
        <w:r>
          <w:fldChar w:fldCharType="begin"/>
        </w:r>
        <w:r>
          <w:instrText xml:space="preserve"> PAGEREF _Toc15366 \h </w:instrText>
        </w:r>
        <w:r>
          <w:fldChar w:fldCharType="separate"/>
        </w:r>
        <w:r>
          <w:t>50</w:t>
        </w:r>
        <w:r>
          <w:fldChar w:fldCharType="end"/>
        </w:r>
      </w:hyperlink>
    </w:p>
    <w:p>
      <w:pPr>
        <w:pStyle w:val="TOC2"/>
        <w:tabs>
          <w:tab w:val="right" w:leader="dot" w:pos="8306"/>
        </w:tabs>
      </w:pPr>
      <w:hyperlink w:anchor="_Toc25694" w:history="1">
        <w:r>
          <w:rPr>
            <w:rFonts w:ascii="仿宋" w:eastAsia="仿宋" w:hAnsi="仿宋" w:cs="仿宋" w:hint="eastAsia"/>
            <w:lang w:eastAsia="zh-CN"/>
          </w:rPr>
          <w:t>(二)、交流与合作平台搭建</w:t>
        </w:r>
        <w:r>
          <w:tab/>
        </w:r>
        <w:r>
          <w:fldChar w:fldCharType="begin"/>
        </w:r>
        <w:r>
          <w:instrText xml:space="preserve"> PAGEREF _Toc25694 \h </w:instrText>
        </w:r>
        <w:r>
          <w:fldChar w:fldCharType="separate"/>
        </w:r>
        <w:r>
          <w:t>51</w:t>
        </w:r>
        <w:r>
          <w:fldChar w:fldCharType="end"/>
        </w:r>
      </w:hyperlink>
    </w:p>
    <w:p>
      <w:pPr>
        <w:pStyle w:val="TOC1"/>
        <w:tabs>
          <w:tab w:val="right" w:leader="dot" w:pos="8306"/>
        </w:tabs>
      </w:pPr>
      <w:hyperlink w:anchor="_Toc5936" w:history="1">
        <w:r>
          <w:rPr>
            <w:rFonts w:ascii="仿宋" w:eastAsia="仿宋" w:hAnsi="仿宋" w:cs="仿宋" w:hint="eastAsia"/>
            <w:lang w:eastAsia="zh-CN"/>
          </w:rPr>
          <w:t>十四、项目施工方案</w:t>
        </w:r>
        <w:r>
          <w:tab/>
        </w:r>
        <w:r>
          <w:fldChar w:fldCharType="begin"/>
        </w:r>
        <w:r>
          <w:instrText xml:space="preserve"> PAGEREF _Toc5936 \h </w:instrText>
        </w:r>
        <w:r>
          <w:fldChar w:fldCharType="separate"/>
        </w:r>
        <w:r>
          <w:t>53</w:t>
        </w:r>
        <w:r>
          <w:fldChar w:fldCharType="end"/>
        </w:r>
      </w:hyperlink>
    </w:p>
    <w:p>
      <w:pPr>
        <w:pStyle w:val="TOC2"/>
        <w:tabs>
          <w:tab w:val="right" w:leader="dot" w:pos="8306"/>
        </w:tabs>
      </w:pPr>
      <w:hyperlink w:anchor="_Toc27416" w:history="1">
        <w:r>
          <w:rPr>
            <w:rFonts w:ascii="仿宋" w:eastAsia="仿宋" w:hAnsi="仿宋" w:cs="仿宋" w:hint="eastAsia"/>
            <w:lang w:eastAsia="zh-CN"/>
          </w:rPr>
          <w:t>(一)、施工组织设计</w:t>
        </w:r>
        <w:r>
          <w:tab/>
        </w:r>
        <w:r>
          <w:fldChar w:fldCharType="begin"/>
        </w:r>
        <w:r>
          <w:instrText xml:space="preserve"> PAGEREF _Toc27416 \h </w:instrText>
        </w:r>
        <w:r>
          <w:fldChar w:fldCharType="separate"/>
        </w:r>
        <w:r>
          <w:t>53</w:t>
        </w:r>
        <w:r>
          <w:fldChar w:fldCharType="end"/>
        </w:r>
      </w:hyperlink>
    </w:p>
    <w:p>
      <w:pPr>
        <w:pStyle w:val="TOC2"/>
        <w:tabs>
          <w:tab w:val="right" w:leader="dot" w:pos="8306"/>
        </w:tabs>
      </w:pPr>
      <w:hyperlink w:anchor="_Toc6773" w:history="1">
        <w:r>
          <w:rPr>
            <w:rFonts w:ascii="仿宋" w:eastAsia="仿宋" w:hAnsi="仿宋" w:cs="仿宋" w:hint="eastAsia"/>
            <w:lang w:eastAsia="zh-CN"/>
          </w:rPr>
          <w:t>(二)、施工工艺与技术路线</w:t>
        </w:r>
        <w:r>
          <w:tab/>
        </w:r>
        <w:r>
          <w:fldChar w:fldCharType="begin"/>
        </w:r>
        <w:r>
          <w:instrText xml:space="preserve"> PAGEREF _Toc6773 \h </w:instrText>
        </w:r>
        <w:r>
          <w:fldChar w:fldCharType="separate"/>
        </w:r>
        <w:r>
          <w:t>55</w:t>
        </w:r>
        <w:r>
          <w:fldChar w:fldCharType="end"/>
        </w:r>
      </w:hyperlink>
    </w:p>
    <w:p>
      <w:pPr>
        <w:pStyle w:val="TOC2"/>
        <w:tabs>
          <w:tab w:val="right" w:leader="dot" w:pos="8306"/>
        </w:tabs>
      </w:pPr>
      <w:hyperlink w:anchor="_Toc31376" w:history="1">
        <w:r>
          <w:rPr>
            <w:rFonts w:ascii="仿宋" w:eastAsia="仿宋" w:hAnsi="仿宋" w:cs="仿宋" w:hint="eastAsia"/>
            <w:lang w:eastAsia="zh-CN"/>
          </w:rPr>
          <w:t>(三)、关键节点施工计划</w:t>
        </w:r>
        <w:r>
          <w:tab/>
        </w:r>
        <w:r>
          <w:fldChar w:fldCharType="begin"/>
        </w:r>
        <w:r>
          <w:instrText xml:space="preserve"> PAGEREF _Toc31376 \h </w:instrText>
        </w:r>
        <w:r>
          <w:fldChar w:fldCharType="separate"/>
        </w:r>
        <w:r>
          <w:t>56</w:t>
        </w:r>
        <w:r>
          <w:fldChar w:fldCharType="end"/>
        </w:r>
      </w:hyperlink>
    </w:p>
    <w:p>
      <w:pPr>
        <w:pStyle w:val="TOC2"/>
        <w:tabs>
          <w:tab w:val="right" w:leader="dot" w:pos="8306"/>
        </w:tabs>
      </w:pPr>
      <w:hyperlink w:anchor="_Toc349" w:history="1">
        <w:r>
          <w:rPr>
            <w:rFonts w:ascii="仿宋" w:eastAsia="仿宋" w:hAnsi="仿宋" w:cs="仿宋" w:hint="eastAsia"/>
            <w:lang w:eastAsia="zh-CN"/>
          </w:rPr>
          <w:t>(四)、施工现场管理</w:t>
        </w:r>
        <w:r>
          <w:tab/>
        </w:r>
        <w:r>
          <w:fldChar w:fldCharType="begin"/>
        </w:r>
        <w:r>
          <w:instrText xml:space="preserve"> PAGEREF _Toc349 \h </w:instrText>
        </w:r>
        <w:r>
          <w:fldChar w:fldCharType="separate"/>
        </w:r>
        <w:r>
          <w:t>57</w:t>
        </w:r>
        <w:r>
          <w:fldChar w:fldCharType="end"/>
        </w:r>
      </w:hyperlink>
    </w:p>
    <w:p>
      <w:pPr>
        <w:pStyle w:val="TOC1"/>
        <w:tabs>
          <w:tab w:val="right" w:leader="dot" w:pos="8306"/>
        </w:tabs>
      </w:pPr>
      <w:hyperlink w:anchor="_Toc25227" w:history="1">
        <w:r>
          <w:rPr>
            <w:rFonts w:ascii="仿宋" w:eastAsia="仿宋" w:hAnsi="仿宋" w:cs="仿宋" w:hint="eastAsia"/>
            <w:lang w:eastAsia="zh-CN"/>
          </w:rPr>
          <w:t>十五、法律法规与政策遵循</w:t>
        </w:r>
        <w:r>
          <w:tab/>
        </w:r>
        <w:r>
          <w:fldChar w:fldCharType="begin"/>
        </w:r>
        <w:r>
          <w:instrText xml:space="preserve"> PAGEREF _Toc25227 \h </w:instrText>
        </w:r>
        <w:r>
          <w:fldChar w:fldCharType="separate"/>
        </w:r>
        <w:r>
          <w:t>59</w:t>
        </w:r>
        <w:r>
          <w:fldChar w:fldCharType="end"/>
        </w:r>
      </w:hyperlink>
    </w:p>
    <w:p>
      <w:pPr>
        <w:pStyle w:val="TOC2"/>
        <w:tabs>
          <w:tab w:val="right" w:leader="dot" w:pos="8306"/>
        </w:tabs>
      </w:pPr>
      <w:hyperlink w:anchor="_Toc23920" w:history="1">
        <w:r>
          <w:rPr>
            <w:rFonts w:ascii="仿宋" w:eastAsia="仿宋" w:hAnsi="仿宋" w:cs="仿宋" w:hint="eastAsia"/>
            <w:lang w:eastAsia="zh-CN"/>
          </w:rPr>
          <w:t>(一)、法律法规遵守</w:t>
        </w:r>
        <w:r>
          <w:tab/>
        </w:r>
        <w:r>
          <w:fldChar w:fldCharType="begin"/>
        </w:r>
        <w:r>
          <w:instrText xml:space="preserve"> PAGEREF _Toc23920 \h </w:instrText>
        </w:r>
        <w:r>
          <w:fldChar w:fldCharType="separate"/>
        </w:r>
        <w:r>
          <w:t>59</w:t>
        </w:r>
        <w:r>
          <w:fldChar w:fldCharType="end"/>
        </w:r>
      </w:hyperlink>
    </w:p>
    <w:p>
      <w:pPr>
        <w:pStyle w:val="TOC2"/>
        <w:tabs>
          <w:tab w:val="right" w:leader="dot" w:pos="8306"/>
        </w:tabs>
      </w:pPr>
      <w:hyperlink w:anchor="_Toc21480" w:history="1">
        <w:r>
          <w:rPr>
            <w:rFonts w:ascii="仿宋" w:eastAsia="仿宋" w:hAnsi="仿宋" w:cs="仿宋" w:hint="eastAsia"/>
            <w:lang w:eastAsia="zh-CN"/>
          </w:rPr>
          <w:t>(二)、政策导向与利用</w:t>
        </w:r>
        <w:r>
          <w:tab/>
        </w:r>
        <w:r>
          <w:fldChar w:fldCharType="begin"/>
        </w:r>
        <w:r>
          <w:instrText xml:space="preserve"> PAGEREF _Toc21480 \h </w:instrText>
        </w:r>
        <w:r>
          <w:fldChar w:fldCharType="separate"/>
        </w:r>
        <w:r>
          <w:t>60</w:t>
        </w:r>
        <w:r>
          <w:fldChar w:fldCharType="end"/>
        </w:r>
      </w:hyperlink>
    </w:p>
    <w:p>
      <w:pPr>
        <w:pStyle w:val="TOC1"/>
        <w:tabs>
          <w:tab w:val="right" w:leader="dot" w:pos="8306"/>
        </w:tabs>
      </w:pPr>
      <w:hyperlink w:anchor="_Toc13245" w:history="1">
        <w:r>
          <w:rPr>
            <w:rFonts w:ascii="仿宋" w:eastAsia="仿宋" w:hAnsi="仿宋" w:cs="仿宋" w:hint="eastAsia"/>
            <w:lang w:eastAsia="zh-CN"/>
          </w:rPr>
          <w:t>十六、设施与设备管理</w:t>
        </w:r>
        <w:r>
          <w:tab/>
        </w:r>
        <w:r>
          <w:fldChar w:fldCharType="begin"/>
        </w:r>
        <w:r>
          <w:instrText xml:space="preserve"> PAGEREF _Toc13245 \h </w:instrText>
        </w:r>
        <w:r>
          <w:fldChar w:fldCharType="separate"/>
        </w:r>
        <w:r>
          <w:t>61</w:t>
        </w:r>
        <w:r>
          <w:fldChar w:fldCharType="end"/>
        </w:r>
      </w:hyperlink>
    </w:p>
    <w:p>
      <w:pPr>
        <w:pStyle w:val="TOC2"/>
        <w:tabs>
          <w:tab w:val="right" w:leader="dot" w:pos="8306"/>
        </w:tabs>
      </w:pPr>
      <w:hyperlink w:anchor="_Toc8311" w:history="1">
        <w:r>
          <w:rPr>
            <w:rFonts w:ascii="仿宋" w:eastAsia="仿宋" w:hAnsi="仿宋" w:cs="仿宋" w:hint="eastAsia"/>
            <w:lang w:eastAsia="zh-CN"/>
          </w:rPr>
          <w:t>(一)、设施规划与配置</w:t>
        </w:r>
        <w:r>
          <w:tab/>
        </w:r>
        <w:r>
          <w:fldChar w:fldCharType="begin"/>
        </w:r>
        <w:r>
          <w:instrText xml:space="preserve"> PAGEREF _Toc8311 \h </w:instrText>
        </w:r>
        <w:r>
          <w:fldChar w:fldCharType="separate"/>
        </w:r>
        <w:r>
          <w:t>61</w:t>
        </w:r>
        <w:r>
          <w:fldChar w:fldCharType="end"/>
        </w:r>
      </w:hyperlink>
    </w:p>
    <w:p>
      <w:pPr>
        <w:pStyle w:val="TOC2"/>
        <w:tabs>
          <w:tab w:val="right" w:leader="dot" w:pos="8306"/>
        </w:tabs>
      </w:pPr>
      <w:hyperlink w:anchor="_Toc29644" w:history="1">
        <w:r>
          <w:rPr>
            <w:rFonts w:ascii="仿宋" w:eastAsia="仿宋" w:hAnsi="仿宋" w:cs="仿宋" w:hint="eastAsia"/>
            <w:lang w:eastAsia="zh-CN"/>
          </w:rPr>
          <w:t>(二)、设备采购与维护管理</w:t>
        </w:r>
        <w:r>
          <w:tab/>
        </w:r>
        <w:r>
          <w:fldChar w:fldCharType="begin"/>
        </w:r>
        <w:r>
          <w:instrText xml:space="preserve"> PAGEREF _Toc29644 \h </w:instrText>
        </w:r>
        <w:r>
          <w:fldChar w:fldCharType="separate"/>
        </w:r>
        <w:r>
          <w:t>62</w:t>
        </w:r>
        <w:r>
          <w:fldChar w:fldCharType="end"/>
        </w:r>
      </w:hyperlink>
    </w:p>
    <w:p>
      <w:pPr>
        <w:pStyle w:val="TOC2"/>
        <w:tabs>
          <w:tab w:val="right" w:leader="dot" w:pos="8306"/>
        </w:tabs>
      </w:pPr>
      <w:hyperlink w:anchor="_Toc12981" w:history="1">
        <w:r>
          <w:rPr>
            <w:rFonts w:ascii="仿宋" w:eastAsia="仿宋" w:hAnsi="仿宋" w:cs="仿宋" w:hint="eastAsia"/>
            <w:lang w:eastAsia="zh-CN"/>
          </w:rPr>
          <w:t>(三)、设施设备升级策略</w:t>
        </w:r>
        <w:r>
          <w:tab/>
        </w:r>
        <w:r>
          <w:fldChar w:fldCharType="begin"/>
        </w:r>
        <w:r>
          <w:instrText xml:space="preserve"> PAGEREF _Toc12981 \h </w:instrText>
        </w:r>
        <w:r>
          <w:fldChar w:fldCharType="separate"/>
        </w:r>
        <w:r>
          <w:t>63</w:t>
        </w:r>
        <w:r>
          <w:fldChar w:fldCharType="end"/>
        </w:r>
      </w:hyperlink>
    </w:p>
    <w:p>
      <w:pPr>
        <w:pStyle w:val="TOC1"/>
        <w:tabs>
          <w:tab w:val="right" w:leader="dot" w:pos="8306"/>
        </w:tabs>
      </w:pPr>
      <w:hyperlink w:anchor="_Toc31472" w:history="1">
        <w:r>
          <w:rPr>
            <w:rFonts w:ascii="仿宋" w:eastAsia="仿宋" w:hAnsi="仿宋" w:cs="仿宋" w:hint="eastAsia"/>
            <w:lang w:eastAsia="zh-CN"/>
          </w:rPr>
          <w:t>十七、成果转化与推广应用</w:t>
        </w:r>
        <w:r>
          <w:tab/>
        </w:r>
        <w:r>
          <w:fldChar w:fldCharType="begin"/>
        </w:r>
        <w:r>
          <w:instrText xml:space="preserve"> PAGEREF _Toc31472 \h </w:instrText>
        </w:r>
        <w:r>
          <w:fldChar w:fldCharType="separate"/>
        </w:r>
        <w:r>
          <w:t>63</w:t>
        </w:r>
        <w:r>
          <w:fldChar w:fldCharType="end"/>
        </w:r>
      </w:hyperlink>
    </w:p>
    <w:p>
      <w:pPr>
        <w:pStyle w:val="TOC2"/>
        <w:tabs>
          <w:tab w:val="right" w:leader="dot" w:pos="8306"/>
        </w:tabs>
      </w:pPr>
      <w:hyperlink w:anchor="_Toc17481" w:history="1">
        <w:r>
          <w:rPr>
            <w:rFonts w:ascii="仿宋" w:eastAsia="仿宋" w:hAnsi="仿宋" w:cs="仿宋" w:hint="eastAsia"/>
            <w:lang w:eastAsia="zh-CN"/>
          </w:rPr>
          <w:t>(一)、成果转化策略制定</w:t>
        </w:r>
        <w:r>
          <w:tab/>
        </w:r>
        <w:r>
          <w:fldChar w:fldCharType="begin"/>
        </w:r>
        <w:r>
          <w:instrText xml:space="preserve"> PAGEREF _Toc17481 \h </w:instrText>
        </w:r>
        <w:r>
          <w:fldChar w:fldCharType="separate"/>
        </w:r>
        <w:r>
          <w:t>63</w:t>
        </w:r>
        <w:r>
          <w:fldChar w:fldCharType="end"/>
        </w:r>
      </w:hyperlink>
    </w:p>
    <w:p>
      <w:pPr>
        <w:pStyle w:val="TOC2"/>
        <w:tabs>
          <w:tab w:val="right" w:leader="dot" w:pos="8306"/>
        </w:tabs>
      </w:pPr>
      <w:hyperlink w:anchor="_Toc12114" w:history="1">
        <w:r>
          <w:rPr>
            <w:rFonts w:ascii="仿宋" w:eastAsia="仿宋" w:hAnsi="仿宋" w:cs="仿宋" w:hint="eastAsia"/>
            <w:lang w:eastAsia="zh-CN"/>
          </w:rPr>
          <w:t>(二)、成果推广应用方案</w:t>
        </w:r>
        <w:r>
          <w:tab/>
        </w:r>
        <w:r>
          <w:fldChar w:fldCharType="begin"/>
        </w:r>
        <w:r>
          <w:instrText xml:space="preserve"> PAGEREF _Toc12114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97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15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绝缘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绝缘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02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在全球经济快速发展和科技日新月异的今天，市场对创新技术和环保解决方案的需求日益增长。绝缘板项目恰好聚焦于这一趋势，提供涵盖人工智能、大数据分析和可持续能源等领域的高效、先进产品和服务。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绝缘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83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绝缘板项目的建设和发展得益于一系列有利条件，这些条件涵盖了技术优势、市场潜力、政策支持、人力资源、基础设施以及投资和合作伙伴的支持，共同构成了项目成功的坚实基础。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绝缘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绝缘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288"/>
      <w:r>
        <w:rPr>
          <w:rFonts w:ascii="仿宋" w:eastAsia="仿宋" w:hAnsi="仿宋" w:cs="仿宋" w:hint="eastAsia"/>
          <w:sz w:val="28"/>
          <w:lang w:eastAsia="zh-CN"/>
        </w:rPr>
        <w:t>二、绝缘板项目概论</w:t>
      </w:r>
      <w:bookmarkEnd w:id="6"/>
    </w:p>
    <w:p>
      <w:pPr>
        <w:pStyle w:val="Heading2"/>
        <w:rPr>
          <w:rFonts w:ascii="仿宋" w:eastAsia="仿宋" w:hAnsi="仿宋" w:cs="仿宋" w:hint="eastAsia"/>
          <w:lang w:eastAsia="zh-CN"/>
        </w:rPr>
      </w:pPr>
      <w:bookmarkStart w:id="7" w:name="_Toc1715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绝缘板项目的申报单位是“XXX实业发展公司”，这是一家在其所处行业内备受尊敬的企业。公司自成立以来，通过其在绝缘板项目中表现出的创新精神和卓越执行力，在市场上赢得了显著的地位。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该公司的法定代表人秦XX，在绝缘板项目及其他多个行业领域中都有着显著的贡献。秦XX以其出色的领导才能和敏锐的商业洞察力，带领公司在绝缘板项目等多个领域实现了持续的成长和成功。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缘板项目的重要合作伙伴。公司专注于[行业名称]领域，以创新作为驱动力，不断推动技术进步和市场扩张。在绝缘板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板项目中展现了强劲的增长和稳定的财务表现。公司通过有效的策略，在绝缘板项目中扩大了其市场份额并增强了盈利能力。同时，公司积极承担社会责任，参与各类社会公益项目，增强了其在绝缘板项目中的品牌形象和社会影响力。</w:t>
      </w:r>
    </w:p>
    <w:p>
      <w:pPr>
        <w:pStyle w:val="Heading2"/>
        <w:ind w:firstLine="560" w:firstLineChars="200"/>
        <w:rPr>
          <w:rFonts w:ascii="仿宋" w:eastAsia="仿宋" w:hAnsi="仿宋" w:cs="仿宋" w:hint="eastAsia"/>
          <w:sz w:val="28"/>
          <w:lang w:eastAsia="zh-CN"/>
        </w:rPr>
      </w:pPr>
      <w:bookmarkStart w:id="8" w:name="_Toc3010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板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绝缘板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219"/>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7332"/>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https://d.book118.com/595242324003011122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D4018"/>
    <w:rsid w:val="41CD40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5242324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2024-02-20T06:52:00Z</dcterms:created>
  <dcterms:modified xsi:type="dcterms:W3CDTF">2024-02-20T06:52:47Z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8C34E4BC6DF843B98C14CF1F8522E87B_11</vt:lpwstr>
  </property>
  <property fmtid="{D5CDD505-2E9C-101B-9397-08002B2CF9AE}" pid="3" name="KSOProductBuildVer">
    <vt:lpwstr>2052-12.1.0.16250</vt:lpwstr>
  </property>
</Properties>
</file>