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南瓜籽仁项目建设总纲及方案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711" w:history="1">
        <w:r>
          <w:rPr>
            <w:rFonts w:ascii="仿宋" w:eastAsia="仿宋" w:hAnsi="仿宋" w:cs="仿宋" w:hint="eastAsia"/>
            <w:lang w:eastAsia="zh-CN"/>
          </w:rPr>
          <w:t>概论</w:t>
        </w:r>
        <w:r>
          <w:tab/>
        </w:r>
        <w:r>
          <w:fldChar w:fldCharType="begin"/>
        </w:r>
        <w:r>
          <w:instrText xml:space="preserve"> PAGEREF _Toc21711 \h </w:instrText>
        </w:r>
        <w:r>
          <w:fldChar w:fldCharType="separate"/>
        </w:r>
        <w:r>
          <w:t>3</w:t>
        </w:r>
        <w:r>
          <w:fldChar w:fldCharType="end"/>
        </w:r>
      </w:hyperlink>
    </w:p>
    <w:p>
      <w:pPr>
        <w:pStyle w:val="TOC1"/>
        <w:tabs>
          <w:tab w:val="right" w:leader="dot" w:pos="8306"/>
        </w:tabs>
      </w:pPr>
      <w:hyperlink w:anchor="_Toc14892" w:history="1">
        <w:r>
          <w:rPr>
            <w:rFonts w:ascii="仿宋" w:eastAsia="仿宋" w:hAnsi="仿宋" w:cs="仿宋" w:hint="eastAsia"/>
            <w:lang w:eastAsia="zh-CN"/>
          </w:rPr>
          <w:t>一、财务管理与成本控制</w:t>
        </w:r>
        <w:r>
          <w:tab/>
        </w:r>
        <w:r>
          <w:fldChar w:fldCharType="begin"/>
        </w:r>
        <w:r>
          <w:instrText xml:space="preserve"> PAGEREF _Toc14892 \h </w:instrText>
        </w:r>
        <w:r>
          <w:fldChar w:fldCharType="separate"/>
        </w:r>
        <w:r>
          <w:t>3</w:t>
        </w:r>
        <w:r>
          <w:fldChar w:fldCharType="end"/>
        </w:r>
      </w:hyperlink>
    </w:p>
    <w:p>
      <w:pPr>
        <w:pStyle w:val="TOC2"/>
        <w:tabs>
          <w:tab w:val="right" w:leader="dot" w:pos="8306"/>
        </w:tabs>
      </w:pPr>
      <w:hyperlink w:anchor="_Toc11203" w:history="1">
        <w:r>
          <w:rPr>
            <w:rFonts w:ascii="仿宋" w:eastAsia="仿宋" w:hAnsi="仿宋" w:cs="仿宋" w:hint="eastAsia"/>
            <w:lang w:eastAsia="zh-CN"/>
          </w:rPr>
          <w:t>(一)、财务管理体系建设</w:t>
        </w:r>
        <w:r>
          <w:tab/>
        </w:r>
        <w:r>
          <w:fldChar w:fldCharType="begin"/>
        </w:r>
        <w:r>
          <w:instrText xml:space="preserve"> PAGEREF _Toc11203 \h </w:instrText>
        </w:r>
        <w:r>
          <w:fldChar w:fldCharType="separate"/>
        </w:r>
        <w:r>
          <w:t>3</w:t>
        </w:r>
        <w:r>
          <w:fldChar w:fldCharType="end"/>
        </w:r>
      </w:hyperlink>
    </w:p>
    <w:p>
      <w:pPr>
        <w:pStyle w:val="TOC2"/>
        <w:tabs>
          <w:tab w:val="right" w:leader="dot" w:pos="8306"/>
        </w:tabs>
      </w:pPr>
      <w:hyperlink w:anchor="_Toc2025" w:history="1">
        <w:r>
          <w:rPr>
            <w:rFonts w:ascii="仿宋" w:eastAsia="仿宋" w:hAnsi="仿宋" w:cs="仿宋" w:hint="eastAsia"/>
            <w:lang w:eastAsia="zh-CN"/>
          </w:rPr>
          <w:t>(二)、成本控制措施</w:t>
        </w:r>
        <w:r>
          <w:tab/>
        </w:r>
        <w:r>
          <w:fldChar w:fldCharType="begin"/>
        </w:r>
        <w:r>
          <w:instrText xml:space="preserve"> PAGEREF _Toc2025 \h </w:instrText>
        </w:r>
        <w:r>
          <w:fldChar w:fldCharType="separate"/>
        </w:r>
        <w:r>
          <w:t>4</w:t>
        </w:r>
        <w:r>
          <w:fldChar w:fldCharType="end"/>
        </w:r>
      </w:hyperlink>
    </w:p>
    <w:p>
      <w:pPr>
        <w:pStyle w:val="TOC1"/>
        <w:tabs>
          <w:tab w:val="right" w:leader="dot" w:pos="8306"/>
        </w:tabs>
      </w:pPr>
      <w:hyperlink w:anchor="_Toc24298" w:history="1">
        <w:r>
          <w:rPr>
            <w:rFonts w:ascii="仿宋" w:eastAsia="仿宋" w:hAnsi="仿宋" w:cs="仿宋" w:hint="eastAsia"/>
            <w:lang w:eastAsia="zh-CN"/>
          </w:rPr>
          <w:t>二、南瓜籽仁项目概论</w:t>
        </w:r>
        <w:r>
          <w:tab/>
        </w:r>
        <w:r>
          <w:fldChar w:fldCharType="begin"/>
        </w:r>
        <w:r>
          <w:instrText xml:space="preserve"> PAGEREF _Toc24298 \h </w:instrText>
        </w:r>
        <w:r>
          <w:fldChar w:fldCharType="separate"/>
        </w:r>
        <w:r>
          <w:t>5</w:t>
        </w:r>
        <w:r>
          <w:fldChar w:fldCharType="end"/>
        </w:r>
      </w:hyperlink>
    </w:p>
    <w:p>
      <w:pPr>
        <w:pStyle w:val="TOC2"/>
        <w:tabs>
          <w:tab w:val="right" w:leader="dot" w:pos="8306"/>
        </w:tabs>
      </w:pPr>
      <w:hyperlink w:anchor="_Toc23805" w:history="1">
        <w:r>
          <w:rPr>
            <w:rFonts w:ascii="仿宋" w:eastAsia="仿宋" w:hAnsi="仿宋" w:cs="仿宋" w:hint="eastAsia"/>
            <w:lang w:eastAsia="zh-CN"/>
          </w:rPr>
          <w:t>(一)、项目申报单位概况</w:t>
        </w:r>
        <w:r>
          <w:tab/>
        </w:r>
        <w:r>
          <w:fldChar w:fldCharType="begin"/>
        </w:r>
        <w:r>
          <w:instrText xml:space="preserve"> PAGEREF _Toc23805 \h </w:instrText>
        </w:r>
        <w:r>
          <w:fldChar w:fldCharType="separate"/>
        </w:r>
        <w:r>
          <w:t>5</w:t>
        </w:r>
        <w:r>
          <w:fldChar w:fldCharType="end"/>
        </w:r>
      </w:hyperlink>
    </w:p>
    <w:p>
      <w:pPr>
        <w:pStyle w:val="TOC2"/>
        <w:tabs>
          <w:tab w:val="right" w:leader="dot" w:pos="8306"/>
        </w:tabs>
      </w:pPr>
      <w:hyperlink w:anchor="_Toc18731" w:history="1">
        <w:r>
          <w:rPr>
            <w:rFonts w:ascii="仿宋" w:eastAsia="仿宋" w:hAnsi="仿宋" w:cs="仿宋" w:hint="eastAsia"/>
            <w:lang w:eastAsia="zh-CN"/>
          </w:rPr>
          <w:t>(二)、项目概况</w:t>
        </w:r>
        <w:r>
          <w:tab/>
        </w:r>
        <w:r>
          <w:fldChar w:fldCharType="begin"/>
        </w:r>
        <w:r>
          <w:instrText xml:space="preserve"> PAGEREF _Toc18731 \h </w:instrText>
        </w:r>
        <w:r>
          <w:fldChar w:fldCharType="separate"/>
        </w:r>
        <w:r>
          <w:t>6</w:t>
        </w:r>
        <w:r>
          <w:fldChar w:fldCharType="end"/>
        </w:r>
      </w:hyperlink>
    </w:p>
    <w:p>
      <w:pPr>
        <w:pStyle w:val="TOC1"/>
        <w:tabs>
          <w:tab w:val="right" w:leader="dot" w:pos="8306"/>
        </w:tabs>
      </w:pPr>
      <w:hyperlink w:anchor="_Toc16987" w:history="1">
        <w:r>
          <w:rPr>
            <w:rFonts w:ascii="仿宋" w:eastAsia="仿宋" w:hAnsi="仿宋" w:cs="仿宋" w:hint="eastAsia"/>
            <w:lang w:eastAsia="zh-CN"/>
          </w:rPr>
          <w:t>三、资源开发及综合利用分析</w:t>
        </w:r>
        <w:r>
          <w:tab/>
        </w:r>
        <w:r>
          <w:fldChar w:fldCharType="begin"/>
        </w:r>
        <w:r>
          <w:instrText xml:space="preserve"> PAGEREF _Toc16987 \h </w:instrText>
        </w:r>
        <w:r>
          <w:fldChar w:fldCharType="separate"/>
        </w:r>
        <w:r>
          <w:t>9</w:t>
        </w:r>
        <w:r>
          <w:fldChar w:fldCharType="end"/>
        </w:r>
      </w:hyperlink>
    </w:p>
    <w:p>
      <w:pPr>
        <w:pStyle w:val="TOC2"/>
        <w:tabs>
          <w:tab w:val="right" w:leader="dot" w:pos="8306"/>
        </w:tabs>
      </w:pPr>
      <w:hyperlink w:anchor="_Toc2769" w:history="1">
        <w:r>
          <w:rPr>
            <w:rFonts w:ascii="仿宋" w:eastAsia="仿宋" w:hAnsi="仿宋" w:cs="仿宋" w:hint="eastAsia"/>
            <w:lang w:eastAsia="zh-CN"/>
          </w:rPr>
          <w:t>(一)、资源开发方案</w:t>
        </w:r>
        <w:r>
          <w:tab/>
        </w:r>
        <w:r>
          <w:fldChar w:fldCharType="begin"/>
        </w:r>
        <w:r>
          <w:instrText xml:space="preserve"> PAGEREF _Toc2769 \h </w:instrText>
        </w:r>
        <w:r>
          <w:fldChar w:fldCharType="separate"/>
        </w:r>
        <w:r>
          <w:t>9</w:t>
        </w:r>
        <w:r>
          <w:fldChar w:fldCharType="end"/>
        </w:r>
      </w:hyperlink>
    </w:p>
    <w:p>
      <w:pPr>
        <w:pStyle w:val="TOC2"/>
        <w:tabs>
          <w:tab w:val="right" w:leader="dot" w:pos="8306"/>
        </w:tabs>
      </w:pPr>
      <w:hyperlink w:anchor="_Toc3540" w:history="1">
        <w:r>
          <w:rPr>
            <w:rFonts w:ascii="仿宋" w:eastAsia="仿宋" w:hAnsi="仿宋" w:cs="仿宋" w:hint="eastAsia"/>
            <w:lang w:eastAsia="zh-CN"/>
          </w:rPr>
          <w:t>(二)、资源利用方案</w:t>
        </w:r>
        <w:r>
          <w:tab/>
        </w:r>
        <w:r>
          <w:fldChar w:fldCharType="begin"/>
        </w:r>
        <w:r>
          <w:instrText xml:space="preserve"> PAGEREF _Toc3540 \h </w:instrText>
        </w:r>
        <w:r>
          <w:fldChar w:fldCharType="separate"/>
        </w:r>
        <w:r>
          <w:t>11</w:t>
        </w:r>
        <w:r>
          <w:fldChar w:fldCharType="end"/>
        </w:r>
      </w:hyperlink>
    </w:p>
    <w:p>
      <w:pPr>
        <w:pStyle w:val="TOC2"/>
        <w:tabs>
          <w:tab w:val="right" w:leader="dot" w:pos="8306"/>
        </w:tabs>
      </w:pPr>
      <w:hyperlink w:anchor="_Toc17992" w:history="1">
        <w:r>
          <w:rPr>
            <w:rFonts w:ascii="仿宋" w:eastAsia="仿宋" w:hAnsi="仿宋" w:cs="仿宋" w:hint="eastAsia"/>
            <w:lang w:eastAsia="zh-CN"/>
          </w:rPr>
          <w:t>(三)、资源节约措施</w:t>
        </w:r>
        <w:r>
          <w:tab/>
        </w:r>
        <w:r>
          <w:fldChar w:fldCharType="begin"/>
        </w:r>
        <w:r>
          <w:instrText xml:space="preserve"> PAGEREF _Toc17992 \h </w:instrText>
        </w:r>
        <w:r>
          <w:fldChar w:fldCharType="separate"/>
        </w:r>
        <w:r>
          <w:t>12</w:t>
        </w:r>
        <w:r>
          <w:fldChar w:fldCharType="end"/>
        </w:r>
      </w:hyperlink>
    </w:p>
    <w:p>
      <w:pPr>
        <w:pStyle w:val="TOC1"/>
        <w:tabs>
          <w:tab w:val="right" w:leader="dot" w:pos="8306"/>
        </w:tabs>
      </w:pPr>
      <w:hyperlink w:anchor="_Toc5218" w:history="1">
        <w:r>
          <w:rPr>
            <w:rFonts w:ascii="仿宋" w:eastAsia="仿宋" w:hAnsi="仿宋" w:cs="仿宋" w:hint="eastAsia"/>
            <w:lang w:eastAsia="zh-CN"/>
          </w:rPr>
          <w:t>四、建设风险评估分析</w:t>
        </w:r>
        <w:r>
          <w:tab/>
        </w:r>
        <w:r>
          <w:fldChar w:fldCharType="begin"/>
        </w:r>
        <w:r>
          <w:instrText xml:space="preserve"> PAGEREF _Toc5218 \h </w:instrText>
        </w:r>
        <w:r>
          <w:fldChar w:fldCharType="separate"/>
        </w:r>
        <w:r>
          <w:t>13</w:t>
        </w:r>
        <w:r>
          <w:fldChar w:fldCharType="end"/>
        </w:r>
      </w:hyperlink>
    </w:p>
    <w:p>
      <w:pPr>
        <w:pStyle w:val="TOC2"/>
        <w:tabs>
          <w:tab w:val="right" w:leader="dot" w:pos="8306"/>
        </w:tabs>
      </w:pPr>
      <w:hyperlink w:anchor="_Toc20453" w:history="1">
        <w:r>
          <w:rPr>
            <w:rFonts w:ascii="仿宋" w:eastAsia="仿宋" w:hAnsi="仿宋" w:cs="仿宋" w:hint="eastAsia"/>
            <w:lang w:eastAsia="zh-CN"/>
          </w:rPr>
          <w:t>(一)、政策风险分析</w:t>
        </w:r>
        <w:r>
          <w:tab/>
        </w:r>
        <w:r>
          <w:fldChar w:fldCharType="begin"/>
        </w:r>
        <w:r>
          <w:instrText xml:space="preserve"> PAGEREF _Toc20453 \h </w:instrText>
        </w:r>
        <w:r>
          <w:fldChar w:fldCharType="separate"/>
        </w:r>
        <w:r>
          <w:t>13</w:t>
        </w:r>
        <w:r>
          <w:fldChar w:fldCharType="end"/>
        </w:r>
      </w:hyperlink>
    </w:p>
    <w:p>
      <w:pPr>
        <w:pStyle w:val="TOC2"/>
        <w:tabs>
          <w:tab w:val="right" w:leader="dot" w:pos="8306"/>
        </w:tabs>
      </w:pPr>
      <w:hyperlink w:anchor="_Toc18267" w:history="1">
        <w:r>
          <w:rPr>
            <w:rFonts w:ascii="仿宋" w:eastAsia="仿宋" w:hAnsi="仿宋" w:cs="仿宋" w:hint="eastAsia"/>
            <w:lang w:eastAsia="zh-CN"/>
          </w:rPr>
          <w:t>(二)、社会风险分析</w:t>
        </w:r>
        <w:r>
          <w:tab/>
        </w:r>
        <w:r>
          <w:fldChar w:fldCharType="begin"/>
        </w:r>
        <w:r>
          <w:instrText xml:space="preserve"> PAGEREF _Toc18267 \h </w:instrText>
        </w:r>
        <w:r>
          <w:fldChar w:fldCharType="separate"/>
        </w:r>
        <w:r>
          <w:t>14</w:t>
        </w:r>
        <w:r>
          <w:fldChar w:fldCharType="end"/>
        </w:r>
      </w:hyperlink>
    </w:p>
    <w:p>
      <w:pPr>
        <w:pStyle w:val="TOC2"/>
        <w:tabs>
          <w:tab w:val="right" w:leader="dot" w:pos="8306"/>
        </w:tabs>
      </w:pPr>
      <w:hyperlink w:anchor="_Toc20650" w:history="1">
        <w:r>
          <w:rPr>
            <w:rFonts w:ascii="仿宋" w:eastAsia="仿宋" w:hAnsi="仿宋" w:cs="仿宋" w:hint="eastAsia"/>
            <w:lang w:eastAsia="zh-CN"/>
          </w:rPr>
          <w:t>(三)、市场风险分析</w:t>
        </w:r>
        <w:r>
          <w:tab/>
        </w:r>
        <w:r>
          <w:fldChar w:fldCharType="begin"/>
        </w:r>
        <w:r>
          <w:instrText xml:space="preserve"> PAGEREF _Toc20650 \h </w:instrText>
        </w:r>
        <w:r>
          <w:fldChar w:fldCharType="separate"/>
        </w:r>
        <w:r>
          <w:t>16</w:t>
        </w:r>
        <w:r>
          <w:fldChar w:fldCharType="end"/>
        </w:r>
      </w:hyperlink>
    </w:p>
    <w:p>
      <w:pPr>
        <w:pStyle w:val="TOC2"/>
        <w:tabs>
          <w:tab w:val="right" w:leader="dot" w:pos="8306"/>
        </w:tabs>
      </w:pPr>
      <w:hyperlink w:anchor="_Toc23705" w:history="1">
        <w:r>
          <w:rPr>
            <w:rFonts w:ascii="仿宋" w:eastAsia="仿宋" w:hAnsi="仿宋" w:cs="仿宋" w:hint="eastAsia"/>
            <w:lang w:eastAsia="zh-CN"/>
          </w:rPr>
          <w:t>(四)、资金风险分析</w:t>
        </w:r>
        <w:r>
          <w:tab/>
        </w:r>
        <w:r>
          <w:fldChar w:fldCharType="begin"/>
        </w:r>
        <w:r>
          <w:instrText xml:space="preserve"> PAGEREF _Toc23705 \h </w:instrText>
        </w:r>
        <w:r>
          <w:fldChar w:fldCharType="separate"/>
        </w:r>
        <w:r>
          <w:t>16</w:t>
        </w:r>
        <w:r>
          <w:fldChar w:fldCharType="end"/>
        </w:r>
      </w:hyperlink>
    </w:p>
    <w:p>
      <w:pPr>
        <w:pStyle w:val="TOC2"/>
        <w:tabs>
          <w:tab w:val="right" w:leader="dot" w:pos="8306"/>
        </w:tabs>
      </w:pPr>
      <w:hyperlink w:anchor="_Toc7269" w:history="1">
        <w:r>
          <w:rPr>
            <w:rFonts w:ascii="仿宋" w:eastAsia="仿宋" w:hAnsi="仿宋" w:cs="仿宋" w:hint="eastAsia"/>
            <w:lang w:eastAsia="zh-CN"/>
          </w:rPr>
          <w:t>(五)、技术风险分析</w:t>
        </w:r>
        <w:r>
          <w:tab/>
        </w:r>
        <w:r>
          <w:fldChar w:fldCharType="begin"/>
        </w:r>
        <w:r>
          <w:instrText xml:space="preserve"> PAGEREF _Toc7269 \h </w:instrText>
        </w:r>
        <w:r>
          <w:fldChar w:fldCharType="separate"/>
        </w:r>
        <w:r>
          <w:t>17</w:t>
        </w:r>
        <w:r>
          <w:fldChar w:fldCharType="end"/>
        </w:r>
      </w:hyperlink>
    </w:p>
    <w:p>
      <w:pPr>
        <w:pStyle w:val="TOC2"/>
        <w:tabs>
          <w:tab w:val="right" w:leader="dot" w:pos="8306"/>
        </w:tabs>
      </w:pPr>
      <w:hyperlink w:anchor="_Toc24743" w:history="1">
        <w:r>
          <w:rPr>
            <w:rFonts w:ascii="仿宋" w:eastAsia="仿宋" w:hAnsi="仿宋" w:cs="仿宋" w:hint="eastAsia"/>
            <w:lang w:eastAsia="zh-CN"/>
          </w:rPr>
          <w:t>(六)、财务风险分析</w:t>
        </w:r>
        <w:r>
          <w:tab/>
        </w:r>
        <w:r>
          <w:fldChar w:fldCharType="begin"/>
        </w:r>
        <w:r>
          <w:instrText xml:space="preserve"> PAGEREF _Toc24743 \h </w:instrText>
        </w:r>
        <w:r>
          <w:fldChar w:fldCharType="separate"/>
        </w:r>
        <w:r>
          <w:t>19</w:t>
        </w:r>
        <w:r>
          <w:fldChar w:fldCharType="end"/>
        </w:r>
      </w:hyperlink>
    </w:p>
    <w:p>
      <w:pPr>
        <w:pStyle w:val="TOC2"/>
        <w:tabs>
          <w:tab w:val="right" w:leader="dot" w:pos="8306"/>
        </w:tabs>
      </w:pPr>
      <w:hyperlink w:anchor="_Toc15778" w:history="1">
        <w:r>
          <w:rPr>
            <w:rFonts w:ascii="仿宋" w:eastAsia="仿宋" w:hAnsi="仿宋" w:cs="仿宋" w:hint="eastAsia"/>
            <w:lang w:eastAsia="zh-CN"/>
          </w:rPr>
          <w:t>(七)、管理风险分析</w:t>
        </w:r>
        <w:r>
          <w:tab/>
        </w:r>
        <w:r>
          <w:fldChar w:fldCharType="begin"/>
        </w:r>
        <w:r>
          <w:instrText xml:space="preserve"> PAGEREF _Toc15778 \h </w:instrText>
        </w:r>
        <w:r>
          <w:fldChar w:fldCharType="separate"/>
        </w:r>
        <w:r>
          <w:t>20</w:t>
        </w:r>
        <w:r>
          <w:fldChar w:fldCharType="end"/>
        </w:r>
      </w:hyperlink>
    </w:p>
    <w:p>
      <w:pPr>
        <w:pStyle w:val="TOC2"/>
        <w:tabs>
          <w:tab w:val="right" w:leader="dot" w:pos="8306"/>
        </w:tabs>
      </w:pPr>
      <w:hyperlink w:anchor="_Toc19297" w:history="1">
        <w:r>
          <w:rPr>
            <w:rFonts w:ascii="仿宋" w:eastAsia="仿宋" w:hAnsi="仿宋" w:cs="仿宋" w:hint="eastAsia"/>
            <w:lang w:eastAsia="zh-CN"/>
          </w:rPr>
          <w:t>(八)、其它风险分析</w:t>
        </w:r>
        <w:r>
          <w:tab/>
        </w:r>
        <w:r>
          <w:fldChar w:fldCharType="begin"/>
        </w:r>
        <w:r>
          <w:instrText xml:space="preserve"> PAGEREF _Toc19297 \h </w:instrText>
        </w:r>
        <w:r>
          <w:fldChar w:fldCharType="separate"/>
        </w:r>
        <w:r>
          <w:t>22</w:t>
        </w:r>
        <w:r>
          <w:fldChar w:fldCharType="end"/>
        </w:r>
      </w:hyperlink>
    </w:p>
    <w:p>
      <w:pPr>
        <w:pStyle w:val="TOC2"/>
        <w:tabs>
          <w:tab w:val="right" w:leader="dot" w:pos="8306"/>
        </w:tabs>
      </w:pPr>
      <w:hyperlink w:anchor="_Toc3648" w:history="1">
        <w:r>
          <w:rPr>
            <w:rFonts w:ascii="仿宋" w:eastAsia="仿宋" w:hAnsi="仿宋" w:cs="仿宋" w:hint="eastAsia"/>
            <w:lang w:eastAsia="zh-CN"/>
          </w:rPr>
          <w:t>(九)、社会影响评估</w:t>
        </w:r>
        <w:r>
          <w:tab/>
        </w:r>
        <w:r>
          <w:fldChar w:fldCharType="begin"/>
        </w:r>
        <w:r>
          <w:instrText xml:space="preserve"> PAGEREF _Toc3648 \h </w:instrText>
        </w:r>
        <w:r>
          <w:fldChar w:fldCharType="separate"/>
        </w:r>
        <w:r>
          <w:t>23</w:t>
        </w:r>
        <w:r>
          <w:fldChar w:fldCharType="end"/>
        </w:r>
      </w:hyperlink>
    </w:p>
    <w:p>
      <w:pPr>
        <w:pStyle w:val="TOC1"/>
        <w:tabs>
          <w:tab w:val="right" w:leader="dot" w:pos="8306"/>
        </w:tabs>
      </w:pPr>
      <w:hyperlink w:anchor="_Toc12988" w:history="1">
        <w:r>
          <w:rPr>
            <w:rFonts w:ascii="仿宋" w:eastAsia="仿宋" w:hAnsi="仿宋" w:cs="仿宋" w:hint="eastAsia"/>
            <w:lang w:eastAsia="zh-CN"/>
          </w:rPr>
          <w:t>五、项目监理与质量保证</w:t>
        </w:r>
        <w:r>
          <w:tab/>
        </w:r>
        <w:r>
          <w:fldChar w:fldCharType="begin"/>
        </w:r>
        <w:r>
          <w:instrText xml:space="preserve"> PAGEREF _Toc12988 \h </w:instrText>
        </w:r>
        <w:r>
          <w:fldChar w:fldCharType="separate"/>
        </w:r>
        <w:r>
          <w:t>25</w:t>
        </w:r>
        <w:r>
          <w:fldChar w:fldCharType="end"/>
        </w:r>
      </w:hyperlink>
    </w:p>
    <w:p>
      <w:pPr>
        <w:pStyle w:val="TOC2"/>
        <w:tabs>
          <w:tab w:val="right" w:leader="dot" w:pos="8306"/>
        </w:tabs>
      </w:pPr>
      <w:hyperlink w:anchor="_Toc10673" w:history="1">
        <w:r>
          <w:rPr>
            <w:rFonts w:ascii="仿宋" w:eastAsia="仿宋" w:hAnsi="仿宋" w:cs="仿宋" w:hint="eastAsia"/>
            <w:lang w:eastAsia="zh-CN"/>
          </w:rPr>
          <w:t>(一)、监理体系构建</w:t>
        </w:r>
        <w:r>
          <w:tab/>
        </w:r>
        <w:r>
          <w:fldChar w:fldCharType="begin"/>
        </w:r>
        <w:r>
          <w:instrText xml:space="preserve"> PAGEREF _Toc10673 \h </w:instrText>
        </w:r>
        <w:r>
          <w:fldChar w:fldCharType="separate"/>
        </w:r>
        <w:r>
          <w:t>25</w:t>
        </w:r>
        <w:r>
          <w:fldChar w:fldCharType="end"/>
        </w:r>
      </w:hyperlink>
    </w:p>
    <w:p>
      <w:pPr>
        <w:pStyle w:val="TOC2"/>
        <w:tabs>
          <w:tab w:val="right" w:leader="dot" w:pos="8306"/>
        </w:tabs>
      </w:pPr>
      <w:hyperlink w:anchor="_Toc21636" w:history="1">
        <w:r>
          <w:rPr>
            <w:rFonts w:ascii="仿宋" w:eastAsia="仿宋" w:hAnsi="仿宋" w:cs="仿宋" w:hint="eastAsia"/>
            <w:lang w:eastAsia="zh-CN"/>
          </w:rPr>
          <w:t>(二)、质量保证体系实施</w:t>
        </w:r>
        <w:r>
          <w:tab/>
        </w:r>
        <w:r>
          <w:fldChar w:fldCharType="begin"/>
        </w:r>
        <w:r>
          <w:instrText xml:space="preserve"> PAGEREF _Toc21636 \h </w:instrText>
        </w:r>
        <w:r>
          <w:fldChar w:fldCharType="separate"/>
        </w:r>
        <w:r>
          <w:t>26</w:t>
        </w:r>
        <w:r>
          <w:fldChar w:fldCharType="end"/>
        </w:r>
      </w:hyperlink>
    </w:p>
    <w:p>
      <w:pPr>
        <w:pStyle w:val="TOC2"/>
        <w:tabs>
          <w:tab w:val="right" w:leader="dot" w:pos="8306"/>
        </w:tabs>
      </w:pPr>
      <w:hyperlink w:anchor="_Toc11815" w:history="1">
        <w:r>
          <w:rPr>
            <w:rFonts w:ascii="仿宋" w:eastAsia="仿宋" w:hAnsi="仿宋" w:cs="仿宋" w:hint="eastAsia"/>
            <w:lang w:eastAsia="zh-CN"/>
          </w:rPr>
          <w:t>(三)、监理与质量控制流程</w:t>
        </w:r>
        <w:r>
          <w:tab/>
        </w:r>
        <w:r>
          <w:fldChar w:fldCharType="begin"/>
        </w:r>
        <w:r>
          <w:instrText xml:space="preserve"> PAGEREF _Toc11815 \h </w:instrText>
        </w:r>
        <w:r>
          <w:fldChar w:fldCharType="separate"/>
        </w:r>
        <w:r>
          <w:t>27</w:t>
        </w:r>
        <w:r>
          <w:fldChar w:fldCharType="end"/>
        </w:r>
      </w:hyperlink>
    </w:p>
    <w:p>
      <w:pPr>
        <w:pStyle w:val="TOC1"/>
        <w:tabs>
          <w:tab w:val="right" w:leader="dot" w:pos="8306"/>
        </w:tabs>
      </w:pPr>
      <w:hyperlink w:anchor="_Toc14164" w:history="1">
        <w:r>
          <w:rPr>
            <w:rFonts w:ascii="仿宋" w:eastAsia="仿宋" w:hAnsi="仿宋" w:cs="仿宋" w:hint="eastAsia"/>
            <w:lang w:eastAsia="zh-CN"/>
          </w:rPr>
          <w:t>六、项目选址研究</w:t>
        </w:r>
        <w:r>
          <w:tab/>
        </w:r>
        <w:r>
          <w:fldChar w:fldCharType="begin"/>
        </w:r>
        <w:r>
          <w:instrText xml:space="preserve"> PAGEREF _Toc14164 \h </w:instrText>
        </w:r>
        <w:r>
          <w:fldChar w:fldCharType="separate"/>
        </w:r>
        <w:r>
          <w:t>27</w:t>
        </w:r>
        <w:r>
          <w:fldChar w:fldCharType="end"/>
        </w:r>
      </w:hyperlink>
    </w:p>
    <w:p>
      <w:pPr>
        <w:pStyle w:val="TOC2"/>
        <w:tabs>
          <w:tab w:val="right" w:leader="dot" w:pos="8306"/>
        </w:tabs>
      </w:pPr>
      <w:hyperlink w:anchor="_Toc11327" w:history="1">
        <w:r>
          <w:rPr>
            <w:rFonts w:ascii="仿宋" w:eastAsia="仿宋" w:hAnsi="仿宋" w:cs="仿宋" w:hint="eastAsia"/>
            <w:lang w:eastAsia="zh-CN"/>
          </w:rPr>
          <w:t>(一)、项目选址原则</w:t>
        </w:r>
        <w:r>
          <w:tab/>
        </w:r>
        <w:r>
          <w:fldChar w:fldCharType="begin"/>
        </w:r>
        <w:r>
          <w:instrText xml:space="preserve"> PAGEREF _Toc11327 \h </w:instrText>
        </w:r>
        <w:r>
          <w:fldChar w:fldCharType="separate"/>
        </w:r>
        <w:r>
          <w:t>27</w:t>
        </w:r>
        <w:r>
          <w:fldChar w:fldCharType="end"/>
        </w:r>
      </w:hyperlink>
    </w:p>
    <w:p>
      <w:pPr>
        <w:pStyle w:val="TOC2"/>
        <w:tabs>
          <w:tab w:val="right" w:leader="dot" w:pos="8306"/>
        </w:tabs>
      </w:pPr>
      <w:hyperlink w:anchor="_Toc25625" w:history="1">
        <w:r>
          <w:rPr>
            <w:rFonts w:ascii="仿宋" w:eastAsia="仿宋" w:hAnsi="仿宋" w:cs="仿宋" w:hint="eastAsia"/>
            <w:lang w:eastAsia="zh-CN"/>
          </w:rPr>
          <w:t>(二)、项目选址</w:t>
        </w:r>
        <w:r>
          <w:tab/>
        </w:r>
        <w:r>
          <w:fldChar w:fldCharType="begin"/>
        </w:r>
        <w:r>
          <w:instrText xml:space="preserve"> PAGEREF _Toc25625 \h </w:instrText>
        </w:r>
        <w:r>
          <w:fldChar w:fldCharType="separate"/>
        </w:r>
        <w:r>
          <w:t>30</w:t>
        </w:r>
        <w:r>
          <w:fldChar w:fldCharType="end"/>
        </w:r>
      </w:hyperlink>
    </w:p>
    <w:p>
      <w:pPr>
        <w:pStyle w:val="TOC2"/>
        <w:tabs>
          <w:tab w:val="right" w:leader="dot" w:pos="8306"/>
        </w:tabs>
      </w:pPr>
      <w:hyperlink w:anchor="_Toc24807" w:history="1">
        <w:r>
          <w:rPr>
            <w:rFonts w:ascii="仿宋" w:eastAsia="仿宋" w:hAnsi="仿宋" w:cs="仿宋" w:hint="eastAsia"/>
            <w:lang w:eastAsia="zh-CN"/>
          </w:rPr>
          <w:t>(三)、建设条件分析</w:t>
        </w:r>
        <w:r>
          <w:tab/>
        </w:r>
        <w:r>
          <w:fldChar w:fldCharType="begin"/>
        </w:r>
        <w:r>
          <w:instrText xml:space="preserve"> PAGEREF _Toc24807 \h </w:instrText>
        </w:r>
        <w:r>
          <w:fldChar w:fldCharType="separate"/>
        </w:r>
        <w:r>
          <w:t>33</w:t>
        </w:r>
        <w:r>
          <w:fldChar w:fldCharType="end"/>
        </w:r>
      </w:hyperlink>
    </w:p>
    <w:p>
      <w:pPr>
        <w:pStyle w:val="TOC2"/>
        <w:tabs>
          <w:tab w:val="right" w:leader="dot" w:pos="8306"/>
        </w:tabs>
      </w:pPr>
      <w:hyperlink w:anchor="_Toc1244" w:history="1">
        <w:r>
          <w:rPr>
            <w:rFonts w:ascii="仿宋" w:eastAsia="仿宋" w:hAnsi="仿宋" w:cs="仿宋" w:hint="eastAsia"/>
            <w:lang w:eastAsia="zh-CN"/>
          </w:rPr>
          <w:t>(四)、用地控制指标</w:t>
        </w:r>
        <w:r>
          <w:tab/>
        </w:r>
        <w:r>
          <w:fldChar w:fldCharType="begin"/>
        </w:r>
        <w:r>
          <w:instrText xml:space="preserve"> PAGEREF _Toc1244 \h </w:instrText>
        </w:r>
        <w:r>
          <w:fldChar w:fldCharType="separate"/>
        </w:r>
        <w:r>
          <w:t>34</w:t>
        </w:r>
        <w:r>
          <w:fldChar w:fldCharType="end"/>
        </w:r>
      </w:hyperlink>
    </w:p>
    <w:p>
      <w:pPr>
        <w:pStyle w:val="TOC2"/>
        <w:tabs>
          <w:tab w:val="right" w:leader="dot" w:pos="8306"/>
        </w:tabs>
      </w:pPr>
      <w:hyperlink w:anchor="_Toc29584" w:history="1">
        <w:r>
          <w:rPr>
            <w:rFonts w:ascii="仿宋" w:eastAsia="仿宋" w:hAnsi="仿宋" w:cs="仿宋" w:hint="eastAsia"/>
            <w:lang w:eastAsia="zh-CN"/>
          </w:rPr>
          <w:t>(五)、地总体要求</w:t>
        </w:r>
        <w:r>
          <w:tab/>
        </w:r>
        <w:r>
          <w:fldChar w:fldCharType="begin"/>
        </w:r>
        <w:r>
          <w:instrText xml:space="preserve"> PAGEREF _Toc29584 \h </w:instrText>
        </w:r>
        <w:r>
          <w:fldChar w:fldCharType="separate"/>
        </w:r>
        <w:r>
          <w:t>35</w:t>
        </w:r>
        <w:r>
          <w:fldChar w:fldCharType="end"/>
        </w:r>
      </w:hyperlink>
    </w:p>
    <w:p>
      <w:pPr>
        <w:pStyle w:val="TOC2"/>
        <w:tabs>
          <w:tab w:val="right" w:leader="dot" w:pos="8306"/>
        </w:tabs>
      </w:pPr>
      <w:hyperlink w:anchor="_Toc23208" w:history="1">
        <w:r>
          <w:rPr>
            <w:rFonts w:ascii="仿宋" w:eastAsia="仿宋" w:hAnsi="仿宋" w:cs="仿宋" w:hint="eastAsia"/>
            <w:lang w:eastAsia="zh-CN"/>
          </w:rPr>
          <w:t>(六)、节约用地措施</w:t>
        </w:r>
        <w:r>
          <w:tab/>
        </w:r>
        <w:r>
          <w:fldChar w:fldCharType="begin"/>
        </w:r>
        <w:r>
          <w:instrText xml:space="preserve"> PAGEREF _Toc23208 \h </w:instrText>
        </w:r>
        <w:r>
          <w:fldChar w:fldCharType="separate"/>
        </w:r>
        <w:r>
          <w:t>36</w:t>
        </w:r>
        <w:r>
          <w:fldChar w:fldCharType="end"/>
        </w:r>
      </w:hyperlink>
    </w:p>
    <w:p>
      <w:pPr>
        <w:pStyle w:val="TOC2"/>
        <w:tabs>
          <w:tab w:val="right" w:leader="dot" w:pos="8306"/>
        </w:tabs>
      </w:pPr>
      <w:hyperlink w:anchor="_Toc758" w:history="1">
        <w:r>
          <w:rPr>
            <w:rFonts w:ascii="仿宋" w:eastAsia="仿宋" w:hAnsi="仿宋" w:cs="仿宋" w:hint="eastAsia"/>
            <w:lang w:eastAsia="zh-CN"/>
          </w:rPr>
          <w:t>(七)、选址综合评价</w:t>
        </w:r>
        <w:r>
          <w:tab/>
        </w:r>
        <w:r>
          <w:fldChar w:fldCharType="begin"/>
        </w:r>
        <w:r>
          <w:instrText xml:space="preserve"> PAGEREF _Toc758 \h </w:instrText>
        </w:r>
        <w:r>
          <w:fldChar w:fldCharType="separate"/>
        </w:r>
        <w:r>
          <w:t>38</w:t>
        </w:r>
        <w:r>
          <w:fldChar w:fldCharType="end"/>
        </w:r>
      </w:hyperlink>
    </w:p>
    <w:p>
      <w:pPr>
        <w:pStyle w:val="TOC1"/>
        <w:tabs>
          <w:tab w:val="right" w:leader="dot" w:pos="8306"/>
        </w:tabs>
      </w:pPr>
      <w:hyperlink w:anchor="_Toc19392" w:history="1">
        <w:r>
          <w:rPr>
            <w:rFonts w:ascii="仿宋" w:eastAsia="仿宋" w:hAnsi="仿宋" w:cs="仿宋" w:hint="eastAsia"/>
            <w:lang w:eastAsia="zh-CN"/>
          </w:rPr>
          <w:t>七、经济效益与社会效益优化</w:t>
        </w:r>
        <w:r>
          <w:tab/>
        </w:r>
        <w:r>
          <w:fldChar w:fldCharType="begin"/>
        </w:r>
        <w:r>
          <w:instrText xml:space="preserve"> PAGEREF _Toc19392 \h </w:instrText>
        </w:r>
        <w:r>
          <w:fldChar w:fldCharType="separate"/>
        </w:r>
        <w:r>
          <w:t>39</w:t>
        </w:r>
        <w:r>
          <w:fldChar w:fldCharType="end"/>
        </w:r>
      </w:hyperlink>
    </w:p>
    <w:p>
      <w:pPr>
        <w:pStyle w:val="TOC2"/>
        <w:tabs>
          <w:tab w:val="right" w:leader="dot" w:pos="8306"/>
        </w:tabs>
      </w:pPr>
      <w:hyperlink w:anchor="_Toc23797" w:history="1">
        <w:r>
          <w:rPr>
            <w:rFonts w:ascii="仿宋" w:eastAsia="仿宋" w:hAnsi="仿宋" w:cs="仿宋" w:hint="eastAsia"/>
            <w:lang w:eastAsia="zh-CN"/>
          </w:rPr>
          <w:t>(一)、经济效益提升策略</w:t>
        </w:r>
        <w:r>
          <w:tab/>
        </w:r>
        <w:r>
          <w:fldChar w:fldCharType="begin"/>
        </w:r>
        <w:r>
          <w:instrText xml:space="preserve"> PAGEREF _Toc23797 \h </w:instrText>
        </w:r>
        <w:r>
          <w:fldChar w:fldCharType="separate"/>
        </w:r>
        <w:r>
          <w:t>39</w:t>
        </w:r>
        <w:r>
          <w:fldChar w:fldCharType="end"/>
        </w:r>
      </w:hyperlink>
    </w:p>
    <w:p>
      <w:pPr>
        <w:pStyle w:val="TOC2"/>
        <w:tabs>
          <w:tab w:val="right" w:leader="dot" w:pos="8306"/>
        </w:tabs>
      </w:pPr>
      <w:hyperlink w:anchor="_Toc5262" w:history="1">
        <w:r>
          <w:rPr>
            <w:rFonts w:ascii="仿宋" w:eastAsia="仿宋" w:hAnsi="仿宋" w:cs="仿宋" w:hint="eastAsia"/>
            <w:lang w:eastAsia="zh-CN"/>
          </w:rPr>
          <w:t>(二)、社会效益增强方案</w:t>
        </w:r>
        <w:r>
          <w:tab/>
        </w:r>
        <w:r>
          <w:fldChar w:fldCharType="begin"/>
        </w:r>
        <w:r>
          <w:instrText xml:space="preserve"> PAGEREF _Toc5262 \h </w:instrText>
        </w:r>
        <w:r>
          <w:fldChar w:fldCharType="separate"/>
        </w:r>
        <w:r>
          <w:t>40</w:t>
        </w:r>
        <w:r>
          <w:fldChar w:fldCharType="end"/>
        </w:r>
      </w:hyperlink>
    </w:p>
    <w:p>
      <w:pPr>
        <w:pStyle w:val="TOC1"/>
        <w:tabs>
          <w:tab w:val="right" w:leader="dot" w:pos="8306"/>
        </w:tabs>
      </w:pPr>
      <w:hyperlink w:anchor="_Toc25163" w:history="1">
        <w:r>
          <w:rPr>
            <w:rFonts w:ascii="仿宋" w:eastAsia="仿宋" w:hAnsi="仿宋" w:cs="仿宋" w:hint="eastAsia"/>
            <w:lang w:eastAsia="zh-CN"/>
          </w:rPr>
          <w:t>八、客户关系管理与市场拓展</w:t>
        </w:r>
        <w:r>
          <w:tab/>
        </w:r>
        <w:r>
          <w:fldChar w:fldCharType="begin"/>
        </w:r>
        <w:r>
          <w:instrText xml:space="preserve"> PAGEREF _Toc25163 \h </w:instrText>
        </w:r>
        <w:r>
          <w:fldChar w:fldCharType="separate"/>
        </w:r>
        <w:r>
          <w:t>41</w:t>
        </w:r>
        <w:r>
          <w:fldChar w:fldCharType="end"/>
        </w:r>
      </w:hyperlink>
    </w:p>
    <w:p>
      <w:pPr>
        <w:pStyle w:val="TOC2"/>
        <w:tabs>
          <w:tab w:val="right" w:leader="dot" w:pos="8306"/>
        </w:tabs>
      </w:pPr>
      <w:hyperlink w:anchor="_Toc14568" w:history="1">
        <w:r>
          <w:rPr>
            <w:rFonts w:ascii="仿宋" w:eastAsia="仿宋" w:hAnsi="仿宋" w:cs="仿宋" w:hint="eastAsia"/>
            <w:lang w:eastAsia="zh-CN"/>
          </w:rPr>
          <w:t>(一)、客户关系管理策略</w:t>
        </w:r>
        <w:r>
          <w:tab/>
        </w:r>
        <w:r>
          <w:fldChar w:fldCharType="begin"/>
        </w:r>
        <w:r>
          <w:instrText xml:space="preserve"> PAGEREF _Toc14568 \h </w:instrText>
        </w:r>
        <w:r>
          <w:fldChar w:fldCharType="separate"/>
        </w:r>
        <w:r>
          <w:t>41</w:t>
        </w:r>
        <w:r>
          <w:fldChar w:fldCharType="end"/>
        </w:r>
      </w:hyperlink>
    </w:p>
    <w:p>
      <w:pPr>
        <w:pStyle w:val="TOC2"/>
        <w:tabs>
          <w:tab w:val="right" w:leader="dot" w:pos="8306"/>
        </w:tabs>
      </w:pPr>
      <w:hyperlink w:anchor="_Toc23871" w:history="1">
        <w:r>
          <w:rPr>
            <w:rFonts w:ascii="仿宋" w:eastAsia="仿宋" w:hAnsi="仿宋" w:cs="仿宋" w:hint="eastAsia"/>
            <w:lang w:eastAsia="zh-CN"/>
          </w:rPr>
          <w:t>(二)、市场拓展方案</w:t>
        </w:r>
        <w:r>
          <w:tab/>
        </w:r>
        <w:r>
          <w:fldChar w:fldCharType="begin"/>
        </w:r>
        <w:r>
          <w:instrText xml:space="preserve"> PAGEREF _Toc23871 \h </w:instrText>
        </w:r>
        <w:r>
          <w:fldChar w:fldCharType="separate"/>
        </w:r>
        <w:r>
          <w:t>42</w:t>
        </w:r>
        <w:r>
          <w:fldChar w:fldCharType="end"/>
        </w:r>
      </w:hyperlink>
    </w:p>
    <w:p>
      <w:pPr>
        <w:pStyle w:val="TOC1"/>
        <w:tabs>
          <w:tab w:val="right" w:leader="dot" w:pos="8306"/>
        </w:tabs>
      </w:pPr>
      <w:hyperlink w:anchor="_Toc162" w:history="1">
        <w:r>
          <w:rPr>
            <w:rFonts w:ascii="仿宋" w:eastAsia="仿宋" w:hAnsi="仿宋" w:cs="仿宋" w:hint="eastAsia"/>
            <w:lang w:eastAsia="zh-CN"/>
          </w:rPr>
          <w:t>九、技术创新与产业升级</w:t>
        </w:r>
        <w:r>
          <w:tab/>
        </w:r>
        <w:r>
          <w:fldChar w:fldCharType="begin"/>
        </w:r>
        <w:r>
          <w:instrText xml:space="preserve"> PAGEREF _Toc162 \h </w:instrText>
        </w:r>
        <w:r>
          <w:fldChar w:fldCharType="separate"/>
        </w:r>
        <w:r>
          <w:t>43</w:t>
        </w:r>
        <w:r>
          <w:fldChar w:fldCharType="end"/>
        </w:r>
      </w:hyperlink>
    </w:p>
    <w:p>
      <w:pPr>
        <w:pStyle w:val="TOC2"/>
        <w:tabs>
          <w:tab w:val="right" w:leader="dot" w:pos="8306"/>
        </w:tabs>
      </w:pPr>
      <w:hyperlink w:anchor="_Toc2675" w:history="1">
        <w:r>
          <w:rPr>
            <w:rFonts w:ascii="仿宋" w:eastAsia="仿宋" w:hAnsi="仿宋" w:cs="仿宋" w:hint="eastAsia"/>
            <w:lang w:eastAsia="zh-CN"/>
          </w:rPr>
          <w:t>(一)、技术创新方向与目标</w:t>
        </w:r>
        <w:r>
          <w:tab/>
        </w:r>
        <w:r>
          <w:fldChar w:fldCharType="begin"/>
        </w:r>
        <w:r>
          <w:instrText xml:space="preserve"> PAGEREF _Toc2675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963" w:history="1">
        <w:r>
          <w:rPr>
            <w:rFonts w:ascii="仿宋" w:eastAsia="仿宋" w:hAnsi="仿宋" w:cs="仿宋" w:hint="eastAsia"/>
            <w:lang w:eastAsia="zh-CN"/>
          </w:rPr>
          <w:t>(二)、产业升级路径与措施</w:t>
        </w:r>
        <w:r>
          <w:tab/>
        </w:r>
        <w:r>
          <w:fldChar w:fldCharType="begin"/>
        </w:r>
        <w:r>
          <w:instrText xml:space="preserve"> PAGEREF _Toc24963 \h </w:instrText>
        </w:r>
        <w:r>
          <w:fldChar w:fldCharType="separate"/>
        </w:r>
        <w:r>
          <w:t>44</w:t>
        </w:r>
        <w:r>
          <w:fldChar w:fldCharType="end"/>
        </w:r>
      </w:hyperlink>
    </w:p>
    <w:p>
      <w:pPr>
        <w:pStyle w:val="TOC1"/>
        <w:tabs>
          <w:tab w:val="right" w:leader="dot" w:pos="8306"/>
        </w:tabs>
      </w:pPr>
      <w:hyperlink w:anchor="_Toc19833" w:history="1">
        <w:r>
          <w:rPr>
            <w:rFonts w:ascii="仿宋" w:eastAsia="仿宋" w:hAnsi="仿宋" w:cs="仿宋" w:hint="eastAsia"/>
            <w:lang w:eastAsia="zh-CN"/>
          </w:rPr>
          <w:t>十、项目进度计划</w:t>
        </w:r>
        <w:r>
          <w:tab/>
        </w:r>
        <w:r>
          <w:fldChar w:fldCharType="begin"/>
        </w:r>
        <w:r>
          <w:instrText xml:space="preserve"> PAGEREF _Toc19833 \h </w:instrText>
        </w:r>
        <w:r>
          <w:fldChar w:fldCharType="separate"/>
        </w:r>
        <w:r>
          <w:t>46</w:t>
        </w:r>
        <w:r>
          <w:fldChar w:fldCharType="end"/>
        </w:r>
      </w:hyperlink>
    </w:p>
    <w:p>
      <w:pPr>
        <w:pStyle w:val="TOC2"/>
        <w:tabs>
          <w:tab w:val="right" w:leader="dot" w:pos="8306"/>
        </w:tabs>
      </w:pPr>
      <w:hyperlink w:anchor="_Toc2584" w:history="1">
        <w:r>
          <w:rPr>
            <w:rFonts w:ascii="仿宋" w:eastAsia="仿宋" w:hAnsi="仿宋" w:cs="仿宋" w:hint="eastAsia"/>
            <w:lang w:eastAsia="zh-CN"/>
          </w:rPr>
          <w:t>(一)、建设周期</w:t>
        </w:r>
        <w:r>
          <w:tab/>
        </w:r>
        <w:r>
          <w:fldChar w:fldCharType="begin"/>
        </w:r>
        <w:r>
          <w:instrText xml:space="preserve"> PAGEREF _Toc2584 \h </w:instrText>
        </w:r>
        <w:r>
          <w:fldChar w:fldCharType="separate"/>
        </w:r>
        <w:r>
          <w:t>46</w:t>
        </w:r>
        <w:r>
          <w:fldChar w:fldCharType="end"/>
        </w:r>
      </w:hyperlink>
    </w:p>
    <w:p>
      <w:pPr>
        <w:pStyle w:val="TOC2"/>
        <w:tabs>
          <w:tab w:val="right" w:leader="dot" w:pos="8306"/>
        </w:tabs>
      </w:pPr>
      <w:hyperlink w:anchor="_Toc5858" w:history="1">
        <w:r>
          <w:rPr>
            <w:rFonts w:ascii="仿宋" w:eastAsia="仿宋" w:hAnsi="仿宋" w:cs="仿宋" w:hint="eastAsia"/>
            <w:lang w:eastAsia="zh-CN"/>
          </w:rPr>
          <w:t>(二)、建设进度</w:t>
        </w:r>
        <w:r>
          <w:tab/>
        </w:r>
        <w:r>
          <w:fldChar w:fldCharType="begin"/>
        </w:r>
        <w:r>
          <w:instrText xml:space="preserve"> PAGEREF _Toc5858 \h </w:instrText>
        </w:r>
        <w:r>
          <w:fldChar w:fldCharType="separate"/>
        </w:r>
        <w:r>
          <w:t>46</w:t>
        </w:r>
        <w:r>
          <w:fldChar w:fldCharType="end"/>
        </w:r>
      </w:hyperlink>
    </w:p>
    <w:p>
      <w:pPr>
        <w:pStyle w:val="TOC2"/>
        <w:tabs>
          <w:tab w:val="right" w:leader="dot" w:pos="8306"/>
        </w:tabs>
      </w:pPr>
      <w:hyperlink w:anchor="_Toc7171" w:history="1">
        <w:r>
          <w:rPr>
            <w:rFonts w:ascii="仿宋" w:eastAsia="仿宋" w:hAnsi="仿宋" w:cs="仿宋" w:hint="eastAsia"/>
            <w:lang w:eastAsia="zh-CN"/>
          </w:rPr>
          <w:t>(三)、进度安排注意事项</w:t>
        </w:r>
        <w:r>
          <w:tab/>
        </w:r>
        <w:r>
          <w:fldChar w:fldCharType="begin"/>
        </w:r>
        <w:r>
          <w:instrText xml:space="preserve"> PAGEREF _Toc7171 \h </w:instrText>
        </w:r>
        <w:r>
          <w:fldChar w:fldCharType="separate"/>
        </w:r>
        <w:r>
          <w:t>47</w:t>
        </w:r>
        <w:r>
          <w:fldChar w:fldCharType="end"/>
        </w:r>
      </w:hyperlink>
    </w:p>
    <w:p>
      <w:pPr>
        <w:pStyle w:val="TOC2"/>
        <w:tabs>
          <w:tab w:val="right" w:leader="dot" w:pos="8306"/>
        </w:tabs>
      </w:pPr>
      <w:hyperlink w:anchor="_Toc28631" w:history="1">
        <w:r>
          <w:rPr>
            <w:rFonts w:ascii="仿宋" w:eastAsia="仿宋" w:hAnsi="仿宋" w:cs="仿宋" w:hint="eastAsia"/>
            <w:lang w:eastAsia="zh-CN"/>
          </w:rPr>
          <w:t>(四)、人力资源配置</w:t>
        </w:r>
        <w:r>
          <w:tab/>
        </w:r>
        <w:r>
          <w:fldChar w:fldCharType="begin"/>
        </w:r>
        <w:r>
          <w:instrText xml:space="preserve"> PAGEREF _Toc28631 \h </w:instrText>
        </w:r>
        <w:r>
          <w:fldChar w:fldCharType="separate"/>
        </w:r>
        <w:r>
          <w:t>48</w:t>
        </w:r>
        <w:r>
          <w:fldChar w:fldCharType="end"/>
        </w:r>
      </w:hyperlink>
    </w:p>
    <w:p>
      <w:pPr>
        <w:pStyle w:val="TOC2"/>
        <w:tabs>
          <w:tab w:val="right" w:leader="dot" w:pos="8306"/>
        </w:tabs>
      </w:pPr>
      <w:hyperlink w:anchor="_Toc22950" w:history="1">
        <w:r>
          <w:rPr>
            <w:rFonts w:ascii="仿宋" w:eastAsia="仿宋" w:hAnsi="仿宋" w:cs="仿宋" w:hint="eastAsia"/>
            <w:lang w:eastAsia="zh-CN"/>
          </w:rPr>
          <w:t>(五)、员工培训</w:t>
        </w:r>
        <w:r>
          <w:tab/>
        </w:r>
        <w:r>
          <w:fldChar w:fldCharType="begin"/>
        </w:r>
        <w:r>
          <w:instrText xml:space="preserve"> PAGEREF _Toc22950 \h </w:instrText>
        </w:r>
        <w:r>
          <w:fldChar w:fldCharType="separate"/>
        </w:r>
        <w:r>
          <w:t>50</w:t>
        </w:r>
        <w:r>
          <w:fldChar w:fldCharType="end"/>
        </w:r>
      </w:hyperlink>
    </w:p>
    <w:p>
      <w:pPr>
        <w:pStyle w:val="TOC2"/>
        <w:tabs>
          <w:tab w:val="right" w:leader="dot" w:pos="8306"/>
        </w:tabs>
      </w:pPr>
      <w:hyperlink w:anchor="_Toc32647" w:history="1">
        <w:r>
          <w:rPr>
            <w:rFonts w:ascii="仿宋" w:eastAsia="仿宋" w:hAnsi="仿宋" w:cs="仿宋" w:hint="eastAsia"/>
            <w:lang w:eastAsia="zh-CN"/>
          </w:rPr>
          <w:t>(六)、项目实施保障</w:t>
        </w:r>
        <w:r>
          <w:tab/>
        </w:r>
        <w:r>
          <w:fldChar w:fldCharType="begin"/>
        </w:r>
        <w:r>
          <w:instrText xml:space="preserve"> PAGEREF _Toc32647 \h </w:instrText>
        </w:r>
        <w:r>
          <w:fldChar w:fldCharType="separate"/>
        </w:r>
        <w:r>
          <w:t>51</w:t>
        </w:r>
        <w:r>
          <w:fldChar w:fldCharType="end"/>
        </w:r>
      </w:hyperlink>
    </w:p>
    <w:p>
      <w:pPr>
        <w:pStyle w:val="TOC2"/>
        <w:tabs>
          <w:tab w:val="right" w:leader="dot" w:pos="8306"/>
        </w:tabs>
      </w:pPr>
      <w:hyperlink w:anchor="_Toc27240" w:history="1">
        <w:r>
          <w:rPr>
            <w:rFonts w:ascii="仿宋" w:eastAsia="仿宋" w:hAnsi="仿宋" w:cs="仿宋" w:hint="eastAsia"/>
            <w:lang w:eastAsia="zh-CN"/>
          </w:rPr>
          <w:t>(七)、安全规范管理</w:t>
        </w:r>
        <w:r>
          <w:tab/>
        </w:r>
        <w:r>
          <w:fldChar w:fldCharType="begin"/>
        </w:r>
        <w:r>
          <w:instrText xml:space="preserve"> PAGEREF _Toc27240 \h </w:instrText>
        </w:r>
        <w:r>
          <w:fldChar w:fldCharType="separate"/>
        </w:r>
        <w:r>
          <w:t>52</w:t>
        </w:r>
        <w:r>
          <w:fldChar w:fldCharType="end"/>
        </w:r>
      </w:hyperlink>
    </w:p>
    <w:p>
      <w:pPr>
        <w:pStyle w:val="TOC1"/>
        <w:tabs>
          <w:tab w:val="right" w:leader="dot" w:pos="8306"/>
        </w:tabs>
      </w:pPr>
      <w:hyperlink w:anchor="_Toc16617" w:history="1">
        <w:r>
          <w:rPr>
            <w:rFonts w:ascii="仿宋" w:eastAsia="仿宋" w:hAnsi="仿宋" w:cs="仿宋" w:hint="eastAsia"/>
            <w:lang w:eastAsia="zh-CN"/>
          </w:rPr>
          <w:t>十一、环境保护与绿色发展</w:t>
        </w:r>
        <w:r>
          <w:tab/>
        </w:r>
        <w:r>
          <w:fldChar w:fldCharType="begin"/>
        </w:r>
        <w:r>
          <w:instrText xml:space="preserve"> PAGEREF _Toc16617 \h </w:instrText>
        </w:r>
        <w:r>
          <w:fldChar w:fldCharType="separate"/>
        </w:r>
        <w:r>
          <w:t>53</w:t>
        </w:r>
        <w:r>
          <w:fldChar w:fldCharType="end"/>
        </w:r>
      </w:hyperlink>
    </w:p>
    <w:p>
      <w:pPr>
        <w:pStyle w:val="TOC2"/>
        <w:tabs>
          <w:tab w:val="right" w:leader="dot" w:pos="8306"/>
        </w:tabs>
      </w:pPr>
      <w:hyperlink w:anchor="_Toc12774" w:history="1">
        <w:r>
          <w:rPr>
            <w:rFonts w:ascii="仿宋" w:eastAsia="仿宋" w:hAnsi="仿宋" w:cs="仿宋" w:hint="eastAsia"/>
            <w:lang w:eastAsia="zh-CN"/>
          </w:rPr>
          <w:t>(一)、环境保护措施</w:t>
        </w:r>
        <w:r>
          <w:tab/>
        </w:r>
        <w:r>
          <w:fldChar w:fldCharType="begin"/>
        </w:r>
        <w:r>
          <w:instrText xml:space="preserve"> PAGEREF _Toc12774 \h </w:instrText>
        </w:r>
        <w:r>
          <w:fldChar w:fldCharType="separate"/>
        </w:r>
        <w:r>
          <w:t>53</w:t>
        </w:r>
        <w:r>
          <w:fldChar w:fldCharType="end"/>
        </w:r>
      </w:hyperlink>
    </w:p>
    <w:p>
      <w:pPr>
        <w:pStyle w:val="TOC2"/>
        <w:tabs>
          <w:tab w:val="right" w:leader="dot" w:pos="8306"/>
        </w:tabs>
      </w:pPr>
      <w:hyperlink w:anchor="_Toc5027" w:history="1">
        <w:r>
          <w:rPr>
            <w:rFonts w:ascii="仿宋" w:eastAsia="仿宋" w:hAnsi="仿宋" w:cs="仿宋" w:hint="eastAsia"/>
            <w:lang w:eastAsia="zh-CN"/>
          </w:rPr>
          <w:t>(二)、绿色发展与可持续发展策略</w:t>
        </w:r>
        <w:r>
          <w:tab/>
        </w:r>
        <w:r>
          <w:fldChar w:fldCharType="begin"/>
        </w:r>
        <w:r>
          <w:instrText xml:space="preserve"> PAGEREF _Toc5027 \h </w:instrText>
        </w:r>
        <w:r>
          <w:fldChar w:fldCharType="separate"/>
        </w:r>
        <w:r>
          <w:t>55</w:t>
        </w:r>
        <w:r>
          <w:fldChar w:fldCharType="end"/>
        </w:r>
      </w:hyperlink>
    </w:p>
    <w:p>
      <w:pPr>
        <w:pStyle w:val="TOC1"/>
        <w:tabs>
          <w:tab w:val="right" w:leader="dot" w:pos="8306"/>
        </w:tabs>
      </w:pPr>
      <w:hyperlink w:anchor="_Toc22978" w:history="1">
        <w:r>
          <w:rPr>
            <w:rFonts w:ascii="仿宋" w:eastAsia="仿宋" w:hAnsi="仿宋" w:cs="仿宋" w:hint="eastAsia"/>
            <w:lang w:eastAsia="zh-CN"/>
          </w:rPr>
          <w:t>十二、项目质量与标准</w:t>
        </w:r>
        <w:r>
          <w:tab/>
        </w:r>
        <w:r>
          <w:fldChar w:fldCharType="begin"/>
        </w:r>
        <w:r>
          <w:instrText xml:space="preserve"> PAGEREF _Toc22978 \h </w:instrText>
        </w:r>
        <w:r>
          <w:fldChar w:fldCharType="separate"/>
        </w:r>
        <w:r>
          <w:t>56</w:t>
        </w:r>
        <w:r>
          <w:fldChar w:fldCharType="end"/>
        </w:r>
      </w:hyperlink>
    </w:p>
    <w:p>
      <w:pPr>
        <w:pStyle w:val="TOC2"/>
        <w:tabs>
          <w:tab w:val="right" w:leader="dot" w:pos="8306"/>
        </w:tabs>
      </w:pPr>
      <w:hyperlink w:anchor="_Toc26900" w:history="1">
        <w:r>
          <w:rPr>
            <w:rFonts w:ascii="仿宋" w:eastAsia="仿宋" w:hAnsi="仿宋" w:cs="仿宋" w:hint="eastAsia"/>
            <w:lang w:eastAsia="zh-CN"/>
          </w:rPr>
          <w:t>(一)、质量保障体系</w:t>
        </w:r>
        <w:r>
          <w:tab/>
        </w:r>
        <w:r>
          <w:fldChar w:fldCharType="begin"/>
        </w:r>
        <w:r>
          <w:instrText xml:space="preserve"> PAGEREF _Toc26900 \h </w:instrText>
        </w:r>
        <w:r>
          <w:fldChar w:fldCharType="separate"/>
        </w:r>
        <w:r>
          <w:t>56</w:t>
        </w:r>
        <w:r>
          <w:fldChar w:fldCharType="end"/>
        </w:r>
      </w:hyperlink>
    </w:p>
    <w:p>
      <w:pPr>
        <w:pStyle w:val="TOC2"/>
        <w:tabs>
          <w:tab w:val="right" w:leader="dot" w:pos="8306"/>
        </w:tabs>
      </w:pPr>
      <w:hyperlink w:anchor="_Toc27388" w:history="1">
        <w:r>
          <w:rPr>
            <w:rFonts w:ascii="仿宋" w:eastAsia="仿宋" w:hAnsi="仿宋" w:cs="仿宋" w:hint="eastAsia"/>
            <w:lang w:eastAsia="zh-CN"/>
          </w:rPr>
          <w:t>(二)、标准化作业流程</w:t>
        </w:r>
        <w:r>
          <w:tab/>
        </w:r>
        <w:r>
          <w:fldChar w:fldCharType="begin"/>
        </w:r>
        <w:r>
          <w:instrText xml:space="preserve"> PAGEREF _Toc27388 \h </w:instrText>
        </w:r>
        <w:r>
          <w:fldChar w:fldCharType="separate"/>
        </w:r>
        <w:r>
          <w:t>58</w:t>
        </w:r>
        <w:r>
          <w:fldChar w:fldCharType="end"/>
        </w:r>
      </w:hyperlink>
    </w:p>
    <w:p>
      <w:pPr>
        <w:pStyle w:val="TOC2"/>
        <w:tabs>
          <w:tab w:val="right" w:leader="dot" w:pos="8306"/>
        </w:tabs>
      </w:pPr>
      <w:hyperlink w:anchor="_Toc5850" w:history="1">
        <w:r>
          <w:rPr>
            <w:rFonts w:ascii="仿宋" w:eastAsia="仿宋" w:hAnsi="仿宋" w:cs="仿宋" w:hint="eastAsia"/>
            <w:lang w:eastAsia="zh-CN"/>
          </w:rPr>
          <w:t>(三)、质量监控与评估</w:t>
        </w:r>
        <w:r>
          <w:tab/>
        </w:r>
        <w:r>
          <w:fldChar w:fldCharType="begin"/>
        </w:r>
        <w:r>
          <w:instrText xml:space="preserve"> PAGEREF _Toc5850 \h </w:instrText>
        </w:r>
        <w:r>
          <w:fldChar w:fldCharType="separate"/>
        </w:r>
        <w:r>
          <w:t>60</w:t>
        </w:r>
        <w:r>
          <w:fldChar w:fldCharType="end"/>
        </w:r>
      </w:hyperlink>
    </w:p>
    <w:p>
      <w:pPr>
        <w:pStyle w:val="TOC2"/>
        <w:tabs>
          <w:tab w:val="right" w:leader="dot" w:pos="8306"/>
        </w:tabs>
      </w:pPr>
      <w:hyperlink w:anchor="_Toc31473" w:history="1">
        <w:r>
          <w:rPr>
            <w:rFonts w:ascii="仿宋" w:eastAsia="仿宋" w:hAnsi="仿宋" w:cs="仿宋" w:hint="eastAsia"/>
            <w:lang w:eastAsia="zh-CN"/>
          </w:rPr>
          <w:t>(四)、质量改进计划</w:t>
        </w:r>
        <w:r>
          <w:tab/>
        </w:r>
        <w:r>
          <w:fldChar w:fldCharType="begin"/>
        </w:r>
        <w:r>
          <w:instrText xml:space="preserve"> PAGEREF _Toc31473 \h </w:instrText>
        </w:r>
        <w:r>
          <w:fldChar w:fldCharType="separate"/>
        </w:r>
        <w:r>
          <w:t>60</w:t>
        </w:r>
        <w:r>
          <w:fldChar w:fldCharType="end"/>
        </w:r>
      </w:hyperlink>
    </w:p>
    <w:p>
      <w:pPr>
        <w:pStyle w:val="TOC1"/>
        <w:tabs>
          <w:tab w:val="right" w:leader="dot" w:pos="8306"/>
        </w:tabs>
      </w:pPr>
      <w:hyperlink w:anchor="_Toc25155" w:history="1">
        <w:r>
          <w:rPr>
            <w:rFonts w:ascii="仿宋" w:eastAsia="仿宋" w:hAnsi="仿宋" w:cs="仿宋" w:hint="eastAsia"/>
            <w:lang w:eastAsia="zh-CN"/>
          </w:rPr>
          <w:t>十三、设施与设备管理</w:t>
        </w:r>
        <w:r>
          <w:tab/>
        </w:r>
        <w:r>
          <w:fldChar w:fldCharType="begin"/>
        </w:r>
        <w:r>
          <w:instrText xml:space="preserve"> PAGEREF _Toc25155 \h </w:instrText>
        </w:r>
        <w:r>
          <w:fldChar w:fldCharType="separate"/>
        </w:r>
        <w:r>
          <w:t>62</w:t>
        </w:r>
        <w:r>
          <w:fldChar w:fldCharType="end"/>
        </w:r>
      </w:hyperlink>
    </w:p>
    <w:p>
      <w:pPr>
        <w:pStyle w:val="TOC2"/>
        <w:tabs>
          <w:tab w:val="right" w:leader="dot" w:pos="8306"/>
        </w:tabs>
      </w:pPr>
      <w:hyperlink w:anchor="_Toc20856" w:history="1">
        <w:r>
          <w:rPr>
            <w:rFonts w:ascii="仿宋" w:eastAsia="仿宋" w:hAnsi="仿宋" w:cs="仿宋" w:hint="eastAsia"/>
            <w:lang w:eastAsia="zh-CN"/>
          </w:rPr>
          <w:t>(一)、设施规划与配置</w:t>
        </w:r>
        <w:r>
          <w:tab/>
        </w:r>
        <w:r>
          <w:fldChar w:fldCharType="begin"/>
        </w:r>
        <w:r>
          <w:instrText xml:space="preserve"> PAGEREF _Toc20856 \h </w:instrText>
        </w:r>
        <w:r>
          <w:fldChar w:fldCharType="separate"/>
        </w:r>
        <w:r>
          <w:t>62</w:t>
        </w:r>
        <w:r>
          <w:fldChar w:fldCharType="end"/>
        </w:r>
      </w:hyperlink>
    </w:p>
    <w:p>
      <w:pPr>
        <w:pStyle w:val="TOC2"/>
        <w:tabs>
          <w:tab w:val="right" w:leader="dot" w:pos="8306"/>
        </w:tabs>
      </w:pPr>
      <w:hyperlink w:anchor="_Toc13451" w:history="1">
        <w:r>
          <w:rPr>
            <w:rFonts w:ascii="仿宋" w:eastAsia="仿宋" w:hAnsi="仿宋" w:cs="仿宋" w:hint="eastAsia"/>
            <w:lang w:eastAsia="zh-CN"/>
          </w:rPr>
          <w:t>(二)、设备采购与维护管理</w:t>
        </w:r>
        <w:r>
          <w:tab/>
        </w:r>
        <w:r>
          <w:fldChar w:fldCharType="begin"/>
        </w:r>
        <w:r>
          <w:instrText xml:space="preserve"> PAGEREF _Toc13451 \h </w:instrText>
        </w:r>
        <w:r>
          <w:fldChar w:fldCharType="separate"/>
        </w:r>
        <w:r>
          <w:t>62</w:t>
        </w:r>
        <w:r>
          <w:fldChar w:fldCharType="end"/>
        </w:r>
      </w:hyperlink>
    </w:p>
    <w:p>
      <w:pPr>
        <w:pStyle w:val="TOC2"/>
        <w:tabs>
          <w:tab w:val="right" w:leader="dot" w:pos="8306"/>
        </w:tabs>
      </w:pPr>
      <w:hyperlink w:anchor="_Toc22704" w:history="1">
        <w:r>
          <w:rPr>
            <w:rFonts w:ascii="仿宋" w:eastAsia="仿宋" w:hAnsi="仿宋" w:cs="仿宋" w:hint="eastAsia"/>
            <w:lang w:eastAsia="zh-CN"/>
          </w:rPr>
          <w:t>(三)、设施设备升级策略</w:t>
        </w:r>
        <w:r>
          <w:tab/>
        </w:r>
        <w:r>
          <w:fldChar w:fldCharType="begin"/>
        </w:r>
        <w:r>
          <w:instrText xml:space="preserve"> PAGEREF _Toc22704 \h </w:instrText>
        </w:r>
        <w:r>
          <w:fldChar w:fldCharType="separate"/>
        </w:r>
        <w:r>
          <w:t>63</w:t>
        </w:r>
        <w:r>
          <w:fldChar w:fldCharType="end"/>
        </w:r>
      </w:hyperlink>
    </w:p>
    <w:p>
      <w:pPr>
        <w:pStyle w:val="TOC1"/>
        <w:tabs>
          <w:tab w:val="right" w:leader="dot" w:pos="8306"/>
        </w:tabs>
      </w:pPr>
      <w:hyperlink w:anchor="_Toc9690" w:history="1">
        <w:r>
          <w:rPr>
            <w:rFonts w:ascii="仿宋" w:eastAsia="仿宋" w:hAnsi="仿宋" w:cs="仿宋" w:hint="eastAsia"/>
            <w:lang w:eastAsia="zh-CN"/>
          </w:rPr>
          <w:t>十四、合作与交流机制建立</w:t>
        </w:r>
        <w:r>
          <w:tab/>
        </w:r>
        <w:r>
          <w:fldChar w:fldCharType="begin"/>
        </w:r>
        <w:r>
          <w:instrText xml:space="preserve"> PAGEREF _Toc9690 \h </w:instrText>
        </w:r>
        <w:r>
          <w:fldChar w:fldCharType="separate"/>
        </w:r>
        <w:r>
          <w:t>64</w:t>
        </w:r>
        <w:r>
          <w:fldChar w:fldCharType="end"/>
        </w:r>
      </w:hyperlink>
    </w:p>
    <w:p>
      <w:pPr>
        <w:pStyle w:val="TOC2"/>
        <w:tabs>
          <w:tab w:val="right" w:leader="dot" w:pos="8306"/>
        </w:tabs>
      </w:pPr>
      <w:hyperlink w:anchor="_Toc27774" w:history="1">
        <w:r>
          <w:rPr>
            <w:rFonts w:ascii="仿宋" w:eastAsia="仿宋" w:hAnsi="仿宋" w:cs="仿宋" w:hint="eastAsia"/>
            <w:lang w:eastAsia="zh-CN"/>
          </w:rPr>
          <w:t>(一)、合作伙伴选择与合作方式</w:t>
        </w:r>
        <w:r>
          <w:tab/>
        </w:r>
        <w:r>
          <w:fldChar w:fldCharType="begin"/>
        </w:r>
        <w:r>
          <w:instrText xml:space="preserve"> PAGEREF _Toc27774 \h </w:instrText>
        </w:r>
        <w:r>
          <w:fldChar w:fldCharType="separate"/>
        </w:r>
        <w:r>
          <w:t>64</w:t>
        </w:r>
        <w:r>
          <w:fldChar w:fldCharType="end"/>
        </w:r>
      </w:hyperlink>
    </w:p>
    <w:p>
      <w:pPr>
        <w:pStyle w:val="TOC2"/>
        <w:tabs>
          <w:tab w:val="right" w:leader="dot" w:pos="8306"/>
        </w:tabs>
      </w:pPr>
      <w:hyperlink w:anchor="_Toc15709" w:history="1">
        <w:r>
          <w:rPr>
            <w:rFonts w:ascii="仿宋" w:eastAsia="仿宋" w:hAnsi="仿宋" w:cs="仿宋" w:hint="eastAsia"/>
            <w:lang w:eastAsia="zh-CN"/>
          </w:rPr>
          <w:t>(二)、交流与合作平台搭建</w:t>
        </w:r>
        <w:r>
          <w:tab/>
        </w:r>
        <w:r>
          <w:fldChar w:fldCharType="begin"/>
        </w:r>
        <w:r>
          <w:instrText xml:space="preserve"> PAGEREF _Toc15709 \h </w:instrText>
        </w:r>
        <w:r>
          <w:fldChar w:fldCharType="separate"/>
        </w:r>
        <w:r>
          <w:t>65</w:t>
        </w:r>
        <w:r>
          <w:fldChar w:fldCharType="end"/>
        </w:r>
      </w:hyperlink>
    </w:p>
    <w:p>
      <w:pPr>
        <w:pStyle w:val="TOC1"/>
        <w:tabs>
          <w:tab w:val="right" w:leader="dot" w:pos="8306"/>
        </w:tabs>
      </w:pPr>
      <w:hyperlink w:anchor="_Toc3794" w:history="1">
        <w:r>
          <w:rPr>
            <w:rFonts w:ascii="仿宋" w:eastAsia="仿宋" w:hAnsi="仿宋" w:cs="仿宋" w:hint="eastAsia"/>
            <w:lang w:eastAsia="zh-CN"/>
          </w:rPr>
          <w:t>十五、质量管理与控制</w:t>
        </w:r>
        <w:r>
          <w:tab/>
        </w:r>
        <w:r>
          <w:fldChar w:fldCharType="begin"/>
        </w:r>
        <w:r>
          <w:instrText xml:space="preserve"> PAGEREF _Toc3794 \h </w:instrText>
        </w:r>
        <w:r>
          <w:fldChar w:fldCharType="separate"/>
        </w:r>
        <w:r>
          <w:t>67</w:t>
        </w:r>
        <w:r>
          <w:fldChar w:fldCharType="end"/>
        </w:r>
      </w:hyperlink>
    </w:p>
    <w:p>
      <w:pPr>
        <w:pStyle w:val="TOC2"/>
        <w:tabs>
          <w:tab w:val="right" w:leader="dot" w:pos="8306"/>
        </w:tabs>
      </w:pPr>
      <w:hyperlink w:anchor="_Toc30444" w:history="1">
        <w:r>
          <w:rPr>
            <w:rFonts w:ascii="仿宋" w:eastAsia="仿宋" w:hAnsi="仿宋" w:cs="仿宋" w:hint="eastAsia"/>
            <w:lang w:eastAsia="zh-CN"/>
          </w:rPr>
          <w:t>(一)、质量管理体系建设</w:t>
        </w:r>
        <w:r>
          <w:tab/>
        </w:r>
        <w:r>
          <w:fldChar w:fldCharType="begin"/>
        </w:r>
        <w:r>
          <w:instrText xml:space="preserve"> PAGEREF _Toc30444 \h </w:instrText>
        </w:r>
        <w:r>
          <w:fldChar w:fldCharType="separate"/>
        </w:r>
        <w:r>
          <w:t>67</w:t>
        </w:r>
        <w:r>
          <w:fldChar w:fldCharType="end"/>
        </w:r>
      </w:hyperlink>
    </w:p>
    <w:p>
      <w:pPr>
        <w:pStyle w:val="TOC2"/>
        <w:tabs>
          <w:tab w:val="right" w:leader="dot" w:pos="8306"/>
        </w:tabs>
      </w:pPr>
      <w:hyperlink w:anchor="_Toc28452" w:history="1">
        <w:r>
          <w:rPr>
            <w:rFonts w:ascii="仿宋" w:eastAsia="仿宋" w:hAnsi="仿宋" w:cs="仿宋" w:hint="eastAsia"/>
            <w:lang w:eastAsia="zh-CN"/>
          </w:rPr>
          <w:t>(二)、质量控制措施</w:t>
        </w:r>
        <w:r>
          <w:tab/>
        </w:r>
        <w:r>
          <w:fldChar w:fldCharType="begin"/>
        </w:r>
        <w:r>
          <w:instrText xml:space="preserve"> PAGEREF _Toc28452 \h </w:instrText>
        </w:r>
        <w:r>
          <w:fldChar w:fldCharType="separate"/>
        </w:r>
        <w:r>
          <w:t>68</w:t>
        </w:r>
        <w:r>
          <w:fldChar w:fldCharType="end"/>
        </w:r>
      </w:hyperlink>
    </w:p>
    <w:p>
      <w:pPr>
        <w:pStyle w:val="TOC1"/>
        <w:tabs>
          <w:tab w:val="right" w:leader="dot" w:pos="8306"/>
        </w:tabs>
      </w:pPr>
      <w:hyperlink w:anchor="_Toc25370" w:history="1">
        <w:r>
          <w:rPr>
            <w:rFonts w:ascii="仿宋" w:eastAsia="仿宋" w:hAnsi="仿宋" w:cs="仿宋" w:hint="eastAsia"/>
            <w:lang w:eastAsia="zh-CN"/>
          </w:rPr>
          <w:t>十六、成果转化与推广应用</w:t>
        </w:r>
        <w:r>
          <w:tab/>
        </w:r>
        <w:r>
          <w:fldChar w:fldCharType="begin"/>
        </w:r>
        <w:r>
          <w:instrText xml:space="preserve"> PAGEREF _Toc25370 \h </w:instrText>
        </w:r>
        <w:r>
          <w:fldChar w:fldCharType="separate"/>
        </w:r>
        <w:r>
          <w:t>69</w:t>
        </w:r>
        <w:r>
          <w:fldChar w:fldCharType="end"/>
        </w:r>
      </w:hyperlink>
    </w:p>
    <w:p>
      <w:pPr>
        <w:pStyle w:val="TOC2"/>
        <w:tabs>
          <w:tab w:val="right" w:leader="dot" w:pos="8306"/>
        </w:tabs>
      </w:pPr>
      <w:hyperlink w:anchor="_Toc26314" w:history="1">
        <w:r>
          <w:rPr>
            <w:rFonts w:ascii="仿宋" w:eastAsia="仿宋" w:hAnsi="仿宋" w:cs="仿宋" w:hint="eastAsia"/>
            <w:lang w:eastAsia="zh-CN"/>
          </w:rPr>
          <w:t>(一)、成果转化策略制定</w:t>
        </w:r>
        <w:r>
          <w:tab/>
        </w:r>
        <w:r>
          <w:fldChar w:fldCharType="begin"/>
        </w:r>
        <w:r>
          <w:instrText xml:space="preserve"> PAGEREF _Toc26314 \h </w:instrText>
        </w:r>
        <w:r>
          <w:fldChar w:fldCharType="separate"/>
        </w:r>
        <w:r>
          <w:t>69</w:t>
        </w:r>
        <w:r>
          <w:fldChar w:fldCharType="end"/>
        </w:r>
      </w:hyperlink>
    </w:p>
    <w:p>
      <w:pPr>
        <w:pStyle w:val="TOC2"/>
        <w:tabs>
          <w:tab w:val="right" w:leader="dot" w:pos="8306"/>
        </w:tabs>
      </w:pPr>
      <w:hyperlink w:anchor="_Toc7341" w:history="1">
        <w:r>
          <w:rPr>
            <w:rFonts w:ascii="仿宋" w:eastAsia="仿宋" w:hAnsi="仿宋" w:cs="仿宋" w:hint="eastAsia"/>
            <w:lang w:eastAsia="zh-CN"/>
          </w:rPr>
          <w:t>(二)、成果推广应用方案</w:t>
        </w:r>
        <w:r>
          <w:tab/>
        </w:r>
        <w:r>
          <w:fldChar w:fldCharType="begin"/>
        </w:r>
        <w:r>
          <w:instrText xml:space="preserve"> PAGEREF _Toc7341 \h </w:instrText>
        </w:r>
        <w:r>
          <w:fldChar w:fldCharType="separate"/>
        </w:r>
        <w:r>
          <w:t>71</w:t>
        </w:r>
        <w:r>
          <w:fldChar w:fldCharType="end"/>
        </w:r>
      </w:hyperlink>
    </w:p>
    <w:p>
      <w:pPr>
        <w:pStyle w:val="TOC1"/>
        <w:tabs>
          <w:tab w:val="right" w:leader="dot" w:pos="8306"/>
        </w:tabs>
      </w:pPr>
      <w:hyperlink w:anchor="_Toc22811" w:history="1">
        <w:r>
          <w:rPr>
            <w:rFonts w:ascii="仿宋" w:eastAsia="仿宋" w:hAnsi="仿宋" w:cs="仿宋" w:hint="eastAsia"/>
            <w:lang w:eastAsia="zh-CN"/>
          </w:rPr>
          <w:t>十七、法律法规与政策遵循</w:t>
        </w:r>
        <w:r>
          <w:tab/>
        </w:r>
        <w:r>
          <w:fldChar w:fldCharType="begin"/>
        </w:r>
        <w:r>
          <w:instrText xml:space="preserve"> PAGEREF _Toc22811 \h </w:instrText>
        </w:r>
        <w:r>
          <w:fldChar w:fldCharType="separate"/>
        </w:r>
        <w:r>
          <w:t>72</w:t>
        </w:r>
        <w:r>
          <w:fldChar w:fldCharType="end"/>
        </w:r>
      </w:hyperlink>
    </w:p>
    <w:p>
      <w:pPr>
        <w:pStyle w:val="TOC2"/>
        <w:tabs>
          <w:tab w:val="right" w:leader="dot" w:pos="8306"/>
        </w:tabs>
      </w:pPr>
      <w:hyperlink w:anchor="_Toc26305" w:history="1">
        <w:r>
          <w:rPr>
            <w:rFonts w:ascii="仿宋" w:eastAsia="仿宋" w:hAnsi="仿宋" w:cs="仿宋" w:hint="eastAsia"/>
            <w:lang w:eastAsia="zh-CN"/>
          </w:rPr>
          <w:t>(一)、法律法规遵守</w:t>
        </w:r>
        <w:r>
          <w:tab/>
        </w:r>
        <w:r>
          <w:fldChar w:fldCharType="begin"/>
        </w:r>
        <w:r>
          <w:instrText xml:space="preserve"> PAGEREF _Toc26305 \h </w:instrText>
        </w:r>
        <w:r>
          <w:fldChar w:fldCharType="separate"/>
        </w:r>
        <w:r>
          <w:t>72</w:t>
        </w:r>
        <w:r>
          <w:fldChar w:fldCharType="end"/>
        </w:r>
      </w:hyperlink>
    </w:p>
    <w:p>
      <w:pPr>
        <w:pStyle w:val="TOC2"/>
        <w:tabs>
          <w:tab w:val="right" w:leader="dot" w:pos="8306"/>
        </w:tabs>
      </w:pPr>
      <w:hyperlink w:anchor="_Toc7537" w:history="1">
        <w:r>
          <w:rPr>
            <w:rFonts w:ascii="仿宋" w:eastAsia="仿宋" w:hAnsi="仿宋" w:cs="仿宋" w:hint="eastAsia"/>
            <w:lang w:eastAsia="zh-CN"/>
          </w:rPr>
          <w:t>(二)、政策导向与利用</w:t>
        </w:r>
        <w:r>
          <w:tab/>
        </w:r>
        <w:r>
          <w:fldChar w:fldCharType="begin"/>
        </w:r>
        <w:r>
          <w:instrText xml:space="preserve"> PAGEREF _Toc7537 \h </w:instrText>
        </w:r>
        <w:r>
          <w:fldChar w:fldCharType="separate"/>
        </w:r>
        <w:r>
          <w:t>73</w:t>
        </w:r>
        <w:r>
          <w:fldChar w:fldCharType="end"/>
        </w:r>
      </w:hyperlink>
    </w:p>
    <w:p>
      <w:pPr>
        <w:pStyle w:val="TOC1"/>
        <w:tabs>
          <w:tab w:val="right" w:leader="dot" w:pos="8306"/>
        </w:tabs>
      </w:pPr>
      <w:hyperlink w:anchor="_Toc8490" w:history="1">
        <w:r>
          <w:rPr>
            <w:rFonts w:ascii="仿宋" w:eastAsia="仿宋" w:hAnsi="仿宋" w:cs="仿宋" w:hint="eastAsia"/>
            <w:lang w:eastAsia="zh-CN"/>
          </w:rPr>
          <w:t>十八、企业合规与伦理</w:t>
        </w:r>
        <w:r>
          <w:tab/>
        </w:r>
        <w:r>
          <w:fldChar w:fldCharType="begin"/>
        </w:r>
        <w:r>
          <w:instrText xml:space="preserve"> PAGEREF _Toc8490 \h </w:instrText>
        </w:r>
        <w:r>
          <w:fldChar w:fldCharType="separate"/>
        </w:r>
        <w:r>
          <w:t>74</w:t>
        </w:r>
        <w:r>
          <w:fldChar w:fldCharType="end"/>
        </w:r>
      </w:hyperlink>
    </w:p>
    <w:p>
      <w:pPr>
        <w:pStyle w:val="TOC2"/>
        <w:tabs>
          <w:tab w:val="right" w:leader="dot" w:pos="8306"/>
        </w:tabs>
      </w:pPr>
      <w:hyperlink w:anchor="_Toc2706" w:history="1">
        <w:r>
          <w:rPr>
            <w:rFonts w:ascii="仿宋" w:eastAsia="仿宋" w:hAnsi="仿宋" w:cs="仿宋" w:hint="eastAsia"/>
            <w:lang w:eastAsia="zh-CN"/>
          </w:rPr>
          <w:t>(一)、合规政策与程序</w:t>
        </w:r>
        <w:r>
          <w:tab/>
        </w:r>
        <w:r>
          <w:fldChar w:fldCharType="begin"/>
        </w:r>
        <w:r>
          <w:instrText xml:space="preserve"> PAGEREF _Toc2706 \h </w:instrText>
        </w:r>
        <w:r>
          <w:fldChar w:fldCharType="separate"/>
        </w:r>
        <w:r>
          <w:t>74</w:t>
        </w:r>
        <w:r>
          <w:fldChar w:fldCharType="end"/>
        </w:r>
      </w:hyperlink>
    </w:p>
    <w:p>
      <w:pPr>
        <w:pStyle w:val="TOC2"/>
        <w:tabs>
          <w:tab w:val="right" w:leader="dot" w:pos="8306"/>
        </w:tabs>
      </w:pPr>
      <w:hyperlink w:anchor="_Toc27862" w:history="1">
        <w:r>
          <w:rPr>
            <w:rFonts w:ascii="仿宋" w:eastAsia="仿宋" w:hAnsi="仿宋" w:cs="仿宋" w:hint="eastAsia"/>
            <w:lang w:eastAsia="zh-CN"/>
          </w:rPr>
          <w:t>(二)、伦理规范与培训</w:t>
        </w:r>
        <w:r>
          <w:tab/>
        </w:r>
        <w:r>
          <w:fldChar w:fldCharType="begin"/>
        </w:r>
        <w:r>
          <w:instrText xml:space="preserve"> PAGEREF _Toc27862 \h </w:instrText>
        </w:r>
        <w:r>
          <w:fldChar w:fldCharType="separate"/>
        </w:r>
        <w:r>
          <w:t>75</w:t>
        </w:r>
        <w:r>
          <w:fldChar w:fldCharType="end"/>
        </w:r>
      </w:hyperlink>
    </w:p>
    <w:p>
      <w:pPr>
        <w:pStyle w:val="TOC2"/>
        <w:tabs>
          <w:tab w:val="right" w:leader="dot" w:pos="8306"/>
        </w:tabs>
      </w:pPr>
      <w:hyperlink w:anchor="_Toc13828" w:history="1">
        <w:r>
          <w:rPr>
            <w:rFonts w:ascii="仿宋" w:eastAsia="仿宋" w:hAnsi="仿宋" w:cs="仿宋" w:hint="eastAsia"/>
            <w:lang w:eastAsia="zh-CN"/>
          </w:rPr>
          <w:t>(三)、合规风险评估</w:t>
        </w:r>
        <w:r>
          <w:tab/>
        </w:r>
        <w:r>
          <w:fldChar w:fldCharType="begin"/>
        </w:r>
        <w:r>
          <w:instrText xml:space="preserve"> PAGEREF _Toc13828 \h </w:instrText>
        </w:r>
        <w:r>
          <w:fldChar w:fldCharType="separate"/>
        </w:r>
        <w:r>
          <w:t>76</w:t>
        </w:r>
        <w:r>
          <w:fldChar w:fldCharType="end"/>
        </w:r>
      </w:hyperlink>
    </w:p>
    <w:p>
      <w:pPr>
        <w:pStyle w:val="TOC2"/>
        <w:tabs>
          <w:tab w:val="right" w:leader="dot" w:pos="8306"/>
        </w:tabs>
      </w:pPr>
      <w:hyperlink w:anchor="_Toc26679" w:history="1">
        <w:r>
          <w:rPr>
            <w:rFonts w:ascii="仿宋" w:eastAsia="仿宋" w:hAnsi="仿宋" w:cs="仿宋" w:hint="eastAsia"/>
            <w:lang w:eastAsia="zh-CN"/>
          </w:rPr>
          <w:t>(四)、合规监督与执行</w:t>
        </w:r>
        <w:r>
          <w:tab/>
        </w:r>
        <w:r>
          <w:fldChar w:fldCharType="begin"/>
        </w:r>
        <w:r>
          <w:instrText xml:space="preserve"> PAGEREF _Toc26679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71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4892"/>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11203"/>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南瓜籽仁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2025"/>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24298"/>
      <w:r>
        <w:rPr>
          <w:rFonts w:ascii="仿宋" w:eastAsia="仿宋" w:hAnsi="仿宋" w:cs="仿宋" w:hint="eastAsia"/>
          <w:sz w:val="28"/>
          <w:lang w:eastAsia="zh-CN"/>
        </w:rPr>
        <w:t>二、南瓜籽仁项目概论</w:t>
      </w:r>
      <w:bookmarkEnd w:id="5"/>
    </w:p>
    <w:p>
      <w:pPr>
        <w:pStyle w:val="Heading2"/>
        <w:rPr>
          <w:rFonts w:ascii="仿宋" w:eastAsia="仿宋" w:hAnsi="仿宋" w:cs="仿宋" w:hint="eastAsia"/>
          <w:lang w:eastAsia="zh-CN"/>
        </w:rPr>
      </w:pPr>
      <w:bookmarkStart w:id="6" w:name="_Toc23805"/>
      <w:r>
        <w:rPr>
          <w:rFonts w:ascii="仿宋" w:eastAsia="仿宋" w:hAnsi="仿宋" w:cs="仿宋" w:hint="eastAsia"/>
          <w:lang w:eastAsia="zh-CN"/>
        </w:rPr>
        <w:t>(一)、项目申报单位概况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南瓜籽仁项目的申报单位是“XXX实业发展公司”，这是一家在其所处行业内备受尊敬的企业。公司自成立以来，通过其在南瓜籽仁项目中表现出的创新精神和卓越执行力，在市场上赢得了显著的地位。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该公司的法定代表人秦XX，在南瓜籽仁项目及其他多个行业领域中都有着显著的贡献。秦XX以其出色的领导才能和敏锐的商业洞察力，带领公司在南瓜籽仁项目等多个领域实现了持续的成长和成功。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南瓜籽仁项目的重要合作伙伴。公司专注于[行业名称]领域，以创新作为驱动力，不断推动技术进步和市场扩张。在南瓜籽仁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南瓜籽仁项目中展现了强劲的增长和稳定的财务表现。公司通过有效的策略，在南瓜籽仁项目中扩大了其市场份额并增强了盈利能力。同时，公司积极承担社会责任，参与各类社会公益项目，增强了其在南瓜籽仁项目中的品牌形象和社会影响力。</w:t>
      </w:r>
    </w:p>
    <w:p>
      <w:pPr>
        <w:pStyle w:val="Heading2"/>
        <w:ind w:firstLine="560" w:firstLineChars="200"/>
        <w:rPr>
          <w:rFonts w:ascii="仿宋" w:eastAsia="仿宋" w:hAnsi="仿宋" w:cs="仿宋" w:hint="eastAsia"/>
          <w:sz w:val="28"/>
          <w:lang w:eastAsia="zh-CN"/>
        </w:rPr>
      </w:pPr>
      <w:bookmarkStart w:id="7" w:name="_Toc18731"/>
      <w:r>
        <w:rPr>
          <w:rFonts w:ascii="仿宋" w:eastAsia="仿宋" w:hAnsi="仿宋" w:cs="仿宋" w:hint="eastAsia"/>
          <w:sz w:val="28"/>
          <w:lang w:eastAsia="zh-CN"/>
        </w:rPr>
        <w:t>(二)、项目概况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南瓜籽仁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南瓜籽仁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16987"/>
      <w:r>
        <w:rPr>
          <w:rFonts w:ascii="仿宋" w:eastAsia="仿宋" w:hAnsi="仿宋" w:cs="仿宋" w:hint="eastAsia"/>
          <w:sz w:val="28"/>
          <w:lang w:eastAsia="zh-CN"/>
        </w:rPr>
        <w:t>三、资源开发及综合利用分析</w:t>
      </w:r>
      <w:bookmarkEnd w:id="8"/>
    </w:p>
    <w:p>
      <w:pPr>
        <w:pStyle w:val="Heading2"/>
        <w:rPr>
          <w:rFonts w:ascii="仿宋" w:eastAsia="仿宋" w:hAnsi="仿宋" w:cs="仿宋" w:hint="eastAsia"/>
          <w:lang w:eastAsia="zh-CN"/>
        </w:rPr>
      </w:pPr>
      <w:bookmarkStart w:id="9" w:name="_Toc2769"/>
      <w:r>
        <w:rPr>
          <w:rFonts w:ascii="仿宋" w:eastAsia="仿宋" w:hAnsi="仿宋" w:cs="仿宋" w:hint="eastAsia"/>
          <w:lang w:eastAsia="zh-CN"/>
        </w:rPr>
        <w:t>(一)、资源开发方案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一、南瓜籽仁项目的技术资源开发</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南瓜籽仁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二、南瓜籽仁项目的人力资源管理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南瓜籽仁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三、南瓜籽仁项目的资金资源筹措与优化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确保项目的顺利运行，资金资源的筹措将采取多元化策略。南瓜籽仁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10" w:name="_Toc3540"/>
      <w:r>
        <w:rPr>
          <w:rFonts w:ascii="仿宋" w:eastAsia="仿宋" w:hAnsi="仿宋" w:cs="仿宋" w:hint="eastAsia"/>
          <w:sz w:val="28"/>
          <w:lang w:eastAsia="zh-CN"/>
        </w:rPr>
        <w:t>(二)、资源利用方案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南瓜籽仁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南瓜籽仁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https://d.book118.com/595344202323011114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南瓜籽仁项目建设总纲及方案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南瓜籽仁项目建设总纲及方案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南瓜籽仁项目建设总纲及方案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南瓜籽仁项目建设总纲及方案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南瓜籽仁项目建设总纲及方案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南瓜籽仁项目建设总纲及方案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南瓜籽仁项目建设总纲及方案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南瓜籽仁项目建设总纲及方案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南瓜籽仁项目建设总纲及方案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南瓜籽仁项目建设总纲及方案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南瓜籽仁项目建设总纲及方案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南瓜籽仁项目建设总纲及方案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DF00711"/>
    <w:rsid w:val="7DF0071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9534420232301111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2024-02-18T14:24:00Z</dcterms:created>
  <dcterms:modified xsi:type="dcterms:W3CDTF">2024-02-18T14:24:30Z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5DAEC54D519E45E4965E26F0597EE7C1_11</vt:lpwstr>
  </property>
  <property fmtid="{D5CDD505-2E9C-101B-9397-08002B2CF9AE}" pid="3" name="KSOProductBuildVer">
    <vt:lpwstr>2052-12.1.0.16250</vt:lpwstr>
  </property>
</Properties>
</file>