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漩涡泵项目规划设计纲要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63" w:history="1">
        <w:r>
          <w:rPr>
            <w:rFonts w:ascii="仿宋" w:eastAsia="仿宋" w:hAnsi="仿宋" w:cs="仿宋" w:hint="eastAsia"/>
            <w:lang w:eastAsia="zh-CN"/>
          </w:rPr>
          <w:t>序言</w:t>
        </w:r>
        <w:r>
          <w:tab/>
        </w:r>
        <w:r>
          <w:fldChar w:fldCharType="begin"/>
        </w:r>
        <w:r>
          <w:instrText xml:space="preserve"> PAGEREF _Toc18063 \h </w:instrText>
        </w:r>
        <w:r>
          <w:fldChar w:fldCharType="separate"/>
        </w:r>
        <w:r>
          <w:t>3</w:t>
        </w:r>
        <w:r>
          <w:fldChar w:fldCharType="end"/>
        </w:r>
      </w:hyperlink>
    </w:p>
    <w:p>
      <w:pPr>
        <w:pStyle w:val="TOC1"/>
        <w:tabs>
          <w:tab w:val="right" w:leader="dot" w:pos="8306"/>
        </w:tabs>
      </w:pPr>
      <w:hyperlink w:anchor="_Toc14278" w:history="1">
        <w:r>
          <w:rPr>
            <w:rFonts w:ascii="仿宋" w:eastAsia="仿宋" w:hAnsi="仿宋" w:cs="仿宋" w:hint="eastAsia"/>
            <w:lang w:eastAsia="zh-CN"/>
          </w:rPr>
          <w:t>一、漩涡泵项目土建工程</w:t>
        </w:r>
        <w:r>
          <w:tab/>
        </w:r>
        <w:r>
          <w:fldChar w:fldCharType="begin"/>
        </w:r>
        <w:r>
          <w:instrText xml:space="preserve"> PAGEREF _Toc14278 \h </w:instrText>
        </w:r>
        <w:r>
          <w:fldChar w:fldCharType="separate"/>
        </w:r>
        <w:r>
          <w:t>3</w:t>
        </w:r>
        <w:r>
          <w:fldChar w:fldCharType="end"/>
        </w:r>
      </w:hyperlink>
    </w:p>
    <w:p>
      <w:pPr>
        <w:pStyle w:val="TOC2"/>
        <w:tabs>
          <w:tab w:val="right" w:leader="dot" w:pos="8306"/>
        </w:tabs>
      </w:pPr>
      <w:hyperlink w:anchor="_Toc18153" w:history="1">
        <w:r>
          <w:rPr>
            <w:rFonts w:ascii="仿宋" w:eastAsia="仿宋" w:hAnsi="仿宋" w:cs="仿宋" w:hint="eastAsia"/>
            <w:lang w:eastAsia="zh-CN"/>
          </w:rPr>
          <w:t>(一)、建筑工程设计原则</w:t>
        </w:r>
        <w:r>
          <w:tab/>
        </w:r>
        <w:r>
          <w:fldChar w:fldCharType="begin"/>
        </w:r>
        <w:r>
          <w:instrText xml:space="preserve"> PAGEREF _Toc18153 \h </w:instrText>
        </w:r>
        <w:r>
          <w:fldChar w:fldCharType="separate"/>
        </w:r>
        <w:r>
          <w:t>3</w:t>
        </w:r>
        <w:r>
          <w:fldChar w:fldCharType="end"/>
        </w:r>
      </w:hyperlink>
    </w:p>
    <w:p>
      <w:pPr>
        <w:pStyle w:val="TOC2"/>
        <w:tabs>
          <w:tab w:val="right" w:leader="dot" w:pos="8306"/>
        </w:tabs>
      </w:pPr>
      <w:hyperlink w:anchor="_Toc21785" w:history="1">
        <w:r>
          <w:rPr>
            <w:rFonts w:ascii="仿宋" w:eastAsia="仿宋" w:hAnsi="仿宋" w:cs="仿宋" w:hint="eastAsia"/>
            <w:lang w:eastAsia="zh-CN"/>
          </w:rPr>
          <w:t>(二)、土建工程设计年限及安全等级</w:t>
        </w:r>
        <w:r>
          <w:tab/>
        </w:r>
        <w:r>
          <w:fldChar w:fldCharType="begin"/>
        </w:r>
        <w:r>
          <w:instrText xml:space="preserve"> PAGEREF _Toc21785 \h </w:instrText>
        </w:r>
        <w:r>
          <w:fldChar w:fldCharType="separate"/>
        </w:r>
        <w:r>
          <w:t>4</w:t>
        </w:r>
        <w:r>
          <w:fldChar w:fldCharType="end"/>
        </w:r>
      </w:hyperlink>
    </w:p>
    <w:p>
      <w:pPr>
        <w:pStyle w:val="TOC2"/>
        <w:tabs>
          <w:tab w:val="right" w:leader="dot" w:pos="8306"/>
        </w:tabs>
      </w:pPr>
      <w:hyperlink w:anchor="_Toc3060" w:history="1">
        <w:r>
          <w:rPr>
            <w:rFonts w:ascii="仿宋" w:eastAsia="仿宋" w:hAnsi="仿宋" w:cs="仿宋" w:hint="eastAsia"/>
            <w:lang w:eastAsia="zh-CN"/>
          </w:rPr>
          <w:t>(三)、建筑工程设计总体要求</w:t>
        </w:r>
        <w:r>
          <w:tab/>
        </w:r>
        <w:r>
          <w:fldChar w:fldCharType="begin"/>
        </w:r>
        <w:r>
          <w:instrText xml:space="preserve"> PAGEREF _Toc3060 \h </w:instrText>
        </w:r>
        <w:r>
          <w:fldChar w:fldCharType="separate"/>
        </w:r>
        <w:r>
          <w:t>5</w:t>
        </w:r>
        <w:r>
          <w:fldChar w:fldCharType="end"/>
        </w:r>
      </w:hyperlink>
    </w:p>
    <w:p>
      <w:pPr>
        <w:pStyle w:val="TOC2"/>
        <w:tabs>
          <w:tab w:val="right" w:leader="dot" w:pos="8306"/>
        </w:tabs>
      </w:pPr>
      <w:hyperlink w:anchor="_Toc18068" w:history="1">
        <w:r>
          <w:rPr>
            <w:rFonts w:ascii="仿宋" w:eastAsia="仿宋" w:hAnsi="仿宋" w:cs="仿宋" w:hint="eastAsia"/>
            <w:lang w:eastAsia="zh-CN"/>
          </w:rPr>
          <w:t>(四)、土建工程建设指标</w:t>
        </w:r>
        <w:r>
          <w:tab/>
        </w:r>
        <w:r>
          <w:fldChar w:fldCharType="begin"/>
        </w:r>
        <w:r>
          <w:instrText xml:space="preserve"> PAGEREF _Toc18068 \h </w:instrText>
        </w:r>
        <w:r>
          <w:fldChar w:fldCharType="separate"/>
        </w:r>
        <w:r>
          <w:t>6</w:t>
        </w:r>
        <w:r>
          <w:fldChar w:fldCharType="end"/>
        </w:r>
      </w:hyperlink>
    </w:p>
    <w:p>
      <w:pPr>
        <w:pStyle w:val="TOC1"/>
        <w:tabs>
          <w:tab w:val="right" w:leader="dot" w:pos="8306"/>
        </w:tabs>
      </w:pPr>
      <w:hyperlink w:anchor="_Toc11981" w:history="1">
        <w:r>
          <w:rPr>
            <w:rFonts w:ascii="仿宋" w:eastAsia="仿宋" w:hAnsi="仿宋" w:cs="仿宋" w:hint="eastAsia"/>
            <w:lang w:eastAsia="zh-CN"/>
          </w:rPr>
          <w:t>二、漩涡泵项目建设单位说明</w:t>
        </w:r>
        <w:r>
          <w:tab/>
        </w:r>
        <w:r>
          <w:fldChar w:fldCharType="begin"/>
        </w:r>
        <w:r>
          <w:instrText xml:space="preserve"> PAGEREF _Toc11981 \h </w:instrText>
        </w:r>
        <w:r>
          <w:fldChar w:fldCharType="separate"/>
        </w:r>
        <w:r>
          <w:t>6</w:t>
        </w:r>
        <w:r>
          <w:fldChar w:fldCharType="end"/>
        </w:r>
      </w:hyperlink>
    </w:p>
    <w:p>
      <w:pPr>
        <w:pStyle w:val="TOC2"/>
        <w:tabs>
          <w:tab w:val="right" w:leader="dot" w:pos="8306"/>
        </w:tabs>
      </w:pPr>
      <w:hyperlink w:anchor="_Toc19651" w:history="1">
        <w:r>
          <w:rPr>
            <w:rFonts w:ascii="仿宋" w:eastAsia="仿宋" w:hAnsi="仿宋" w:cs="仿宋" w:hint="eastAsia"/>
            <w:lang w:eastAsia="zh-CN"/>
          </w:rPr>
          <w:t>(一)、漩涡泵项目承办单位基本情况</w:t>
        </w:r>
        <w:r>
          <w:tab/>
        </w:r>
        <w:r>
          <w:fldChar w:fldCharType="begin"/>
        </w:r>
        <w:r>
          <w:instrText xml:space="preserve"> PAGEREF _Toc19651 \h </w:instrText>
        </w:r>
        <w:r>
          <w:fldChar w:fldCharType="separate"/>
        </w:r>
        <w:r>
          <w:t>6</w:t>
        </w:r>
        <w:r>
          <w:fldChar w:fldCharType="end"/>
        </w:r>
      </w:hyperlink>
    </w:p>
    <w:p>
      <w:pPr>
        <w:pStyle w:val="TOC2"/>
        <w:tabs>
          <w:tab w:val="right" w:leader="dot" w:pos="8306"/>
        </w:tabs>
      </w:pPr>
      <w:hyperlink w:anchor="_Toc21042" w:history="1">
        <w:r>
          <w:rPr>
            <w:rFonts w:ascii="仿宋" w:eastAsia="仿宋" w:hAnsi="仿宋" w:cs="仿宋" w:hint="eastAsia"/>
            <w:lang w:eastAsia="zh-CN"/>
          </w:rPr>
          <w:t>(二)、公司经济效益分析</w:t>
        </w:r>
        <w:r>
          <w:tab/>
        </w:r>
        <w:r>
          <w:fldChar w:fldCharType="begin"/>
        </w:r>
        <w:r>
          <w:instrText xml:space="preserve"> PAGEREF _Toc21042 \h </w:instrText>
        </w:r>
        <w:r>
          <w:fldChar w:fldCharType="separate"/>
        </w:r>
        <w:r>
          <w:t>7</w:t>
        </w:r>
        <w:r>
          <w:fldChar w:fldCharType="end"/>
        </w:r>
      </w:hyperlink>
    </w:p>
    <w:p>
      <w:pPr>
        <w:pStyle w:val="TOC1"/>
        <w:tabs>
          <w:tab w:val="right" w:leader="dot" w:pos="8306"/>
        </w:tabs>
      </w:pPr>
      <w:hyperlink w:anchor="_Toc14941" w:history="1">
        <w:r>
          <w:rPr>
            <w:rFonts w:ascii="仿宋" w:eastAsia="仿宋" w:hAnsi="仿宋" w:cs="仿宋" w:hint="eastAsia"/>
            <w:lang w:eastAsia="zh-CN"/>
          </w:rPr>
          <w:t>三、漩涡泵项目建设背景及必要性分析</w:t>
        </w:r>
        <w:r>
          <w:tab/>
        </w:r>
        <w:r>
          <w:fldChar w:fldCharType="begin"/>
        </w:r>
        <w:r>
          <w:instrText xml:space="preserve"> PAGEREF _Toc14941 \h </w:instrText>
        </w:r>
        <w:r>
          <w:fldChar w:fldCharType="separate"/>
        </w:r>
        <w:r>
          <w:t>8</w:t>
        </w:r>
        <w:r>
          <w:fldChar w:fldCharType="end"/>
        </w:r>
      </w:hyperlink>
    </w:p>
    <w:p>
      <w:pPr>
        <w:pStyle w:val="TOC2"/>
        <w:tabs>
          <w:tab w:val="right" w:leader="dot" w:pos="8306"/>
        </w:tabs>
      </w:pPr>
      <w:hyperlink w:anchor="_Toc5415" w:history="1">
        <w:r>
          <w:rPr>
            <w:rFonts w:ascii="仿宋" w:eastAsia="仿宋" w:hAnsi="仿宋" w:cs="仿宋" w:hint="eastAsia"/>
            <w:lang w:eastAsia="zh-CN"/>
          </w:rPr>
          <w:t>(一)、漩涡泵项目背景分析</w:t>
        </w:r>
        <w:r>
          <w:tab/>
        </w:r>
        <w:r>
          <w:fldChar w:fldCharType="begin"/>
        </w:r>
        <w:r>
          <w:instrText xml:space="preserve"> PAGEREF _Toc5415 \h </w:instrText>
        </w:r>
        <w:r>
          <w:fldChar w:fldCharType="separate"/>
        </w:r>
        <w:r>
          <w:t>8</w:t>
        </w:r>
        <w:r>
          <w:fldChar w:fldCharType="end"/>
        </w:r>
      </w:hyperlink>
    </w:p>
    <w:p>
      <w:pPr>
        <w:pStyle w:val="TOC2"/>
        <w:tabs>
          <w:tab w:val="right" w:leader="dot" w:pos="8306"/>
        </w:tabs>
      </w:pPr>
      <w:hyperlink w:anchor="_Toc5339" w:history="1">
        <w:r>
          <w:rPr>
            <w:rFonts w:ascii="仿宋" w:eastAsia="仿宋" w:hAnsi="仿宋" w:cs="仿宋" w:hint="eastAsia"/>
            <w:lang w:eastAsia="zh-CN"/>
          </w:rPr>
          <w:t>(二)、漩涡泵项目建设必要性分析</w:t>
        </w:r>
        <w:r>
          <w:tab/>
        </w:r>
        <w:r>
          <w:fldChar w:fldCharType="begin"/>
        </w:r>
        <w:r>
          <w:instrText xml:space="preserve"> PAGEREF _Toc5339 \h </w:instrText>
        </w:r>
        <w:r>
          <w:fldChar w:fldCharType="separate"/>
        </w:r>
        <w:r>
          <w:t>9</w:t>
        </w:r>
        <w:r>
          <w:fldChar w:fldCharType="end"/>
        </w:r>
      </w:hyperlink>
    </w:p>
    <w:p>
      <w:pPr>
        <w:pStyle w:val="TOC1"/>
        <w:tabs>
          <w:tab w:val="right" w:leader="dot" w:pos="8306"/>
        </w:tabs>
      </w:pPr>
      <w:hyperlink w:anchor="_Toc18360" w:history="1">
        <w:r>
          <w:rPr>
            <w:rFonts w:ascii="仿宋" w:eastAsia="仿宋" w:hAnsi="仿宋" w:cs="仿宋" w:hint="eastAsia"/>
            <w:lang w:eastAsia="zh-CN"/>
          </w:rPr>
          <w:t>四、漩涡泵项目危机管理</w:t>
        </w:r>
        <w:r>
          <w:tab/>
        </w:r>
        <w:r>
          <w:fldChar w:fldCharType="begin"/>
        </w:r>
        <w:r>
          <w:instrText xml:space="preserve"> PAGEREF _Toc18360 \h </w:instrText>
        </w:r>
        <w:r>
          <w:fldChar w:fldCharType="separate"/>
        </w:r>
        <w:r>
          <w:t>11</w:t>
        </w:r>
        <w:r>
          <w:fldChar w:fldCharType="end"/>
        </w:r>
      </w:hyperlink>
    </w:p>
    <w:p>
      <w:pPr>
        <w:pStyle w:val="TOC2"/>
        <w:tabs>
          <w:tab w:val="right" w:leader="dot" w:pos="8306"/>
        </w:tabs>
      </w:pPr>
      <w:hyperlink w:anchor="_Toc12970" w:history="1">
        <w:r>
          <w:rPr>
            <w:rFonts w:ascii="仿宋" w:eastAsia="仿宋" w:hAnsi="仿宋" w:cs="仿宋" w:hint="eastAsia"/>
            <w:lang w:eastAsia="zh-CN"/>
          </w:rPr>
          <w:t>(一)、危机预警与识别</w:t>
        </w:r>
        <w:r>
          <w:tab/>
        </w:r>
        <w:r>
          <w:fldChar w:fldCharType="begin"/>
        </w:r>
        <w:r>
          <w:instrText xml:space="preserve"> PAGEREF _Toc12970 \h </w:instrText>
        </w:r>
        <w:r>
          <w:fldChar w:fldCharType="separate"/>
        </w:r>
        <w:r>
          <w:t>11</w:t>
        </w:r>
        <w:r>
          <w:fldChar w:fldCharType="end"/>
        </w:r>
      </w:hyperlink>
    </w:p>
    <w:p>
      <w:pPr>
        <w:pStyle w:val="TOC2"/>
        <w:tabs>
          <w:tab w:val="right" w:leader="dot" w:pos="8306"/>
        </w:tabs>
      </w:pPr>
      <w:hyperlink w:anchor="_Toc23272" w:history="1">
        <w:r>
          <w:rPr>
            <w:rFonts w:ascii="仿宋" w:eastAsia="仿宋" w:hAnsi="仿宋" w:cs="仿宋" w:hint="eastAsia"/>
            <w:lang w:eastAsia="zh-CN"/>
          </w:rPr>
          <w:t>(二)、危机应对与恢复</w:t>
        </w:r>
        <w:r>
          <w:tab/>
        </w:r>
        <w:r>
          <w:fldChar w:fldCharType="begin"/>
        </w:r>
        <w:r>
          <w:instrText xml:space="preserve"> PAGEREF _Toc23272 \h </w:instrText>
        </w:r>
        <w:r>
          <w:fldChar w:fldCharType="separate"/>
        </w:r>
        <w:r>
          <w:t>12</w:t>
        </w:r>
        <w:r>
          <w:fldChar w:fldCharType="end"/>
        </w:r>
      </w:hyperlink>
    </w:p>
    <w:p>
      <w:pPr>
        <w:pStyle w:val="TOC1"/>
        <w:tabs>
          <w:tab w:val="right" w:leader="dot" w:pos="8306"/>
        </w:tabs>
      </w:pPr>
      <w:hyperlink w:anchor="_Toc3038" w:history="1">
        <w:r>
          <w:rPr>
            <w:rFonts w:ascii="仿宋" w:eastAsia="仿宋" w:hAnsi="仿宋" w:cs="仿宋" w:hint="eastAsia"/>
            <w:lang w:eastAsia="zh-CN"/>
          </w:rPr>
          <w:t>五、漩涡泵项目概论</w:t>
        </w:r>
        <w:r>
          <w:tab/>
        </w:r>
        <w:r>
          <w:fldChar w:fldCharType="begin"/>
        </w:r>
        <w:r>
          <w:instrText xml:space="preserve"> PAGEREF _Toc3038 \h </w:instrText>
        </w:r>
        <w:r>
          <w:fldChar w:fldCharType="separate"/>
        </w:r>
        <w:r>
          <w:t>13</w:t>
        </w:r>
        <w:r>
          <w:fldChar w:fldCharType="end"/>
        </w:r>
      </w:hyperlink>
    </w:p>
    <w:p>
      <w:pPr>
        <w:pStyle w:val="TOC2"/>
        <w:tabs>
          <w:tab w:val="right" w:leader="dot" w:pos="8306"/>
        </w:tabs>
      </w:pPr>
      <w:hyperlink w:anchor="_Toc3349" w:history="1">
        <w:r>
          <w:rPr>
            <w:rFonts w:ascii="仿宋" w:eastAsia="仿宋" w:hAnsi="仿宋" w:cs="仿宋" w:hint="eastAsia"/>
            <w:lang w:eastAsia="zh-CN"/>
          </w:rPr>
          <w:t>(一)、漩涡泵项目概况</w:t>
        </w:r>
        <w:r>
          <w:tab/>
        </w:r>
        <w:r>
          <w:fldChar w:fldCharType="begin"/>
        </w:r>
        <w:r>
          <w:instrText xml:space="preserve"> PAGEREF _Toc3349 \h </w:instrText>
        </w:r>
        <w:r>
          <w:fldChar w:fldCharType="separate"/>
        </w:r>
        <w:r>
          <w:t>13</w:t>
        </w:r>
        <w:r>
          <w:fldChar w:fldCharType="end"/>
        </w:r>
      </w:hyperlink>
    </w:p>
    <w:p>
      <w:pPr>
        <w:pStyle w:val="TOC2"/>
        <w:tabs>
          <w:tab w:val="right" w:leader="dot" w:pos="8306"/>
        </w:tabs>
      </w:pPr>
      <w:hyperlink w:anchor="_Toc22937" w:history="1">
        <w:r>
          <w:rPr>
            <w:rFonts w:ascii="仿宋" w:eastAsia="仿宋" w:hAnsi="仿宋" w:cs="仿宋" w:hint="eastAsia"/>
            <w:lang w:eastAsia="zh-CN"/>
          </w:rPr>
          <w:t>(二)、漩涡泵项目目标</w:t>
        </w:r>
        <w:r>
          <w:tab/>
        </w:r>
        <w:r>
          <w:fldChar w:fldCharType="begin"/>
        </w:r>
        <w:r>
          <w:instrText xml:space="preserve"> PAGEREF _Toc22937 \h </w:instrText>
        </w:r>
        <w:r>
          <w:fldChar w:fldCharType="separate"/>
        </w:r>
        <w:r>
          <w:t>15</w:t>
        </w:r>
        <w:r>
          <w:fldChar w:fldCharType="end"/>
        </w:r>
      </w:hyperlink>
    </w:p>
    <w:p>
      <w:pPr>
        <w:pStyle w:val="TOC2"/>
        <w:tabs>
          <w:tab w:val="right" w:leader="dot" w:pos="8306"/>
        </w:tabs>
      </w:pPr>
      <w:hyperlink w:anchor="_Toc7751" w:history="1">
        <w:r>
          <w:rPr>
            <w:rFonts w:ascii="仿宋" w:eastAsia="仿宋" w:hAnsi="仿宋" w:cs="仿宋" w:hint="eastAsia"/>
            <w:lang w:eastAsia="zh-CN"/>
          </w:rPr>
          <w:t>(三)、漩涡泵项目提出的理由</w:t>
        </w:r>
        <w:r>
          <w:tab/>
        </w:r>
        <w:r>
          <w:fldChar w:fldCharType="begin"/>
        </w:r>
        <w:r>
          <w:instrText xml:space="preserve"> PAGEREF _Toc7751 \h </w:instrText>
        </w:r>
        <w:r>
          <w:fldChar w:fldCharType="separate"/>
        </w:r>
        <w:r>
          <w:t>16</w:t>
        </w:r>
        <w:r>
          <w:fldChar w:fldCharType="end"/>
        </w:r>
      </w:hyperlink>
    </w:p>
    <w:p>
      <w:pPr>
        <w:pStyle w:val="TOC2"/>
        <w:tabs>
          <w:tab w:val="right" w:leader="dot" w:pos="8306"/>
        </w:tabs>
      </w:pPr>
      <w:hyperlink w:anchor="_Toc16764" w:history="1">
        <w:r>
          <w:rPr>
            <w:rFonts w:ascii="仿宋" w:eastAsia="仿宋" w:hAnsi="仿宋" w:cs="仿宋" w:hint="eastAsia"/>
            <w:lang w:eastAsia="zh-CN"/>
          </w:rPr>
          <w:t>(四)、漩涡泵项目意义</w:t>
        </w:r>
        <w:r>
          <w:tab/>
        </w:r>
        <w:r>
          <w:fldChar w:fldCharType="begin"/>
        </w:r>
        <w:r>
          <w:instrText xml:space="preserve"> PAGEREF _Toc16764 \h </w:instrText>
        </w:r>
        <w:r>
          <w:fldChar w:fldCharType="separate"/>
        </w:r>
        <w:r>
          <w:t>18</w:t>
        </w:r>
        <w:r>
          <w:fldChar w:fldCharType="end"/>
        </w:r>
      </w:hyperlink>
    </w:p>
    <w:p>
      <w:pPr>
        <w:pStyle w:val="TOC2"/>
        <w:tabs>
          <w:tab w:val="right" w:leader="dot" w:pos="8306"/>
        </w:tabs>
      </w:pPr>
      <w:hyperlink w:anchor="_Toc29778" w:history="1">
        <w:r>
          <w:rPr>
            <w:rFonts w:ascii="仿宋" w:eastAsia="仿宋" w:hAnsi="仿宋" w:cs="仿宋" w:hint="eastAsia"/>
            <w:lang w:eastAsia="zh-CN"/>
          </w:rPr>
          <w:t>(五)、漩涡泵项目背景</w:t>
        </w:r>
        <w:r>
          <w:tab/>
        </w:r>
        <w:r>
          <w:fldChar w:fldCharType="begin"/>
        </w:r>
        <w:r>
          <w:instrText xml:space="preserve"> PAGEREF _Toc29778 \h </w:instrText>
        </w:r>
        <w:r>
          <w:fldChar w:fldCharType="separate"/>
        </w:r>
        <w:r>
          <w:t>19</w:t>
        </w:r>
        <w:r>
          <w:fldChar w:fldCharType="end"/>
        </w:r>
      </w:hyperlink>
    </w:p>
    <w:p>
      <w:pPr>
        <w:pStyle w:val="TOC1"/>
        <w:tabs>
          <w:tab w:val="right" w:leader="dot" w:pos="8306"/>
        </w:tabs>
      </w:pPr>
      <w:hyperlink w:anchor="_Toc30176" w:history="1">
        <w:r>
          <w:rPr>
            <w:rFonts w:ascii="仿宋" w:eastAsia="仿宋" w:hAnsi="仿宋" w:cs="仿宋" w:hint="eastAsia"/>
            <w:lang w:eastAsia="zh-CN"/>
          </w:rPr>
          <w:t>六、产品规划分析</w:t>
        </w:r>
        <w:r>
          <w:tab/>
        </w:r>
        <w:r>
          <w:fldChar w:fldCharType="begin"/>
        </w:r>
        <w:r>
          <w:instrText xml:space="preserve"> PAGEREF _Toc30176 \h </w:instrText>
        </w:r>
        <w:r>
          <w:fldChar w:fldCharType="separate"/>
        </w:r>
        <w:r>
          <w:t>19</w:t>
        </w:r>
        <w:r>
          <w:fldChar w:fldCharType="end"/>
        </w:r>
      </w:hyperlink>
    </w:p>
    <w:p>
      <w:pPr>
        <w:pStyle w:val="TOC2"/>
        <w:tabs>
          <w:tab w:val="right" w:leader="dot" w:pos="8306"/>
        </w:tabs>
      </w:pPr>
      <w:hyperlink w:anchor="_Toc5299" w:history="1">
        <w:r>
          <w:rPr>
            <w:rFonts w:ascii="仿宋" w:eastAsia="仿宋" w:hAnsi="仿宋" w:cs="仿宋" w:hint="eastAsia"/>
            <w:lang w:eastAsia="zh-CN"/>
          </w:rPr>
          <w:t>(一)、产品规划</w:t>
        </w:r>
        <w:r>
          <w:tab/>
        </w:r>
        <w:r>
          <w:fldChar w:fldCharType="begin"/>
        </w:r>
        <w:r>
          <w:instrText xml:space="preserve"> PAGEREF _Toc5299 \h </w:instrText>
        </w:r>
        <w:r>
          <w:fldChar w:fldCharType="separate"/>
        </w:r>
        <w:r>
          <w:t>19</w:t>
        </w:r>
        <w:r>
          <w:fldChar w:fldCharType="end"/>
        </w:r>
      </w:hyperlink>
    </w:p>
    <w:p>
      <w:pPr>
        <w:pStyle w:val="TOC2"/>
        <w:tabs>
          <w:tab w:val="right" w:leader="dot" w:pos="8306"/>
        </w:tabs>
      </w:pPr>
      <w:hyperlink w:anchor="_Toc14513" w:history="1">
        <w:r>
          <w:rPr>
            <w:rFonts w:ascii="仿宋" w:eastAsia="仿宋" w:hAnsi="仿宋" w:cs="仿宋" w:hint="eastAsia"/>
            <w:lang w:eastAsia="zh-CN"/>
          </w:rPr>
          <w:t>(二)、建设规模</w:t>
        </w:r>
        <w:r>
          <w:tab/>
        </w:r>
        <w:r>
          <w:fldChar w:fldCharType="begin"/>
        </w:r>
        <w:r>
          <w:instrText xml:space="preserve"> PAGEREF _Toc14513 \h </w:instrText>
        </w:r>
        <w:r>
          <w:fldChar w:fldCharType="separate"/>
        </w:r>
        <w:r>
          <w:t>20</w:t>
        </w:r>
        <w:r>
          <w:fldChar w:fldCharType="end"/>
        </w:r>
      </w:hyperlink>
    </w:p>
    <w:p>
      <w:pPr>
        <w:pStyle w:val="TOC1"/>
        <w:tabs>
          <w:tab w:val="right" w:leader="dot" w:pos="8306"/>
        </w:tabs>
      </w:pPr>
      <w:hyperlink w:anchor="_Toc19077" w:history="1">
        <w:r>
          <w:rPr>
            <w:rFonts w:ascii="仿宋" w:eastAsia="仿宋" w:hAnsi="仿宋" w:cs="仿宋" w:hint="eastAsia"/>
            <w:lang w:eastAsia="zh-CN"/>
          </w:rPr>
          <w:t>七、漩涡泵项目创新与研发</w:t>
        </w:r>
        <w:r>
          <w:tab/>
        </w:r>
        <w:r>
          <w:fldChar w:fldCharType="begin"/>
        </w:r>
        <w:r>
          <w:instrText xml:space="preserve"> PAGEREF _Toc19077 \h </w:instrText>
        </w:r>
        <w:r>
          <w:fldChar w:fldCharType="separate"/>
        </w:r>
        <w:r>
          <w:t>21</w:t>
        </w:r>
        <w:r>
          <w:fldChar w:fldCharType="end"/>
        </w:r>
      </w:hyperlink>
    </w:p>
    <w:p>
      <w:pPr>
        <w:pStyle w:val="TOC2"/>
        <w:tabs>
          <w:tab w:val="right" w:leader="dot" w:pos="8306"/>
        </w:tabs>
      </w:pPr>
      <w:hyperlink w:anchor="_Toc24080" w:history="1">
        <w:r>
          <w:rPr>
            <w:rFonts w:ascii="仿宋" w:eastAsia="仿宋" w:hAnsi="仿宋" w:cs="仿宋" w:hint="eastAsia"/>
            <w:lang w:eastAsia="zh-CN"/>
          </w:rPr>
          <w:t>(一)、创新策略与方向</w:t>
        </w:r>
        <w:r>
          <w:tab/>
        </w:r>
        <w:r>
          <w:fldChar w:fldCharType="begin"/>
        </w:r>
        <w:r>
          <w:instrText xml:space="preserve"> PAGEREF _Toc24080 \h </w:instrText>
        </w:r>
        <w:r>
          <w:fldChar w:fldCharType="separate"/>
        </w:r>
        <w:r>
          <w:t>21</w:t>
        </w:r>
        <w:r>
          <w:fldChar w:fldCharType="end"/>
        </w:r>
      </w:hyperlink>
    </w:p>
    <w:p>
      <w:pPr>
        <w:pStyle w:val="TOC2"/>
        <w:tabs>
          <w:tab w:val="right" w:leader="dot" w:pos="8306"/>
        </w:tabs>
      </w:pPr>
      <w:hyperlink w:anchor="_Toc16652" w:history="1">
        <w:r>
          <w:rPr>
            <w:rFonts w:ascii="仿宋" w:eastAsia="仿宋" w:hAnsi="仿宋" w:cs="仿宋" w:hint="eastAsia"/>
            <w:lang w:eastAsia="zh-CN"/>
          </w:rPr>
          <w:t>(二)、研发规划与投入</w:t>
        </w:r>
        <w:r>
          <w:tab/>
        </w:r>
        <w:r>
          <w:fldChar w:fldCharType="begin"/>
        </w:r>
        <w:r>
          <w:instrText xml:space="preserve"> PAGEREF _Toc16652 \h </w:instrText>
        </w:r>
        <w:r>
          <w:fldChar w:fldCharType="separate"/>
        </w:r>
        <w:r>
          <w:t>23</w:t>
        </w:r>
        <w:r>
          <w:fldChar w:fldCharType="end"/>
        </w:r>
      </w:hyperlink>
    </w:p>
    <w:p>
      <w:pPr>
        <w:pStyle w:val="TOC1"/>
        <w:tabs>
          <w:tab w:val="right" w:leader="dot" w:pos="8306"/>
        </w:tabs>
      </w:pPr>
      <w:hyperlink w:anchor="_Toc5426" w:history="1">
        <w:r>
          <w:rPr>
            <w:rFonts w:ascii="仿宋" w:eastAsia="仿宋" w:hAnsi="仿宋" w:cs="仿宋" w:hint="eastAsia"/>
            <w:lang w:eastAsia="zh-CN"/>
          </w:rPr>
          <w:t>八、漩涡泵项目经营效益</w:t>
        </w:r>
        <w:r>
          <w:tab/>
        </w:r>
        <w:r>
          <w:fldChar w:fldCharType="begin"/>
        </w:r>
        <w:r>
          <w:instrText xml:space="preserve"> PAGEREF _Toc5426 \h </w:instrText>
        </w:r>
        <w:r>
          <w:fldChar w:fldCharType="separate"/>
        </w:r>
        <w:r>
          <w:t>24</w:t>
        </w:r>
        <w:r>
          <w:fldChar w:fldCharType="end"/>
        </w:r>
      </w:hyperlink>
    </w:p>
    <w:p>
      <w:pPr>
        <w:pStyle w:val="TOC2"/>
        <w:tabs>
          <w:tab w:val="right" w:leader="dot" w:pos="8306"/>
        </w:tabs>
      </w:pPr>
      <w:hyperlink w:anchor="_Toc24483" w:history="1">
        <w:r>
          <w:rPr>
            <w:rFonts w:ascii="仿宋" w:eastAsia="仿宋" w:hAnsi="仿宋" w:cs="仿宋" w:hint="eastAsia"/>
            <w:lang w:eastAsia="zh-CN"/>
          </w:rPr>
          <w:t>(一)、经济评价财务测算</w:t>
        </w:r>
        <w:r>
          <w:tab/>
        </w:r>
        <w:r>
          <w:fldChar w:fldCharType="begin"/>
        </w:r>
        <w:r>
          <w:instrText xml:space="preserve"> PAGEREF _Toc24483 \h </w:instrText>
        </w:r>
        <w:r>
          <w:fldChar w:fldCharType="separate"/>
        </w:r>
        <w:r>
          <w:t>24</w:t>
        </w:r>
        <w:r>
          <w:fldChar w:fldCharType="end"/>
        </w:r>
      </w:hyperlink>
    </w:p>
    <w:p>
      <w:pPr>
        <w:pStyle w:val="TOC2"/>
        <w:tabs>
          <w:tab w:val="right" w:leader="dot" w:pos="8306"/>
        </w:tabs>
      </w:pPr>
      <w:hyperlink w:anchor="_Toc12567" w:history="1">
        <w:r>
          <w:rPr>
            <w:rFonts w:ascii="仿宋" w:eastAsia="仿宋" w:hAnsi="仿宋" w:cs="仿宋" w:hint="eastAsia"/>
            <w:lang w:eastAsia="zh-CN"/>
          </w:rPr>
          <w:t>(二)、漩涡泵项目盈利能力分析</w:t>
        </w:r>
        <w:r>
          <w:tab/>
        </w:r>
        <w:r>
          <w:fldChar w:fldCharType="begin"/>
        </w:r>
        <w:r>
          <w:instrText xml:space="preserve"> PAGEREF _Toc12567 \h </w:instrText>
        </w:r>
        <w:r>
          <w:fldChar w:fldCharType="separate"/>
        </w:r>
        <w:r>
          <w:t>26</w:t>
        </w:r>
        <w:r>
          <w:fldChar w:fldCharType="end"/>
        </w:r>
      </w:hyperlink>
    </w:p>
    <w:p>
      <w:pPr>
        <w:pStyle w:val="TOC1"/>
        <w:tabs>
          <w:tab w:val="right" w:leader="dot" w:pos="8306"/>
        </w:tabs>
      </w:pPr>
      <w:hyperlink w:anchor="_Toc23058" w:history="1">
        <w:r>
          <w:rPr>
            <w:rFonts w:ascii="仿宋" w:eastAsia="仿宋" w:hAnsi="仿宋" w:cs="仿宋" w:hint="eastAsia"/>
            <w:lang w:eastAsia="zh-CN"/>
          </w:rPr>
          <w:t>九、漩涡泵项目人力资源管理</w:t>
        </w:r>
        <w:r>
          <w:tab/>
        </w:r>
        <w:r>
          <w:fldChar w:fldCharType="begin"/>
        </w:r>
        <w:r>
          <w:instrText xml:space="preserve"> PAGEREF _Toc23058 \h </w:instrText>
        </w:r>
        <w:r>
          <w:fldChar w:fldCharType="separate"/>
        </w:r>
        <w:r>
          <w:t>26</w:t>
        </w:r>
        <w:r>
          <w:fldChar w:fldCharType="end"/>
        </w:r>
      </w:hyperlink>
    </w:p>
    <w:p>
      <w:pPr>
        <w:pStyle w:val="TOC2"/>
        <w:tabs>
          <w:tab w:val="right" w:leader="dot" w:pos="8306"/>
        </w:tabs>
      </w:pPr>
      <w:hyperlink w:anchor="_Toc14346" w:history="1">
        <w:r>
          <w:rPr>
            <w:rFonts w:ascii="仿宋" w:eastAsia="仿宋" w:hAnsi="仿宋" w:cs="仿宋" w:hint="eastAsia"/>
            <w:lang w:eastAsia="zh-CN"/>
          </w:rPr>
          <w:t>(一)、建立健全的预算管理制度</w:t>
        </w:r>
        <w:r>
          <w:tab/>
        </w:r>
        <w:r>
          <w:fldChar w:fldCharType="begin"/>
        </w:r>
        <w:r>
          <w:instrText xml:space="preserve"> PAGEREF _Toc14346 \h </w:instrText>
        </w:r>
        <w:r>
          <w:fldChar w:fldCharType="separate"/>
        </w:r>
        <w:r>
          <w:t>26</w:t>
        </w:r>
        <w:r>
          <w:fldChar w:fldCharType="end"/>
        </w:r>
      </w:hyperlink>
    </w:p>
    <w:p>
      <w:pPr>
        <w:pStyle w:val="TOC2"/>
        <w:tabs>
          <w:tab w:val="right" w:leader="dot" w:pos="8306"/>
        </w:tabs>
      </w:pPr>
      <w:hyperlink w:anchor="_Toc16534" w:history="1">
        <w:r>
          <w:rPr>
            <w:rFonts w:ascii="仿宋" w:eastAsia="仿宋" w:hAnsi="仿宋" w:cs="仿宋" w:hint="eastAsia"/>
            <w:lang w:eastAsia="zh-CN"/>
          </w:rPr>
          <w:t>(二)、加强资金流动监控</w:t>
        </w:r>
        <w:r>
          <w:tab/>
        </w:r>
        <w:r>
          <w:fldChar w:fldCharType="begin"/>
        </w:r>
        <w:r>
          <w:instrText xml:space="preserve"> PAGEREF _Toc16534 \h </w:instrText>
        </w:r>
        <w:r>
          <w:fldChar w:fldCharType="separate"/>
        </w:r>
        <w:r>
          <w:t>28</w:t>
        </w:r>
        <w:r>
          <w:fldChar w:fldCharType="end"/>
        </w:r>
      </w:hyperlink>
    </w:p>
    <w:p>
      <w:pPr>
        <w:pStyle w:val="TOC2"/>
        <w:tabs>
          <w:tab w:val="right" w:leader="dot" w:pos="8306"/>
        </w:tabs>
      </w:pPr>
      <w:hyperlink w:anchor="_Toc30729" w:history="1">
        <w:r>
          <w:rPr>
            <w:rFonts w:ascii="仿宋" w:eastAsia="仿宋" w:hAnsi="仿宋" w:cs="仿宋" w:hint="eastAsia"/>
            <w:lang w:eastAsia="zh-CN"/>
          </w:rPr>
          <w:t>(三)、制定完善的风险控制机制</w:t>
        </w:r>
        <w:r>
          <w:tab/>
        </w:r>
        <w:r>
          <w:fldChar w:fldCharType="begin"/>
        </w:r>
        <w:r>
          <w:instrText xml:space="preserve"> PAGEREF _Toc30729 \h </w:instrText>
        </w:r>
        <w:r>
          <w:fldChar w:fldCharType="separate"/>
        </w:r>
        <w:r>
          <w:t>29</w:t>
        </w:r>
        <w:r>
          <w:fldChar w:fldCharType="end"/>
        </w:r>
      </w:hyperlink>
    </w:p>
    <w:p>
      <w:pPr>
        <w:pStyle w:val="TOC2"/>
        <w:tabs>
          <w:tab w:val="right" w:leader="dot" w:pos="8306"/>
        </w:tabs>
      </w:pPr>
      <w:hyperlink w:anchor="_Toc29982" w:history="1">
        <w:r>
          <w:rPr>
            <w:rFonts w:ascii="仿宋" w:eastAsia="仿宋" w:hAnsi="仿宋" w:cs="仿宋" w:hint="eastAsia"/>
            <w:lang w:eastAsia="zh-CN"/>
          </w:rPr>
          <w:t>(四)、优化成本管理</w:t>
        </w:r>
        <w:r>
          <w:tab/>
        </w:r>
        <w:r>
          <w:fldChar w:fldCharType="begin"/>
        </w:r>
        <w:r>
          <w:instrText xml:space="preserve"> PAGEREF _Toc29982 \h </w:instrText>
        </w:r>
        <w:r>
          <w:fldChar w:fldCharType="separate"/>
        </w:r>
        <w:r>
          <w:t>30</w:t>
        </w:r>
        <w:r>
          <w:fldChar w:fldCharType="end"/>
        </w:r>
      </w:hyperlink>
    </w:p>
    <w:p>
      <w:pPr>
        <w:pStyle w:val="TOC1"/>
        <w:tabs>
          <w:tab w:val="right" w:leader="dot" w:pos="8306"/>
        </w:tabs>
      </w:pPr>
      <w:hyperlink w:anchor="_Toc3973" w:history="1">
        <w:r>
          <w:rPr>
            <w:rFonts w:ascii="仿宋" w:eastAsia="仿宋" w:hAnsi="仿宋" w:cs="仿宋" w:hint="eastAsia"/>
            <w:lang w:eastAsia="zh-CN"/>
          </w:rPr>
          <w:t>十、漩涡泵项目财务管理</w:t>
        </w:r>
        <w:r>
          <w:tab/>
        </w:r>
        <w:r>
          <w:fldChar w:fldCharType="begin"/>
        </w:r>
        <w:r>
          <w:instrText xml:space="preserve"> PAGEREF _Toc3973 \h </w:instrText>
        </w:r>
        <w:r>
          <w:fldChar w:fldCharType="separate"/>
        </w:r>
        <w:r>
          <w:t>32</w:t>
        </w:r>
        <w:r>
          <w:fldChar w:fldCharType="end"/>
        </w:r>
      </w:hyperlink>
    </w:p>
    <w:p>
      <w:pPr>
        <w:pStyle w:val="TOC2"/>
        <w:tabs>
          <w:tab w:val="right" w:leader="dot" w:pos="8306"/>
        </w:tabs>
      </w:pPr>
      <w:hyperlink w:anchor="_Toc22415" w:history="1">
        <w:r>
          <w:rPr>
            <w:rFonts w:ascii="仿宋" w:eastAsia="仿宋" w:hAnsi="仿宋" w:cs="仿宋" w:hint="eastAsia"/>
            <w:lang w:eastAsia="zh-CN"/>
          </w:rPr>
          <w:t>(一)、资金需求大</w:t>
        </w:r>
        <w:r>
          <w:tab/>
        </w:r>
        <w:r>
          <w:fldChar w:fldCharType="begin"/>
        </w:r>
        <w:r>
          <w:instrText xml:space="preserve"> PAGEREF _Toc22415 \h </w:instrText>
        </w:r>
        <w:r>
          <w:fldChar w:fldCharType="separate"/>
        </w:r>
        <w:r>
          <w:t>32</w:t>
        </w:r>
        <w:r>
          <w:fldChar w:fldCharType="end"/>
        </w:r>
      </w:hyperlink>
    </w:p>
    <w:p>
      <w:pPr>
        <w:pStyle w:val="TOC2"/>
        <w:tabs>
          <w:tab w:val="right" w:leader="dot" w:pos="8306"/>
        </w:tabs>
      </w:pPr>
      <w:hyperlink w:anchor="_Toc5408" w:history="1">
        <w:r>
          <w:rPr>
            <w:rFonts w:ascii="仿宋" w:eastAsia="仿宋" w:hAnsi="仿宋" w:cs="仿宋" w:hint="eastAsia"/>
            <w:lang w:eastAsia="zh-CN"/>
          </w:rPr>
          <w:t>(二)、研发周期长</w:t>
        </w:r>
        <w:r>
          <w:tab/>
        </w:r>
        <w:r>
          <w:fldChar w:fldCharType="begin"/>
        </w:r>
        <w:r>
          <w:instrText xml:space="preserve"> PAGEREF _Toc5408 \h </w:instrText>
        </w:r>
        <w:r>
          <w:fldChar w:fldCharType="separate"/>
        </w:r>
        <w:r>
          <w:t>33</w:t>
        </w:r>
        <w:r>
          <w:fldChar w:fldCharType="end"/>
        </w:r>
      </w:hyperlink>
    </w:p>
    <w:p>
      <w:pPr>
        <w:pStyle w:val="TOC2"/>
        <w:tabs>
          <w:tab w:val="right" w:leader="dot" w:pos="8306"/>
        </w:tabs>
      </w:pPr>
      <w:hyperlink w:anchor="_Toc18704" w:history="1">
        <w:r>
          <w:rPr>
            <w:rFonts w:ascii="仿宋" w:eastAsia="仿宋" w:hAnsi="仿宋" w:cs="仿宋" w:hint="eastAsia"/>
            <w:lang w:eastAsia="zh-CN"/>
          </w:rPr>
          <w:t>(三)、市场风险大</w:t>
        </w:r>
        <w:r>
          <w:tab/>
        </w:r>
        <w:r>
          <w:fldChar w:fldCharType="begin"/>
        </w:r>
        <w:r>
          <w:instrText xml:space="preserve"> PAGEREF _Toc18704 \h </w:instrText>
        </w:r>
        <w:r>
          <w:fldChar w:fldCharType="separate"/>
        </w:r>
        <w:r>
          <w:t>34</w:t>
        </w:r>
        <w:r>
          <w:fldChar w:fldCharType="end"/>
        </w:r>
      </w:hyperlink>
    </w:p>
    <w:p>
      <w:pPr>
        <w:pStyle w:val="TOC2"/>
        <w:tabs>
          <w:tab w:val="right" w:leader="dot" w:pos="8306"/>
        </w:tabs>
      </w:pPr>
      <w:hyperlink w:anchor="_Toc7757" w:history="1">
        <w:r>
          <w:rPr>
            <w:rFonts w:ascii="仿宋" w:eastAsia="仿宋" w:hAnsi="仿宋" w:cs="仿宋" w:hint="eastAsia"/>
            <w:lang w:eastAsia="zh-CN"/>
          </w:rPr>
          <w:t>(四)、利润率高</w:t>
        </w:r>
        <w:r>
          <w:tab/>
        </w:r>
        <w:r>
          <w:fldChar w:fldCharType="begin"/>
        </w:r>
        <w:r>
          <w:instrText xml:space="preserve"> PAGEREF _Toc7757 \h </w:instrText>
        </w:r>
        <w:r>
          <w:fldChar w:fldCharType="separate"/>
        </w:r>
        <w:r>
          <w:t>37</w:t>
        </w:r>
        <w:r>
          <w:fldChar w:fldCharType="end"/>
        </w:r>
      </w:hyperlink>
    </w:p>
    <w:p>
      <w:pPr>
        <w:pStyle w:val="TOC1"/>
        <w:tabs>
          <w:tab w:val="right" w:leader="dot" w:pos="8306"/>
        </w:tabs>
      </w:pPr>
      <w:hyperlink w:anchor="_Toc26270" w:history="1">
        <w:r>
          <w:rPr>
            <w:rFonts w:ascii="仿宋" w:eastAsia="仿宋" w:hAnsi="仿宋" w:cs="仿宋" w:hint="eastAsia"/>
            <w:lang w:eastAsia="zh-CN"/>
          </w:rPr>
          <w:t>十一、漩涡泵项目环境影响分析</w:t>
        </w:r>
        <w:r>
          <w:tab/>
        </w:r>
        <w:r>
          <w:fldChar w:fldCharType="begin"/>
        </w:r>
        <w:r>
          <w:instrText xml:space="preserve"> PAGEREF _Toc26270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17" w:history="1">
        <w:r>
          <w:rPr>
            <w:rFonts w:ascii="仿宋" w:eastAsia="仿宋" w:hAnsi="仿宋" w:cs="仿宋" w:hint="eastAsia"/>
            <w:lang w:eastAsia="zh-CN"/>
          </w:rPr>
          <w:t>(一)、建设区域环境质量现状</w:t>
        </w:r>
        <w:r>
          <w:tab/>
        </w:r>
        <w:r>
          <w:fldChar w:fldCharType="begin"/>
        </w:r>
        <w:r>
          <w:instrText xml:space="preserve"> PAGEREF _Toc9217 \h </w:instrText>
        </w:r>
        <w:r>
          <w:fldChar w:fldCharType="separate"/>
        </w:r>
        <w:r>
          <w:t>39</w:t>
        </w:r>
        <w:r>
          <w:fldChar w:fldCharType="end"/>
        </w:r>
      </w:hyperlink>
    </w:p>
    <w:p>
      <w:pPr>
        <w:pStyle w:val="TOC2"/>
        <w:tabs>
          <w:tab w:val="right" w:leader="dot" w:pos="8306"/>
        </w:tabs>
      </w:pPr>
      <w:hyperlink w:anchor="_Toc7560" w:history="1">
        <w:r>
          <w:rPr>
            <w:rFonts w:ascii="仿宋" w:eastAsia="仿宋" w:hAnsi="仿宋" w:cs="仿宋" w:hint="eastAsia"/>
            <w:lang w:eastAsia="zh-CN"/>
          </w:rPr>
          <w:t>(二)、建设期环境保护</w:t>
        </w:r>
        <w:r>
          <w:tab/>
        </w:r>
        <w:r>
          <w:fldChar w:fldCharType="begin"/>
        </w:r>
        <w:r>
          <w:instrText xml:space="preserve"> PAGEREF _Toc7560 \h </w:instrText>
        </w:r>
        <w:r>
          <w:fldChar w:fldCharType="separate"/>
        </w:r>
        <w:r>
          <w:t>40</w:t>
        </w:r>
        <w:r>
          <w:fldChar w:fldCharType="end"/>
        </w:r>
      </w:hyperlink>
    </w:p>
    <w:p>
      <w:pPr>
        <w:pStyle w:val="TOC2"/>
        <w:tabs>
          <w:tab w:val="right" w:leader="dot" w:pos="8306"/>
        </w:tabs>
      </w:pPr>
      <w:hyperlink w:anchor="_Toc32211" w:history="1">
        <w:r>
          <w:rPr>
            <w:rFonts w:ascii="仿宋" w:eastAsia="仿宋" w:hAnsi="仿宋" w:cs="仿宋" w:hint="eastAsia"/>
            <w:lang w:eastAsia="zh-CN"/>
          </w:rPr>
          <w:t>(三)、运营期环境保护</w:t>
        </w:r>
        <w:r>
          <w:tab/>
        </w:r>
        <w:r>
          <w:fldChar w:fldCharType="begin"/>
        </w:r>
        <w:r>
          <w:instrText xml:space="preserve"> PAGEREF _Toc32211 \h </w:instrText>
        </w:r>
        <w:r>
          <w:fldChar w:fldCharType="separate"/>
        </w:r>
        <w:r>
          <w:t>41</w:t>
        </w:r>
        <w:r>
          <w:fldChar w:fldCharType="end"/>
        </w:r>
      </w:hyperlink>
    </w:p>
    <w:p>
      <w:pPr>
        <w:pStyle w:val="TOC2"/>
        <w:tabs>
          <w:tab w:val="right" w:leader="dot" w:pos="8306"/>
        </w:tabs>
      </w:pPr>
      <w:hyperlink w:anchor="_Toc4224" w:history="1">
        <w:r>
          <w:rPr>
            <w:rFonts w:ascii="仿宋" w:eastAsia="仿宋" w:hAnsi="仿宋" w:cs="仿宋" w:hint="eastAsia"/>
            <w:lang w:eastAsia="zh-CN"/>
          </w:rPr>
          <w:t>(四)、漩涡泵项目建设对区域经济的影响</w:t>
        </w:r>
        <w:r>
          <w:tab/>
        </w:r>
        <w:r>
          <w:fldChar w:fldCharType="begin"/>
        </w:r>
        <w:r>
          <w:instrText xml:space="preserve"> PAGEREF _Toc4224 \h </w:instrText>
        </w:r>
        <w:r>
          <w:fldChar w:fldCharType="separate"/>
        </w:r>
        <w:r>
          <w:t>43</w:t>
        </w:r>
        <w:r>
          <w:fldChar w:fldCharType="end"/>
        </w:r>
      </w:hyperlink>
    </w:p>
    <w:p>
      <w:pPr>
        <w:pStyle w:val="TOC2"/>
        <w:tabs>
          <w:tab w:val="right" w:leader="dot" w:pos="8306"/>
        </w:tabs>
      </w:pPr>
      <w:hyperlink w:anchor="_Toc12096" w:history="1">
        <w:r>
          <w:rPr>
            <w:rFonts w:ascii="仿宋" w:eastAsia="仿宋" w:hAnsi="仿宋" w:cs="仿宋" w:hint="eastAsia"/>
            <w:lang w:eastAsia="zh-CN"/>
          </w:rPr>
          <w:t>(五)、废弃物处理</w:t>
        </w:r>
        <w:r>
          <w:tab/>
        </w:r>
        <w:r>
          <w:fldChar w:fldCharType="begin"/>
        </w:r>
        <w:r>
          <w:instrText xml:space="preserve"> PAGEREF _Toc12096 \h </w:instrText>
        </w:r>
        <w:r>
          <w:fldChar w:fldCharType="separate"/>
        </w:r>
        <w:r>
          <w:t>44</w:t>
        </w:r>
        <w:r>
          <w:fldChar w:fldCharType="end"/>
        </w:r>
      </w:hyperlink>
    </w:p>
    <w:p>
      <w:pPr>
        <w:pStyle w:val="TOC2"/>
        <w:tabs>
          <w:tab w:val="right" w:leader="dot" w:pos="8306"/>
        </w:tabs>
      </w:pPr>
      <w:hyperlink w:anchor="_Toc14937" w:history="1">
        <w:r>
          <w:rPr>
            <w:rFonts w:ascii="仿宋" w:eastAsia="仿宋" w:hAnsi="仿宋" w:cs="仿宋" w:hint="eastAsia"/>
            <w:lang w:eastAsia="zh-CN"/>
          </w:rPr>
          <w:t>(六)、特殊环境影响分析</w:t>
        </w:r>
        <w:r>
          <w:tab/>
        </w:r>
        <w:r>
          <w:fldChar w:fldCharType="begin"/>
        </w:r>
        <w:r>
          <w:instrText xml:space="preserve"> PAGEREF _Toc14937 \h </w:instrText>
        </w:r>
        <w:r>
          <w:fldChar w:fldCharType="separate"/>
        </w:r>
        <w:r>
          <w:t>46</w:t>
        </w:r>
        <w:r>
          <w:fldChar w:fldCharType="end"/>
        </w:r>
      </w:hyperlink>
    </w:p>
    <w:p>
      <w:pPr>
        <w:pStyle w:val="TOC2"/>
        <w:tabs>
          <w:tab w:val="right" w:leader="dot" w:pos="8306"/>
        </w:tabs>
      </w:pPr>
      <w:hyperlink w:anchor="_Toc24560" w:history="1">
        <w:r>
          <w:rPr>
            <w:rFonts w:ascii="仿宋" w:eastAsia="仿宋" w:hAnsi="仿宋" w:cs="仿宋" w:hint="eastAsia"/>
            <w:lang w:eastAsia="zh-CN"/>
          </w:rPr>
          <w:t>(七)、清洁生产</w:t>
        </w:r>
        <w:r>
          <w:tab/>
        </w:r>
        <w:r>
          <w:fldChar w:fldCharType="begin"/>
        </w:r>
        <w:r>
          <w:instrText xml:space="preserve"> PAGEREF _Toc24560 \h </w:instrText>
        </w:r>
        <w:r>
          <w:fldChar w:fldCharType="separate"/>
        </w:r>
        <w:r>
          <w:t>47</w:t>
        </w:r>
        <w:r>
          <w:fldChar w:fldCharType="end"/>
        </w:r>
      </w:hyperlink>
    </w:p>
    <w:p>
      <w:pPr>
        <w:pStyle w:val="TOC2"/>
        <w:tabs>
          <w:tab w:val="right" w:leader="dot" w:pos="8306"/>
        </w:tabs>
      </w:pPr>
      <w:hyperlink w:anchor="_Toc25528" w:history="1">
        <w:r>
          <w:rPr>
            <w:rFonts w:ascii="仿宋" w:eastAsia="仿宋" w:hAnsi="仿宋" w:cs="仿宋" w:hint="eastAsia"/>
            <w:lang w:eastAsia="zh-CN"/>
          </w:rPr>
          <w:t>(八)、环境保护综合评价</w:t>
        </w:r>
        <w:r>
          <w:tab/>
        </w:r>
        <w:r>
          <w:fldChar w:fldCharType="begin"/>
        </w:r>
        <w:r>
          <w:instrText xml:space="preserve"> PAGEREF _Toc25528 \h </w:instrText>
        </w:r>
        <w:r>
          <w:fldChar w:fldCharType="separate"/>
        </w:r>
        <w:r>
          <w:t>48</w:t>
        </w:r>
        <w:r>
          <w:fldChar w:fldCharType="end"/>
        </w:r>
      </w:hyperlink>
    </w:p>
    <w:p>
      <w:pPr>
        <w:pStyle w:val="TOC1"/>
        <w:tabs>
          <w:tab w:val="right" w:leader="dot" w:pos="8306"/>
        </w:tabs>
      </w:pPr>
      <w:hyperlink w:anchor="_Toc24359" w:history="1">
        <w:r>
          <w:rPr>
            <w:rFonts w:ascii="仿宋" w:eastAsia="仿宋" w:hAnsi="仿宋" w:cs="仿宋" w:hint="eastAsia"/>
            <w:lang w:eastAsia="zh-CN"/>
          </w:rPr>
          <w:t>十二、漩涡泵项目社会影响</w:t>
        </w:r>
        <w:r>
          <w:tab/>
        </w:r>
        <w:r>
          <w:fldChar w:fldCharType="begin"/>
        </w:r>
        <w:r>
          <w:instrText xml:space="preserve"> PAGEREF _Toc24359 \h </w:instrText>
        </w:r>
        <w:r>
          <w:fldChar w:fldCharType="separate"/>
        </w:r>
        <w:r>
          <w:t>49</w:t>
        </w:r>
        <w:r>
          <w:fldChar w:fldCharType="end"/>
        </w:r>
      </w:hyperlink>
    </w:p>
    <w:p>
      <w:pPr>
        <w:pStyle w:val="TOC2"/>
        <w:tabs>
          <w:tab w:val="right" w:leader="dot" w:pos="8306"/>
        </w:tabs>
      </w:pPr>
      <w:hyperlink w:anchor="_Toc27450" w:history="1">
        <w:r>
          <w:rPr>
            <w:rFonts w:ascii="仿宋" w:eastAsia="仿宋" w:hAnsi="仿宋" w:cs="仿宋" w:hint="eastAsia"/>
            <w:lang w:eastAsia="zh-CN"/>
          </w:rPr>
          <w:t>(一)、社会责任与义务</w:t>
        </w:r>
        <w:r>
          <w:tab/>
        </w:r>
        <w:r>
          <w:fldChar w:fldCharType="begin"/>
        </w:r>
        <w:r>
          <w:instrText xml:space="preserve"> PAGEREF _Toc27450 \h </w:instrText>
        </w:r>
        <w:r>
          <w:fldChar w:fldCharType="separate"/>
        </w:r>
        <w:r>
          <w:t>49</w:t>
        </w:r>
        <w:r>
          <w:fldChar w:fldCharType="end"/>
        </w:r>
      </w:hyperlink>
    </w:p>
    <w:p>
      <w:pPr>
        <w:pStyle w:val="TOC2"/>
        <w:tabs>
          <w:tab w:val="right" w:leader="dot" w:pos="8306"/>
        </w:tabs>
      </w:pPr>
      <w:hyperlink w:anchor="_Toc21453" w:history="1">
        <w:r>
          <w:rPr>
            <w:rFonts w:ascii="仿宋" w:eastAsia="仿宋" w:hAnsi="仿宋" w:cs="仿宋" w:hint="eastAsia"/>
            <w:lang w:eastAsia="zh-CN"/>
          </w:rPr>
          <w:t>(二)、社会参与与沟通</w:t>
        </w:r>
        <w:r>
          <w:tab/>
        </w:r>
        <w:r>
          <w:fldChar w:fldCharType="begin"/>
        </w:r>
        <w:r>
          <w:instrText xml:space="preserve"> PAGEREF _Toc21453 \h </w:instrText>
        </w:r>
        <w:r>
          <w:fldChar w:fldCharType="separate"/>
        </w:r>
        <w:r>
          <w:t>50</w:t>
        </w:r>
        <w:r>
          <w:fldChar w:fldCharType="end"/>
        </w:r>
      </w:hyperlink>
    </w:p>
    <w:p>
      <w:pPr>
        <w:pStyle w:val="TOC1"/>
        <w:tabs>
          <w:tab w:val="right" w:leader="dot" w:pos="8306"/>
        </w:tabs>
      </w:pPr>
      <w:hyperlink w:anchor="_Toc7137" w:history="1">
        <w:r>
          <w:rPr>
            <w:rFonts w:ascii="仿宋" w:eastAsia="仿宋" w:hAnsi="仿宋" w:cs="仿宋" w:hint="eastAsia"/>
            <w:lang w:eastAsia="zh-CN"/>
          </w:rPr>
          <w:t>十三、漩涡泵项目实施时间节点</w:t>
        </w:r>
        <w:r>
          <w:tab/>
        </w:r>
        <w:r>
          <w:fldChar w:fldCharType="begin"/>
        </w:r>
        <w:r>
          <w:instrText xml:space="preserve"> PAGEREF _Toc7137 \h </w:instrText>
        </w:r>
        <w:r>
          <w:fldChar w:fldCharType="separate"/>
        </w:r>
        <w:r>
          <w:t>51</w:t>
        </w:r>
        <w:r>
          <w:fldChar w:fldCharType="end"/>
        </w:r>
      </w:hyperlink>
    </w:p>
    <w:p>
      <w:pPr>
        <w:pStyle w:val="TOC2"/>
        <w:tabs>
          <w:tab w:val="right" w:leader="dot" w:pos="8306"/>
        </w:tabs>
      </w:pPr>
      <w:hyperlink w:anchor="_Toc1459" w:history="1">
        <w:r>
          <w:rPr>
            <w:rFonts w:ascii="仿宋" w:eastAsia="仿宋" w:hAnsi="仿宋" w:cs="仿宋" w:hint="eastAsia"/>
            <w:lang w:eastAsia="zh-CN"/>
          </w:rPr>
          <w:t>(一)、漩涡泵项目启动阶段时间节点</w:t>
        </w:r>
        <w:r>
          <w:tab/>
        </w:r>
        <w:r>
          <w:fldChar w:fldCharType="begin"/>
        </w:r>
        <w:r>
          <w:instrText xml:space="preserve"> PAGEREF _Toc1459 \h </w:instrText>
        </w:r>
        <w:r>
          <w:fldChar w:fldCharType="separate"/>
        </w:r>
        <w:r>
          <w:t>51</w:t>
        </w:r>
        <w:r>
          <w:fldChar w:fldCharType="end"/>
        </w:r>
      </w:hyperlink>
    </w:p>
    <w:p>
      <w:pPr>
        <w:pStyle w:val="TOC2"/>
        <w:tabs>
          <w:tab w:val="right" w:leader="dot" w:pos="8306"/>
        </w:tabs>
      </w:pPr>
      <w:hyperlink w:anchor="_Toc27583" w:history="1">
        <w:r>
          <w:rPr>
            <w:rFonts w:ascii="仿宋" w:eastAsia="仿宋" w:hAnsi="仿宋" w:cs="仿宋" w:hint="eastAsia"/>
            <w:lang w:eastAsia="zh-CN"/>
          </w:rPr>
          <w:t>(二)、漩涡泵项目执行阶段时间节点</w:t>
        </w:r>
        <w:r>
          <w:tab/>
        </w:r>
        <w:r>
          <w:fldChar w:fldCharType="begin"/>
        </w:r>
        <w:r>
          <w:instrText xml:space="preserve"> PAGEREF _Toc27583 \h </w:instrText>
        </w:r>
        <w:r>
          <w:fldChar w:fldCharType="separate"/>
        </w:r>
        <w:r>
          <w:t>52</w:t>
        </w:r>
        <w:r>
          <w:fldChar w:fldCharType="end"/>
        </w:r>
      </w:hyperlink>
    </w:p>
    <w:p>
      <w:pPr>
        <w:pStyle w:val="TOC2"/>
        <w:tabs>
          <w:tab w:val="right" w:leader="dot" w:pos="8306"/>
        </w:tabs>
      </w:pPr>
      <w:hyperlink w:anchor="_Toc20992" w:history="1">
        <w:r>
          <w:rPr>
            <w:rFonts w:ascii="仿宋" w:eastAsia="仿宋" w:hAnsi="仿宋" w:cs="仿宋" w:hint="eastAsia"/>
            <w:lang w:eastAsia="zh-CN"/>
          </w:rPr>
          <w:t>(三)、漩涡泵项目完成阶段时间节点</w:t>
        </w:r>
        <w:r>
          <w:tab/>
        </w:r>
        <w:r>
          <w:fldChar w:fldCharType="begin"/>
        </w:r>
        <w:r>
          <w:instrText xml:space="preserve"> PAGEREF _Toc20992 \h </w:instrText>
        </w:r>
        <w:r>
          <w:fldChar w:fldCharType="separate"/>
        </w:r>
        <w:r>
          <w:t>53</w:t>
        </w:r>
        <w:r>
          <w:fldChar w:fldCharType="end"/>
        </w:r>
      </w:hyperlink>
    </w:p>
    <w:p>
      <w:pPr>
        <w:pStyle w:val="TOC1"/>
        <w:tabs>
          <w:tab w:val="right" w:leader="dot" w:pos="8306"/>
        </w:tabs>
      </w:pPr>
      <w:hyperlink w:anchor="_Toc3394" w:history="1">
        <w:r>
          <w:rPr>
            <w:rFonts w:ascii="仿宋" w:eastAsia="仿宋" w:hAnsi="仿宋" w:cs="仿宋" w:hint="eastAsia"/>
            <w:lang w:eastAsia="zh-CN"/>
          </w:rPr>
          <w:t>十四、漩涡泵项目治理与监督</w:t>
        </w:r>
        <w:r>
          <w:tab/>
        </w:r>
        <w:r>
          <w:fldChar w:fldCharType="begin"/>
        </w:r>
        <w:r>
          <w:instrText xml:space="preserve"> PAGEREF _Toc3394 \h </w:instrText>
        </w:r>
        <w:r>
          <w:fldChar w:fldCharType="separate"/>
        </w:r>
        <w:r>
          <w:t>54</w:t>
        </w:r>
        <w:r>
          <w:fldChar w:fldCharType="end"/>
        </w:r>
      </w:hyperlink>
    </w:p>
    <w:p>
      <w:pPr>
        <w:pStyle w:val="TOC2"/>
        <w:tabs>
          <w:tab w:val="right" w:leader="dot" w:pos="8306"/>
        </w:tabs>
      </w:pPr>
      <w:hyperlink w:anchor="_Toc11232" w:history="1">
        <w:r>
          <w:rPr>
            <w:rFonts w:ascii="仿宋" w:eastAsia="仿宋" w:hAnsi="仿宋" w:cs="仿宋" w:hint="eastAsia"/>
            <w:lang w:eastAsia="zh-CN"/>
          </w:rPr>
          <w:t>(一)、漩涡泵项目治理结构</w:t>
        </w:r>
        <w:r>
          <w:tab/>
        </w:r>
        <w:r>
          <w:fldChar w:fldCharType="begin"/>
        </w:r>
        <w:r>
          <w:instrText xml:space="preserve"> PAGEREF _Toc11232 \h </w:instrText>
        </w:r>
        <w:r>
          <w:fldChar w:fldCharType="separate"/>
        </w:r>
        <w:r>
          <w:t>54</w:t>
        </w:r>
        <w:r>
          <w:fldChar w:fldCharType="end"/>
        </w:r>
      </w:hyperlink>
    </w:p>
    <w:p>
      <w:pPr>
        <w:pStyle w:val="TOC2"/>
        <w:tabs>
          <w:tab w:val="right" w:leader="dot" w:pos="8306"/>
        </w:tabs>
      </w:pPr>
      <w:hyperlink w:anchor="_Toc20360" w:history="1">
        <w:r>
          <w:rPr>
            <w:rFonts w:ascii="仿宋" w:eastAsia="仿宋" w:hAnsi="仿宋" w:cs="仿宋" w:hint="eastAsia"/>
            <w:lang w:eastAsia="zh-CN"/>
          </w:rPr>
          <w:t>(二)、监督与审计</w:t>
        </w:r>
        <w:r>
          <w:tab/>
        </w:r>
        <w:r>
          <w:fldChar w:fldCharType="begin"/>
        </w:r>
        <w:r>
          <w:instrText xml:space="preserve"> PAGEREF _Toc20360 \h </w:instrText>
        </w:r>
        <w:r>
          <w:fldChar w:fldCharType="separate"/>
        </w:r>
        <w:r>
          <w:t>55</w:t>
        </w:r>
        <w:r>
          <w:fldChar w:fldCharType="end"/>
        </w:r>
      </w:hyperlink>
    </w:p>
    <w:p>
      <w:pPr>
        <w:pStyle w:val="TOC1"/>
        <w:tabs>
          <w:tab w:val="right" w:leader="dot" w:pos="8306"/>
        </w:tabs>
      </w:pPr>
      <w:hyperlink w:anchor="_Toc21495" w:history="1">
        <w:r>
          <w:rPr>
            <w:rFonts w:ascii="仿宋" w:eastAsia="仿宋" w:hAnsi="仿宋" w:cs="仿宋" w:hint="eastAsia"/>
            <w:lang w:eastAsia="zh-CN"/>
          </w:rPr>
          <w:t>十五、供应链管理</w:t>
        </w:r>
        <w:r>
          <w:tab/>
        </w:r>
        <w:r>
          <w:fldChar w:fldCharType="begin"/>
        </w:r>
        <w:r>
          <w:instrText xml:space="preserve"> PAGEREF _Toc21495 \h </w:instrText>
        </w:r>
        <w:r>
          <w:fldChar w:fldCharType="separate"/>
        </w:r>
        <w:r>
          <w:t>57</w:t>
        </w:r>
        <w:r>
          <w:fldChar w:fldCharType="end"/>
        </w:r>
      </w:hyperlink>
    </w:p>
    <w:p>
      <w:pPr>
        <w:pStyle w:val="TOC2"/>
        <w:tabs>
          <w:tab w:val="right" w:leader="dot" w:pos="8306"/>
        </w:tabs>
      </w:pPr>
      <w:hyperlink w:anchor="_Toc28323" w:history="1">
        <w:r>
          <w:rPr>
            <w:rFonts w:ascii="仿宋" w:eastAsia="仿宋" w:hAnsi="仿宋" w:cs="仿宋" w:hint="eastAsia"/>
            <w:lang w:eastAsia="zh-CN"/>
          </w:rPr>
          <w:t>(一)、供应链战略规划</w:t>
        </w:r>
        <w:r>
          <w:tab/>
        </w:r>
        <w:r>
          <w:fldChar w:fldCharType="begin"/>
        </w:r>
        <w:r>
          <w:instrText xml:space="preserve"> PAGEREF _Toc28323 \h </w:instrText>
        </w:r>
        <w:r>
          <w:fldChar w:fldCharType="separate"/>
        </w:r>
        <w:r>
          <w:t>57</w:t>
        </w:r>
        <w:r>
          <w:fldChar w:fldCharType="end"/>
        </w:r>
      </w:hyperlink>
    </w:p>
    <w:p>
      <w:pPr>
        <w:pStyle w:val="TOC2"/>
        <w:tabs>
          <w:tab w:val="right" w:leader="dot" w:pos="8306"/>
        </w:tabs>
      </w:pPr>
      <w:hyperlink w:anchor="_Toc1062" w:history="1">
        <w:r>
          <w:rPr>
            <w:rFonts w:ascii="仿宋" w:eastAsia="仿宋" w:hAnsi="仿宋" w:cs="仿宋" w:hint="eastAsia"/>
            <w:lang w:eastAsia="zh-CN"/>
          </w:rPr>
          <w:t>(二)、供应商选择与合作</w:t>
        </w:r>
        <w:r>
          <w:tab/>
        </w:r>
        <w:r>
          <w:fldChar w:fldCharType="begin"/>
        </w:r>
        <w:r>
          <w:instrText xml:space="preserve"> PAGEREF _Toc1062 \h </w:instrText>
        </w:r>
        <w:r>
          <w:fldChar w:fldCharType="separate"/>
        </w:r>
        <w:r>
          <w:t>58</w:t>
        </w:r>
        <w:r>
          <w:fldChar w:fldCharType="end"/>
        </w:r>
      </w:hyperlink>
    </w:p>
    <w:p>
      <w:pPr>
        <w:pStyle w:val="TOC2"/>
        <w:tabs>
          <w:tab w:val="right" w:leader="dot" w:pos="8306"/>
        </w:tabs>
      </w:pPr>
      <w:hyperlink w:anchor="_Toc15033" w:history="1">
        <w:r>
          <w:rPr>
            <w:rFonts w:ascii="仿宋" w:eastAsia="仿宋" w:hAnsi="仿宋" w:cs="仿宋" w:hint="eastAsia"/>
            <w:lang w:eastAsia="zh-CN"/>
          </w:rPr>
          <w:t>(三)、物流与库存管理</w:t>
        </w:r>
        <w:r>
          <w:tab/>
        </w:r>
        <w:r>
          <w:fldChar w:fldCharType="begin"/>
        </w:r>
        <w:r>
          <w:instrText xml:space="preserve"> PAGEREF _Toc15033 \h </w:instrText>
        </w:r>
        <w:r>
          <w:fldChar w:fldCharType="separate"/>
        </w:r>
        <w:r>
          <w:t>59</w:t>
        </w:r>
        <w:r>
          <w:fldChar w:fldCharType="end"/>
        </w:r>
      </w:hyperlink>
    </w:p>
    <w:p>
      <w:pPr>
        <w:pStyle w:val="TOC1"/>
        <w:tabs>
          <w:tab w:val="right" w:leader="dot" w:pos="8306"/>
        </w:tabs>
      </w:pPr>
      <w:hyperlink w:anchor="_Toc31386" w:history="1">
        <w:r>
          <w:rPr>
            <w:rFonts w:ascii="仿宋" w:eastAsia="仿宋" w:hAnsi="仿宋" w:cs="仿宋" w:hint="eastAsia"/>
            <w:lang w:eastAsia="zh-CN"/>
          </w:rPr>
          <w:t>十六、利益相关者分析与沟通计划</w:t>
        </w:r>
        <w:r>
          <w:tab/>
        </w:r>
        <w:r>
          <w:fldChar w:fldCharType="begin"/>
        </w:r>
        <w:r>
          <w:instrText xml:space="preserve"> PAGEREF _Toc31386 \h </w:instrText>
        </w:r>
        <w:r>
          <w:fldChar w:fldCharType="separate"/>
        </w:r>
        <w:r>
          <w:t>61</w:t>
        </w:r>
        <w:r>
          <w:fldChar w:fldCharType="end"/>
        </w:r>
      </w:hyperlink>
    </w:p>
    <w:p>
      <w:pPr>
        <w:pStyle w:val="TOC2"/>
        <w:tabs>
          <w:tab w:val="right" w:leader="dot" w:pos="8306"/>
        </w:tabs>
      </w:pPr>
      <w:hyperlink w:anchor="_Toc30047" w:history="1">
        <w:r>
          <w:rPr>
            <w:rFonts w:ascii="仿宋" w:eastAsia="仿宋" w:hAnsi="仿宋" w:cs="仿宋" w:hint="eastAsia"/>
            <w:lang w:eastAsia="zh-CN"/>
          </w:rPr>
          <w:t>(一)、利益相关者分析</w:t>
        </w:r>
        <w:r>
          <w:tab/>
        </w:r>
        <w:r>
          <w:fldChar w:fldCharType="begin"/>
        </w:r>
        <w:r>
          <w:instrText xml:space="preserve"> PAGEREF _Toc30047 \h </w:instrText>
        </w:r>
        <w:r>
          <w:fldChar w:fldCharType="separate"/>
        </w:r>
        <w:r>
          <w:t>61</w:t>
        </w:r>
        <w:r>
          <w:fldChar w:fldCharType="end"/>
        </w:r>
      </w:hyperlink>
    </w:p>
    <w:p>
      <w:pPr>
        <w:pStyle w:val="TOC2"/>
        <w:tabs>
          <w:tab w:val="right" w:leader="dot" w:pos="8306"/>
        </w:tabs>
      </w:pPr>
      <w:hyperlink w:anchor="_Toc26180" w:history="1">
        <w:r>
          <w:rPr>
            <w:rFonts w:ascii="仿宋" w:eastAsia="仿宋" w:hAnsi="仿宋" w:cs="仿宋" w:hint="eastAsia"/>
            <w:lang w:eastAsia="zh-CN"/>
          </w:rPr>
          <w:t>(二)、沟通计划</w:t>
        </w:r>
        <w:r>
          <w:tab/>
        </w:r>
        <w:r>
          <w:fldChar w:fldCharType="begin"/>
        </w:r>
        <w:r>
          <w:instrText xml:space="preserve"> PAGEREF _Toc26180 \h </w:instrText>
        </w:r>
        <w:r>
          <w:fldChar w:fldCharType="separate"/>
        </w:r>
        <w:r>
          <w:t>62</w:t>
        </w:r>
        <w:r>
          <w:fldChar w:fldCharType="end"/>
        </w:r>
      </w:hyperlink>
    </w:p>
    <w:p>
      <w:pPr>
        <w:pStyle w:val="TOC1"/>
        <w:tabs>
          <w:tab w:val="right" w:leader="dot" w:pos="8306"/>
        </w:tabs>
      </w:pPr>
      <w:hyperlink w:anchor="_Toc32425" w:history="1">
        <w:r>
          <w:rPr>
            <w:rFonts w:ascii="仿宋" w:eastAsia="仿宋" w:hAnsi="仿宋" w:cs="仿宋" w:hint="eastAsia"/>
            <w:lang w:eastAsia="zh-CN"/>
          </w:rPr>
          <w:t>十七、风险识别与分类</w:t>
        </w:r>
        <w:r>
          <w:tab/>
        </w:r>
        <w:r>
          <w:fldChar w:fldCharType="begin"/>
        </w:r>
        <w:r>
          <w:instrText xml:space="preserve"> PAGEREF _Toc32425 \h </w:instrText>
        </w:r>
        <w:r>
          <w:fldChar w:fldCharType="separate"/>
        </w:r>
        <w:r>
          <w:t>63</w:t>
        </w:r>
        <w:r>
          <w:fldChar w:fldCharType="end"/>
        </w:r>
      </w:hyperlink>
    </w:p>
    <w:p>
      <w:pPr>
        <w:pStyle w:val="TOC2"/>
        <w:tabs>
          <w:tab w:val="right" w:leader="dot" w:pos="8306"/>
        </w:tabs>
      </w:pPr>
      <w:hyperlink w:anchor="_Toc2092" w:history="1">
        <w:r>
          <w:rPr>
            <w:rFonts w:ascii="仿宋" w:eastAsia="仿宋" w:hAnsi="仿宋" w:cs="仿宋" w:hint="eastAsia"/>
            <w:lang w:eastAsia="zh-CN"/>
          </w:rPr>
          <w:t>(一)、风险识别</w:t>
        </w:r>
        <w:r>
          <w:tab/>
        </w:r>
        <w:r>
          <w:fldChar w:fldCharType="begin"/>
        </w:r>
        <w:r>
          <w:instrText xml:space="preserve"> PAGEREF _Toc2092 \h </w:instrText>
        </w:r>
        <w:r>
          <w:fldChar w:fldCharType="separate"/>
        </w:r>
        <w:r>
          <w:t>63</w:t>
        </w:r>
        <w:r>
          <w:fldChar w:fldCharType="end"/>
        </w:r>
      </w:hyperlink>
    </w:p>
    <w:p>
      <w:pPr>
        <w:pStyle w:val="TOC2"/>
        <w:tabs>
          <w:tab w:val="right" w:leader="dot" w:pos="8306"/>
        </w:tabs>
      </w:pPr>
      <w:hyperlink w:anchor="_Toc30651" w:history="1">
        <w:r>
          <w:rPr>
            <w:rFonts w:ascii="仿宋" w:eastAsia="仿宋" w:hAnsi="仿宋" w:cs="仿宋" w:hint="eastAsia"/>
            <w:lang w:eastAsia="zh-CN"/>
          </w:rPr>
          <w:t>(二)、风险分类</w:t>
        </w:r>
        <w:r>
          <w:tab/>
        </w:r>
        <w:r>
          <w:fldChar w:fldCharType="begin"/>
        </w:r>
        <w:r>
          <w:instrText xml:space="preserve"> PAGEREF _Toc30651 \h </w:instrText>
        </w:r>
        <w:r>
          <w:fldChar w:fldCharType="separate"/>
        </w:r>
        <w:r>
          <w:t>64</w:t>
        </w:r>
        <w:r>
          <w:fldChar w:fldCharType="end"/>
        </w:r>
      </w:hyperlink>
    </w:p>
    <w:p>
      <w:pPr>
        <w:pStyle w:val="TOC1"/>
        <w:tabs>
          <w:tab w:val="right" w:leader="dot" w:pos="8306"/>
        </w:tabs>
      </w:pPr>
      <w:hyperlink w:anchor="_Toc14396" w:history="1">
        <w:r>
          <w:rPr>
            <w:rFonts w:ascii="仿宋" w:eastAsia="仿宋" w:hAnsi="仿宋" w:cs="仿宋" w:hint="eastAsia"/>
            <w:lang w:eastAsia="zh-CN"/>
          </w:rPr>
          <w:t>十八、漩涡泵项目变更管理</w:t>
        </w:r>
        <w:r>
          <w:tab/>
        </w:r>
        <w:r>
          <w:fldChar w:fldCharType="begin"/>
        </w:r>
        <w:r>
          <w:instrText xml:space="preserve"> PAGEREF _Toc14396 \h </w:instrText>
        </w:r>
        <w:r>
          <w:fldChar w:fldCharType="separate"/>
        </w:r>
        <w:r>
          <w:t>66</w:t>
        </w:r>
        <w:r>
          <w:fldChar w:fldCharType="end"/>
        </w:r>
      </w:hyperlink>
    </w:p>
    <w:p>
      <w:pPr>
        <w:pStyle w:val="TOC2"/>
        <w:tabs>
          <w:tab w:val="right" w:leader="dot" w:pos="8306"/>
        </w:tabs>
      </w:pPr>
      <w:hyperlink w:anchor="_Toc28383" w:history="1">
        <w:r>
          <w:rPr>
            <w:rFonts w:ascii="仿宋" w:eastAsia="仿宋" w:hAnsi="仿宋" w:cs="仿宋" w:hint="eastAsia"/>
            <w:lang w:eastAsia="zh-CN"/>
          </w:rPr>
          <w:t>(一)、变更申请与评估</w:t>
        </w:r>
        <w:r>
          <w:tab/>
        </w:r>
        <w:r>
          <w:fldChar w:fldCharType="begin"/>
        </w:r>
        <w:r>
          <w:instrText xml:space="preserve"> PAGEREF _Toc28383 \h </w:instrText>
        </w:r>
        <w:r>
          <w:fldChar w:fldCharType="separate"/>
        </w:r>
        <w:r>
          <w:t>66</w:t>
        </w:r>
        <w:r>
          <w:fldChar w:fldCharType="end"/>
        </w:r>
      </w:hyperlink>
    </w:p>
    <w:p>
      <w:pPr>
        <w:pStyle w:val="TOC2"/>
        <w:tabs>
          <w:tab w:val="right" w:leader="dot" w:pos="8306"/>
        </w:tabs>
      </w:pPr>
      <w:hyperlink w:anchor="_Toc12658" w:history="1">
        <w:r>
          <w:rPr>
            <w:rFonts w:ascii="仿宋" w:eastAsia="仿宋" w:hAnsi="仿宋" w:cs="仿宋" w:hint="eastAsia"/>
            <w:lang w:eastAsia="zh-CN"/>
          </w:rPr>
          <w:t>(二)、变更实施与控制</w:t>
        </w:r>
        <w:r>
          <w:tab/>
        </w:r>
        <w:r>
          <w:fldChar w:fldCharType="begin"/>
        </w:r>
        <w:r>
          <w:instrText xml:space="preserve"> PAGEREF _Toc12658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78"/>
      <w:r>
        <w:rPr>
          <w:rFonts w:ascii="仿宋" w:eastAsia="仿宋" w:hAnsi="仿宋" w:cs="仿宋" w:hint="eastAsia"/>
          <w:sz w:val="28"/>
          <w:lang w:eastAsia="zh-CN"/>
        </w:rPr>
        <w:t>一、漩涡泵项目土建工程</w:t>
      </w:r>
      <w:bookmarkEnd w:id="2"/>
    </w:p>
    <w:p>
      <w:pPr>
        <w:pStyle w:val="Heading2"/>
        <w:rPr>
          <w:rFonts w:ascii="仿宋" w:eastAsia="仿宋" w:hAnsi="仿宋" w:cs="仿宋" w:hint="eastAsia"/>
          <w:lang w:eastAsia="zh-CN"/>
        </w:rPr>
      </w:pPr>
      <w:bookmarkStart w:id="3" w:name="_Toc181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在漩涡泵项目的建筑工程设计中，我们将秉承一系列重要的设计原则，以确保漩涡泵项目建筑在功能、美观、可持续性等方面达到最佳效果。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首要原则是确保建筑的功能性得到最大化的发挥。我们将充分理解漩涡泵项目的实际需求，合理布局各个功能区域，保证建筑在满足业务需求的同时，提供高效的工作环境。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在建筑设计中，我们将综合考虑建设和运营成本。通过精细的经济效益分析，确保设计方案在高效利用资源的同时，对漩涡泵项目的长期盈利能力有积极的贡献。</w:t>
      </w:r>
    </w:p>
    <w:p>
      <w:pPr>
        <w:pStyle w:val="Heading2"/>
        <w:ind w:firstLine="560" w:firstLineChars="200"/>
        <w:rPr>
          <w:rFonts w:ascii="仿宋" w:eastAsia="仿宋" w:hAnsi="仿宋" w:cs="仿宋" w:hint="eastAsia"/>
          <w:sz w:val="28"/>
          <w:lang w:eastAsia="zh-CN"/>
        </w:rPr>
      </w:pPr>
      <w:bookmarkStart w:id="4" w:name="_Toc217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漩涡泵项目的土建工程设计中，我们将精准设定设计年限，结合漩涡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漩涡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漩涡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漩涡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漩涡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0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本期工程漩涡泵项目预计总建筑面积XXX平方米，其中：计容建筑面积XXX平方米，计划建筑工程投资XX万元，占漩涡泵项目总投资的XX%。</w:t>
      </w:r>
    </w:p>
    <w:p>
      <w:pPr>
        <w:pStyle w:val="Heading1"/>
        <w:ind w:firstLine="560" w:firstLineChars="200"/>
        <w:rPr>
          <w:rFonts w:ascii="仿宋" w:eastAsia="仿宋" w:hAnsi="仿宋" w:cs="仿宋" w:hint="eastAsia"/>
          <w:sz w:val="28"/>
          <w:lang w:eastAsia="zh-CN"/>
        </w:rPr>
      </w:pPr>
      <w:bookmarkStart w:id="7" w:name="_Toc11981"/>
      <w:r>
        <w:rPr>
          <w:rFonts w:ascii="仿宋" w:eastAsia="仿宋" w:hAnsi="仿宋" w:cs="仿宋" w:hint="eastAsia"/>
          <w:sz w:val="28"/>
          <w:lang w:eastAsia="zh-CN"/>
        </w:rPr>
        <w:t>二、漩涡泵项目建设单位说明</w:t>
      </w:r>
      <w:bookmarkEnd w:id="7"/>
    </w:p>
    <w:p>
      <w:pPr>
        <w:pStyle w:val="Heading2"/>
        <w:rPr>
          <w:rFonts w:ascii="仿宋" w:eastAsia="仿宋" w:hAnsi="仿宋" w:cs="仿宋" w:hint="eastAsia"/>
          <w:lang w:eastAsia="zh-CN"/>
        </w:rPr>
      </w:pPr>
      <w:bookmarkStart w:id="8" w:name="_Toc19651"/>
      <w:r>
        <w:rPr>
          <w:rFonts w:ascii="仿宋" w:eastAsia="仿宋" w:hAnsi="仿宋" w:cs="仿宋" w:hint="eastAsia"/>
          <w:lang w:eastAsia="zh-CN"/>
        </w:rPr>
        <w:t>(一)、漩涡泵项目承办单位基本情况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104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漩涡泵项目承办单位的XXXX，我们着眼于实现可持续的经济效益。通过技术创新和解决方案的提供，公司预计在漩涡泵项目执行期间将获得可观的收入增长。这一收入来源主要包括漩涡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同时，我们注重成本控制和效率提升，以确保漩涡泵项目的可持续盈利。透过精细的管理和资源优化，公司期望实现漩涡泵项目利润最大化。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漩涡泵项目实施进行全面的投资评估，包括漩涡泵项目启动阶段的资金投入和后续运营成本。通过对漩涡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漩涡泵项目实施过程中具备足够的资金流动性，公司将进行详尽的现金流分析。这包括资金需求的合理预测、漩涡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4941"/>
      <w:r>
        <w:rPr>
          <w:rFonts w:ascii="仿宋" w:eastAsia="仿宋" w:hAnsi="仿宋" w:cs="仿宋" w:hint="eastAsia"/>
          <w:sz w:val="28"/>
          <w:lang w:eastAsia="zh-CN"/>
        </w:rPr>
        <w:t>三、漩涡泵项目建设背景及必要性分析</w:t>
      </w:r>
      <w:bookmarkEnd w:id="10"/>
    </w:p>
    <w:p>
      <w:pPr>
        <w:pStyle w:val="Heading2"/>
        <w:rPr>
          <w:rFonts w:ascii="仿宋" w:eastAsia="仿宋" w:hAnsi="仿宋" w:cs="仿宋" w:hint="eastAsia"/>
          <w:lang w:eastAsia="zh-CN"/>
        </w:rPr>
      </w:pPr>
      <w:bookmarkStart w:id="11" w:name="_Toc5415"/>
      <w:r>
        <w:rPr>
          <w:rFonts w:ascii="仿宋" w:eastAsia="仿宋" w:hAnsi="仿宋" w:cs="仿宋" w:hint="eastAsia"/>
          <w:lang w:eastAsia="zh-CN"/>
        </w:rPr>
        <w:t>(一)、漩涡泵项目背景分析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漩涡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我们的背景分析将深入挖掘当前行业的发展趋势，通过对竞争态势的全面审视，找到漩涡泵项目在这个潮流中的定位。同时，我们将关注行业内涌现的新兴机遇，以便漩涡泵项目更好地融入行业发展的潮流中。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漩涡泵项目提供了强大的发展动力。我们将聚焦于行业内最新的技术发展趋势，包括但不限于人工智能、大数据分析、物联网等领域。通过深度的技术研究，我们将确保漩涡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漩涡泵项目发展的源泉。我们将投入更多的精力对市场需求进行深入剖析，超越表面的需求，深入挖掘潜在的市场痛点和机遇。通过对市场需求的细致了解，漩涡泵项目将更有针对性地设计解决方案，满足市场的多样化需求，从而更好地促进漩涡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漩涡泵项目战略至关重要。我们将对竞争态势进行更为深入的分析，包括但不限于市场份额、产品特点、客户满意度等多个维度。通过深度的竞争分析，漩涡泵项目将能够更准确地把握市场脉搏，制定具有竞争力的漩涡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漩涡泵项目的发展具有直接的影响。我们将进行更为全面的法规和政策分析，了解行业发展中的潜在法律风险和合规挑战。通过充分了解和遵守相关法规，漩涡泵项目将确保在法律框架内合法合规运营，为漩涡泵项目的稳健发展提供有力支持。</w:t>
      </w:r>
    </w:p>
    <w:p>
      <w:pPr>
        <w:pStyle w:val="Heading2"/>
        <w:ind w:firstLine="560" w:firstLineChars="200"/>
        <w:rPr>
          <w:rFonts w:ascii="仿宋" w:eastAsia="仿宋" w:hAnsi="仿宋" w:cs="仿宋" w:hint="eastAsia"/>
          <w:sz w:val="28"/>
          <w:lang w:eastAsia="zh-CN"/>
        </w:rPr>
      </w:pPr>
      <w:bookmarkStart w:id="12" w:name="_Toc5339"/>
      <w:r>
        <w:rPr>
          <w:rFonts w:ascii="仿宋" w:eastAsia="仿宋" w:hAnsi="仿宋" w:cs="仿宋" w:hint="eastAsia"/>
          <w:sz w:val="28"/>
          <w:lang w:eastAsia="zh-CN"/>
        </w:rPr>
        <w:t>(二)、漩涡泵项目建设必要性分析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建设的迫切性源于对行业发展趋势的深刻洞察。我们正处于一个行业变革的时代，科技创新、数字化转型成为企业发展的关键动力。漩涡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建设不仅仅是为了跟上潮流，更是为了通过技术创新推动企业的持续发展。通过引入先进的技术和解决方案，漩涡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漩涡泵项目的建设成为必然选择，通过提高产品质量、拓展服务领域，从而在竞争中获得更多的机会。漩涡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漩涡泵项目建设的必要性体现在对客户需求更精准的满足。通过漩涡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建设的背后是对企业持续创新的追求。只有通过不断创新，企业才能在竞争中立于不败之地。漩涡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8360"/>
      <w:r>
        <w:rPr>
          <w:rFonts w:ascii="仿宋" w:eastAsia="仿宋" w:hAnsi="仿宋" w:cs="仿宋" w:hint="eastAsia"/>
          <w:sz w:val="28"/>
          <w:lang w:eastAsia="zh-CN"/>
        </w:rPr>
        <w:t>四、漩涡泵项目危机管理</w:t>
      </w:r>
      <w:bookmarkEnd w:id="13"/>
    </w:p>
    <w:p>
      <w:pPr>
        <w:pStyle w:val="Heading2"/>
        <w:rPr>
          <w:rFonts w:ascii="仿宋" w:eastAsia="仿宋" w:hAnsi="仿宋" w:cs="仿宋" w:hint="eastAsia"/>
          <w:lang w:eastAsia="zh-CN"/>
        </w:rPr>
      </w:pPr>
      <w:bookmarkStart w:id="14" w:name="_Toc1297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漩涡泵项目危机管理中，危机预警与识别是确保漩涡泵项目稳健运行的核心步骤。通过建立全面的监测机制，漩涡泵项目团队旨在及时发现和理解潜在的风险和危机因素，以便采取及时的预防和应对措施，确保漩涡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首先，通过深入的风险评估，漩涡泵项目团队全面分析了整个漩涡泵项目和各个阶段可能存在的威胁。这包括准确评估每个潜在风险的发生概率和可能影响的程度，为后续危机预警提供了有力支持。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漩涡泵项目团队着重于明确定义漩涡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漩涡泵项目进展的持续监控，团队能够及时发现潜在问题并作出迅速反应。漩涡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在这一阶段，团队的专业素养和反应速度将发挥至关重要的作用，以确保潜在危机能够在初期得到有效的处理，最大程度地减轻负面影响。通过危机预警与识别，漩涡泵项目得以更有序、可控地推进。</w:t>
      </w:r>
    </w:p>
    <w:p>
      <w:pPr>
        <w:pStyle w:val="Heading2"/>
        <w:ind w:firstLine="560" w:firstLineChars="200"/>
        <w:rPr>
          <w:rFonts w:ascii="仿宋" w:eastAsia="仿宋" w:hAnsi="仿宋" w:cs="仿宋" w:hint="eastAsia"/>
          <w:sz w:val="28"/>
          <w:lang w:eastAsia="zh-CN"/>
        </w:rPr>
      </w:pPr>
      <w:bookmarkStart w:id="15" w:name="_Toc2327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在危机发生时，漩涡泵项目团队立即行动，成立了应急小组。该小组的任务是迅速制定并实施紧急应对措施，以最小化潜在损失。以下是采取的主要措施：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暂停漩涡泵项目进度：为遏制危机蔓延，漩涡泵项目暂时停止进行，以便全面评估当前状况。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资源重新分配：重新评估漩涡泵项目资源的分配，确保最大限度地减小损失。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实时沟通：与关键利益相关者建立实时沟通机制，向他们传递漩涡泵项目危机的实际状况，保障漩涡泵项目核心利益。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在紧急应对的同时，漩涡泵项目团队强调了团队协作和有效沟通的重要性。以下是团队协作的关键举措：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信息共享机制：建立了信息共享平台，确保团队成员能够及时获取漩涡泵项目危机的实时信息。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领导者沟通：漩涡泵项目领导者通过定期会议和即时沟通工具，指导团队应对危机，保持团队稳定运行。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随着危机得到初步控制，漩涡泵项目团队转向制定恢复计划，以确保漩涡泵项目能够从中迅速恢复。主要恢复计划包括：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修复受损的进度计划：重新评估漩涡泵项目进度，制定修复计划，确保漩涡泵项目尽快回归正常进程。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重新调整资源分配：优化资源分配，确保漩涡泵项目在有限资源下高效运转。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风险管理机制加强：对漩涡泵项目风险进行全面评估，制定更强化的风险管理策略，以预防未来可能的危机。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038"/>
      <w:r>
        <w:rPr>
          <w:rFonts w:ascii="仿宋" w:eastAsia="仿宋" w:hAnsi="仿宋" w:cs="仿宋" w:hint="eastAsia"/>
          <w:sz w:val="28"/>
          <w:lang w:eastAsia="zh-CN"/>
        </w:rPr>
        <w:t>五、漩涡泵项目概论</w:t>
      </w:r>
      <w:bookmarkEnd w:id="16"/>
    </w:p>
    <w:p>
      <w:pPr>
        <w:pStyle w:val="Heading2"/>
        <w:rPr>
          <w:rFonts w:ascii="仿宋" w:eastAsia="仿宋" w:hAnsi="仿宋" w:cs="仿宋" w:hint="eastAsia"/>
          <w:lang w:eastAsia="zh-CN"/>
        </w:rPr>
      </w:pPr>
      <w:bookmarkStart w:id="17" w:name="_Toc3349"/>
      <w:r>
        <w:rPr>
          <w:rFonts w:ascii="仿宋" w:eastAsia="仿宋" w:hAnsi="仿宋" w:cs="仿宋" w:hint="eastAsia"/>
          <w:lang w:eastAsia="zh-CN"/>
        </w:rPr>
        <w:t>(一)、漩涡泵项目概况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的起源追溯至对市场的深入洞察。市场的不断演变与变革为漩涡泵项目提供了难得的机遇。当前市场存在的需求缺口和变革的大环境共同构成了漩涡泵项目的背景。这个漩涡泵项目旨在充分利用市场机遇，填补行业中尚未满足的需求，为客户提供全新的解决方案。市场的变革和需求的增长使得这个漩涡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漩涡泵项目名称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正式命名为漩涡泵。这个名称不仅仅是一个标识，更代表了漩涡泵项目的核心理念和愿景。它蕴含着漩涡泵项目所要解决问题的关键字，具有强烈的表达和辨识度，为漩涡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漩涡泵项目目标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的核心目标是提供一种全新、高效的解决方案，满足客户日益增长的需求。漩涡泵项目追求的不仅仅是满足市场需求，更是在市场中获得卓越的竞争优势。通过不断提升产品或服务的质量和创新水平，漩涡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漩涡泵项目范围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全面涵盖了产品研发、制造、市场推广和售后服务，确保从产品设计到最终用户体验的全方位关注。这一全面的漩涡泵项目范围是为了确保漩涡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漩涡泵项目时间表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漩涡泵项目计划在未来18个月内完成，包括研发、测试、市场试点和正式推出等不同阶段。这个时间表的合理设计是为了确保漩涡泵项目各个阶段的顺利推进，以便按时交付高质量的成果。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漩涡泵项目预算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漩涡泵项目总预算估算为XX百万美元，主要分配在研发、市场推广、人员培训和运营等方面。这一充足的预算为漩涡泵项目提供了充足的资源，确保漩涡泵项目在各个方面都能取得优异的表现。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漩涡泵项目风险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漩涡泵项目可能面临的风险包括市场接受度低、技术难题、竞争激烈等。漩涡泵项目团队已经制定了相应的风险应对计划，通过前瞻性的风险管理，确保漩涡泵项目在面对不确定性时能够迅速做出应对。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漩涡泵项目团队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漩涡泵项目汇聚了一支经验丰富、多领域专业素养的核心团队，确保漩涡泵项目在各个方面都能拥有高水平的执行力。团队的协同作战是漩涡泵项目成功的关键因素之一。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漩涡泵项目背景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漩涡泵项目的背景根植于市场对更高效、创新产品的渴望，同时也受到科技发展对行业格局的深刻改变的影响。这为漩涡泵项目提供了广阔的发展空间和市场需求。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漩涡泵项目现状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截至目前，漩涡泵项目已完成市场调研和技术验证，取得了初步的成功。这为漩涡泵项目在未来的发展奠定了坚实的基础，为更远大的目标打下了坚实的基石。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2937"/>
      <w:r>
        <w:rPr>
          <w:rFonts w:ascii="仿宋" w:eastAsia="仿宋" w:hAnsi="仿宋" w:cs="仿宋" w:hint="eastAsia"/>
          <w:sz w:val="28"/>
          <w:lang w:eastAsia="zh-CN"/>
        </w:rPr>
        <w:t>(二)、漩涡泵项目目标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keyword》漩涡泵项目首要业务目标是在市场中占据有利地位，实现产品/服务的成功推广和销售。通过不断提升产品质量、创新性，漩涡泵项目追求成为行业中的领导者，赢得更多客户的青睐。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在科技迅速发展的时代，漩涡泵项目着眼于技术创新。通过持续的研发和技术升级，漩涡泵项目旨在推出更具创新性的产品或服务，以满足市场对新鲜、先进解决方案的需求。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为了建立可持续的客户关系，漩涡泵项目设定了客户满意度目标。通过提供卓越的产品质量和优质的客户服务，漩涡泵项目追求赢得客户的信任和忠诚度，确保他们的满意度达到行业领先水平。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漩涡泵项目注重社会责任和可持续发展。通过实施环保、社会责任漩涡泵项目，漩涡泵项目致力于在经济发展的同时保护环境，促进社会公平，实现可持续经营。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漩涡泵项目的团队是实现目标的核心驱动力。因此，漩涡泵项目设定了团队发展目标，包括提升团队成员的专业技能、培养领导力，以及搭建协同高效的团队工作氛围。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7751"/>
      <w:r>
        <w:rPr>
          <w:rFonts w:ascii="仿宋" w:eastAsia="仿宋" w:hAnsi="仿宋" w:cs="仿宋" w:hint="eastAsia"/>
          <w:sz w:val="28"/>
          <w:lang w:eastAsia="zh-CN"/>
        </w:rPr>
        <w:t>(三)、漩涡泵项目提出的理由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漩涡泵项目提出的理由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的提出源于对市场机遇的深刻洞察。当前市场中存在的需求缺口和行业发展趋势表明，有巨大的商业机会等待被开发。通过准确捕捉市场机遇，漩涡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https://d.book118.com/595344322011011043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20C9C"/>
    <w:rsid w:val="66220C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344322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2024-01-15T05:02:00Z</dcterms:created>
  <dcterms:modified xsi:type="dcterms:W3CDTF">2024-01-15T05:02:52Z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87721E475BC949A0B15BB82DAD9DC691_11</vt:lpwstr>
  </property>
  <property fmtid="{D5CDD505-2E9C-101B-9397-08002B2CF9AE}" pid="3" name="KSOProductBuildVer">
    <vt:lpwstr>2052-12.1.0.16120</vt:lpwstr>
  </property>
</Properties>
</file>