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通用手工具项目规划设计纲要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267" w:history="1">
        <w:r>
          <w:rPr>
            <w:rFonts w:ascii="仿宋" w:eastAsia="仿宋" w:hAnsi="仿宋" w:cs="仿宋" w:hint="eastAsia"/>
            <w:lang w:eastAsia="zh-CN"/>
          </w:rPr>
          <w:t>前言</w:t>
        </w:r>
        <w:r>
          <w:tab/>
        </w:r>
        <w:r>
          <w:fldChar w:fldCharType="begin"/>
        </w:r>
        <w:r>
          <w:instrText xml:space="preserve"> PAGEREF _Toc12267 \h </w:instrText>
        </w:r>
        <w:r>
          <w:fldChar w:fldCharType="separate"/>
        </w:r>
        <w:r>
          <w:t>3</w:t>
        </w:r>
        <w:r>
          <w:fldChar w:fldCharType="end"/>
        </w:r>
      </w:hyperlink>
    </w:p>
    <w:p>
      <w:pPr>
        <w:pStyle w:val="TOC1"/>
        <w:tabs>
          <w:tab w:val="right" w:leader="dot" w:pos="8306"/>
        </w:tabs>
      </w:pPr>
      <w:hyperlink w:anchor="_Toc15150" w:history="1">
        <w:r>
          <w:rPr>
            <w:rFonts w:ascii="仿宋" w:eastAsia="仿宋" w:hAnsi="仿宋" w:cs="仿宋" w:hint="eastAsia"/>
            <w:lang w:eastAsia="zh-CN"/>
          </w:rPr>
          <w:t>一、工艺说明</w:t>
        </w:r>
        <w:r>
          <w:tab/>
        </w:r>
        <w:r>
          <w:fldChar w:fldCharType="begin"/>
        </w:r>
        <w:r>
          <w:instrText xml:space="preserve"> PAGEREF _Toc15150 \h </w:instrText>
        </w:r>
        <w:r>
          <w:fldChar w:fldCharType="separate"/>
        </w:r>
        <w:r>
          <w:t>3</w:t>
        </w:r>
        <w:r>
          <w:fldChar w:fldCharType="end"/>
        </w:r>
      </w:hyperlink>
    </w:p>
    <w:p>
      <w:pPr>
        <w:pStyle w:val="TOC2"/>
        <w:tabs>
          <w:tab w:val="right" w:leader="dot" w:pos="8306"/>
        </w:tabs>
      </w:pPr>
      <w:hyperlink w:anchor="_Toc18861" w:history="1">
        <w:r>
          <w:rPr>
            <w:rFonts w:ascii="仿宋" w:eastAsia="仿宋" w:hAnsi="仿宋" w:cs="仿宋" w:hint="eastAsia"/>
            <w:lang w:eastAsia="zh-CN"/>
          </w:rPr>
          <w:t>(一)、技术管理特点</w:t>
        </w:r>
        <w:r>
          <w:tab/>
        </w:r>
        <w:r>
          <w:fldChar w:fldCharType="begin"/>
        </w:r>
        <w:r>
          <w:instrText xml:space="preserve"> PAGEREF _Toc18861 \h </w:instrText>
        </w:r>
        <w:r>
          <w:fldChar w:fldCharType="separate"/>
        </w:r>
        <w:r>
          <w:t>3</w:t>
        </w:r>
        <w:r>
          <w:fldChar w:fldCharType="end"/>
        </w:r>
      </w:hyperlink>
    </w:p>
    <w:p>
      <w:pPr>
        <w:pStyle w:val="TOC2"/>
        <w:tabs>
          <w:tab w:val="right" w:leader="dot" w:pos="8306"/>
        </w:tabs>
      </w:pPr>
      <w:hyperlink w:anchor="_Toc905" w:history="1">
        <w:r>
          <w:rPr>
            <w:rFonts w:ascii="仿宋" w:eastAsia="仿宋" w:hAnsi="仿宋" w:cs="仿宋" w:hint="eastAsia"/>
            <w:lang w:eastAsia="zh-CN"/>
          </w:rPr>
          <w:t>(二)、通用手工具项目工艺技术设计方案</w:t>
        </w:r>
        <w:r>
          <w:tab/>
        </w:r>
        <w:r>
          <w:fldChar w:fldCharType="begin"/>
        </w:r>
        <w:r>
          <w:instrText xml:space="preserve"> PAGEREF _Toc905 \h </w:instrText>
        </w:r>
        <w:r>
          <w:fldChar w:fldCharType="separate"/>
        </w:r>
        <w:r>
          <w:t>4</w:t>
        </w:r>
        <w:r>
          <w:fldChar w:fldCharType="end"/>
        </w:r>
      </w:hyperlink>
    </w:p>
    <w:p>
      <w:pPr>
        <w:pStyle w:val="TOC2"/>
        <w:tabs>
          <w:tab w:val="right" w:leader="dot" w:pos="8306"/>
        </w:tabs>
      </w:pPr>
      <w:hyperlink w:anchor="_Toc859" w:history="1">
        <w:r>
          <w:rPr>
            <w:rFonts w:ascii="仿宋" w:eastAsia="仿宋" w:hAnsi="仿宋" w:cs="仿宋" w:hint="eastAsia"/>
            <w:lang w:eastAsia="zh-CN"/>
          </w:rPr>
          <w:t>(三)、设备选型方案</w:t>
        </w:r>
        <w:r>
          <w:tab/>
        </w:r>
        <w:r>
          <w:fldChar w:fldCharType="begin"/>
        </w:r>
        <w:r>
          <w:instrText xml:space="preserve"> PAGEREF _Toc859 \h </w:instrText>
        </w:r>
        <w:r>
          <w:fldChar w:fldCharType="separate"/>
        </w:r>
        <w:r>
          <w:t>5</w:t>
        </w:r>
        <w:r>
          <w:fldChar w:fldCharType="end"/>
        </w:r>
      </w:hyperlink>
    </w:p>
    <w:p>
      <w:pPr>
        <w:pStyle w:val="TOC1"/>
        <w:tabs>
          <w:tab w:val="right" w:leader="dot" w:pos="8306"/>
        </w:tabs>
      </w:pPr>
      <w:hyperlink w:anchor="_Toc9058" w:history="1">
        <w:r>
          <w:rPr>
            <w:rFonts w:ascii="仿宋" w:eastAsia="仿宋" w:hAnsi="仿宋" w:cs="仿宋" w:hint="eastAsia"/>
            <w:lang w:eastAsia="zh-CN"/>
          </w:rPr>
          <w:t>二、通用手工具项目文档管理</w:t>
        </w:r>
        <w:r>
          <w:tab/>
        </w:r>
        <w:r>
          <w:fldChar w:fldCharType="begin"/>
        </w:r>
        <w:r>
          <w:instrText xml:space="preserve"> PAGEREF _Toc9058 \h </w:instrText>
        </w:r>
        <w:r>
          <w:fldChar w:fldCharType="separate"/>
        </w:r>
        <w:r>
          <w:t>7</w:t>
        </w:r>
        <w:r>
          <w:fldChar w:fldCharType="end"/>
        </w:r>
      </w:hyperlink>
    </w:p>
    <w:p>
      <w:pPr>
        <w:pStyle w:val="TOC2"/>
        <w:tabs>
          <w:tab w:val="right" w:leader="dot" w:pos="8306"/>
        </w:tabs>
      </w:pPr>
      <w:hyperlink w:anchor="_Toc11718" w:history="1">
        <w:r>
          <w:rPr>
            <w:rFonts w:ascii="仿宋" w:eastAsia="仿宋" w:hAnsi="仿宋" w:cs="仿宋" w:hint="eastAsia"/>
            <w:lang w:eastAsia="zh-CN"/>
          </w:rPr>
          <w:t>(一)、文档编制与审查</w:t>
        </w:r>
        <w:r>
          <w:tab/>
        </w:r>
        <w:r>
          <w:fldChar w:fldCharType="begin"/>
        </w:r>
        <w:r>
          <w:instrText xml:space="preserve"> PAGEREF _Toc11718 \h </w:instrText>
        </w:r>
        <w:r>
          <w:fldChar w:fldCharType="separate"/>
        </w:r>
        <w:r>
          <w:t>7</w:t>
        </w:r>
        <w:r>
          <w:fldChar w:fldCharType="end"/>
        </w:r>
      </w:hyperlink>
    </w:p>
    <w:p>
      <w:pPr>
        <w:pStyle w:val="TOC2"/>
        <w:tabs>
          <w:tab w:val="right" w:leader="dot" w:pos="8306"/>
        </w:tabs>
      </w:pPr>
      <w:hyperlink w:anchor="_Toc13409" w:history="1">
        <w:r>
          <w:rPr>
            <w:rFonts w:ascii="仿宋" w:eastAsia="仿宋" w:hAnsi="仿宋" w:cs="仿宋" w:hint="eastAsia"/>
            <w:lang w:eastAsia="zh-CN"/>
          </w:rPr>
          <w:t>(二)、文档发布与分发</w:t>
        </w:r>
        <w:r>
          <w:tab/>
        </w:r>
        <w:r>
          <w:fldChar w:fldCharType="begin"/>
        </w:r>
        <w:r>
          <w:instrText xml:space="preserve"> PAGEREF _Toc13409 \h </w:instrText>
        </w:r>
        <w:r>
          <w:fldChar w:fldCharType="separate"/>
        </w:r>
        <w:r>
          <w:t>8</w:t>
        </w:r>
        <w:r>
          <w:fldChar w:fldCharType="end"/>
        </w:r>
      </w:hyperlink>
    </w:p>
    <w:p>
      <w:pPr>
        <w:pStyle w:val="TOC2"/>
        <w:tabs>
          <w:tab w:val="right" w:leader="dot" w:pos="8306"/>
        </w:tabs>
      </w:pPr>
      <w:hyperlink w:anchor="_Toc16292" w:history="1">
        <w:r>
          <w:rPr>
            <w:rFonts w:ascii="仿宋" w:eastAsia="仿宋" w:hAnsi="仿宋" w:cs="仿宋" w:hint="eastAsia"/>
            <w:lang w:eastAsia="zh-CN"/>
          </w:rPr>
          <w:t>(三)、文档存档与归档</w:t>
        </w:r>
        <w:r>
          <w:tab/>
        </w:r>
        <w:r>
          <w:fldChar w:fldCharType="begin"/>
        </w:r>
        <w:r>
          <w:instrText xml:space="preserve"> PAGEREF _Toc16292 \h </w:instrText>
        </w:r>
        <w:r>
          <w:fldChar w:fldCharType="separate"/>
        </w:r>
        <w:r>
          <w:t>9</w:t>
        </w:r>
        <w:r>
          <w:fldChar w:fldCharType="end"/>
        </w:r>
      </w:hyperlink>
    </w:p>
    <w:p>
      <w:pPr>
        <w:pStyle w:val="TOC1"/>
        <w:tabs>
          <w:tab w:val="right" w:leader="dot" w:pos="8306"/>
        </w:tabs>
      </w:pPr>
      <w:hyperlink w:anchor="_Toc20304" w:history="1">
        <w:r>
          <w:rPr>
            <w:rFonts w:ascii="仿宋" w:eastAsia="仿宋" w:hAnsi="仿宋" w:cs="仿宋" w:hint="eastAsia"/>
            <w:lang w:eastAsia="zh-CN"/>
          </w:rPr>
          <w:t>三、通用手工具项目可持续发展</w:t>
        </w:r>
        <w:r>
          <w:tab/>
        </w:r>
        <w:r>
          <w:fldChar w:fldCharType="begin"/>
        </w:r>
        <w:r>
          <w:instrText xml:space="preserve"> PAGEREF _Toc20304 \h </w:instrText>
        </w:r>
        <w:r>
          <w:fldChar w:fldCharType="separate"/>
        </w:r>
        <w:r>
          <w:t>10</w:t>
        </w:r>
        <w:r>
          <w:fldChar w:fldCharType="end"/>
        </w:r>
      </w:hyperlink>
    </w:p>
    <w:p>
      <w:pPr>
        <w:pStyle w:val="TOC2"/>
        <w:tabs>
          <w:tab w:val="right" w:leader="dot" w:pos="8306"/>
        </w:tabs>
      </w:pPr>
      <w:hyperlink w:anchor="_Toc8161" w:history="1">
        <w:r>
          <w:rPr>
            <w:rFonts w:ascii="仿宋" w:eastAsia="仿宋" w:hAnsi="仿宋" w:cs="仿宋" w:hint="eastAsia"/>
            <w:lang w:eastAsia="zh-CN"/>
          </w:rPr>
          <w:t>(一)、可持续战略与实践</w:t>
        </w:r>
        <w:r>
          <w:tab/>
        </w:r>
        <w:r>
          <w:fldChar w:fldCharType="begin"/>
        </w:r>
        <w:r>
          <w:instrText xml:space="preserve"> PAGEREF _Toc8161 \h </w:instrText>
        </w:r>
        <w:r>
          <w:fldChar w:fldCharType="separate"/>
        </w:r>
        <w:r>
          <w:t>10</w:t>
        </w:r>
        <w:r>
          <w:fldChar w:fldCharType="end"/>
        </w:r>
      </w:hyperlink>
    </w:p>
    <w:p>
      <w:pPr>
        <w:pStyle w:val="TOC2"/>
        <w:tabs>
          <w:tab w:val="right" w:leader="dot" w:pos="8306"/>
        </w:tabs>
      </w:pPr>
      <w:hyperlink w:anchor="_Toc13219" w:history="1">
        <w:r>
          <w:rPr>
            <w:rFonts w:ascii="仿宋" w:eastAsia="仿宋" w:hAnsi="仿宋" w:cs="仿宋" w:hint="eastAsia"/>
            <w:lang w:eastAsia="zh-CN"/>
          </w:rPr>
          <w:t>(二)、环保与社会责任</w:t>
        </w:r>
        <w:r>
          <w:tab/>
        </w:r>
        <w:r>
          <w:fldChar w:fldCharType="begin"/>
        </w:r>
        <w:r>
          <w:instrText xml:space="preserve"> PAGEREF _Toc13219 \h </w:instrText>
        </w:r>
        <w:r>
          <w:fldChar w:fldCharType="separate"/>
        </w:r>
        <w:r>
          <w:t>11</w:t>
        </w:r>
        <w:r>
          <w:fldChar w:fldCharType="end"/>
        </w:r>
      </w:hyperlink>
    </w:p>
    <w:p>
      <w:pPr>
        <w:pStyle w:val="TOC1"/>
        <w:tabs>
          <w:tab w:val="right" w:leader="dot" w:pos="8306"/>
        </w:tabs>
      </w:pPr>
      <w:hyperlink w:anchor="_Toc7018" w:history="1">
        <w:r>
          <w:rPr>
            <w:rFonts w:ascii="仿宋" w:eastAsia="仿宋" w:hAnsi="仿宋" w:cs="仿宋" w:hint="eastAsia"/>
            <w:lang w:eastAsia="zh-CN"/>
          </w:rPr>
          <w:t>四、市场分析、调研</w:t>
        </w:r>
        <w:r>
          <w:tab/>
        </w:r>
        <w:r>
          <w:fldChar w:fldCharType="begin"/>
        </w:r>
        <w:r>
          <w:instrText xml:space="preserve"> PAGEREF _Toc7018 \h </w:instrText>
        </w:r>
        <w:r>
          <w:fldChar w:fldCharType="separate"/>
        </w:r>
        <w:r>
          <w:t>12</w:t>
        </w:r>
        <w:r>
          <w:fldChar w:fldCharType="end"/>
        </w:r>
      </w:hyperlink>
    </w:p>
    <w:p>
      <w:pPr>
        <w:pStyle w:val="TOC2"/>
        <w:tabs>
          <w:tab w:val="right" w:leader="dot" w:pos="8306"/>
        </w:tabs>
      </w:pPr>
      <w:hyperlink w:anchor="_Toc8348" w:history="1">
        <w:r>
          <w:rPr>
            <w:rFonts w:ascii="仿宋" w:eastAsia="仿宋" w:hAnsi="仿宋" w:cs="仿宋" w:hint="eastAsia"/>
            <w:lang w:eastAsia="zh-CN"/>
          </w:rPr>
          <w:t>(一)、通用手工具行业分析</w:t>
        </w:r>
        <w:r>
          <w:tab/>
        </w:r>
        <w:r>
          <w:fldChar w:fldCharType="begin"/>
        </w:r>
        <w:r>
          <w:instrText xml:space="preserve"> PAGEREF _Toc8348 \h </w:instrText>
        </w:r>
        <w:r>
          <w:fldChar w:fldCharType="separate"/>
        </w:r>
        <w:r>
          <w:t>12</w:t>
        </w:r>
        <w:r>
          <w:fldChar w:fldCharType="end"/>
        </w:r>
      </w:hyperlink>
    </w:p>
    <w:p>
      <w:pPr>
        <w:pStyle w:val="TOC2"/>
        <w:tabs>
          <w:tab w:val="right" w:leader="dot" w:pos="8306"/>
        </w:tabs>
      </w:pPr>
      <w:hyperlink w:anchor="_Toc10850" w:history="1">
        <w:r>
          <w:rPr>
            <w:rFonts w:ascii="仿宋" w:eastAsia="仿宋" w:hAnsi="仿宋" w:cs="仿宋" w:hint="eastAsia"/>
            <w:lang w:eastAsia="zh-CN"/>
          </w:rPr>
          <w:t>(二)、通用手工具市场分析预测</w:t>
        </w:r>
        <w:r>
          <w:tab/>
        </w:r>
        <w:r>
          <w:fldChar w:fldCharType="begin"/>
        </w:r>
        <w:r>
          <w:instrText xml:space="preserve"> PAGEREF _Toc10850 \h </w:instrText>
        </w:r>
        <w:r>
          <w:fldChar w:fldCharType="separate"/>
        </w:r>
        <w:r>
          <w:t>12</w:t>
        </w:r>
        <w:r>
          <w:fldChar w:fldCharType="end"/>
        </w:r>
      </w:hyperlink>
    </w:p>
    <w:p>
      <w:pPr>
        <w:pStyle w:val="TOC1"/>
        <w:tabs>
          <w:tab w:val="right" w:leader="dot" w:pos="8306"/>
        </w:tabs>
      </w:pPr>
      <w:hyperlink w:anchor="_Toc5167" w:history="1">
        <w:r>
          <w:rPr>
            <w:rFonts w:ascii="仿宋" w:eastAsia="仿宋" w:hAnsi="仿宋" w:cs="仿宋" w:hint="eastAsia"/>
            <w:lang w:eastAsia="zh-CN"/>
          </w:rPr>
          <w:t>五、通用手工具项目建设单位说明</w:t>
        </w:r>
        <w:r>
          <w:tab/>
        </w:r>
        <w:r>
          <w:fldChar w:fldCharType="begin"/>
        </w:r>
        <w:r>
          <w:instrText xml:space="preserve"> PAGEREF _Toc5167 \h </w:instrText>
        </w:r>
        <w:r>
          <w:fldChar w:fldCharType="separate"/>
        </w:r>
        <w:r>
          <w:t>13</w:t>
        </w:r>
        <w:r>
          <w:fldChar w:fldCharType="end"/>
        </w:r>
      </w:hyperlink>
    </w:p>
    <w:p>
      <w:pPr>
        <w:pStyle w:val="TOC2"/>
        <w:tabs>
          <w:tab w:val="right" w:leader="dot" w:pos="8306"/>
        </w:tabs>
      </w:pPr>
      <w:hyperlink w:anchor="_Toc2013" w:history="1">
        <w:r>
          <w:rPr>
            <w:rFonts w:ascii="仿宋" w:eastAsia="仿宋" w:hAnsi="仿宋" w:cs="仿宋" w:hint="eastAsia"/>
            <w:lang w:eastAsia="zh-CN"/>
          </w:rPr>
          <w:t>(一)、通用手工具项目承办单位基本情况</w:t>
        </w:r>
        <w:r>
          <w:tab/>
        </w:r>
        <w:r>
          <w:fldChar w:fldCharType="begin"/>
        </w:r>
        <w:r>
          <w:instrText xml:space="preserve"> PAGEREF _Toc2013 \h </w:instrText>
        </w:r>
        <w:r>
          <w:fldChar w:fldCharType="separate"/>
        </w:r>
        <w:r>
          <w:t>13</w:t>
        </w:r>
        <w:r>
          <w:fldChar w:fldCharType="end"/>
        </w:r>
      </w:hyperlink>
    </w:p>
    <w:p>
      <w:pPr>
        <w:pStyle w:val="TOC2"/>
        <w:tabs>
          <w:tab w:val="right" w:leader="dot" w:pos="8306"/>
        </w:tabs>
      </w:pPr>
      <w:hyperlink w:anchor="_Toc1608" w:history="1">
        <w:r>
          <w:rPr>
            <w:rFonts w:ascii="仿宋" w:eastAsia="仿宋" w:hAnsi="仿宋" w:cs="仿宋" w:hint="eastAsia"/>
            <w:lang w:eastAsia="zh-CN"/>
          </w:rPr>
          <w:t>(二)、公司经济效益分析</w:t>
        </w:r>
        <w:r>
          <w:tab/>
        </w:r>
        <w:r>
          <w:fldChar w:fldCharType="begin"/>
        </w:r>
        <w:r>
          <w:instrText xml:space="preserve"> PAGEREF _Toc1608 \h </w:instrText>
        </w:r>
        <w:r>
          <w:fldChar w:fldCharType="separate"/>
        </w:r>
        <w:r>
          <w:t>14</w:t>
        </w:r>
        <w:r>
          <w:fldChar w:fldCharType="end"/>
        </w:r>
      </w:hyperlink>
    </w:p>
    <w:p>
      <w:pPr>
        <w:pStyle w:val="TOC1"/>
        <w:tabs>
          <w:tab w:val="right" w:leader="dot" w:pos="8306"/>
        </w:tabs>
      </w:pPr>
      <w:hyperlink w:anchor="_Toc30868" w:history="1">
        <w:r>
          <w:rPr>
            <w:rFonts w:ascii="仿宋" w:eastAsia="仿宋" w:hAnsi="仿宋" w:cs="仿宋" w:hint="eastAsia"/>
            <w:lang w:eastAsia="zh-CN"/>
          </w:rPr>
          <w:t>六、通用手工具项目绩效评估</w:t>
        </w:r>
        <w:r>
          <w:tab/>
        </w:r>
        <w:r>
          <w:fldChar w:fldCharType="begin"/>
        </w:r>
        <w:r>
          <w:instrText xml:space="preserve"> PAGEREF _Toc30868 \h </w:instrText>
        </w:r>
        <w:r>
          <w:fldChar w:fldCharType="separate"/>
        </w:r>
        <w:r>
          <w:t>15</w:t>
        </w:r>
        <w:r>
          <w:fldChar w:fldCharType="end"/>
        </w:r>
      </w:hyperlink>
    </w:p>
    <w:p>
      <w:pPr>
        <w:pStyle w:val="TOC2"/>
        <w:tabs>
          <w:tab w:val="right" w:leader="dot" w:pos="8306"/>
        </w:tabs>
      </w:pPr>
      <w:hyperlink w:anchor="_Toc11060" w:history="1">
        <w:r>
          <w:rPr>
            <w:rFonts w:ascii="仿宋" w:eastAsia="仿宋" w:hAnsi="仿宋" w:cs="仿宋" w:hint="eastAsia"/>
            <w:lang w:eastAsia="zh-CN"/>
          </w:rPr>
          <w:t>(一)、绩效评估指标</w:t>
        </w:r>
        <w:r>
          <w:tab/>
        </w:r>
        <w:r>
          <w:fldChar w:fldCharType="begin"/>
        </w:r>
        <w:r>
          <w:instrText xml:space="preserve"> PAGEREF _Toc11060 \h </w:instrText>
        </w:r>
        <w:r>
          <w:fldChar w:fldCharType="separate"/>
        </w:r>
        <w:r>
          <w:t>15</w:t>
        </w:r>
        <w:r>
          <w:fldChar w:fldCharType="end"/>
        </w:r>
      </w:hyperlink>
    </w:p>
    <w:p>
      <w:pPr>
        <w:pStyle w:val="TOC2"/>
        <w:tabs>
          <w:tab w:val="right" w:leader="dot" w:pos="8306"/>
        </w:tabs>
      </w:pPr>
      <w:hyperlink w:anchor="_Toc16442" w:history="1">
        <w:r>
          <w:rPr>
            <w:rFonts w:ascii="仿宋" w:eastAsia="仿宋" w:hAnsi="仿宋" w:cs="仿宋" w:hint="eastAsia"/>
            <w:lang w:eastAsia="zh-CN"/>
          </w:rPr>
          <w:t>(二)、绩效评估方法</w:t>
        </w:r>
        <w:r>
          <w:tab/>
        </w:r>
        <w:r>
          <w:fldChar w:fldCharType="begin"/>
        </w:r>
        <w:r>
          <w:instrText xml:space="preserve"> PAGEREF _Toc16442 \h </w:instrText>
        </w:r>
        <w:r>
          <w:fldChar w:fldCharType="separate"/>
        </w:r>
        <w:r>
          <w:t>16</w:t>
        </w:r>
        <w:r>
          <w:fldChar w:fldCharType="end"/>
        </w:r>
      </w:hyperlink>
    </w:p>
    <w:p>
      <w:pPr>
        <w:pStyle w:val="TOC2"/>
        <w:tabs>
          <w:tab w:val="right" w:leader="dot" w:pos="8306"/>
        </w:tabs>
      </w:pPr>
      <w:hyperlink w:anchor="_Toc24105" w:history="1">
        <w:r>
          <w:rPr>
            <w:rFonts w:ascii="仿宋" w:eastAsia="仿宋" w:hAnsi="仿宋" w:cs="仿宋" w:hint="eastAsia"/>
            <w:lang w:eastAsia="zh-CN"/>
          </w:rPr>
          <w:t>(三)、绩效评估周期</w:t>
        </w:r>
        <w:r>
          <w:tab/>
        </w:r>
        <w:r>
          <w:fldChar w:fldCharType="begin"/>
        </w:r>
        <w:r>
          <w:instrText xml:space="preserve"> PAGEREF _Toc24105 \h </w:instrText>
        </w:r>
        <w:r>
          <w:fldChar w:fldCharType="separate"/>
        </w:r>
        <w:r>
          <w:t>17</w:t>
        </w:r>
        <w:r>
          <w:fldChar w:fldCharType="end"/>
        </w:r>
      </w:hyperlink>
    </w:p>
    <w:p>
      <w:pPr>
        <w:pStyle w:val="TOC1"/>
        <w:tabs>
          <w:tab w:val="right" w:leader="dot" w:pos="8306"/>
        </w:tabs>
      </w:pPr>
      <w:hyperlink w:anchor="_Toc587" w:history="1">
        <w:r>
          <w:rPr>
            <w:rFonts w:ascii="仿宋" w:eastAsia="仿宋" w:hAnsi="仿宋" w:cs="仿宋" w:hint="eastAsia"/>
            <w:lang w:eastAsia="zh-CN"/>
          </w:rPr>
          <w:t>七、通用手工具项目经营效益</w:t>
        </w:r>
        <w:r>
          <w:tab/>
        </w:r>
        <w:r>
          <w:fldChar w:fldCharType="begin"/>
        </w:r>
        <w:r>
          <w:instrText xml:space="preserve"> PAGEREF _Toc587 \h </w:instrText>
        </w:r>
        <w:r>
          <w:fldChar w:fldCharType="separate"/>
        </w:r>
        <w:r>
          <w:t>18</w:t>
        </w:r>
        <w:r>
          <w:fldChar w:fldCharType="end"/>
        </w:r>
      </w:hyperlink>
    </w:p>
    <w:p>
      <w:pPr>
        <w:pStyle w:val="TOC2"/>
        <w:tabs>
          <w:tab w:val="right" w:leader="dot" w:pos="8306"/>
        </w:tabs>
      </w:pPr>
      <w:hyperlink w:anchor="_Toc7496" w:history="1">
        <w:r>
          <w:rPr>
            <w:rFonts w:ascii="仿宋" w:eastAsia="仿宋" w:hAnsi="仿宋" w:cs="仿宋" w:hint="eastAsia"/>
            <w:lang w:eastAsia="zh-CN"/>
          </w:rPr>
          <w:t>(一)、经济评价财务测算</w:t>
        </w:r>
        <w:r>
          <w:tab/>
        </w:r>
        <w:r>
          <w:fldChar w:fldCharType="begin"/>
        </w:r>
        <w:r>
          <w:instrText xml:space="preserve"> PAGEREF _Toc7496 \h </w:instrText>
        </w:r>
        <w:r>
          <w:fldChar w:fldCharType="separate"/>
        </w:r>
        <w:r>
          <w:t>18</w:t>
        </w:r>
        <w:r>
          <w:fldChar w:fldCharType="end"/>
        </w:r>
      </w:hyperlink>
    </w:p>
    <w:p>
      <w:pPr>
        <w:pStyle w:val="TOC2"/>
        <w:tabs>
          <w:tab w:val="right" w:leader="dot" w:pos="8306"/>
        </w:tabs>
      </w:pPr>
      <w:hyperlink w:anchor="_Toc29332" w:history="1">
        <w:r>
          <w:rPr>
            <w:rFonts w:ascii="仿宋" w:eastAsia="仿宋" w:hAnsi="仿宋" w:cs="仿宋" w:hint="eastAsia"/>
            <w:lang w:eastAsia="zh-CN"/>
          </w:rPr>
          <w:t>(二)、通用手工具项目盈利能力分析</w:t>
        </w:r>
        <w:r>
          <w:tab/>
        </w:r>
        <w:r>
          <w:fldChar w:fldCharType="begin"/>
        </w:r>
        <w:r>
          <w:instrText xml:space="preserve"> PAGEREF _Toc29332 \h </w:instrText>
        </w:r>
        <w:r>
          <w:fldChar w:fldCharType="separate"/>
        </w:r>
        <w:r>
          <w:t>19</w:t>
        </w:r>
        <w:r>
          <w:fldChar w:fldCharType="end"/>
        </w:r>
      </w:hyperlink>
    </w:p>
    <w:p>
      <w:pPr>
        <w:pStyle w:val="TOC1"/>
        <w:tabs>
          <w:tab w:val="right" w:leader="dot" w:pos="8306"/>
        </w:tabs>
      </w:pPr>
      <w:hyperlink w:anchor="_Toc2711" w:history="1">
        <w:r>
          <w:rPr>
            <w:rFonts w:ascii="仿宋" w:eastAsia="仿宋" w:hAnsi="仿宋" w:cs="仿宋" w:hint="eastAsia"/>
            <w:lang w:eastAsia="zh-CN"/>
          </w:rPr>
          <w:t>八、通用手工具项目创新与研发</w:t>
        </w:r>
        <w:r>
          <w:tab/>
        </w:r>
        <w:r>
          <w:fldChar w:fldCharType="begin"/>
        </w:r>
        <w:r>
          <w:instrText xml:space="preserve"> PAGEREF _Toc2711 \h </w:instrText>
        </w:r>
        <w:r>
          <w:fldChar w:fldCharType="separate"/>
        </w:r>
        <w:r>
          <w:t>20</w:t>
        </w:r>
        <w:r>
          <w:fldChar w:fldCharType="end"/>
        </w:r>
      </w:hyperlink>
    </w:p>
    <w:p>
      <w:pPr>
        <w:pStyle w:val="TOC2"/>
        <w:tabs>
          <w:tab w:val="right" w:leader="dot" w:pos="8306"/>
        </w:tabs>
      </w:pPr>
      <w:hyperlink w:anchor="_Toc6856" w:history="1">
        <w:r>
          <w:rPr>
            <w:rFonts w:ascii="仿宋" w:eastAsia="仿宋" w:hAnsi="仿宋" w:cs="仿宋" w:hint="eastAsia"/>
            <w:lang w:eastAsia="zh-CN"/>
          </w:rPr>
          <w:t>(一)、创新策略与方向</w:t>
        </w:r>
        <w:r>
          <w:tab/>
        </w:r>
        <w:r>
          <w:fldChar w:fldCharType="begin"/>
        </w:r>
        <w:r>
          <w:instrText xml:space="preserve"> PAGEREF _Toc6856 \h </w:instrText>
        </w:r>
        <w:r>
          <w:fldChar w:fldCharType="separate"/>
        </w:r>
        <w:r>
          <w:t>20</w:t>
        </w:r>
        <w:r>
          <w:fldChar w:fldCharType="end"/>
        </w:r>
      </w:hyperlink>
    </w:p>
    <w:p>
      <w:pPr>
        <w:pStyle w:val="TOC2"/>
        <w:tabs>
          <w:tab w:val="right" w:leader="dot" w:pos="8306"/>
        </w:tabs>
      </w:pPr>
      <w:hyperlink w:anchor="_Toc16824" w:history="1">
        <w:r>
          <w:rPr>
            <w:rFonts w:ascii="仿宋" w:eastAsia="仿宋" w:hAnsi="仿宋" w:cs="仿宋" w:hint="eastAsia"/>
            <w:lang w:eastAsia="zh-CN"/>
          </w:rPr>
          <w:t>(二)、研发规划与投入</w:t>
        </w:r>
        <w:r>
          <w:tab/>
        </w:r>
        <w:r>
          <w:fldChar w:fldCharType="begin"/>
        </w:r>
        <w:r>
          <w:instrText xml:space="preserve"> PAGEREF _Toc16824 \h </w:instrText>
        </w:r>
        <w:r>
          <w:fldChar w:fldCharType="separate"/>
        </w:r>
        <w:r>
          <w:t>21</w:t>
        </w:r>
        <w:r>
          <w:fldChar w:fldCharType="end"/>
        </w:r>
      </w:hyperlink>
    </w:p>
    <w:p>
      <w:pPr>
        <w:pStyle w:val="TOC1"/>
        <w:tabs>
          <w:tab w:val="right" w:leader="dot" w:pos="8306"/>
        </w:tabs>
      </w:pPr>
      <w:hyperlink w:anchor="_Toc26068" w:history="1">
        <w:r>
          <w:rPr>
            <w:rFonts w:ascii="仿宋" w:eastAsia="仿宋" w:hAnsi="仿宋" w:cs="仿宋" w:hint="eastAsia"/>
            <w:lang w:eastAsia="zh-CN"/>
          </w:rPr>
          <w:t>九、通用手工具项目环境影响分析</w:t>
        </w:r>
        <w:r>
          <w:tab/>
        </w:r>
        <w:r>
          <w:fldChar w:fldCharType="begin"/>
        </w:r>
        <w:r>
          <w:instrText xml:space="preserve"> PAGEREF _Toc26068 \h </w:instrText>
        </w:r>
        <w:r>
          <w:fldChar w:fldCharType="separate"/>
        </w:r>
        <w:r>
          <w:t>23</w:t>
        </w:r>
        <w:r>
          <w:fldChar w:fldCharType="end"/>
        </w:r>
      </w:hyperlink>
    </w:p>
    <w:p>
      <w:pPr>
        <w:pStyle w:val="TOC2"/>
        <w:tabs>
          <w:tab w:val="right" w:leader="dot" w:pos="8306"/>
        </w:tabs>
      </w:pPr>
      <w:hyperlink w:anchor="_Toc4201" w:history="1">
        <w:r>
          <w:rPr>
            <w:rFonts w:ascii="仿宋" w:eastAsia="仿宋" w:hAnsi="仿宋" w:cs="仿宋" w:hint="eastAsia"/>
            <w:lang w:eastAsia="zh-CN"/>
          </w:rPr>
          <w:t>(一)、建设区域环境质量现状</w:t>
        </w:r>
        <w:r>
          <w:tab/>
        </w:r>
        <w:r>
          <w:fldChar w:fldCharType="begin"/>
        </w:r>
        <w:r>
          <w:instrText xml:space="preserve"> PAGEREF _Toc4201 \h </w:instrText>
        </w:r>
        <w:r>
          <w:fldChar w:fldCharType="separate"/>
        </w:r>
        <w:r>
          <w:t>23</w:t>
        </w:r>
        <w:r>
          <w:fldChar w:fldCharType="end"/>
        </w:r>
      </w:hyperlink>
    </w:p>
    <w:p>
      <w:pPr>
        <w:pStyle w:val="TOC2"/>
        <w:tabs>
          <w:tab w:val="right" w:leader="dot" w:pos="8306"/>
        </w:tabs>
      </w:pPr>
      <w:hyperlink w:anchor="_Toc26332" w:history="1">
        <w:r>
          <w:rPr>
            <w:rFonts w:ascii="仿宋" w:eastAsia="仿宋" w:hAnsi="仿宋" w:cs="仿宋" w:hint="eastAsia"/>
            <w:lang w:eastAsia="zh-CN"/>
          </w:rPr>
          <w:t>(二)、建设期环境保护</w:t>
        </w:r>
        <w:r>
          <w:tab/>
        </w:r>
        <w:r>
          <w:fldChar w:fldCharType="begin"/>
        </w:r>
        <w:r>
          <w:instrText xml:space="preserve"> PAGEREF _Toc26332 \h </w:instrText>
        </w:r>
        <w:r>
          <w:fldChar w:fldCharType="separate"/>
        </w:r>
        <w:r>
          <w:t>24</w:t>
        </w:r>
        <w:r>
          <w:fldChar w:fldCharType="end"/>
        </w:r>
      </w:hyperlink>
    </w:p>
    <w:p>
      <w:pPr>
        <w:pStyle w:val="TOC2"/>
        <w:tabs>
          <w:tab w:val="right" w:leader="dot" w:pos="8306"/>
        </w:tabs>
      </w:pPr>
      <w:hyperlink w:anchor="_Toc20508" w:history="1">
        <w:r>
          <w:rPr>
            <w:rFonts w:ascii="仿宋" w:eastAsia="仿宋" w:hAnsi="仿宋" w:cs="仿宋" w:hint="eastAsia"/>
            <w:lang w:eastAsia="zh-CN"/>
          </w:rPr>
          <w:t>(三)、运营期环境保护</w:t>
        </w:r>
        <w:r>
          <w:tab/>
        </w:r>
        <w:r>
          <w:fldChar w:fldCharType="begin"/>
        </w:r>
        <w:r>
          <w:instrText xml:space="preserve"> PAGEREF _Toc20508 \h </w:instrText>
        </w:r>
        <w:r>
          <w:fldChar w:fldCharType="separate"/>
        </w:r>
        <w:r>
          <w:t>26</w:t>
        </w:r>
        <w:r>
          <w:fldChar w:fldCharType="end"/>
        </w:r>
      </w:hyperlink>
    </w:p>
    <w:p>
      <w:pPr>
        <w:pStyle w:val="TOC2"/>
        <w:tabs>
          <w:tab w:val="right" w:leader="dot" w:pos="8306"/>
        </w:tabs>
      </w:pPr>
      <w:hyperlink w:anchor="_Toc16639" w:history="1">
        <w:r>
          <w:rPr>
            <w:rFonts w:ascii="仿宋" w:eastAsia="仿宋" w:hAnsi="仿宋" w:cs="仿宋" w:hint="eastAsia"/>
            <w:lang w:eastAsia="zh-CN"/>
          </w:rPr>
          <w:t>(四)、通用手工具项目建设对区域经济的影响</w:t>
        </w:r>
        <w:r>
          <w:tab/>
        </w:r>
        <w:r>
          <w:fldChar w:fldCharType="begin"/>
        </w:r>
        <w:r>
          <w:instrText xml:space="preserve"> PAGEREF _Toc16639 \h </w:instrText>
        </w:r>
        <w:r>
          <w:fldChar w:fldCharType="separate"/>
        </w:r>
        <w:r>
          <w:t>27</w:t>
        </w:r>
        <w:r>
          <w:fldChar w:fldCharType="end"/>
        </w:r>
      </w:hyperlink>
    </w:p>
    <w:p>
      <w:pPr>
        <w:pStyle w:val="TOC2"/>
        <w:tabs>
          <w:tab w:val="right" w:leader="dot" w:pos="8306"/>
        </w:tabs>
      </w:pPr>
      <w:hyperlink w:anchor="_Toc20769" w:history="1">
        <w:r>
          <w:rPr>
            <w:rFonts w:ascii="仿宋" w:eastAsia="仿宋" w:hAnsi="仿宋" w:cs="仿宋" w:hint="eastAsia"/>
            <w:lang w:eastAsia="zh-CN"/>
          </w:rPr>
          <w:t>(五)、废弃物处理</w:t>
        </w:r>
        <w:r>
          <w:tab/>
        </w:r>
        <w:r>
          <w:fldChar w:fldCharType="begin"/>
        </w:r>
        <w:r>
          <w:instrText xml:space="preserve"> PAGEREF _Toc20769 \h </w:instrText>
        </w:r>
        <w:r>
          <w:fldChar w:fldCharType="separate"/>
        </w:r>
        <w:r>
          <w:t>29</w:t>
        </w:r>
        <w:r>
          <w:fldChar w:fldCharType="end"/>
        </w:r>
      </w:hyperlink>
    </w:p>
    <w:p>
      <w:pPr>
        <w:pStyle w:val="TOC2"/>
        <w:tabs>
          <w:tab w:val="right" w:leader="dot" w:pos="8306"/>
        </w:tabs>
      </w:pPr>
      <w:hyperlink w:anchor="_Toc32337" w:history="1">
        <w:r>
          <w:rPr>
            <w:rFonts w:ascii="仿宋" w:eastAsia="仿宋" w:hAnsi="仿宋" w:cs="仿宋" w:hint="eastAsia"/>
            <w:lang w:eastAsia="zh-CN"/>
          </w:rPr>
          <w:t>(六)、特殊环境影响分析</w:t>
        </w:r>
        <w:r>
          <w:tab/>
        </w:r>
        <w:r>
          <w:fldChar w:fldCharType="begin"/>
        </w:r>
        <w:r>
          <w:instrText xml:space="preserve"> PAGEREF _Toc32337 \h </w:instrText>
        </w:r>
        <w:r>
          <w:fldChar w:fldCharType="separate"/>
        </w:r>
        <w:r>
          <w:t>30</w:t>
        </w:r>
        <w:r>
          <w:fldChar w:fldCharType="end"/>
        </w:r>
      </w:hyperlink>
    </w:p>
    <w:p>
      <w:pPr>
        <w:pStyle w:val="TOC2"/>
        <w:tabs>
          <w:tab w:val="right" w:leader="dot" w:pos="8306"/>
        </w:tabs>
      </w:pPr>
      <w:hyperlink w:anchor="_Toc3119" w:history="1">
        <w:r>
          <w:rPr>
            <w:rFonts w:ascii="仿宋" w:eastAsia="仿宋" w:hAnsi="仿宋" w:cs="仿宋" w:hint="eastAsia"/>
            <w:lang w:eastAsia="zh-CN"/>
          </w:rPr>
          <w:t>(七)、清洁生产</w:t>
        </w:r>
        <w:r>
          <w:tab/>
        </w:r>
        <w:r>
          <w:fldChar w:fldCharType="begin"/>
        </w:r>
        <w:r>
          <w:instrText xml:space="preserve"> PAGEREF _Toc3119 \h </w:instrText>
        </w:r>
        <w:r>
          <w:fldChar w:fldCharType="separate"/>
        </w:r>
        <w:r>
          <w:t>31</w:t>
        </w:r>
        <w:r>
          <w:fldChar w:fldCharType="end"/>
        </w:r>
      </w:hyperlink>
    </w:p>
    <w:p>
      <w:pPr>
        <w:pStyle w:val="TOC2"/>
        <w:tabs>
          <w:tab w:val="right" w:leader="dot" w:pos="8306"/>
        </w:tabs>
      </w:pPr>
      <w:hyperlink w:anchor="_Toc22455" w:history="1">
        <w:r>
          <w:rPr>
            <w:rFonts w:ascii="仿宋" w:eastAsia="仿宋" w:hAnsi="仿宋" w:cs="仿宋" w:hint="eastAsia"/>
            <w:lang w:eastAsia="zh-CN"/>
          </w:rPr>
          <w:t>(八)、环境保护综合评价</w:t>
        </w:r>
        <w:r>
          <w:tab/>
        </w:r>
        <w:r>
          <w:fldChar w:fldCharType="begin"/>
        </w:r>
        <w:r>
          <w:instrText xml:space="preserve"> PAGEREF _Toc22455 \h </w:instrText>
        </w:r>
        <w:r>
          <w:fldChar w:fldCharType="separate"/>
        </w:r>
        <w:r>
          <w:t>33</w:t>
        </w:r>
        <w:r>
          <w:fldChar w:fldCharType="end"/>
        </w:r>
      </w:hyperlink>
    </w:p>
    <w:p>
      <w:pPr>
        <w:pStyle w:val="TOC1"/>
        <w:tabs>
          <w:tab w:val="right" w:leader="dot" w:pos="8306"/>
        </w:tabs>
      </w:pPr>
      <w:hyperlink w:anchor="_Toc13667" w:history="1">
        <w:r>
          <w:rPr>
            <w:rFonts w:ascii="仿宋" w:eastAsia="仿宋" w:hAnsi="仿宋" w:cs="仿宋" w:hint="eastAsia"/>
            <w:lang w:eastAsia="zh-CN"/>
          </w:rPr>
          <w:t>十、通用手工具项目人力资源培养与发展</w:t>
        </w:r>
        <w:r>
          <w:tab/>
        </w:r>
        <w:r>
          <w:fldChar w:fldCharType="begin"/>
        </w:r>
        <w:r>
          <w:instrText xml:space="preserve"> PAGEREF _Toc13667 \h </w:instrText>
        </w:r>
        <w:r>
          <w:fldChar w:fldCharType="separate"/>
        </w:r>
        <w:r>
          <w:t>34</w:t>
        </w:r>
        <w:r>
          <w:fldChar w:fldCharType="end"/>
        </w:r>
      </w:hyperlink>
    </w:p>
    <w:p>
      <w:pPr>
        <w:pStyle w:val="TOC2"/>
        <w:tabs>
          <w:tab w:val="right" w:leader="dot" w:pos="8306"/>
        </w:tabs>
      </w:pPr>
      <w:hyperlink w:anchor="_Toc15493" w:history="1">
        <w:r>
          <w:rPr>
            <w:rFonts w:ascii="仿宋" w:eastAsia="仿宋" w:hAnsi="仿宋" w:cs="仿宋" w:hint="eastAsia"/>
            <w:lang w:eastAsia="zh-CN"/>
          </w:rPr>
          <w:t>(一)、人才需求与规划</w:t>
        </w:r>
        <w:r>
          <w:tab/>
        </w:r>
        <w:r>
          <w:fldChar w:fldCharType="begin"/>
        </w:r>
        <w:r>
          <w:instrText xml:space="preserve"> PAGEREF _Toc15493 \h </w:instrText>
        </w:r>
        <w:r>
          <w:fldChar w:fldCharType="separate"/>
        </w:r>
        <w:r>
          <w:t>34</w:t>
        </w:r>
        <w:r>
          <w:fldChar w:fldCharType="end"/>
        </w:r>
      </w:hyperlink>
    </w:p>
    <w:p>
      <w:pPr>
        <w:pStyle w:val="TOC2"/>
        <w:tabs>
          <w:tab w:val="right" w:leader="dot" w:pos="8306"/>
        </w:tabs>
      </w:pPr>
      <w:hyperlink w:anchor="_Toc25566" w:history="1">
        <w:r>
          <w:rPr>
            <w:rFonts w:ascii="仿宋" w:eastAsia="仿宋" w:hAnsi="仿宋" w:cs="仿宋" w:hint="eastAsia"/>
            <w:lang w:eastAsia="zh-CN"/>
          </w:rPr>
          <w:t>(二)、培训与发展计划</w:t>
        </w:r>
        <w:r>
          <w:tab/>
        </w:r>
        <w:r>
          <w:fldChar w:fldCharType="begin"/>
        </w:r>
        <w:r>
          <w:instrText xml:space="preserve"> PAGEREF _Toc25566 \h </w:instrText>
        </w:r>
        <w:r>
          <w:fldChar w:fldCharType="separate"/>
        </w:r>
        <w:r>
          <w:t>34</w:t>
        </w:r>
        <w:r>
          <w:fldChar w:fldCharType="end"/>
        </w:r>
      </w:hyperlink>
    </w:p>
    <w:p>
      <w:pPr>
        <w:pStyle w:val="TOC1"/>
        <w:tabs>
          <w:tab w:val="right" w:leader="dot" w:pos="8306"/>
        </w:tabs>
      </w:pPr>
      <w:hyperlink w:anchor="_Toc8197" w:history="1">
        <w:r>
          <w:rPr>
            <w:rFonts w:ascii="仿宋" w:eastAsia="仿宋" w:hAnsi="仿宋" w:cs="仿宋" w:hint="eastAsia"/>
            <w:lang w:eastAsia="zh-CN"/>
          </w:rPr>
          <w:t>十一、通用手工具项目投资规划</w:t>
        </w:r>
        <w:r>
          <w:tab/>
        </w:r>
        <w:r>
          <w:fldChar w:fldCharType="begin"/>
        </w:r>
        <w:r>
          <w:instrText xml:space="preserve"> PAGEREF _Toc8197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68" w:history="1">
        <w:r>
          <w:rPr>
            <w:rFonts w:ascii="仿宋" w:eastAsia="仿宋" w:hAnsi="仿宋" w:cs="仿宋" w:hint="eastAsia"/>
            <w:lang w:eastAsia="zh-CN"/>
          </w:rPr>
          <w:t>(一)、通用手工具项目总投资估算</w:t>
        </w:r>
        <w:r>
          <w:tab/>
        </w:r>
        <w:r>
          <w:fldChar w:fldCharType="begin"/>
        </w:r>
        <w:r>
          <w:instrText xml:space="preserve"> PAGEREF _Toc23468 \h </w:instrText>
        </w:r>
        <w:r>
          <w:fldChar w:fldCharType="separate"/>
        </w:r>
        <w:r>
          <w:t>35</w:t>
        </w:r>
        <w:r>
          <w:fldChar w:fldCharType="end"/>
        </w:r>
      </w:hyperlink>
    </w:p>
    <w:p>
      <w:pPr>
        <w:pStyle w:val="TOC2"/>
        <w:tabs>
          <w:tab w:val="right" w:leader="dot" w:pos="8306"/>
        </w:tabs>
      </w:pPr>
      <w:hyperlink w:anchor="_Toc1112" w:history="1">
        <w:r>
          <w:rPr>
            <w:rFonts w:ascii="仿宋" w:eastAsia="仿宋" w:hAnsi="仿宋" w:cs="仿宋" w:hint="eastAsia"/>
            <w:lang w:eastAsia="zh-CN"/>
          </w:rPr>
          <w:t>(二)、资金筹措</w:t>
        </w:r>
        <w:r>
          <w:tab/>
        </w:r>
        <w:r>
          <w:fldChar w:fldCharType="begin"/>
        </w:r>
        <w:r>
          <w:instrText xml:space="preserve"> PAGEREF _Toc1112 \h </w:instrText>
        </w:r>
        <w:r>
          <w:fldChar w:fldCharType="separate"/>
        </w:r>
        <w:r>
          <w:t>36</w:t>
        </w:r>
        <w:r>
          <w:fldChar w:fldCharType="end"/>
        </w:r>
      </w:hyperlink>
    </w:p>
    <w:p>
      <w:pPr>
        <w:pStyle w:val="TOC1"/>
        <w:tabs>
          <w:tab w:val="right" w:leader="dot" w:pos="8306"/>
        </w:tabs>
      </w:pPr>
      <w:hyperlink w:anchor="_Toc13215" w:history="1">
        <w:r>
          <w:rPr>
            <w:rFonts w:ascii="仿宋" w:eastAsia="仿宋" w:hAnsi="仿宋" w:cs="仿宋" w:hint="eastAsia"/>
            <w:lang w:eastAsia="zh-CN"/>
          </w:rPr>
          <w:t>十二、通用手工具项目技术管理</w:t>
        </w:r>
        <w:r>
          <w:tab/>
        </w:r>
        <w:r>
          <w:fldChar w:fldCharType="begin"/>
        </w:r>
        <w:r>
          <w:instrText xml:space="preserve"> PAGEREF _Toc13215 \h </w:instrText>
        </w:r>
        <w:r>
          <w:fldChar w:fldCharType="separate"/>
        </w:r>
        <w:r>
          <w:t>37</w:t>
        </w:r>
        <w:r>
          <w:fldChar w:fldCharType="end"/>
        </w:r>
      </w:hyperlink>
    </w:p>
    <w:p>
      <w:pPr>
        <w:pStyle w:val="TOC2"/>
        <w:tabs>
          <w:tab w:val="right" w:leader="dot" w:pos="8306"/>
        </w:tabs>
      </w:pPr>
      <w:hyperlink w:anchor="_Toc13653" w:history="1">
        <w:r>
          <w:rPr>
            <w:rFonts w:ascii="仿宋" w:eastAsia="仿宋" w:hAnsi="仿宋" w:cs="仿宋" w:hint="eastAsia"/>
            <w:lang w:eastAsia="zh-CN"/>
          </w:rPr>
          <w:t>(一)、技术方案选用方向</w:t>
        </w:r>
        <w:r>
          <w:tab/>
        </w:r>
        <w:r>
          <w:fldChar w:fldCharType="begin"/>
        </w:r>
        <w:r>
          <w:instrText xml:space="preserve"> PAGEREF _Toc13653 \h </w:instrText>
        </w:r>
        <w:r>
          <w:fldChar w:fldCharType="separate"/>
        </w:r>
        <w:r>
          <w:t>37</w:t>
        </w:r>
        <w:r>
          <w:fldChar w:fldCharType="end"/>
        </w:r>
      </w:hyperlink>
    </w:p>
    <w:p>
      <w:pPr>
        <w:pStyle w:val="TOC2"/>
        <w:tabs>
          <w:tab w:val="right" w:leader="dot" w:pos="8306"/>
        </w:tabs>
      </w:pPr>
      <w:hyperlink w:anchor="_Toc8000" w:history="1">
        <w:r>
          <w:rPr>
            <w:rFonts w:ascii="仿宋" w:eastAsia="仿宋" w:hAnsi="仿宋" w:cs="仿宋" w:hint="eastAsia"/>
            <w:lang w:eastAsia="zh-CN"/>
          </w:rPr>
          <w:t>(二)、工艺技术方案选用原则</w:t>
        </w:r>
        <w:r>
          <w:tab/>
        </w:r>
        <w:r>
          <w:fldChar w:fldCharType="begin"/>
        </w:r>
        <w:r>
          <w:instrText xml:space="preserve"> PAGEREF _Toc8000 \h </w:instrText>
        </w:r>
        <w:r>
          <w:fldChar w:fldCharType="separate"/>
        </w:r>
        <w:r>
          <w:t>39</w:t>
        </w:r>
        <w:r>
          <w:fldChar w:fldCharType="end"/>
        </w:r>
      </w:hyperlink>
    </w:p>
    <w:p>
      <w:pPr>
        <w:pStyle w:val="TOC2"/>
        <w:tabs>
          <w:tab w:val="right" w:leader="dot" w:pos="8306"/>
        </w:tabs>
      </w:pPr>
      <w:hyperlink w:anchor="_Toc31560" w:history="1">
        <w:r>
          <w:rPr>
            <w:rFonts w:ascii="仿宋" w:eastAsia="仿宋" w:hAnsi="仿宋" w:cs="仿宋" w:hint="eastAsia"/>
            <w:lang w:eastAsia="zh-CN"/>
          </w:rPr>
          <w:t>(三)、工艺技术方案要求</w:t>
        </w:r>
        <w:r>
          <w:tab/>
        </w:r>
        <w:r>
          <w:fldChar w:fldCharType="begin"/>
        </w:r>
        <w:r>
          <w:instrText xml:space="preserve"> PAGEREF _Toc31560 \h </w:instrText>
        </w:r>
        <w:r>
          <w:fldChar w:fldCharType="separate"/>
        </w:r>
        <w:r>
          <w:t>41</w:t>
        </w:r>
        <w:r>
          <w:fldChar w:fldCharType="end"/>
        </w:r>
      </w:hyperlink>
    </w:p>
    <w:p>
      <w:pPr>
        <w:pStyle w:val="TOC1"/>
        <w:tabs>
          <w:tab w:val="right" w:leader="dot" w:pos="8306"/>
        </w:tabs>
      </w:pPr>
      <w:hyperlink w:anchor="_Toc9476" w:history="1">
        <w:r>
          <w:rPr>
            <w:rFonts w:ascii="仿宋" w:eastAsia="仿宋" w:hAnsi="仿宋" w:cs="仿宋" w:hint="eastAsia"/>
            <w:lang w:eastAsia="zh-CN"/>
          </w:rPr>
          <w:t>十三、通用手工具项目工程方案分析</w:t>
        </w:r>
        <w:r>
          <w:tab/>
        </w:r>
        <w:r>
          <w:fldChar w:fldCharType="begin"/>
        </w:r>
        <w:r>
          <w:instrText xml:space="preserve"> PAGEREF _Toc9476 \h </w:instrText>
        </w:r>
        <w:r>
          <w:fldChar w:fldCharType="separate"/>
        </w:r>
        <w:r>
          <w:t>43</w:t>
        </w:r>
        <w:r>
          <w:fldChar w:fldCharType="end"/>
        </w:r>
      </w:hyperlink>
    </w:p>
    <w:p>
      <w:pPr>
        <w:pStyle w:val="TOC2"/>
        <w:tabs>
          <w:tab w:val="right" w:leader="dot" w:pos="8306"/>
        </w:tabs>
      </w:pPr>
      <w:hyperlink w:anchor="_Toc3266" w:history="1">
        <w:r>
          <w:rPr>
            <w:rFonts w:ascii="仿宋" w:eastAsia="仿宋" w:hAnsi="仿宋" w:cs="仿宋" w:hint="eastAsia"/>
            <w:lang w:eastAsia="zh-CN"/>
          </w:rPr>
          <w:t>(一)、建筑工程设计原则</w:t>
        </w:r>
        <w:r>
          <w:tab/>
        </w:r>
        <w:r>
          <w:fldChar w:fldCharType="begin"/>
        </w:r>
        <w:r>
          <w:instrText xml:space="preserve"> PAGEREF _Toc3266 \h </w:instrText>
        </w:r>
        <w:r>
          <w:fldChar w:fldCharType="separate"/>
        </w:r>
        <w:r>
          <w:t>43</w:t>
        </w:r>
        <w:r>
          <w:fldChar w:fldCharType="end"/>
        </w:r>
      </w:hyperlink>
    </w:p>
    <w:p>
      <w:pPr>
        <w:pStyle w:val="TOC2"/>
        <w:tabs>
          <w:tab w:val="right" w:leader="dot" w:pos="8306"/>
        </w:tabs>
      </w:pPr>
      <w:hyperlink w:anchor="_Toc2916" w:history="1">
        <w:r>
          <w:rPr>
            <w:rFonts w:ascii="仿宋" w:eastAsia="仿宋" w:hAnsi="仿宋" w:cs="仿宋" w:hint="eastAsia"/>
            <w:lang w:eastAsia="zh-CN"/>
          </w:rPr>
          <w:t>(二)、土建工程建设指标</w:t>
        </w:r>
        <w:r>
          <w:tab/>
        </w:r>
        <w:r>
          <w:fldChar w:fldCharType="begin"/>
        </w:r>
        <w:r>
          <w:instrText xml:space="preserve"> PAGEREF _Toc2916 \h </w:instrText>
        </w:r>
        <w:r>
          <w:fldChar w:fldCharType="separate"/>
        </w:r>
        <w:r>
          <w:t>46</w:t>
        </w:r>
        <w:r>
          <w:fldChar w:fldCharType="end"/>
        </w:r>
      </w:hyperlink>
    </w:p>
    <w:p>
      <w:pPr>
        <w:pStyle w:val="TOC1"/>
        <w:tabs>
          <w:tab w:val="right" w:leader="dot" w:pos="8306"/>
        </w:tabs>
      </w:pPr>
      <w:hyperlink w:anchor="_Toc32731" w:history="1">
        <w:r>
          <w:rPr>
            <w:rFonts w:ascii="仿宋" w:eastAsia="仿宋" w:hAnsi="仿宋" w:cs="仿宋" w:hint="eastAsia"/>
            <w:lang w:eastAsia="zh-CN"/>
          </w:rPr>
          <w:t>十四、风险识别与分类</w:t>
        </w:r>
        <w:r>
          <w:tab/>
        </w:r>
        <w:r>
          <w:fldChar w:fldCharType="begin"/>
        </w:r>
        <w:r>
          <w:instrText xml:space="preserve"> PAGEREF _Toc32731 \h </w:instrText>
        </w:r>
        <w:r>
          <w:fldChar w:fldCharType="separate"/>
        </w:r>
        <w:r>
          <w:t>48</w:t>
        </w:r>
        <w:r>
          <w:fldChar w:fldCharType="end"/>
        </w:r>
      </w:hyperlink>
    </w:p>
    <w:p>
      <w:pPr>
        <w:pStyle w:val="TOC2"/>
        <w:tabs>
          <w:tab w:val="right" w:leader="dot" w:pos="8306"/>
        </w:tabs>
      </w:pPr>
      <w:hyperlink w:anchor="_Toc23440" w:history="1">
        <w:r>
          <w:rPr>
            <w:rFonts w:ascii="仿宋" w:eastAsia="仿宋" w:hAnsi="仿宋" w:cs="仿宋" w:hint="eastAsia"/>
            <w:lang w:eastAsia="zh-CN"/>
          </w:rPr>
          <w:t>(一)、风险识别</w:t>
        </w:r>
        <w:r>
          <w:tab/>
        </w:r>
        <w:r>
          <w:fldChar w:fldCharType="begin"/>
        </w:r>
        <w:r>
          <w:instrText xml:space="preserve"> PAGEREF _Toc23440 \h </w:instrText>
        </w:r>
        <w:r>
          <w:fldChar w:fldCharType="separate"/>
        </w:r>
        <w:r>
          <w:t>48</w:t>
        </w:r>
        <w:r>
          <w:fldChar w:fldCharType="end"/>
        </w:r>
      </w:hyperlink>
    </w:p>
    <w:p>
      <w:pPr>
        <w:pStyle w:val="TOC2"/>
        <w:tabs>
          <w:tab w:val="right" w:leader="dot" w:pos="8306"/>
        </w:tabs>
      </w:pPr>
      <w:hyperlink w:anchor="_Toc16020" w:history="1">
        <w:r>
          <w:rPr>
            <w:rFonts w:ascii="仿宋" w:eastAsia="仿宋" w:hAnsi="仿宋" w:cs="仿宋" w:hint="eastAsia"/>
            <w:lang w:eastAsia="zh-CN"/>
          </w:rPr>
          <w:t>(二)、风险分类</w:t>
        </w:r>
        <w:r>
          <w:tab/>
        </w:r>
        <w:r>
          <w:fldChar w:fldCharType="begin"/>
        </w:r>
        <w:r>
          <w:instrText xml:space="preserve"> PAGEREF _Toc16020 \h </w:instrText>
        </w:r>
        <w:r>
          <w:fldChar w:fldCharType="separate"/>
        </w:r>
        <w:r>
          <w:t>49</w:t>
        </w:r>
        <w:r>
          <w:fldChar w:fldCharType="end"/>
        </w:r>
      </w:hyperlink>
    </w:p>
    <w:p>
      <w:pPr>
        <w:pStyle w:val="TOC1"/>
        <w:tabs>
          <w:tab w:val="right" w:leader="dot" w:pos="8306"/>
        </w:tabs>
      </w:pPr>
      <w:hyperlink w:anchor="_Toc3790" w:history="1">
        <w:r>
          <w:rPr>
            <w:rFonts w:ascii="仿宋" w:eastAsia="仿宋" w:hAnsi="仿宋" w:cs="仿宋" w:hint="eastAsia"/>
            <w:lang w:eastAsia="zh-CN"/>
          </w:rPr>
          <w:t>十五、通用手工具项目实施时间节点</w:t>
        </w:r>
        <w:r>
          <w:tab/>
        </w:r>
        <w:r>
          <w:fldChar w:fldCharType="begin"/>
        </w:r>
        <w:r>
          <w:instrText xml:space="preserve"> PAGEREF _Toc3790 \h </w:instrText>
        </w:r>
        <w:r>
          <w:fldChar w:fldCharType="separate"/>
        </w:r>
        <w:r>
          <w:t>51</w:t>
        </w:r>
        <w:r>
          <w:fldChar w:fldCharType="end"/>
        </w:r>
      </w:hyperlink>
    </w:p>
    <w:p>
      <w:pPr>
        <w:pStyle w:val="TOC2"/>
        <w:tabs>
          <w:tab w:val="right" w:leader="dot" w:pos="8306"/>
        </w:tabs>
      </w:pPr>
      <w:hyperlink w:anchor="_Toc24382" w:history="1">
        <w:r>
          <w:rPr>
            <w:rFonts w:ascii="仿宋" w:eastAsia="仿宋" w:hAnsi="仿宋" w:cs="仿宋" w:hint="eastAsia"/>
            <w:lang w:eastAsia="zh-CN"/>
          </w:rPr>
          <w:t>(一)、通用手工具项目启动阶段时间节点</w:t>
        </w:r>
        <w:r>
          <w:tab/>
        </w:r>
        <w:r>
          <w:fldChar w:fldCharType="begin"/>
        </w:r>
        <w:r>
          <w:instrText xml:space="preserve"> PAGEREF _Toc24382 \h </w:instrText>
        </w:r>
        <w:r>
          <w:fldChar w:fldCharType="separate"/>
        </w:r>
        <w:r>
          <w:t>51</w:t>
        </w:r>
        <w:r>
          <w:fldChar w:fldCharType="end"/>
        </w:r>
      </w:hyperlink>
    </w:p>
    <w:p>
      <w:pPr>
        <w:pStyle w:val="TOC2"/>
        <w:tabs>
          <w:tab w:val="right" w:leader="dot" w:pos="8306"/>
        </w:tabs>
      </w:pPr>
      <w:hyperlink w:anchor="_Toc25545" w:history="1">
        <w:r>
          <w:rPr>
            <w:rFonts w:ascii="仿宋" w:eastAsia="仿宋" w:hAnsi="仿宋" w:cs="仿宋" w:hint="eastAsia"/>
            <w:lang w:eastAsia="zh-CN"/>
          </w:rPr>
          <w:t>(二)、通用手工具项目执行阶段时间节点</w:t>
        </w:r>
        <w:r>
          <w:tab/>
        </w:r>
        <w:r>
          <w:fldChar w:fldCharType="begin"/>
        </w:r>
        <w:r>
          <w:instrText xml:space="preserve"> PAGEREF _Toc25545 \h </w:instrText>
        </w:r>
        <w:r>
          <w:fldChar w:fldCharType="separate"/>
        </w:r>
        <w:r>
          <w:t>52</w:t>
        </w:r>
        <w:r>
          <w:fldChar w:fldCharType="end"/>
        </w:r>
      </w:hyperlink>
    </w:p>
    <w:p>
      <w:pPr>
        <w:pStyle w:val="TOC2"/>
        <w:tabs>
          <w:tab w:val="right" w:leader="dot" w:pos="8306"/>
        </w:tabs>
      </w:pPr>
      <w:hyperlink w:anchor="_Toc2311" w:history="1">
        <w:r>
          <w:rPr>
            <w:rFonts w:ascii="仿宋" w:eastAsia="仿宋" w:hAnsi="仿宋" w:cs="仿宋" w:hint="eastAsia"/>
            <w:lang w:eastAsia="zh-CN"/>
          </w:rPr>
          <w:t>(三)、通用手工具项目完成阶段时间节点</w:t>
        </w:r>
        <w:r>
          <w:tab/>
        </w:r>
        <w:r>
          <w:fldChar w:fldCharType="begin"/>
        </w:r>
        <w:r>
          <w:instrText xml:space="preserve"> PAGEREF _Toc2311 \h </w:instrText>
        </w:r>
        <w:r>
          <w:fldChar w:fldCharType="separate"/>
        </w:r>
        <w:r>
          <w:t>53</w:t>
        </w:r>
        <w:r>
          <w:fldChar w:fldCharType="end"/>
        </w:r>
      </w:hyperlink>
    </w:p>
    <w:p>
      <w:pPr>
        <w:pStyle w:val="TOC1"/>
        <w:tabs>
          <w:tab w:val="right" w:leader="dot" w:pos="8306"/>
        </w:tabs>
      </w:pPr>
      <w:hyperlink w:anchor="_Toc858" w:history="1">
        <w:r>
          <w:rPr>
            <w:rFonts w:ascii="仿宋" w:eastAsia="仿宋" w:hAnsi="仿宋" w:cs="仿宋" w:hint="eastAsia"/>
            <w:lang w:eastAsia="zh-CN"/>
          </w:rPr>
          <w:t>十六、通用手工具项目变更管理</w:t>
        </w:r>
        <w:r>
          <w:tab/>
        </w:r>
        <w:r>
          <w:fldChar w:fldCharType="begin"/>
        </w:r>
        <w:r>
          <w:instrText xml:space="preserve"> PAGEREF _Toc858 \h </w:instrText>
        </w:r>
        <w:r>
          <w:fldChar w:fldCharType="separate"/>
        </w:r>
        <w:r>
          <w:t>54</w:t>
        </w:r>
        <w:r>
          <w:fldChar w:fldCharType="end"/>
        </w:r>
      </w:hyperlink>
    </w:p>
    <w:p>
      <w:pPr>
        <w:pStyle w:val="TOC2"/>
        <w:tabs>
          <w:tab w:val="right" w:leader="dot" w:pos="8306"/>
        </w:tabs>
      </w:pPr>
      <w:hyperlink w:anchor="_Toc3627" w:history="1">
        <w:r>
          <w:rPr>
            <w:rFonts w:ascii="仿宋" w:eastAsia="仿宋" w:hAnsi="仿宋" w:cs="仿宋" w:hint="eastAsia"/>
            <w:lang w:eastAsia="zh-CN"/>
          </w:rPr>
          <w:t>(一)、变更申请与评估</w:t>
        </w:r>
        <w:r>
          <w:tab/>
        </w:r>
        <w:r>
          <w:fldChar w:fldCharType="begin"/>
        </w:r>
        <w:r>
          <w:instrText xml:space="preserve"> PAGEREF _Toc3627 \h </w:instrText>
        </w:r>
        <w:r>
          <w:fldChar w:fldCharType="separate"/>
        </w:r>
        <w:r>
          <w:t>54</w:t>
        </w:r>
        <w:r>
          <w:fldChar w:fldCharType="end"/>
        </w:r>
      </w:hyperlink>
    </w:p>
    <w:p>
      <w:pPr>
        <w:pStyle w:val="TOC2"/>
        <w:tabs>
          <w:tab w:val="right" w:leader="dot" w:pos="8306"/>
        </w:tabs>
      </w:pPr>
      <w:hyperlink w:anchor="_Toc6286" w:history="1">
        <w:r>
          <w:rPr>
            <w:rFonts w:ascii="仿宋" w:eastAsia="仿宋" w:hAnsi="仿宋" w:cs="仿宋" w:hint="eastAsia"/>
            <w:lang w:eastAsia="zh-CN"/>
          </w:rPr>
          <w:t>(二)、变更实施与控制</w:t>
        </w:r>
        <w:r>
          <w:tab/>
        </w:r>
        <w:r>
          <w:fldChar w:fldCharType="begin"/>
        </w:r>
        <w:r>
          <w:instrText xml:space="preserve"> PAGEREF _Toc6286 \h </w:instrText>
        </w:r>
        <w:r>
          <w:fldChar w:fldCharType="separate"/>
        </w:r>
        <w:r>
          <w:t>55</w:t>
        </w:r>
        <w:r>
          <w:fldChar w:fldCharType="end"/>
        </w:r>
      </w:hyperlink>
    </w:p>
    <w:p>
      <w:pPr>
        <w:pStyle w:val="TOC1"/>
        <w:tabs>
          <w:tab w:val="right" w:leader="dot" w:pos="8306"/>
        </w:tabs>
      </w:pPr>
      <w:hyperlink w:anchor="_Toc28751" w:history="1">
        <w:r>
          <w:rPr>
            <w:rFonts w:ascii="仿宋" w:eastAsia="仿宋" w:hAnsi="仿宋" w:cs="仿宋" w:hint="eastAsia"/>
            <w:lang w:eastAsia="zh-CN"/>
          </w:rPr>
          <w:t>十七、供应链管理</w:t>
        </w:r>
        <w:r>
          <w:tab/>
        </w:r>
        <w:r>
          <w:fldChar w:fldCharType="begin"/>
        </w:r>
        <w:r>
          <w:instrText xml:space="preserve"> PAGEREF _Toc28751 \h </w:instrText>
        </w:r>
        <w:r>
          <w:fldChar w:fldCharType="separate"/>
        </w:r>
        <w:r>
          <w:t>55</w:t>
        </w:r>
        <w:r>
          <w:fldChar w:fldCharType="end"/>
        </w:r>
      </w:hyperlink>
    </w:p>
    <w:p>
      <w:pPr>
        <w:pStyle w:val="TOC2"/>
        <w:tabs>
          <w:tab w:val="right" w:leader="dot" w:pos="8306"/>
        </w:tabs>
      </w:pPr>
      <w:hyperlink w:anchor="_Toc24062" w:history="1">
        <w:r>
          <w:rPr>
            <w:rFonts w:ascii="仿宋" w:eastAsia="仿宋" w:hAnsi="仿宋" w:cs="仿宋" w:hint="eastAsia"/>
            <w:lang w:eastAsia="zh-CN"/>
          </w:rPr>
          <w:t>(一)、供应链战略规划</w:t>
        </w:r>
        <w:r>
          <w:tab/>
        </w:r>
        <w:r>
          <w:fldChar w:fldCharType="begin"/>
        </w:r>
        <w:r>
          <w:instrText xml:space="preserve"> PAGEREF _Toc24062 \h </w:instrText>
        </w:r>
        <w:r>
          <w:fldChar w:fldCharType="separate"/>
        </w:r>
        <w:r>
          <w:t>55</w:t>
        </w:r>
        <w:r>
          <w:fldChar w:fldCharType="end"/>
        </w:r>
      </w:hyperlink>
    </w:p>
    <w:p>
      <w:pPr>
        <w:pStyle w:val="TOC2"/>
        <w:tabs>
          <w:tab w:val="right" w:leader="dot" w:pos="8306"/>
        </w:tabs>
      </w:pPr>
      <w:hyperlink w:anchor="_Toc26895" w:history="1">
        <w:r>
          <w:rPr>
            <w:rFonts w:ascii="仿宋" w:eastAsia="仿宋" w:hAnsi="仿宋" w:cs="仿宋" w:hint="eastAsia"/>
            <w:lang w:eastAsia="zh-CN"/>
          </w:rPr>
          <w:t>(二)、供应商选择与合作</w:t>
        </w:r>
        <w:r>
          <w:tab/>
        </w:r>
        <w:r>
          <w:fldChar w:fldCharType="begin"/>
        </w:r>
        <w:r>
          <w:instrText xml:space="preserve"> PAGEREF _Toc26895 \h </w:instrText>
        </w:r>
        <w:r>
          <w:fldChar w:fldCharType="separate"/>
        </w:r>
        <w:r>
          <w:t>57</w:t>
        </w:r>
        <w:r>
          <w:fldChar w:fldCharType="end"/>
        </w:r>
      </w:hyperlink>
    </w:p>
    <w:p>
      <w:pPr>
        <w:pStyle w:val="TOC2"/>
        <w:tabs>
          <w:tab w:val="right" w:leader="dot" w:pos="8306"/>
        </w:tabs>
      </w:pPr>
      <w:hyperlink w:anchor="_Toc29355" w:history="1">
        <w:r>
          <w:rPr>
            <w:rFonts w:ascii="仿宋" w:eastAsia="仿宋" w:hAnsi="仿宋" w:cs="仿宋" w:hint="eastAsia"/>
            <w:lang w:eastAsia="zh-CN"/>
          </w:rPr>
          <w:t>(三)、物流与库存管理</w:t>
        </w:r>
        <w:r>
          <w:tab/>
        </w:r>
        <w:r>
          <w:fldChar w:fldCharType="begin"/>
        </w:r>
        <w:r>
          <w:instrText xml:space="preserve"> PAGEREF _Toc29355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2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15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886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的技术管理特点体现在其创新导向。通过引入最先进的技术趋势和解决方案，通用手工具项目致力于提升科技含量、提高质量和效率水平。这意味着我们将采用最新的工具和方法，确保通用手工具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通用手工具项目技术管理的显著特征。通过整合不同领域的技术资源，我们实现了跨学科的协同工作。这有助于优化技术架构，提高整体效能。此外，整合性策略还促进了不同技术团队之间的紧密沟通和高效合作，确保通用手工具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通用手工具项目所采用的技术。通过不断优化技术方案，通用手工具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通用手工具项目团队将在通用手工具项目初期识别可能的技术风险，并采取相应的预防和应对措施。通过建立健全的风险评估机制，通用手工具项目能够在实施过程中及时发现并解决潜在的技术问题，保障通用手工具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通用手工具项目中，技术将成为通用手工具项目成功的有力支持。这一深度剖析揭示了技术管理在通用手工具项目实施中的关键作用，为通用手工具项目的技术基础奠定了坚实的基础。</w:t>
      </w:r>
    </w:p>
    <w:p>
      <w:pPr>
        <w:pStyle w:val="Heading2"/>
        <w:ind w:firstLine="560" w:firstLineChars="200"/>
        <w:rPr>
          <w:rFonts w:ascii="仿宋" w:eastAsia="仿宋" w:hAnsi="仿宋" w:cs="仿宋" w:hint="eastAsia"/>
          <w:sz w:val="28"/>
          <w:lang w:eastAsia="zh-CN"/>
        </w:rPr>
      </w:pPr>
      <w:bookmarkStart w:id="4" w:name="_Toc905"/>
      <w:r>
        <w:rPr>
          <w:rFonts w:ascii="仿宋" w:eastAsia="仿宋" w:hAnsi="仿宋" w:cs="仿宋" w:hint="eastAsia"/>
          <w:sz w:val="28"/>
          <w:lang w:eastAsia="zh-CN"/>
        </w:rPr>
        <w:t>(二)、通用手工具项目工艺技术设计方案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通用手工具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通用手工具项目将严格按照相关行业规范要求进行组织。通过有效控制产品质量，通用手工具项目将致力于为顾客提供优质的通用手工具项目产品和良好的服务。这体现了通用手工具项目对于生产活动合规性和质量标准的高度重视，为通用手工具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通用手工具项目注重生态效益和清洁生产原则。通用手工具项目建设将紧密结合地方特色经济发展，与社会经济发展规划和区域环境保护规划方案相协调一致。通过与当地区域自然生态系统的结合，通用手工具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通用手工具项目产品具有多样化的客户需求和个性化的特点。因此，通用手工具项目产品规格品种多样，且单批生产数量较小。为满足这一特点，通用手工具项目承办单位将建设先进的柔性制造生产线。通过广泛应用柔性制造技术，通用手工具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通用手工具项目采用的技术具有较高的技术含量和自动化水平，处于国内先进水平。这一技术选用不仅体现了对生产效率、质量和环境友好性的高标准要求，同时为通用手工具项目的可持续发展奠定了坚实的基础。</w:t>
      </w:r>
    </w:p>
    <w:p>
      <w:pPr>
        <w:pStyle w:val="Heading2"/>
        <w:ind w:firstLine="560" w:firstLineChars="200"/>
        <w:rPr>
          <w:rFonts w:ascii="仿宋" w:eastAsia="仿宋" w:hAnsi="仿宋" w:cs="仿宋" w:hint="eastAsia"/>
          <w:sz w:val="28"/>
          <w:lang w:eastAsia="zh-CN"/>
        </w:rPr>
      </w:pPr>
      <w:bookmarkStart w:id="5" w:name="_Toc85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为确保通用手工具项目的高效生产和技术实施，我们制定了一套精心设计的设备选型方案，以满足通用手工具项目生产、质量和环保的要求。该方案的主要特点如下：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通用手工具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针对通用手工具项目产品的多样性和小批量生产的特点，我们将建设柔性制造生产线。通过在设备选型中考虑柔性制造技术，可以灵活应对不同产品规格和生产需求，实现生产线的高度灵活性和适应性。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9058"/>
      <w:r>
        <w:rPr>
          <w:rFonts w:ascii="仿宋" w:eastAsia="仿宋" w:hAnsi="仿宋" w:cs="仿宋" w:hint="eastAsia"/>
          <w:sz w:val="28"/>
          <w:lang w:eastAsia="zh-CN"/>
        </w:rPr>
        <w:t>二、通用手工具项目文档管理</w:t>
      </w:r>
      <w:bookmarkEnd w:id="6"/>
    </w:p>
    <w:p>
      <w:pPr>
        <w:pStyle w:val="Heading2"/>
        <w:rPr>
          <w:rFonts w:ascii="仿宋" w:eastAsia="仿宋" w:hAnsi="仿宋" w:cs="仿宋" w:hint="eastAsia"/>
          <w:lang w:eastAsia="zh-CN"/>
        </w:rPr>
      </w:pPr>
      <w:bookmarkStart w:id="7" w:name="_Toc11718"/>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通用手工具项目高度重视文档的质量和准确性，以支持通用手工具项目的各项活动和决策。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文档的编制始于通用手工具项目计划的初期，我们制定了详细的文档编制计划，明确了每个文档的内容、格式和编写责任人。在通用手工具项目启动阶段，我们首先编制了通用手工具项目章程，明确定义了通用手工具项目的目标、范围、风险等关键要素。随后，通用手工具项目团队根据计划陆续编制了需求文档、设计文档、测试文档等各类文档，确保通用手工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通用手工具项目管理中的重要环节，旨在确保通用手工具项目文档符合质量标准和通用手工具项目需求。在通用手工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通用手工具项目相关利益方和专业领域的专家对文档进行独立审查。这有助于获取更全面、客观的反馈，确保通用手工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通用手工具项目在文档编制与审查方面建立了严格的管理机制，通过规范的流程和多维度的审查，确保通用手工具项目文档的质量、准确性和可靠性，为通用手工具项目的顺利推进提供了有力支持。</w:t>
      </w:r>
    </w:p>
    <w:p>
      <w:pPr>
        <w:pStyle w:val="Heading2"/>
        <w:ind w:firstLine="560" w:firstLineChars="200"/>
        <w:rPr>
          <w:rFonts w:ascii="仿宋" w:eastAsia="仿宋" w:hAnsi="仿宋" w:cs="仿宋" w:hint="eastAsia"/>
          <w:sz w:val="28"/>
          <w:lang w:eastAsia="zh-CN"/>
        </w:rPr>
      </w:pPr>
      <w:bookmarkStart w:id="8" w:name="_Toc13409"/>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我们通过多渠道发布文档，包括电子邮件、通用手工具项目管理平台、内部网站等，以满足不同团队成员的偏好和需求。多渠道发布确保了信息的全面覆盖。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我们采用了精细的权限控制，确保只有授权人员可以访问敏感信息。这种安全措施保护了通用手工具项目文档的机密性，防止了未经授权的信息泄露。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6292"/>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文档存档与归档是通用手工具项目生命周期中一个至关重要的环节，直接关系到通用手工具项目信息的长期保存和历史记录的完整性。在通用手工具项目中，我们实施了一系列有效的文档存档与归档管理策略：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0304"/>
      <w:r>
        <w:rPr>
          <w:rFonts w:ascii="仿宋" w:eastAsia="仿宋" w:hAnsi="仿宋" w:cs="仿宋" w:hint="eastAsia"/>
          <w:sz w:val="28"/>
          <w:lang w:eastAsia="zh-CN"/>
        </w:rPr>
        <w:t>三、通用手工具项目可持续发展</w:t>
      </w:r>
      <w:bookmarkEnd w:id="10"/>
    </w:p>
    <w:p>
      <w:pPr>
        <w:pStyle w:val="Heading2"/>
        <w:rPr>
          <w:rFonts w:ascii="仿宋" w:eastAsia="仿宋" w:hAnsi="仿宋" w:cs="仿宋" w:hint="eastAsia"/>
          <w:lang w:eastAsia="zh-CN"/>
        </w:rPr>
      </w:pPr>
      <w:bookmarkStart w:id="11" w:name="_Toc816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中，通用手工具项目团队着眼于未来，明确了可持续发展的战略方向。制定的具体可持续发展目标包括降低资源使用、采用环保技术、最大化社会效益等。这一步骤不仅有助于通用手工具项目在环保和社会责任方面达到最高标准，也为未来提供了明确的指引，确保通用手工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可持续实践的融入通用手工具项目管理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通用手工具项目管理周期。从通用手工具项目规划开始，通用手工具项目团队就考虑了环境和社会的因素。在执行阶段，通用手工具项目团队积极推动绿色技术的应用，优化资源利用。此外，关注员工的社会责任，通过培训和沟通活动提高员工对可持续发展的认知，使他们能够在日常工作中践行可持续实践。这些举措不仅为通用手工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3219"/>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扎根于通用手工具项目的可持续发展理念，我们深信环保与社会责任是通用手工具项目成功的关键支柱。在通用手工具项目的每一步，我们都致力于通过创新和实践，履行对环境和社会的坚定责任。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团队通过引入先进的环保技术、建立高效的废物处理系统以及推动能源节约措施，积极履行环保责任。定期的环保监测和评估确保通用手工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不仅致力于自身可持续发展，还注重对社会的回馈。通过支持社区通用手工具项目、参与慈善事业、提供培训机会等方式，通用手工具项目积极履行社会责任。与当地社区建立积极互动，关注员工的工作与生活平衡，以及员工的身心健康，是通用手工具项目在社会责任层面的关键举措。这样的实践不仅增强了通用手工具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7018"/>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8348"/>
      <w:r>
        <w:rPr>
          <w:rFonts w:ascii="仿宋" w:eastAsia="仿宋" w:hAnsi="仿宋" w:cs="仿宋" w:hint="eastAsia"/>
          <w:lang w:eastAsia="zh-CN"/>
        </w:rPr>
        <w:t>(一)、通用手工具行业分析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行业一直以来都是市场的关注焦点。行业内的发展趋势、竞争态势以及潜在机会都对通用手工具项目的推进产生深远的影响。通过深入研究行业的整体概貌，我们将更好地理解行业的核心特征，为通用手工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行业，技术一直是推动创新和发展的关键因素。我们将对当前技术趋势进行详尽分析，包括但不限于人工智能、大数据应用、先进制造技术等。这有助于通用手工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通用手工具项目成功的基础。我们将对主要竞争对手进行深入研究，包括其市场份额、产品特点、市场定位等。通过全面了解竞争对手的优势和劣势，通用手工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0850"/>
      <w:r>
        <w:rPr>
          <w:rFonts w:ascii="仿宋" w:eastAsia="仿宋" w:hAnsi="仿宋" w:cs="仿宋" w:hint="eastAsia"/>
          <w:sz w:val="28"/>
          <w:lang w:eastAsia="zh-CN"/>
        </w:rPr>
        <w:t>(二)、通用手工具市场分析预测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通用手工具市场未来的增长趋势。这包括市场的整体规模、各细分领域的发展趋势等。通用手工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通用手工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通用手工具项目实施过程中需要充分考虑的因素。我们将对市场风险进行全面评估，包括但不限于政策法规风险、市场竞争风险、技术变革风险等。通过对潜在风险的深入分析，通用手工具项目可以制定相应的风险缓解策略，降低不确定性对通用手工具项目的影响。</w:t>
      </w:r>
    </w:p>
    <w:p>
      <w:pPr>
        <w:pStyle w:val="Heading1"/>
        <w:ind w:firstLine="560" w:firstLineChars="200"/>
        <w:rPr>
          <w:rFonts w:ascii="仿宋" w:eastAsia="仿宋" w:hAnsi="仿宋" w:cs="仿宋" w:hint="eastAsia"/>
          <w:sz w:val="28"/>
          <w:lang w:eastAsia="zh-CN"/>
        </w:rPr>
      </w:pPr>
      <w:bookmarkStart w:id="16" w:name="_Toc5167"/>
      <w:r>
        <w:rPr>
          <w:rFonts w:ascii="仿宋" w:eastAsia="仿宋" w:hAnsi="仿宋" w:cs="仿宋" w:hint="eastAsia"/>
          <w:sz w:val="28"/>
          <w:lang w:eastAsia="zh-CN"/>
        </w:rPr>
        <w:t>五、通用手工具项目建设单位说明</w:t>
      </w:r>
      <w:bookmarkEnd w:id="16"/>
    </w:p>
    <w:p>
      <w:pPr>
        <w:pStyle w:val="Heading2"/>
        <w:rPr>
          <w:rFonts w:ascii="仿宋" w:eastAsia="仿宋" w:hAnsi="仿宋" w:cs="仿宋" w:hint="eastAsia"/>
          <w:lang w:eastAsia="zh-CN"/>
        </w:rPr>
      </w:pPr>
      <w:bookmarkStart w:id="17" w:name="_Toc2013"/>
      <w:r>
        <w:rPr>
          <w:rFonts w:ascii="仿宋" w:eastAsia="仿宋" w:hAnsi="仿宋" w:cs="仿宋" w:hint="eastAsia"/>
          <w:lang w:eastAsia="zh-CN"/>
        </w:rPr>
        <w:t>(一)、通用手工具项目承办单位基本情况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608"/>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通用手工具项目承办单位的XXXX，我们着眼于实现可持续的经济效益。通过技术创新和解决方案的提供，公司预计在通用手工具项目执行期间将获得可观的收入增长。这一收入来源主要包括通用手工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同时，我们注重成本控制和效率提升，以确保通用手工具项目的可持续盈利。透过精细的管理和资源优化，公司期望实现通用手工具项目利润最大化。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通用手工具项目实施进行全面的投资评估，包括通用手工具项目启动阶段的资金投入和后续运营成本。通过对通用手工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通用手工具项目实施过程中具备足够的资金流动性，公司将进行详尽的现金流分析。这包括资金需求的合理预测、通用手工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30868"/>
      <w:r>
        <w:rPr>
          <w:rFonts w:ascii="仿宋" w:eastAsia="仿宋" w:hAnsi="仿宋" w:cs="仿宋" w:hint="eastAsia"/>
          <w:sz w:val="28"/>
          <w:lang w:eastAsia="zh-CN"/>
        </w:rPr>
        <w:t>六、通用手工具项目绩效评估</w:t>
      </w:r>
      <w:bookmarkEnd w:id="19"/>
    </w:p>
    <w:p>
      <w:pPr>
        <w:pStyle w:val="Heading2"/>
        <w:rPr>
          <w:rFonts w:ascii="仿宋" w:eastAsia="仿宋" w:hAnsi="仿宋" w:cs="仿宋" w:hint="eastAsia"/>
          <w:lang w:eastAsia="zh-CN"/>
        </w:rPr>
      </w:pPr>
      <w:bookmarkStart w:id="20" w:name="_Toc11060"/>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通用手工具项目中，我们设计了一套全面的绩效评估指标，以确保通用手工具项目的可控和成功交付。这些指标跨足通用手工具项目目标、成本、进度和质量等多个维度，为我们提供了全面洞察通用手工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目标达成率是我们关注的首要指标。我们设定了明确的目标，并通过定期监测和评估，迅速发现并应对潜在的目标偏差。这为通用手工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成本绩效是另一个核心关注点。通过实际成本与预算成本的对比分析，我们深入了解成本差异的原因，及时调整资源分配，保持通用手工具项目在经济效益方面的合理水平。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用手工具项目进度作为关键的绩效指标之一，得到了精心的关注。我们制定了详细的通用手工具项目进度计划，并设立了进度符合度指标，确保实际进度与计划进度保持一致。这使我们能够快速发现和解决潜在的进度问题，保持通用手工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通用手工具项目绩效的不可或缺的一环。我们引入了一系列的质量标准和客户满意度指标，以确保通用手工具项目交付的成果在质量上达到或超越预期水平。通过持续监测这些指标，我们努力提升通用手工具项目整体质量水平，为通用手工具项目的成功交付提供有力保障。通过这些科学且全面的绩效评估，我们能够更好地引导通用手工具项目的持续改进，确保通用手工具项目目标的顺利达成。</w:t>
      </w:r>
    </w:p>
    <w:p>
      <w:pPr>
        <w:pStyle w:val="Heading2"/>
        <w:ind w:firstLine="560" w:firstLineChars="200"/>
        <w:rPr>
          <w:rFonts w:ascii="仿宋" w:eastAsia="仿宋" w:hAnsi="仿宋" w:cs="仿宋" w:hint="eastAsia"/>
          <w:sz w:val="28"/>
          <w:lang w:eastAsia="zh-CN"/>
        </w:rPr>
      </w:pPr>
      <w:bookmarkStart w:id="21" w:name="_Toc16442"/>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绩效评估是通用手工具项目中的关键环节，为确保通用手工具项目达到预期目标，我们采用了多层次、多维度的绩效评估方法。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通用手工具项目的战略目标对齐，确保每个决策和行动都与通用手工具项目整体目标保持一致。团队会定期召开战略对齐会议，审视当前工作与通用手工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通用手工具项目进度、质量、成本和风险等方面。这些指标通过数据收集和分析，为通用手工具项目管理团队提供了客观的评估依据。例如，我们通过通用手工具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https://d.book118.com/596012152114010042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通用手工具项目规划设计纲要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C7F45"/>
    <w:rsid w:val="200C7F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012152114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2024-01-28T15:52:00Z</dcterms:created>
  <dcterms:modified xsi:type="dcterms:W3CDTF">2024-01-28T15:53:03Z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200AFB91F8F7488AA8A38CE44FF3FB52_11</vt:lpwstr>
  </property>
  <property fmtid="{D5CDD505-2E9C-101B-9397-08002B2CF9AE}" pid="3" name="KSOProductBuildVer">
    <vt:lpwstr>2052-12.1.0.16120</vt:lpwstr>
  </property>
</Properties>
</file>