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PURL系列反应型皮革用聚氨酯乳液项目创业投资方案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1234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_Toc11234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21" w:history="1">
        <w:r>
          <w:rPr>
            <w:rFonts w:ascii="仿宋" w:eastAsia="仿宋" w:hAnsi="仿宋" w:cs="仿宋" w:hint="eastAsia"/>
            <w:lang w:eastAsia="zh-CN"/>
          </w:rPr>
          <w:t>一、PURL系列反应型皮革用聚氨酯乳液项目承办单位</w:t>
        </w:r>
        <w:r>
          <w:tab/>
        </w:r>
        <w:r>
          <w:fldChar w:fldCharType="begin"/>
        </w:r>
        <w:r>
          <w:instrText xml:space="preserve"> PAGEREF _Toc16321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17" w:history="1">
        <w:r>
          <w:rPr>
            <w:rFonts w:ascii="仿宋" w:eastAsia="仿宋" w:hAnsi="仿宋" w:cs="仿宋" w:hint="eastAsia"/>
            <w:lang w:eastAsia="zh-CN"/>
          </w:rPr>
          <w:t>(一)、PURL系列反应型皮革用聚氨酯乳液项目承办单位基本情况</w:t>
        </w:r>
        <w:r>
          <w:tab/>
        </w:r>
        <w:r>
          <w:fldChar w:fldCharType="begin"/>
        </w:r>
        <w:r>
          <w:instrText xml:space="preserve"> PAGEREF _Toc18917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92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_Toc13092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23" w:history="1">
        <w:r>
          <w:rPr>
            <w:rFonts w:ascii="仿宋" w:eastAsia="仿宋" w:hAnsi="仿宋" w:cs="仿宋" w:hint="eastAsia"/>
            <w:lang w:eastAsia="zh-CN"/>
          </w:rPr>
          <w:t>二、PURL系列反应型皮革用聚氨酯乳液项目建设背景及必要性分析</w:t>
        </w:r>
        <w:r>
          <w:tab/>
        </w:r>
        <w:r>
          <w:fldChar w:fldCharType="begin"/>
        </w:r>
        <w:r>
          <w:instrText xml:space="preserve"> PAGEREF _Toc5523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59" w:history="1">
        <w:r>
          <w:rPr>
            <w:rFonts w:ascii="仿宋" w:eastAsia="仿宋" w:hAnsi="仿宋" w:cs="仿宋" w:hint="eastAsia"/>
            <w:lang w:eastAsia="zh-CN"/>
          </w:rPr>
          <w:t>(一)、行业背景分析</w:t>
        </w:r>
        <w:r>
          <w:tab/>
        </w:r>
        <w:r>
          <w:fldChar w:fldCharType="begin"/>
        </w:r>
        <w:r>
          <w:instrText xml:space="preserve"> PAGEREF _Toc13359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39" w:history="1">
        <w:r>
          <w:rPr>
            <w:rFonts w:ascii="仿宋" w:eastAsia="仿宋" w:hAnsi="仿宋" w:cs="仿宋" w:hint="eastAsia"/>
            <w:lang w:eastAsia="zh-CN"/>
          </w:rPr>
          <w:t>(二)、产业发展分析</w:t>
        </w:r>
        <w:r>
          <w:tab/>
        </w:r>
        <w:r>
          <w:fldChar w:fldCharType="begin"/>
        </w:r>
        <w:r>
          <w:instrText xml:space="preserve"> PAGEREF _Toc25939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06" w:history="1">
        <w:r>
          <w:rPr>
            <w:rFonts w:ascii="仿宋" w:eastAsia="仿宋" w:hAnsi="仿宋" w:cs="仿宋" w:hint="eastAsia"/>
            <w:lang w:eastAsia="zh-CN"/>
          </w:rPr>
          <w:t>三、建设背景及必要性分析</w:t>
        </w:r>
        <w:r>
          <w:tab/>
        </w:r>
        <w:r>
          <w:fldChar w:fldCharType="begin"/>
        </w:r>
        <w:r>
          <w:instrText xml:space="preserve"> PAGEREF _Toc20206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71" w:history="1">
        <w:r>
          <w:rPr>
            <w:rFonts w:ascii="仿宋" w:eastAsia="仿宋" w:hAnsi="仿宋" w:cs="仿宋" w:hint="eastAsia"/>
            <w:lang w:eastAsia="zh-CN"/>
          </w:rPr>
          <w:t>(一)、PURL系列反应型皮革用聚氨酯乳液项目承办单位背景分析</w:t>
        </w:r>
        <w:r>
          <w:tab/>
        </w:r>
        <w:r>
          <w:fldChar w:fldCharType="begin"/>
        </w:r>
        <w:r>
          <w:instrText xml:space="preserve"> PAGEREF _Toc28471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73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_Toc14973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35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_Toc18935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79" w:history="1">
        <w:r>
          <w:rPr>
            <w:rFonts w:ascii="仿宋" w:eastAsia="仿宋" w:hAnsi="仿宋" w:cs="仿宋" w:hint="eastAsia"/>
            <w:lang w:eastAsia="zh-CN"/>
          </w:rPr>
          <w:t>(四)、区域经济发展概况</w:t>
        </w:r>
        <w:r>
          <w:tab/>
        </w:r>
        <w:r>
          <w:fldChar w:fldCharType="begin"/>
        </w:r>
        <w:r>
          <w:instrText xml:space="preserve"> PAGEREF _Toc9879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95" w:history="1">
        <w:r>
          <w:rPr>
            <w:rFonts w:ascii="仿宋" w:eastAsia="仿宋" w:hAnsi="仿宋" w:cs="仿宋" w:hint="eastAsia"/>
            <w:lang w:eastAsia="zh-CN"/>
          </w:rPr>
          <w:t>(五)、PURL系列反应型皮革用聚氨酯乳液项目必要性分析</w:t>
        </w:r>
        <w:r>
          <w:tab/>
        </w:r>
        <w:r>
          <w:fldChar w:fldCharType="begin"/>
        </w:r>
        <w:r>
          <w:instrText xml:space="preserve"> PAGEREF _Toc4795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62" w:history="1">
        <w:r>
          <w:rPr>
            <w:rFonts w:ascii="仿宋" w:eastAsia="仿宋" w:hAnsi="仿宋" w:cs="仿宋" w:hint="eastAsia"/>
            <w:lang w:eastAsia="zh-CN"/>
          </w:rPr>
          <w:t>四、PURL系列反应型皮革用聚氨酯乳液行业行业特征</w:t>
        </w:r>
        <w:r>
          <w:tab/>
        </w:r>
        <w:r>
          <w:fldChar w:fldCharType="begin"/>
        </w:r>
        <w:r>
          <w:instrText xml:space="preserve"> PAGEREF _Toc7862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83" w:history="1">
        <w:r>
          <w:rPr>
            <w:rFonts w:ascii="仿宋" w:eastAsia="仿宋" w:hAnsi="仿宋" w:cs="仿宋" w:hint="eastAsia"/>
            <w:lang w:eastAsia="zh-CN"/>
          </w:rPr>
          <w:t>(一)、市场规模庞大</w:t>
        </w:r>
        <w:r>
          <w:tab/>
        </w:r>
        <w:r>
          <w:fldChar w:fldCharType="begin"/>
        </w:r>
        <w:r>
          <w:instrText xml:space="preserve"> PAGEREF _Toc17983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02" w:history="1">
        <w:r>
          <w:rPr>
            <w:rFonts w:ascii="仿宋" w:eastAsia="仿宋" w:hAnsi="仿宋" w:cs="仿宋" w:hint="eastAsia"/>
            <w:lang w:eastAsia="zh-CN"/>
          </w:rPr>
          <w:t>(二)、消费需求多元化</w:t>
        </w:r>
        <w:r>
          <w:tab/>
        </w:r>
        <w:r>
          <w:fldChar w:fldCharType="begin"/>
        </w:r>
        <w:r>
          <w:instrText xml:space="preserve"> PAGEREF _Toc30502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23" w:history="1">
        <w:r>
          <w:rPr>
            <w:rFonts w:ascii="仿宋" w:eastAsia="仿宋" w:hAnsi="仿宋" w:cs="仿宋" w:hint="eastAsia"/>
            <w:lang w:eastAsia="zh-CN"/>
          </w:rPr>
          <w:t>(三)、竞争激烈</w:t>
        </w:r>
        <w:r>
          <w:tab/>
        </w:r>
        <w:r>
          <w:fldChar w:fldCharType="begin"/>
        </w:r>
        <w:r>
          <w:instrText xml:space="preserve"> PAGEREF _Toc4123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93" w:history="1">
        <w:r>
          <w:rPr>
            <w:rFonts w:ascii="仿宋" w:eastAsia="仿宋" w:hAnsi="仿宋" w:cs="仿宋" w:hint="eastAsia"/>
            <w:lang w:eastAsia="zh-CN"/>
          </w:rPr>
          <w:t>(四)、设计和科技的结合</w:t>
        </w:r>
        <w:r>
          <w:tab/>
        </w:r>
        <w:r>
          <w:fldChar w:fldCharType="begin"/>
        </w:r>
        <w:r>
          <w:instrText xml:space="preserve"> PAGEREF _Toc7093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39" w:history="1">
        <w:r>
          <w:rPr>
            <w:rFonts w:ascii="仿宋" w:eastAsia="仿宋" w:hAnsi="仿宋" w:cs="仿宋" w:hint="eastAsia"/>
            <w:lang w:eastAsia="zh-CN"/>
          </w:rPr>
          <w:t>(五)、环保意识增强</w:t>
        </w:r>
        <w:r>
          <w:tab/>
        </w:r>
        <w:r>
          <w:fldChar w:fldCharType="begin"/>
        </w:r>
        <w:r>
          <w:instrText xml:space="preserve"> PAGEREF _Toc10539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54" w:history="1">
        <w:r>
          <w:rPr>
            <w:rFonts w:ascii="仿宋" w:eastAsia="仿宋" w:hAnsi="仿宋" w:cs="仿宋" w:hint="eastAsia"/>
            <w:lang w:eastAsia="zh-CN"/>
          </w:rPr>
          <w:t>五、背景和必要性研究</w:t>
        </w:r>
        <w:r>
          <w:tab/>
        </w:r>
        <w:r>
          <w:fldChar w:fldCharType="begin"/>
        </w:r>
        <w:r>
          <w:instrText xml:space="preserve"> PAGEREF _Toc5354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31" w:history="1">
        <w:r>
          <w:rPr>
            <w:rFonts w:ascii="仿宋" w:eastAsia="仿宋" w:hAnsi="仿宋" w:cs="仿宋" w:hint="eastAsia"/>
            <w:lang w:eastAsia="zh-CN"/>
          </w:rPr>
          <w:t>(一)、PURL系列反应型皮革用聚氨酯乳液项目承办单位背景分析</w:t>
        </w:r>
        <w:r>
          <w:tab/>
        </w:r>
        <w:r>
          <w:fldChar w:fldCharType="begin"/>
        </w:r>
        <w:r>
          <w:instrText xml:space="preserve"> PAGEREF _Toc26231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43" w:history="1">
        <w:r>
          <w:rPr>
            <w:rFonts w:ascii="仿宋" w:eastAsia="仿宋" w:hAnsi="仿宋" w:cs="仿宋" w:hint="eastAsia"/>
            <w:lang w:eastAsia="zh-CN"/>
          </w:rPr>
          <w:t>(二)、PURL系列反应型皮革用聚氨酯乳液项目背景分析</w:t>
        </w:r>
        <w:r>
          <w:tab/>
        </w:r>
        <w:r>
          <w:fldChar w:fldCharType="begin"/>
        </w:r>
        <w:r>
          <w:instrText xml:space="preserve"> PAGEREF _Toc32743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01" w:history="1">
        <w:r>
          <w:rPr>
            <w:rFonts w:ascii="仿宋" w:eastAsia="仿宋" w:hAnsi="仿宋" w:cs="仿宋" w:hint="eastAsia"/>
            <w:lang w:eastAsia="zh-CN"/>
          </w:rPr>
          <w:t>六、建设单位基本情况</w:t>
        </w:r>
        <w:r>
          <w:tab/>
        </w:r>
        <w:r>
          <w:fldChar w:fldCharType="begin"/>
        </w:r>
        <w:r>
          <w:instrText xml:space="preserve"> PAGEREF _Toc25601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13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_Toc22113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52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_Toc21352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22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_Toc3922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62" w:history="1">
        <w:r>
          <w:rPr>
            <w:rFonts w:ascii="仿宋" w:eastAsia="仿宋" w:hAnsi="仿宋" w:cs="仿宋" w:hint="eastAsia"/>
            <w:lang w:eastAsia="zh-CN"/>
          </w:rPr>
          <w:t>(四)、公司主要财务数据</w:t>
        </w:r>
        <w:r>
          <w:tab/>
        </w:r>
        <w:r>
          <w:fldChar w:fldCharType="begin"/>
        </w:r>
        <w:r>
          <w:instrText xml:space="preserve"> PAGEREF _Toc29762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16" w:history="1">
        <w:r>
          <w:rPr>
            <w:rFonts w:ascii="仿宋" w:eastAsia="仿宋" w:hAnsi="仿宋" w:cs="仿宋" w:hint="eastAsia"/>
            <w:lang w:eastAsia="zh-CN"/>
          </w:rPr>
          <w:t>(五)、核心人员介绍</w:t>
        </w:r>
        <w:r>
          <w:tab/>
        </w:r>
        <w:r>
          <w:fldChar w:fldCharType="begin"/>
        </w:r>
        <w:r>
          <w:instrText xml:space="preserve"> PAGEREF _Toc9816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12" w:history="1">
        <w:r>
          <w:rPr>
            <w:rFonts w:ascii="仿宋" w:eastAsia="仿宋" w:hAnsi="仿宋" w:cs="仿宋" w:hint="eastAsia"/>
            <w:lang w:eastAsia="zh-CN"/>
          </w:rPr>
          <w:t>(六)、经营宗旨</w:t>
        </w:r>
        <w:r>
          <w:tab/>
        </w:r>
        <w:r>
          <w:fldChar w:fldCharType="begin"/>
        </w:r>
        <w:r>
          <w:instrText xml:space="preserve"> PAGEREF _Toc11412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34" w:history="1">
        <w:r>
          <w:rPr>
            <w:rFonts w:ascii="仿宋" w:eastAsia="仿宋" w:hAnsi="仿宋" w:cs="仿宋" w:hint="eastAsia"/>
            <w:lang w:eastAsia="zh-CN"/>
          </w:rPr>
          <w:t>(七)、公司发展规划</w:t>
        </w:r>
        <w:r>
          <w:tab/>
        </w:r>
        <w:r>
          <w:fldChar w:fldCharType="begin"/>
        </w:r>
        <w:r>
          <w:instrText xml:space="preserve"> PAGEREF _Toc18134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16" w:history="1">
        <w:r>
          <w:rPr>
            <w:rFonts w:ascii="仿宋" w:eastAsia="仿宋" w:hAnsi="仿宋" w:cs="仿宋" w:hint="eastAsia"/>
            <w:lang w:eastAsia="zh-CN"/>
          </w:rPr>
          <w:t>七、安全评价程序与评价方法</w:t>
        </w:r>
        <w:r>
          <w:tab/>
        </w:r>
        <w:r>
          <w:fldChar w:fldCharType="begin"/>
        </w:r>
        <w:r>
          <w:instrText xml:space="preserve"> PAGEREF _Toc10716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0" w:history="1">
        <w:r>
          <w:rPr>
            <w:rFonts w:ascii="仿宋" w:eastAsia="仿宋" w:hAnsi="仿宋" w:cs="仿宋" w:hint="eastAsia"/>
            <w:lang w:eastAsia="zh-CN"/>
          </w:rPr>
          <w:t>(一)、安全评价程序</w:t>
        </w:r>
        <w:r>
          <w:tab/>
        </w:r>
        <w:r>
          <w:fldChar w:fldCharType="begin"/>
        </w:r>
        <w:r>
          <w:instrText xml:space="preserve"> PAGEREF _Toc340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92" w:history="1">
        <w:r>
          <w:rPr>
            <w:rFonts w:ascii="仿宋" w:eastAsia="仿宋" w:hAnsi="仿宋" w:cs="仿宋" w:hint="eastAsia"/>
            <w:lang w:eastAsia="zh-CN"/>
          </w:rPr>
          <w:t>(二)、划分评价单元</w:t>
        </w:r>
        <w:r>
          <w:tab/>
        </w:r>
        <w:r>
          <w:fldChar w:fldCharType="begin"/>
        </w:r>
        <w:r>
          <w:instrText xml:space="preserve"> PAGEREF _Toc30592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79" w:history="1">
        <w:r>
          <w:rPr>
            <w:rFonts w:ascii="仿宋" w:eastAsia="仿宋" w:hAnsi="仿宋" w:cs="仿宋" w:hint="eastAsia"/>
            <w:lang w:eastAsia="zh-CN"/>
          </w:rPr>
          <w:t>(三)、确定采用的安全评价方法</w:t>
        </w:r>
        <w:r>
          <w:tab/>
        </w:r>
        <w:r>
          <w:fldChar w:fldCharType="begin"/>
        </w:r>
        <w:r>
          <w:instrText xml:space="preserve"> PAGEREF _Toc25779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85" w:history="1">
        <w:r>
          <w:rPr>
            <w:rFonts w:ascii="仿宋" w:eastAsia="仿宋" w:hAnsi="仿宋" w:cs="仿宋" w:hint="eastAsia"/>
            <w:lang w:eastAsia="zh-CN"/>
          </w:rPr>
          <w:t>八、建设方案与产品规划</w:t>
        </w:r>
        <w:r>
          <w:tab/>
        </w:r>
        <w:r>
          <w:fldChar w:fldCharType="begin"/>
        </w:r>
        <w:r>
          <w:instrText xml:space="preserve"> PAGEREF _Toc7585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37" w:history="1">
        <w:r>
          <w:rPr>
            <w:rFonts w:ascii="仿宋" w:eastAsia="仿宋" w:hAnsi="仿宋" w:cs="仿宋" w:hint="eastAsia"/>
            <w:lang w:eastAsia="zh-CN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_Toc25137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22" w:history="1">
        <w:r>
          <w:rPr>
            <w:rFonts w:ascii="仿宋" w:eastAsia="仿宋" w:hAnsi="仿宋" w:cs="仿宋" w:hint="eastAsia"/>
            <w:lang w:eastAsia="zh-CN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_Toc13222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16" w:history="1">
        <w:r>
          <w:rPr>
            <w:rFonts w:ascii="仿宋" w:eastAsia="仿宋" w:hAnsi="仿宋" w:cs="仿宋" w:hint="eastAsia"/>
            <w:lang w:eastAsia="zh-CN"/>
          </w:rPr>
          <w:t>九、融资规模及资金使用计划</w:t>
        </w:r>
        <w:r>
          <w:tab/>
        </w:r>
        <w:r>
          <w:fldChar w:fldCharType="begin"/>
        </w:r>
        <w:r>
          <w:instrText xml:space="preserve"> PAGEREF _Toc23116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40" w:history="1">
        <w:r>
          <w:rPr>
            <w:rFonts w:ascii="仿宋" w:eastAsia="仿宋" w:hAnsi="仿宋" w:cs="仿宋" w:hint="eastAsia"/>
            <w:lang w:eastAsia="zh-CN"/>
          </w:rPr>
          <w:t>(一)、资金计划</w:t>
        </w:r>
        <w:r>
          <w:tab/>
        </w:r>
        <w:r>
          <w:fldChar w:fldCharType="begin"/>
        </w:r>
        <w:r>
          <w:instrText xml:space="preserve"> PAGEREF _Toc27640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97" w:history="1">
        <w:r>
          <w:rPr>
            <w:rFonts w:ascii="仿宋" w:eastAsia="仿宋" w:hAnsi="仿宋" w:cs="仿宋" w:hint="eastAsia"/>
            <w:lang w:eastAsia="zh-CN"/>
          </w:rPr>
          <w:t>(二)、募集资金用途</w:t>
        </w:r>
        <w:r>
          <w:tab/>
        </w:r>
        <w:r>
          <w:fldChar w:fldCharType="begin"/>
        </w:r>
        <w:r>
          <w:instrText xml:space="preserve"> PAGEREF _Toc25097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0" w:history="1">
        <w:r>
          <w:rPr>
            <w:rFonts w:ascii="仿宋" w:eastAsia="仿宋" w:hAnsi="仿宋" w:cs="仿宋" w:hint="eastAsia"/>
            <w:lang w:eastAsia="zh-CN"/>
          </w:rPr>
          <w:t>(三)、资金使用计划</w:t>
        </w:r>
        <w:r>
          <w:tab/>
        </w:r>
        <w:r>
          <w:fldChar w:fldCharType="begin"/>
        </w:r>
        <w:r>
          <w:instrText xml:space="preserve"> PAGEREF _Toc2760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859" w:history="1">
        <w:r>
          <w:rPr>
            <w:rFonts w:ascii="仿宋" w:eastAsia="仿宋" w:hAnsi="仿宋" w:cs="仿宋" w:hint="eastAsia"/>
            <w:lang w:eastAsia="zh-CN"/>
          </w:rPr>
          <w:t>十、PURL系列反应型皮革用聚氨酯乳液项目经济效益</w:t>
        </w:r>
        <w:r>
          <w:tab/>
        </w:r>
        <w:r>
          <w:fldChar w:fldCharType="begin"/>
        </w:r>
        <w:r>
          <w:instrText xml:space="preserve"> PAGEREF _Toc2859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3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_Toc2003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27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_Toc3927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27" w:history="1">
        <w:r>
          <w:rPr>
            <w:rFonts w:ascii="仿宋" w:eastAsia="仿宋" w:hAnsi="仿宋" w:cs="仿宋" w:hint="eastAsia"/>
            <w:lang w:eastAsia="zh-CN"/>
          </w:rPr>
          <w:t>(三)、PURL系列反应型皮革用聚氨酯乳液项目盈利能力分析</w:t>
        </w:r>
        <w:r>
          <w:tab/>
        </w:r>
        <w:r>
          <w:fldChar w:fldCharType="begin"/>
        </w:r>
        <w:r>
          <w:instrText xml:space="preserve"> PAGEREF _Toc23427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68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_Toc32068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17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_Toc14817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76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_Toc16476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31" w:history="1">
        <w:r>
          <w:rPr>
            <w:rFonts w:ascii="仿宋" w:eastAsia="仿宋" w:hAnsi="仿宋" w:cs="仿宋" w:hint="eastAsia"/>
            <w:lang w:eastAsia="zh-CN"/>
          </w:rPr>
          <w:t>十一、招标方案</w:t>
        </w:r>
        <w:r>
          <w:tab/>
        </w:r>
        <w:r>
          <w:fldChar w:fldCharType="begin"/>
        </w:r>
        <w:r>
          <w:instrText xml:space="preserve"> PAGEREF _Toc21031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90" w:history="1">
        <w:r>
          <w:rPr>
            <w:rFonts w:ascii="仿宋" w:eastAsia="仿宋" w:hAnsi="仿宋" w:cs="仿宋" w:hint="eastAsia"/>
            <w:lang w:eastAsia="zh-CN"/>
          </w:rPr>
          <w:t>(一)、PURL系列反应型皮革用聚氨酯乳液项目招标依据</w:t>
        </w:r>
        <w:r>
          <w:tab/>
        </w:r>
        <w:r>
          <w:fldChar w:fldCharType="begin"/>
        </w:r>
        <w:r>
          <w:instrText xml:space="preserve"> PAGEREF _Toc24190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96" w:history="1">
        <w:r>
          <w:rPr>
            <w:rFonts w:ascii="仿宋" w:eastAsia="仿宋" w:hAnsi="仿宋" w:cs="仿宋" w:hint="eastAsia"/>
            <w:lang w:eastAsia="zh-CN"/>
          </w:rPr>
          <w:t>(二)、PURL系列反应型皮革用聚氨酯乳液项目招标范围</w:t>
        </w:r>
        <w:r>
          <w:tab/>
        </w:r>
        <w:r>
          <w:fldChar w:fldCharType="begin"/>
        </w:r>
        <w:r>
          <w:instrText xml:space="preserve"> PAGEREF _Toc8196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94" w:history="1">
        <w:r>
          <w:rPr>
            <w:rFonts w:ascii="仿宋" w:eastAsia="仿宋" w:hAnsi="仿宋" w:cs="仿宋" w:hint="eastAsia"/>
            <w:lang w:eastAsia="zh-CN"/>
          </w:rPr>
          <w:t>(三)、招标要求</w:t>
        </w:r>
        <w:r>
          <w:tab/>
        </w:r>
        <w:r>
          <w:fldChar w:fldCharType="begin"/>
        </w:r>
        <w:r>
          <w:instrText xml:space="preserve"> PAGEREF _Toc25794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6" w:history="1">
        <w:r>
          <w:rPr>
            <w:rFonts w:ascii="仿宋" w:eastAsia="仿宋" w:hAnsi="仿宋" w:cs="仿宋" w:hint="eastAsia"/>
            <w:lang w:eastAsia="zh-CN"/>
          </w:rPr>
          <w:t>(四)、招标组织方式</w:t>
        </w:r>
        <w:r>
          <w:tab/>
        </w:r>
        <w:r>
          <w:fldChar w:fldCharType="begin"/>
        </w:r>
        <w:r>
          <w:instrText xml:space="preserve"> PAGEREF _Toc966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9" w:history="1">
        <w:r>
          <w:rPr>
            <w:rFonts w:ascii="仿宋" w:eastAsia="仿宋" w:hAnsi="仿宋" w:cs="仿宋" w:hint="eastAsia"/>
            <w:lang w:eastAsia="zh-CN"/>
          </w:rPr>
          <w:t>(五)、招标信息发布</w:t>
        </w:r>
        <w:r>
          <w:tab/>
        </w:r>
        <w:r>
          <w:fldChar w:fldCharType="begin"/>
        </w:r>
        <w:r>
          <w:instrText xml:space="preserve"> PAGEREF _Toc879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45" w:history="1">
        <w:r>
          <w:rPr>
            <w:rFonts w:ascii="仿宋" w:eastAsia="仿宋" w:hAnsi="仿宋" w:cs="仿宋" w:hint="eastAsia"/>
            <w:lang w:eastAsia="zh-CN"/>
          </w:rPr>
          <w:t>十二、环境保护措施</w:t>
        </w:r>
        <w:r>
          <w:tab/>
        </w:r>
        <w:r>
          <w:fldChar w:fldCharType="begin"/>
        </w:r>
        <w:r>
          <w:instrText xml:space="preserve"> PAGEREF _Toc16645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84" w:history="1">
        <w:r>
          <w:rPr>
            <w:rFonts w:ascii="仿宋" w:eastAsia="仿宋" w:hAnsi="仿宋" w:cs="仿宋" w:hint="eastAsia"/>
            <w:lang w:eastAsia="zh-CN"/>
          </w:rPr>
          <w:t>(一)、大气环境保护措施</w:t>
        </w:r>
        <w:r>
          <w:tab/>
        </w:r>
        <w:r>
          <w:fldChar w:fldCharType="begin"/>
        </w:r>
        <w:r>
          <w:instrText xml:space="preserve"> PAGEREF _Toc6784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67" w:history="1">
        <w:r>
          <w:rPr>
            <w:rFonts w:ascii="仿宋" w:eastAsia="仿宋" w:hAnsi="仿宋" w:cs="仿宋" w:hint="eastAsia"/>
            <w:lang w:eastAsia="zh-CN"/>
          </w:rPr>
          <w:t>(二)、水环境保护措施</w:t>
        </w:r>
        <w:r>
          <w:tab/>
        </w:r>
        <w:r>
          <w:fldChar w:fldCharType="begin"/>
        </w:r>
        <w:r>
          <w:instrText xml:space="preserve"> PAGEREF _Toc16267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55" w:history="1">
        <w:r>
          <w:rPr>
            <w:rFonts w:ascii="仿宋" w:eastAsia="仿宋" w:hAnsi="仿宋" w:cs="仿宋" w:hint="eastAsia"/>
            <w:lang w:eastAsia="zh-CN"/>
          </w:rPr>
          <w:t>(三)、土壤环境保护措施</w:t>
        </w:r>
        <w:r>
          <w:tab/>
        </w:r>
        <w:r>
          <w:fldChar w:fldCharType="begin"/>
        </w:r>
        <w:r>
          <w:instrText xml:space="preserve"> PAGEREF _Toc17255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3" w:history="1">
        <w:r>
          <w:rPr>
            <w:rFonts w:ascii="仿宋" w:eastAsia="仿宋" w:hAnsi="仿宋" w:cs="仿宋" w:hint="eastAsia"/>
            <w:lang w:eastAsia="zh-CN"/>
          </w:rPr>
          <w:t>(四)、生态环境保护措施</w:t>
        </w:r>
        <w:r>
          <w:tab/>
        </w:r>
        <w:r>
          <w:fldChar w:fldCharType="begin"/>
        </w:r>
        <w:r>
          <w:instrText xml:space="preserve"> PAGEREF _Toc2183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7" w:history="1">
        <w:r>
          <w:rPr>
            <w:rFonts w:ascii="仿宋" w:eastAsia="仿宋" w:hAnsi="仿宋" w:cs="仿宋" w:hint="eastAsia"/>
            <w:lang w:eastAsia="zh-CN"/>
          </w:rPr>
          <w:t>(五)、噪声环境保护措施</w:t>
        </w:r>
        <w:r>
          <w:tab/>
        </w:r>
        <w:r>
          <w:fldChar w:fldCharType="begin"/>
        </w:r>
        <w:r>
          <w:instrText xml:space="preserve"> PAGEREF _Toc2557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7" w:history="1">
        <w:r>
          <w:rPr>
            <w:rFonts w:ascii="仿宋" w:eastAsia="仿宋" w:hAnsi="仿宋" w:cs="仿宋" w:hint="eastAsia"/>
            <w:lang w:eastAsia="zh-CN"/>
          </w:rPr>
          <w:t>十三、投资方案计划</w:t>
        </w:r>
        <w:r>
          <w:tab/>
        </w:r>
        <w:r>
          <w:fldChar w:fldCharType="begin"/>
        </w:r>
        <w:r>
          <w:instrText xml:space="preserve"> PAGEREF _Toc2637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37" w:history="1">
        <w:r>
          <w:rPr>
            <w:rFonts w:ascii="仿宋" w:eastAsia="仿宋" w:hAnsi="仿宋" w:cs="仿宋" w:hint="eastAsia"/>
            <w:lang w:eastAsia="zh-CN"/>
          </w:rPr>
          <w:t>(一)、PURL系列反应型皮革用聚氨酯乳液项目估算说明</w:t>
        </w:r>
        <w:r>
          <w:tab/>
        </w:r>
        <w:r>
          <w:fldChar w:fldCharType="begin"/>
        </w:r>
        <w:r>
          <w:instrText xml:space="preserve"> PAGEREF _Toc21937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85" w:history="1">
        <w:r>
          <w:rPr>
            <w:rFonts w:ascii="仿宋" w:eastAsia="仿宋" w:hAnsi="仿宋" w:cs="仿宋" w:hint="eastAsia"/>
            <w:lang w:eastAsia="zh-CN"/>
          </w:rPr>
          <w:t>(二)、PURL系列反应型皮革用聚氨酯乳液项目总投资估算</w:t>
        </w:r>
        <w:r>
          <w:tab/>
        </w:r>
        <w:r>
          <w:fldChar w:fldCharType="begin"/>
        </w:r>
        <w:r>
          <w:instrText xml:space="preserve"> PAGEREF _Toc16185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32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_Toc19832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820" w:history="1">
        <w:r>
          <w:rPr>
            <w:rFonts w:ascii="仿宋" w:eastAsia="仿宋" w:hAnsi="仿宋" w:cs="仿宋" w:hint="eastAsia"/>
            <w:lang w:eastAsia="zh-CN"/>
          </w:rPr>
          <w:t>十四、产品规划及建设规模</w:t>
        </w:r>
        <w:r>
          <w:tab/>
        </w:r>
        <w:r>
          <w:fldChar w:fldCharType="begin"/>
        </w:r>
        <w:r>
          <w:instrText xml:space="preserve"> PAGEREF _Toc30820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41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_Toc5141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28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_Toc21328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35" w:history="1">
        <w:r>
          <w:rPr>
            <w:rFonts w:ascii="仿宋" w:eastAsia="仿宋" w:hAnsi="仿宋" w:cs="仿宋" w:hint="eastAsia"/>
            <w:lang w:eastAsia="zh-CN"/>
          </w:rPr>
          <w:t>十五、PURL系列反应型皮革用聚氨酯乳液行业供应链管理</w:t>
        </w:r>
        <w:r>
          <w:tab/>
        </w:r>
        <w:r>
          <w:fldChar w:fldCharType="begin"/>
        </w:r>
        <w:r>
          <w:instrText xml:space="preserve"> PAGEREF _Toc26535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72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_Toc22972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81" w:history="1">
        <w:r>
          <w:rPr>
            <w:rFonts w:ascii="仿宋" w:eastAsia="仿宋" w:hAnsi="仿宋" w:cs="仿宋" w:hint="eastAsia"/>
            <w:lang w:eastAsia="zh-CN"/>
          </w:rPr>
          <w:t>(二)、供应商选择和评估</w:t>
        </w:r>
        <w:r>
          <w:tab/>
        </w:r>
        <w:r>
          <w:fldChar w:fldCharType="begin"/>
        </w:r>
        <w:r>
          <w:instrText xml:space="preserve"> PAGEREF _Toc18081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3" w:history="1">
        <w:r>
          <w:rPr>
            <w:rFonts w:ascii="仿宋" w:eastAsia="仿宋" w:hAnsi="仿宋" w:cs="仿宋" w:hint="eastAsia"/>
            <w:lang w:eastAsia="zh-CN"/>
          </w:rPr>
          <w:t>(三)、库存管理</w:t>
        </w:r>
        <w:r>
          <w:tab/>
        </w:r>
        <w:r>
          <w:fldChar w:fldCharType="begin"/>
        </w:r>
        <w:r>
          <w:instrText xml:space="preserve"> PAGEREF _Toc1333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86" w:history="1">
        <w:r>
          <w:rPr>
            <w:rFonts w:ascii="仿宋" w:eastAsia="仿宋" w:hAnsi="仿宋" w:cs="仿宋" w:hint="eastAsia"/>
            <w:lang w:eastAsia="zh-CN"/>
          </w:rPr>
          <w:t>(四)、物流和配送</w:t>
        </w:r>
        <w:r>
          <w:tab/>
        </w:r>
        <w:r>
          <w:fldChar w:fldCharType="begin"/>
        </w:r>
        <w:r>
          <w:instrText xml:space="preserve"> PAGEREF _Toc3486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88" w:history="1">
        <w:r>
          <w:rPr>
            <w:rFonts w:ascii="仿宋" w:eastAsia="仿宋" w:hAnsi="仿宋" w:cs="仿宋" w:hint="eastAsia"/>
            <w:lang w:eastAsia="zh-CN"/>
          </w:rPr>
          <w:t>(五)、信息技术支持</w:t>
        </w:r>
        <w:r>
          <w:tab/>
        </w:r>
        <w:r>
          <w:fldChar w:fldCharType="begin"/>
        </w:r>
        <w:r>
          <w:instrText xml:space="preserve"> PAGEREF _Toc27688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22" w:history="1">
        <w:r>
          <w:rPr>
            <w:rFonts w:ascii="仿宋" w:eastAsia="仿宋" w:hAnsi="仿宋" w:cs="仿宋" w:hint="eastAsia"/>
            <w:lang w:eastAsia="zh-CN"/>
          </w:rPr>
          <w:t>(六)、供应链绩效评估</w:t>
        </w:r>
        <w:r>
          <w:tab/>
        </w:r>
        <w:r>
          <w:fldChar w:fldCharType="begin"/>
        </w:r>
        <w:r>
          <w:instrText xml:space="preserve"> PAGEREF _Toc23722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78" w:history="1">
        <w:r>
          <w:rPr>
            <w:rFonts w:ascii="仿宋" w:eastAsia="仿宋" w:hAnsi="仿宋" w:cs="仿宋" w:hint="eastAsia"/>
            <w:lang w:eastAsia="zh-CN"/>
          </w:rPr>
          <w:t>十六、PURL系列反应型皮革用聚氨酯乳液项目可行性研究</w:t>
        </w:r>
        <w:r>
          <w:tab/>
        </w:r>
        <w:r>
          <w:fldChar w:fldCharType="begin"/>
        </w:r>
        <w:r>
          <w:instrText xml:space="preserve"> PAGEREF _Toc19578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19" w:history="1">
        <w:r>
          <w:rPr>
            <w:rFonts w:ascii="仿宋" w:eastAsia="仿宋" w:hAnsi="仿宋" w:cs="仿宋" w:hint="eastAsia"/>
            <w:lang w:eastAsia="zh-CN"/>
          </w:rPr>
          <w:t>(一)、市场可行性</w:t>
        </w:r>
        <w:r>
          <w:tab/>
        </w:r>
        <w:r>
          <w:fldChar w:fldCharType="begin"/>
        </w:r>
        <w:r>
          <w:instrText xml:space="preserve"> PAGEREF _Toc18419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0" w:history="1">
        <w:r>
          <w:rPr>
            <w:rFonts w:ascii="仿宋" w:eastAsia="仿宋" w:hAnsi="仿宋" w:cs="仿宋" w:hint="eastAsia"/>
            <w:lang w:eastAsia="zh-CN"/>
          </w:rPr>
          <w:t>(二)、技术可行性</w:t>
        </w:r>
        <w:r>
          <w:tab/>
        </w:r>
        <w:r>
          <w:fldChar w:fldCharType="begin"/>
        </w:r>
        <w:r>
          <w:instrText xml:space="preserve"> PAGEREF _Toc2040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93" w:history="1">
        <w:r>
          <w:rPr>
            <w:rFonts w:ascii="仿宋" w:eastAsia="仿宋" w:hAnsi="仿宋" w:cs="仿宋" w:hint="eastAsia"/>
            <w:lang w:eastAsia="zh-CN"/>
          </w:rPr>
          <w:t>(三)、财务可行性</w:t>
        </w:r>
        <w:r>
          <w:tab/>
        </w:r>
        <w:r>
          <w:fldChar w:fldCharType="begin"/>
        </w:r>
        <w:r>
          <w:instrText xml:space="preserve"> PAGEREF _Toc14093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3" w:history="1">
        <w:r>
          <w:rPr>
            <w:rFonts w:ascii="仿宋" w:eastAsia="仿宋" w:hAnsi="仿宋" w:cs="仿宋" w:hint="eastAsia"/>
            <w:lang w:eastAsia="zh-CN"/>
          </w:rPr>
          <w:t>十七、PURL系列反应型皮革用聚氨酯乳液项目监控与评估</w:t>
        </w:r>
        <w:r>
          <w:tab/>
        </w:r>
        <w:r>
          <w:fldChar w:fldCharType="begin"/>
        </w:r>
        <w:r>
          <w:instrText xml:space="preserve"> PAGEREF _Toc2323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64" w:history="1">
        <w:r>
          <w:rPr>
            <w:rFonts w:ascii="仿宋" w:eastAsia="仿宋" w:hAnsi="仿宋" w:cs="仿宋" w:hint="eastAsia"/>
            <w:lang w:eastAsia="zh-CN"/>
          </w:rPr>
          <w:t>(一)、PURL系列反应型皮革用聚氨酯乳液项目监控计划</w:t>
        </w:r>
        <w:r>
          <w:tab/>
        </w:r>
        <w:r>
          <w:fldChar w:fldCharType="begin"/>
        </w:r>
        <w:r>
          <w:instrText xml:space="preserve"> PAGEREF _Toc12064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37" w:history="1">
        <w:r>
          <w:rPr>
            <w:rFonts w:ascii="仿宋" w:eastAsia="仿宋" w:hAnsi="仿宋" w:cs="仿宋" w:hint="eastAsia"/>
            <w:lang w:eastAsia="zh-CN"/>
          </w:rPr>
          <w:t>(二)、绩效指标与评估方法</w:t>
        </w:r>
        <w:r>
          <w:tab/>
        </w:r>
        <w:r>
          <w:fldChar w:fldCharType="begin"/>
        </w:r>
        <w:r>
          <w:instrText xml:space="preserve"> PAGEREF _Toc31437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54" w:history="1">
        <w:r>
          <w:rPr>
            <w:rFonts w:ascii="仿宋" w:eastAsia="仿宋" w:hAnsi="仿宋" w:cs="仿宋" w:hint="eastAsia"/>
            <w:lang w:eastAsia="zh-CN"/>
          </w:rPr>
          <w:t>(三)、风险管理与问题解决</w:t>
        </w:r>
        <w:r>
          <w:tab/>
        </w:r>
        <w:r>
          <w:fldChar w:fldCharType="begin"/>
        </w:r>
        <w:r>
          <w:instrText xml:space="preserve"> PAGEREF _Toc26554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99" w:history="1">
        <w:r>
          <w:rPr>
            <w:rFonts w:ascii="仿宋" w:eastAsia="仿宋" w:hAnsi="仿宋" w:cs="仿宋" w:hint="eastAsia"/>
            <w:lang w:eastAsia="zh-CN"/>
          </w:rPr>
          <w:t>十八、人才队伍建设</w:t>
        </w:r>
        <w:r>
          <w:tab/>
        </w:r>
        <w:r>
          <w:fldChar w:fldCharType="begin"/>
        </w:r>
        <w:r>
          <w:instrText xml:space="preserve"> PAGEREF _Toc21699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16" w:history="1">
        <w:r>
          <w:rPr>
            <w:rFonts w:ascii="仿宋" w:eastAsia="仿宋" w:hAnsi="仿宋" w:cs="仿宋" w:hint="eastAsia"/>
            <w:lang w:eastAsia="zh-CN"/>
          </w:rPr>
          <w:t>(一)、人才战略规划</w:t>
        </w:r>
        <w:r>
          <w:tab/>
        </w:r>
        <w:r>
          <w:fldChar w:fldCharType="begin"/>
        </w:r>
        <w:r>
          <w:instrText xml:space="preserve"> PAGEREF _Toc18216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6" w:history="1">
        <w:r>
          <w:rPr>
            <w:rFonts w:ascii="仿宋" w:eastAsia="仿宋" w:hAnsi="仿宋" w:cs="仿宋" w:hint="eastAsia"/>
            <w:lang w:eastAsia="zh-CN"/>
          </w:rPr>
          <w:t>(二)、人才培养与发展</w:t>
        </w:r>
        <w:r>
          <w:tab/>
        </w:r>
        <w:r>
          <w:fldChar w:fldCharType="begin"/>
        </w:r>
        <w:r>
          <w:instrText xml:space="preserve"> PAGEREF _Toc1196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676" w:history="1">
        <w:r>
          <w:rPr>
            <w:rFonts w:ascii="仿宋" w:eastAsia="仿宋" w:hAnsi="仿宋" w:cs="仿宋" w:hint="eastAsia"/>
            <w:lang w:eastAsia="zh-CN"/>
          </w:rPr>
          <w:t>(三)、人才激励与留存</w:t>
        </w:r>
        <w:r>
          <w:tab/>
        </w:r>
        <w:r>
          <w:fldChar w:fldCharType="begin"/>
        </w:r>
        <w:r>
          <w:instrText xml:space="preserve"> PAGEREF _Toc2676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0" w:history="1">
        <w:r>
          <w:rPr>
            <w:rFonts w:ascii="仿宋" w:eastAsia="仿宋" w:hAnsi="仿宋" w:cs="仿宋" w:hint="eastAsia"/>
            <w:lang w:eastAsia="zh-CN"/>
          </w:rPr>
          <w:t>(四)、跨文化团队管理</w:t>
        </w:r>
        <w:r>
          <w:tab/>
        </w:r>
        <w:r>
          <w:fldChar w:fldCharType="begin"/>
        </w:r>
        <w:r>
          <w:instrText xml:space="preserve"> PAGEREF _Toc2260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98" w:history="1">
        <w:r>
          <w:rPr>
            <w:rFonts w:ascii="仿宋" w:eastAsia="仿宋" w:hAnsi="仿宋" w:cs="仿宋" w:hint="eastAsia"/>
            <w:lang w:eastAsia="zh-CN"/>
          </w:rPr>
          <w:t>十九、法律法规及环境影响评价</w:t>
        </w:r>
        <w:r>
          <w:tab/>
        </w:r>
        <w:r>
          <w:fldChar w:fldCharType="begin"/>
        </w:r>
        <w:r>
          <w:instrText xml:space="preserve"> PAGEREF _Toc15998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90" w:history="1">
        <w:r>
          <w:rPr>
            <w:rFonts w:ascii="仿宋" w:eastAsia="仿宋" w:hAnsi="仿宋" w:cs="仿宋" w:hint="eastAsia"/>
            <w:lang w:eastAsia="zh-CN"/>
          </w:rPr>
          <w:t>(一)、法律法规的遵守</w:t>
        </w:r>
        <w:r>
          <w:tab/>
        </w:r>
        <w:r>
          <w:fldChar w:fldCharType="begin"/>
        </w:r>
        <w:r>
          <w:instrText xml:space="preserve"> PAGEREF _Toc11090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66" w:history="1">
        <w:r>
          <w:rPr>
            <w:rFonts w:ascii="仿宋" w:eastAsia="仿宋" w:hAnsi="仿宋" w:cs="仿宋" w:hint="eastAsia"/>
            <w:lang w:eastAsia="zh-CN"/>
          </w:rPr>
          <w:t>(二)、环境影响评价</w:t>
        </w:r>
        <w:r>
          <w:tab/>
        </w:r>
        <w:r>
          <w:fldChar w:fldCharType="begin"/>
        </w:r>
        <w:r>
          <w:instrText xml:space="preserve"> PAGEREF _Toc6866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67" w:history="1">
        <w:r>
          <w:rPr>
            <w:rFonts w:ascii="仿宋" w:eastAsia="仿宋" w:hAnsi="仿宋" w:cs="仿宋" w:hint="eastAsia"/>
            <w:lang w:eastAsia="zh-CN"/>
          </w:rPr>
          <w:t>(三)、环保手续办理</w:t>
        </w:r>
        <w:r>
          <w:tab/>
        </w:r>
        <w:r>
          <w:fldChar w:fldCharType="begin"/>
        </w:r>
        <w:r>
          <w:instrText xml:space="preserve"> PAGEREF _Toc19467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54" w:history="1">
        <w:r>
          <w:rPr>
            <w:rFonts w:ascii="仿宋" w:eastAsia="仿宋" w:hAnsi="仿宋" w:cs="仿宋" w:hint="eastAsia"/>
            <w:lang w:eastAsia="zh-CN"/>
          </w:rPr>
          <w:t>二十、供应链管理与物流优化</w:t>
        </w:r>
        <w:r>
          <w:tab/>
        </w:r>
        <w:r>
          <w:fldChar w:fldCharType="begin"/>
        </w:r>
        <w:r>
          <w:instrText xml:space="preserve"> PAGEREF _Toc5154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71" w:history="1">
        <w:r>
          <w:rPr>
            <w:rFonts w:ascii="仿宋" w:eastAsia="仿宋" w:hAnsi="仿宋" w:cs="仿宋" w:hint="eastAsia"/>
            <w:lang w:eastAsia="zh-CN"/>
          </w:rPr>
          <w:t>(一)、供应链规划与优化</w:t>
        </w:r>
        <w:r>
          <w:tab/>
        </w:r>
        <w:r>
          <w:fldChar w:fldCharType="begin"/>
        </w:r>
        <w:r>
          <w:instrText xml:space="preserve"> PAGEREF _Toc22471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30" w:history="1">
        <w:r>
          <w:rPr>
            <w:rFonts w:ascii="仿宋" w:eastAsia="仿宋" w:hAnsi="仿宋" w:cs="仿宋" w:hint="eastAsia"/>
            <w:lang w:eastAsia="zh-CN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_Toc27530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79" w:history="1">
        <w:r>
          <w:rPr>
            <w:rFonts w:ascii="仿宋" w:eastAsia="仿宋" w:hAnsi="仿宋" w:cs="仿宋" w:hint="eastAsia"/>
            <w:lang w:eastAsia="zh-CN"/>
          </w:rPr>
          <w:t>(三)、物流网络设计与管理</w:t>
        </w:r>
        <w:r>
          <w:tab/>
        </w:r>
        <w:r>
          <w:fldChar w:fldCharType="begin"/>
        </w:r>
        <w:r>
          <w:instrText xml:space="preserve"> PAGEREF _Toc15579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93" w:history="1">
        <w:r>
          <w:rPr>
            <w:rFonts w:ascii="仿宋" w:eastAsia="仿宋" w:hAnsi="仿宋" w:cs="仿宋" w:hint="eastAsia"/>
            <w:lang w:eastAsia="zh-CN"/>
          </w:rPr>
          <w:t>(四)、库存控制与仓储管理</w:t>
        </w:r>
        <w:r>
          <w:tab/>
        </w:r>
        <w:r>
          <w:fldChar w:fldCharType="begin"/>
        </w:r>
        <w:r>
          <w:instrText xml:space="preserve"> PAGEREF _Toc26893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38" w:history="1">
        <w:r>
          <w:rPr>
            <w:rFonts w:ascii="仿宋" w:eastAsia="仿宋" w:hAnsi="仿宋" w:cs="仿宋" w:hint="eastAsia"/>
            <w:lang w:eastAsia="zh-CN"/>
          </w:rPr>
          <w:t>二十一、PURL系列反应型皮革用聚氨酯乳液项目执行风险与应对策略</w:t>
        </w:r>
        <w:r>
          <w:tab/>
        </w:r>
        <w:r>
          <w:fldChar w:fldCharType="begin"/>
        </w:r>
        <w:r>
          <w:instrText xml:space="preserve"> PAGEREF _Toc29238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42" w:history="1">
        <w:r>
          <w:rPr>
            <w:rFonts w:ascii="仿宋" w:eastAsia="仿宋" w:hAnsi="仿宋" w:cs="仿宋" w:hint="eastAsia"/>
            <w:lang w:eastAsia="zh-CN"/>
          </w:rPr>
          <w:t>(一)、PURL系列反应型皮革用聚氨酯乳液项目执行风险识别</w:t>
        </w:r>
        <w:r>
          <w:tab/>
        </w:r>
        <w:r>
          <w:fldChar w:fldCharType="begin"/>
        </w:r>
        <w:r>
          <w:instrText xml:space="preserve"> PAGEREF _Toc8942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3" w:history="1">
        <w:r>
          <w:rPr>
            <w:rFonts w:ascii="仿宋" w:eastAsia="仿宋" w:hAnsi="仿宋" w:cs="仿宋" w:hint="eastAsia"/>
            <w:lang w:eastAsia="zh-CN"/>
          </w:rPr>
          <w:t>(二)、风险评估与优先级制定</w:t>
        </w:r>
        <w:r>
          <w:tab/>
        </w:r>
        <w:r>
          <w:fldChar w:fldCharType="begin"/>
        </w:r>
        <w:r>
          <w:instrText xml:space="preserve"> PAGEREF _Toc3033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" w:history="1">
        <w:r>
          <w:rPr>
            <w:rFonts w:ascii="仿宋" w:eastAsia="仿宋" w:hAnsi="仿宋" w:cs="仿宋" w:hint="eastAsia"/>
            <w:lang w:eastAsia="zh-CN"/>
          </w:rPr>
          <w:t>(三)、应对策略与应急预案</w:t>
        </w:r>
        <w:r>
          <w:tab/>
        </w:r>
        <w:r>
          <w:fldChar w:fldCharType="begin"/>
        </w:r>
        <w:r>
          <w:instrText xml:space="preserve"> PAGEREF _Toc207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68" w:history="1">
        <w:r>
          <w:rPr>
            <w:rFonts w:ascii="仿宋" w:eastAsia="仿宋" w:hAnsi="仿宋" w:cs="仿宋" w:hint="eastAsia"/>
            <w:lang w:eastAsia="zh-CN"/>
          </w:rPr>
          <w:t>二十二环境和生态影响分析</w:t>
        </w:r>
        <w:r>
          <w:tab/>
        </w:r>
        <w:r>
          <w:fldChar w:fldCharType="begin"/>
        </w:r>
        <w:r>
          <w:instrText xml:space="preserve"> PAGEREF _Toc28668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59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_Toc24759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68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_Toc6768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87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_Toc13687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7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_Toc2047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30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_Toc28930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1234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6321"/>
      <w:r>
        <w:rPr>
          <w:rFonts w:ascii="仿宋" w:eastAsia="仿宋" w:hAnsi="仿宋" w:cs="仿宋" w:hint="eastAsia"/>
          <w:sz w:val="28"/>
          <w:lang w:eastAsia="zh-CN"/>
        </w:rPr>
        <w:t>一、PURL系列反应型皮革用聚氨酯乳液项目承办单位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8917"/>
      <w:r>
        <w:rPr>
          <w:rFonts w:ascii="仿宋" w:eastAsia="仿宋" w:hAnsi="仿宋" w:cs="仿宋" w:hint="eastAsia"/>
          <w:lang w:eastAsia="zh-CN"/>
        </w:rPr>
        <w:t>(一)、PURL系列反应型皮革用聚氨酯乳液项目承办单位基本情况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本单位名为某某PURL系列反应型皮革用聚氨酯乳液项目承办单位（单位名称）。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该单位是一家私营企业，注重市场导向和业绩，目标是实现盈利。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该单位成立于xxxx年，具备多年相关行业经验和成功执行PURL系列反应型皮革用聚氨酯乳液项目案例的经历。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该PURL系列反应型皮革用聚氨酯乳液项目承办单位涉及建筑、制造业、信息技术、能源和环保等多个领域。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https://d.book118.com/596021051023010055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PURL系列反应型皮革用聚氨酯乳液项目创业投资方案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PURL系列反应型皮革用聚氨酯乳液项目创业投资方案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PURL系列反应型皮革用聚氨酯乳液项目创业投资方案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PURL系列反应型皮革用聚氨酯乳液项目创业投资方案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PURL系列反应型皮革用聚氨酯乳液项目创业投资方案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DAD4C68"/>
    <w:rsid w:val="2DAD4C68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596021051023010055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2024-02-23T21:43:00Z</dcterms:created>
  <dcterms:modified xsi:type="dcterms:W3CDTF">2024-02-23T21:43:48Z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7BE6B26996FB4E9EB9B6A9FB8E005067_11</vt:lpwstr>
  </property>
  <property fmtid="{D5CDD505-2E9C-101B-9397-08002B2CF9AE}" pid="3" name="KSOProductBuildVer">
    <vt:lpwstr>2052-12.1.0.16250</vt:lpwstr>
  </property>
</Properties>
</file>