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荆门市沙洋县2023-2024学年九年级上学期期末数学易错题整理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（2021•雁塔区校级一模）二次函数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​的图象如图所示，下列结论：①</w:t>
      </w:r>
      <w:r>
        <w:pict>
          <v:shape id="_x0000_i102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​；②</w:t>
      </w:r>
      <w:r>
        <w:pict>
          <v:shape id="_x0000_i1027" type="#_x0000_t75" style="width:4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​2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​；④</w:t>
      </w:r>
      <w:r>
        <w:pict>
          <v:shape id="_x0000_i1028" type="#_x0000_t75" style="width:51.8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sSup&gt;&lt;m:e&gt;&lt;m:r&gt;&lt;m:t&gt;(​a+c)&lt;/m:t&gt;&lt;/m:r&gt;&lt;/m:e&gt;&lt;m:sup&gt;&lt;m:r&gt;&lt;m:t&gt;2&lt;/m:t&gt;&lt;/m:r&gt;&lt;/m:sup&gt;&lt;/m:sSup&gt;&lt;m:r&gt;&lt;m:t&gt;&amp;gt;&lt;/m:t&gt;&lt;/m:r&gt;&lt;m:sSup&gt;&lt;m:e&gt;&lt;m:r&gt;&lt;m:t&gt;​b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​；⑤</w:t>
      </w:r>
      <w:r>
        <w:pict>
          <v:shape id="_x0000_i1029" type="#_x0000_t75" style="width:65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(ax+b)⩽a-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​，其中正确结论的是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1pt;height:6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（福建省泉州市石狮市七年级（下）期末数学试卷）如图是一个标准的五角星，若将它绕旋转中心旋转一定角度后能与自身重合，则至少应将它旋转的度数是（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57pt;height:5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.144°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（鄂州自主招生）已知抛物线y=ax</w:t>
      </w:r>
      <w:r w:rsidRPr="004E0094">
        <w:rPr>
          <w:vertAlign w:val="superscript"/>
        </w:rPr>
        <w:t>2</w:t>
      </w:r>
      <w:r>
        <w:t>-2ax+m与x轴相交于A（-1，0）、B两点，与y轴负半轴相交于点C，且S</w:t>
      </w:r>
      <w:r w:rsidRPr="004E0094">
        <w:rPr>
          <w:vertAlign w:val="subscript"/>
        </w:rPr>
        <w:t>△ABC</w:t>
      </w:r>
      <w:r>
        <w:t>=6，则（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.在y轴右侧该抛物线上不存在点M，使S</w:t>
      </w:r>
      <w:r w:rsidRPr="004E0094">
        <w:rPr>
          <w:vertAlign w:val="subscript"/>
        </w:rPr>
        <w:t>△ACM</w:t>
      </w:r>
      <w:r>
        <w:t>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.在y轴右侧该抛物线上存在两个点M，使S</w:t>
      </w:r>
      <w:r w:rsidRPr="004E0094">
        <w:rPr>
          <w:vertAlign w:val="subscript"/>
        </w:rPr>
        <w:t>△ACM</w:t>
      </w:r>
      <w:r>
        <w:t>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.在y轴右侧该抛物线上存在唯一的点M（2，3），使S</w:t>
      </w:r>
      <w:r w:rsidRPr="004E0094">
        <w:rPr>
          <w:vertAlign w:val="subscript"/>
        </w:rPr>
        <w:t>△ACM</w:t>
      </w:r>
      <w:r>
        <w:t>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.在y轴右侧该抛物线上存在唯一的点M（2，-3），使S</w:t>
      </w:r>
      <w:r w:rsidRPr="004E0094">
        <w:rPr>
          <w:vertAlign w:val="subscript"/>
        </w:rPr>
        <w:t>△ACM</w:t>
      </w:r>
      <w:r>
        <w:t>=3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（2022年上海市普陀区中考数学一模试卷）用放大镜将图形放大，应该属于（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.平移变换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.相似变换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.对称变换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.旋转变换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（2022年西藏中考数学试卷（））解方程</w:t>
      </w:r>
      <w:r>
        <w:pict>
          <v:shape id="_x0000_i1034" type="#_x0000_t75" style="width:98pt;height:24pt">
            <v:imagedata r:id="rId14" o:title="2"/>
          </v:shape>
        </w:pict>
      </w:r>
      <w:r>
        <w:t>时，若</w:t>
      </w:r>
      <w:r>
        <w:pict>
          <v:shape id="_x0000_i1035" type="#_x0000_t75" style="width:18pt;height:24pt">
            <v:imagedata r:id="rId15" o:title="2"/>
          </v:shape>
        </w:pict>
      </w:r>
      <w:r>
        <w:t>=y，则原方程可化为（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-2y-1=0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-2y-3=0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-2y+1=0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+2y-3=0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（湖南省永州市蓝山县实验学校九年级（上）第一次月考数学试卷（））下列函数的图象，经过原点的是（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.y=5x</w:t>
      </w:r>
      <w:r w:rsidRPr="004E0094">
        <w:rPr>
          <w:vertAlign w:val="superscript"/>
        </w:rPr>
        <w:t>2</w:t>
      </w:r>
      <w:r>
        <w:t>-3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.y=x</w:t>
      </w:r>
      <w:r w:rsidRPr="004E0094">
        <w:rPr>
          <w:vertAlign w:val="superscript"/>
        </w:rPr>
        <w:t>2</w:t>
      </w:r>
      <w:r>
        <w:t>-1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23pt;height:24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https://d.book118.com/596021105124010034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596021105124010034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