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示波器项目规划设计纲要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13" w:history="1">
        <w:r>
          <w:rPr>
            <w:rFonts w:ascii="仿宋" w:eastAsia="仿宋" w:hAnsi="仿宋" w:cs="仿宋" w:hint="eastAsia"/>
            <w:lang w:eastAsia="zh-CN"/>
          </w:rPr>
          <w:t>概论</w:t>
        </w:r>
        <w:r>
          <w:tab/>
        </w:r>
        <w:r>
          <w:fldChar w:fldCharType="begin"/>
        </w:r>
        <w:r>
          <w:instrText xml:space="preserve"> PAGEREF _Toc23213 \h </w:instrText>
        </w:r>
        <w:r>
          <w:fldChar w:fldCharType="separate"/>
        </w:r>
        <w:r>
          <w:t>3</w:t>
        </w:r>
        <w:r>
          <w:fldChar w:fldCharType="end"/>
        </w:r>
      </w:hyperlink>
    </w:p>
    <w:p>
      <w:pPr>
        <w:pStyle w:val="TOC1"/>
        <w:tabs>
          <w:tab w:val="right" w:leader="dot" w:pos="8306"/>
        </w:tabs>
      </w:pPr>
      <w:hyperlink w:anchor="_Toc21484" w:history="1">
        <w:r>
          <w:rPr>
            <w:rFonts w:ascii="仿宋" w:eastAsia="仿宋" w:hAnsi="仿宋" w:cs="仿宋" w:hint="eastAsia"/>
            <w:lang w:eastAsia="zh-CN"/>
          </w:rPr>
          <w:t>一、示波器项目文档管理</w:t>
        </w:r>
        <w:r>
          <w:tab/>
        </w:r>
        <w:r>
          <w:fldChar w:fldCharType="begin"/>
        </w:r>
        <w:r>
          <w:instrText xml:space="preserve"> PAGEREF _Toc21484 \h </w:instrText>
        </w:r>
        <w:r>
          <w:fldChar w:fldCharType="separate"/>
        </w:r>
        <w:r>
          <w:t>3</w:t>
        </w:r>
        <w:r>
          <w:fldChar w:fldCharType="end"/>
        </w:r>
      </w:hyperlink>
    </w:p>
    <w:p>
      <w:pPr>
        <w:pStyle w:val="TOC2"/>
        <w:tabs>
          <w:tab w:val="right" w:leader="dot" w:pos="8306"/>
        </w:tabs>
      </w:pPr>
      <w:hyperlink w:anchor="_Toc25541" w:history="1">
        <w:r>
          <w:rPr>
            <w:rFonts w:ascii="仿宋" w:eastAsia="仿宋" w:hAnsi="仿宋" w:cs="仿宋" w:hint="eastAsia"/>
            <w:lang w:eastAsia="zh-CN"/>
          </w:rPr>
          <w:t>(一)、文档编制与审查</w:t>
        </w:r>
        <w:r>
          <w:tab/>
        </w:r>
        <w:r>
          <w:fldChar w:fldCharType="begin"/>
        </w:r>
        <w:r>
          <w:instrText xml:space="preserve"> PAGEREF _Toc25541 \h </w:instrText>
        </w:r>
        <w:r>
          <w:fldChar w:fldCharType="separate"/>
        </w:r>
        <w:r>
          <w:t>3</w:t>
        </w:r>
        <w:r>
          <w:fldChar w:fldCharType="end"/>
        </w:r>
      </w:hyperlink>
    </w:p>
    <w:p>
      <w:pPr>
        <w:pStyle w:val="TOC2"/>
        <w:tabs>
          <w:tab w:val="right" w:leader="dot" w:pos="8306"/>
        </w:tabs>
      </w:pPr>
      <w:hyperlink w:anchor="_Toc31272" w:history="1">
        <w:r>
          <w:rPr>
            <w:rFonts w:ascii="仿宋" w:eastAsia="仿宋" w:hAnsi="仿宋" w:cs="仿宋" w:hint="eastAsia"/>
            <w:lang w:eastAsia="zh-CN"/>
          </w:rPr>
          <w:t>(二)、文档发布与分发</w:t>
        </w:r>
        <w:r>
          <w:tab/>
        </w:r>
        <w:r>
          <w:fldChar w:fldCharType="begin"/>
        </w:r>
        <w:r>
          <w:instrText xml:space="preserve"> PAGEREF _Toc31272 \h </w:instrText>
        </w:r>
        <w:r>
          <w:fldChar w:fldCharType="separate"/>
        </w:r>
        <w:r>
          <w:t>4</w:t>
        </w:r>
        <w:r>
          <w:fldChar w:fldCharType="end"/>
        </w:r>
      </w:hyperlink>
    </w:p>
    <w:p>
      <w:pPr>
        <w:pStyle w:val="TOC2"/>
        <w:tabs>
          <w:tab w:val="right" w:leader="dot" w:pos="8306"/>
        </w:tabs>
      </w:pPr>
      <w:hyperlink w:anchor="_Toc31530" w:history="1">
        <w:r>
          <w:rPr>
            <w:rFonts w:ascii="仿宋" w:eastAsia="仿宋" w:hAnsi="仿宋" w:cs="仿宋" w:hint="eastAsia"/>
            <w:lang w:eastAsia="zh-CN"/>
          </w:rPr>
          <w:t>(三)、文档存档与归档</w:t>
        </w:r>
        <w:r>
          <w:tab/>
        </w:r>
        <w:r>
          <w:fldChar w:fldCharType="begin"/>
        </w:r>
        <w:r>
          <w:instrText xml:space="preserve"> PAGEREF _Toc31530 \h </w:instrText>
        </w:r>
        <w:r>
          <w:fldChar w:fldCharType="separate"/>
        </w:r>
        <w:r>
          <w:t>5</w:t>
        </w:r>
        <w:r>
          <w:fldChar w:fldCharType="end"/>
        </w:r>
      </w:hyperlink>
    </w:p>
    <w:p>
      <w:pPr>
        <w:pStyle w:val="TOC1"/>
        <w:tabs>
          <w:tab w:val="right" w:leader="dot" w:pos="8306"/>
        </w:tabs>
      </w:pPr>
      <w:hyperlink w:anchor="_Toc10710" w:history="1">
        <w:r>
          <w:rPr>
            <w:rFonts w:ascii="仿宋" w:eastAsia="仿宋" w:hAnsi="仿宋" w:cs="仿宋" w:hint="eastAsia"/>
            <w:lang w:eastAsia="zh-CN"/>
          </w:rPr>
          <w:t>二、示波器项目选址可行性分析</w:t>
        </w:r>
        <w:r>
          <w:tab/>
        </w:r>
        <w:r>
          <w:fldChar w:fldCharType="begin"/>
        </w:r>
        <w:r>
          <w:instrText xml:space="preserve"> PAGEREF _Toc10710 \h </w:instrText>
        </w:r>
        <w:r>
          <w:fldChar w:fldCharType="separate"/>
        </w:r>
        <w:r>
          <w:t>6</w:t>
        </w:r>
        <w:r>
          <w:fldChar w:fldCharType="end"/>
        </w:r>
      </w:hyperlink>
    </w:p>
    <w:p>
      <w:pPr>
        <w:pStyle w:val="TOC2"/>
        <w:tabs>
          <w:tab w:val="right" w:leader="dot" w:pos="8306"/>
        </w:tabs>
      </w:pPr>
      <w:hyperlink w:anchor="_Toc20010" w:history="1">
        <w:r>
          <w:rPr>
            <w:rFonts w:ascii="仿宋" w:eastAsia="仿宋" w:hAnsi="仿宋" w:cs="仿宋" w:hint="eastAsia"/>
            <w:lang w:eastAsia="zh-CN"/>
          </w:rPr>
          <w:t>(一)、示波器项目选址</w:t>
        </w:r>
        <w:r>
          <w:tab/>
        </w:r>
        <w:r>
          <w:fldChar w:fldCharType="begin"/>
        </w:r>
        <w:r>
          <w:instrText xml:space="preserve"> PAGEREF _Toc20010 \h </w:instrText>
        </w:r>
        <w:r>
          <w:fldChar w:fldCharType="separate"/>
        </w:r>
        <w:r>
          <w:t>6</w:t>
        </w:r>
        <w:r>
          <w:fldChar w:fldCharType="end"/>
        </w:r>
      </w:hyperlink>
    </w:p>
    <w:p>
      <w:pPr>
        <w:pStyle w:val="TOC2"/>
        <w:tabs>
          <w:tab w:val="right" w:leader="dot" w:pos="8306"/>
        </w:tabs>
      </w:pPr>
      <w:hyperlink w:anchor="_Toc16341" w:history="1">
        <w:r>
          <w:rPr>
            <w:rFonts w:ascii="仿宋" w:eastAsia="仿宋" w:hAnsi="仿宋" w:cs="仿宋" w:hint="eastAsia"/>
            <w:lang w:eastAsia="zh-CN"/>
          </w:rPr>
          <w:t>(二)、用地控制指标</w:t>
        </w:r>
        <w:r>
          <w:tab/>
        </w:r>
        <w:r>
          <w:fldChar w:fldCharType="begin"/>
        </w:r>
        <w:r>
          <w:instrText xml:space="preserve"> PAGEREF _Toc16341 \h </w:instrText>
        </w:r>
        <w:r>
          <w:fldChar w:fldCharType="separate"/>
        </w:r>
        <w:r>
          <w:t>6</w:t>
        </w:r>
        <w:r>
          <w:fldChar w:fldCharType="end"/>
        </w:r>
      </w:hyperlink>
    </w:p>
    <w:p>
      <w:pPr>
        <w:pStyle w:val="TOC2"/>
        <w:tabs>
          <w:tab w:val="right" w:leader="dot" w:pos="8306"/>
        </w:tabs>
      </w:pPr>
      <w:hyperlink w:anchor="_Toc16334" w:history="1">
        <w:r>
          <w:rPr>
            <w:rFonts w:ascii="仿宋" w:eastAsia="仿宋" w:hAnsi="仿宋" w:cs="仿宋" w:hint="eastAsia"/>
            <w:lang w:eastAsia="zh-CN"/>
          </w:rPr>
          <w:t>(三)、节约用地措施</w:t>
        </w:r>
        <w:r>
          <w:tab/>
        </w:r>
        <w:r>
          <w:fldChar w:fldCharType="begin"/>
        </w:r>
        <w:r>
          <w:instrText xml:space="preserve"> PAGEREF _Toc16334 \h </w:instrText>
        </w:r>
        <w:r>
          <w:fldChar w:fldCharType="separate"/>
        </w:r>
        <w:r>
          <w:t>8</w:t>
        </w:r>
        <w:r>
          <w:fldChar w:fldCharType="end"/>
        </w:r>
      </w:hyperlink>
    </w:p>
    <w:p>
      <w:pPr>
        <w:pStyle w:val="TOC2"/>
        <w:tabs>
          <w:tab w:val="right" w:leader="dot" w:pos="8306"/>
        </w:tabs>
      </w:pPr>
      <w:hyperlink w:anchor="_Toc11815" w:history="1">
        <w:r>
          <w:rPr>
            <w:rFonts w:ascii="仿宋" w:eastAsia="仿宋" w:hAnsi="仿宋" w:cs="仿宋" w:hint="eastAsia"/>
            <w:lang w:eastAsia="zh-CN"/>
          </w:rPr>
          <w:t>(四)、总图布置方案</w:t>
        </w:r>
        <w:r>
          <w:tab/>
        </w:r>
        <w:r>
          <w:fldChar w:fldCharType="begin"/>
        </w:r>
        <w:r>
          <w:instrText xml:space="preserve"> PAGEREF _Toc11815 \h </w:instrText>
        </w:r>
        <w:r>
          <w:fldChar w:fldCharType="separate"/>
        </w:r>
        <w:r>
          <w:t>9</w:t>
        </w:r>
        <w:r>
          <w:fldChar w:fldCharType="end"/>
        </w:r>
      </w:hyperlink>
    </w:p>
    <w:p>
      <w:pPr>
        <w:pStyle w:val="TOC2"/>
        <w:tabs>
          <w:tab w:val="right" w:leader="dot" w:pos="8306"/>
        </w:tabs>
      </w:pPr>
      <w:hyperlink w:anchor="_Toc4289" w:history="1">
        <w:r>
          <w:rPr>
            <w:rFonts w:ascii="仿宋" w:eastAsia="仿宋" w:hAnsi="仿宋" w:cs="仿宋" w:hint="eastAsia"/>
            <w:lang w:eastAsia="zh-CN"/>
          </w:rPr>
          <w:t>(五)、选址综合评价</w:t>
        </w:r>
        <w:r>
          <w:tab/>
        </w:r>
        <w:r>
          <w:fldChar w:fldCharType="begin"/>
        </w:r>
        <w:r>
          <w:instrText xml:space="preserve"> PAGEREF _Toc4289 \h </w:instrText>
        </w:r>
        <w:r>
          <w:fldChar w:fldCharType="separate"/>
        </w:r>
        <w:r>
          <w:t>10</w:t>
        </w:r>
        <w:r>
          <w:fldChar w:fldCharType="end"/>
        </w:r>
      </w:hyperlink>
    </w:p>
    <w:p>
      <w:pPr>
        <w:pStyle w:val="TOC1"/>
        <w:tabs>
          <w:tab w:val="right" w:leader="dot" w:pos="8306"/>
        </w:tabs>
      </w:pPr>
      <w:hyperlink w:anchor="_Toc14002" w:history="1">
        <w:r>
          <w:rPr>
            <w:rFonts w:ascii="仿宋" w:eastAsia="仿宋" w:hAnsi="仿宋" w:cs="仿宋" w:hint="eastAsia"/>
            <w:lang w:eastAsia="zh-CN"/>
          </w:rPr>
          <w:t>三、示波器项目建设背景及必要性分析</w:t>
        </w:r>
        <w:r>
          <w:tab/>
        </w:r>
        <w:r>
          <w:fldChar w:fldCharType="begin"/>
        </w:r>
        <w:r>
          <w:instrText xml:space="preserve"> PAGEREF _Toc14002 \h </w:instrText>
        </w:r>
        <w:r>
          <w:fldChar w:fldCharType="separate"/>
        </w:r>
        <w:r>
          <w:t>11</w:t>
        </w:r>
        <w:r>
          <w:fldChar w:fldCharType="end"/>
        </w:r>
      </w:hyperlink>
    </w:p>
    <w:p>
      <w:pPr>
        <w:pStyle w:val="TOC2"/>
        <w:tabs>
          <w:tab w:val="right" w:leader="dot" w:pos="8306"/>
        </w:tabs>
      </w:pPr>
      <w:hyperlink w:anchor="_Toc6035" w:history="1">
        <w:r>
          <w:rPr>
            <w:rFonts w:ascii="仿宋" w:eastAsia="仿宋" w:hAnsi="仿宋" w:cs="仿宋" w:hint="eastAsia"/>
            <w:lang w:eastAsia="zh-CN"/>
          </w:rPr>
          <w:t>(一)、示波器项目背景分析</w:t>
        </w:r>
        <w:r>
          <w:tab/>
        </w:r>
        <w:r>
          <w:fldChar w:fldCharType="begin"/>
        </w:r>
        <w:r>
          <w:instrText xml:space="preserve"> PAGEREF _Toc6035 \h </w:instrText>
        </w:r>
        <w:r>
          <w:fldChar w:fldCharType="separate"/>
        </w:r>
        <w:r>
          <w:t>11</w:t>
        </w:r>
        <w:r>
          <w:fldChar w:fldCharType="end"/>
        </w:r>
      </w:hyperlink>
    </w:p>
    <w:p>
      <w:pPr>
        <w:pStyle w:val="TOC2"/>
        <w:tabs>
          <w:tab w:val="right" w:leader="dot" w:pos="8306"/>
        </w:tabs>
      </w:pPr>
      <w:hyperlink w:anchor="_Toc2306" w:history="1">
        <w:r>
          <w:rPr>
            <w:rFonts w:ascii="仿宋" w:eastAsia="仿宋" w:hAnsi="仿宋" w:cs="仿宋" w:hint="eastAsia"/>
            <w:lang w:eastAsia="zh-CN"/>
          </w:rPr>
          <w:t>(二)、示波器项目建设必要性分析</w:t>
        </w:r>
        <w:r>
          <w:tab/>
        </w:r>
        <w:r>
          <w:fldChar w:fldCharType="begin"/>
        </w:r>
        <w:r>
          <w:instrText xml:space="preserve"> PAGEREF _Toc2306 \h </w:instrText>
        </w:r>
        <w:r>
          <w:fldChar w:fldCharType="separate"/>
        </w:r>
        <w:r>
          <w:t>13</w:t>
        </w:r>
        <w:r>
          <w:fldChar w:fldCharType="end"/>
        </w:r>
      </w:hyperlink>
    </w:p>
    <w:p>
      <w:pPr>
        <w:pStyle w:val="TOC1"/>
        <w:tabs>
          <w:tab w:val="right" w:leader="dot" w:pos="8306"/>
        </w:tabs>
      </w:pPr>
      <w:hyperlink w:anchor="_Toc5107" w:history="1">
        <w:r>
          <w:rPr>
            <w:rFonts w:ascii="仿宋" w:eastAsia="仿宋" w:hAnsi="仿宋" w:cs="仿宋" w:hint="eastAsia"/>
            <w:lang w:eastAsia="zh-CN"/>
          </w:rPr>
          <w:t>四、工艺说明</w:t>
        </w:r>
        <w:r>
          <w:tab/>
        </w:r>
        <w:r>
          <w:fldChar w:fldCharType="begin"/>
        </w:r>
        <w:r>
          <w:instrText xml:space="preserve"> PAGEREF _Toc5107 \h </w:instrText>
        </w:r>
        <w:r>
          <w:fldChar w:fldCharType="separate"/>
        </w:r>
        <w:r>
          <w:t>14</w:t>
        </w:r>
        <w:r>
          <w:fldChar w:fldCharType="end"/>
        </w:r>
      </w:hyperlink>
    </w:p>
    <w:p>
      <w:pPr>
        <w:pStyle w:val="TOC2"/>
        <w:tabs>
          <w:tab w:val="right" w:leader="dot" w:pos="8306"/>
        </w:tabs>
      </w:pPr>
      <w:hyperlink w:anchor="_Toc17169" w:history="1">
        <w:r>
          <w:rPr>
            <w:rFonts w:ascii="仿宋" w:eastAsia="仿宋" w:hAnsi="仿宋" w:cs="仿宋" w:hint="eastAsia"/>
            <w:lang w:eastAsia="zh-CN"/>
          </w:rPr>
          <w:t>(一)、技术管理特点</w:t>
        </w:r>
        <w:r>
          <w:tab/>
        </w:r>
        <w:r>
          <w:fldChar w:fldCharType="begin"/>
        </w:r>
        <w:r>
          <w:instrText xml:space="preserve"> PAGEREF _Toc17169 \h </w:instrText>
        </w:r>
        <w:r>
          <w:fldChar w:fldCharType="separate"/>
        </w:r>
        <w:r>
          <w:t>14</w:t>
        </w:r>
        <w:r>
          <w:fldChar w:fldCharType="end"/>
        </w:r>
      </w:hyperlink>
    </w:p>
    <w:p>
      <w:pPr>
        <w:pStyle w:val="TOC2"/>
        <w:tabs>
          <w:tab w:val="right" w:leader="dot" w:pos="8306"/>
        </w:tabs>
      </w:pPr>
      <w:hyperlink w:anchor="_Toc15572" w:history="1">
        <w:r>
          <w:rPr>
            <w:rFonts w:ascii="仿宋" w:eastAsia="仿宋" w:hAnsi="仿宋" w:cs="仿宋" w:hint="eastAsia"/>
            <w:lang w:eastAsia="zh-CN"/>
          </w:rPr>
          <w:t>(二)、示波器项目工艺技术设计方案</w:t>
        </w:r>
        <w:r>
          <w:tab/>
        </w:r>
        <w:r>
          <w:fldChar w:fldCharType="begin"/>
        </w:r>
        <w:r>
          <w:instrText xml:space="preserve"> PAGEREF _Toc15572 \h </w:instrText>
        </w:r>
        <w:r>
          <w:fldChar w:fldCharType="separate"/>
        </w:r>
        <w:r>
          <w:t>15</w:t>
        </w:r>
        <w:r>
          <w:fldChar w:fldCharType="end"/>
        </w:r>
      </w:hyperlink>
    </w:p>
    <w:p>
      <w:pPr>
        <w:pStyle w:val="TOC2"/>
        <w:tabs>
          <w:tab w:val="right" w:leader="dot" w:pos="8306"/>
        </w:tabs>
      </w:pPr>
      <w:hyperlink w:anchor="_Toc5477" w:history="1">
        <w:r>
          <w:rPr>
            <w:rFonts w:ascii="仿宋" w:eastAsia="仿宋" w:hAnsi="仿宋" w:cs="仿宋" w:hint="eastAsia"/>
            <w:lang w:eastAsia="zh-CN"/>
          </w:rPr>
          <w:t>(三)、设备选型方案</w:t>
        </w:r>
        <w:r>
          <w:tab/>
        </w:r>
        <w:r>
          <w:fldChar w:fldCharType="begin"/>
        </w:r>
        <w:r>
          <w:instrText xml:space="preserve"> PAGEREF _Toc5477 \h </w:instrText>
        </w:r>
        <w:r>
          <w:fldChar w:fldCharType="separate"/>
        </w:r>
        <w:r>
          <w:t>17</w:t>
        </w:r>
        <w:r>
          <w:fldChar w:fldCharType="end"/>
        </w:r>
      </w:hyperlink>
    </w:p>
    <w:p>
      <w:pPr>
        <w:pStyle w:val="TOC1"/>
        <w:tabs>
          <w:tab w:val="right" w:leader="dot" w:pos="8306"/>
        </w:tabs>
      </w:pPr>
      <w:hyperlink w:anchor="_Toc26775" w:history="1">
        <w:r>
          <w:rPr>
            <w:rFonts w:ascii="仿宋" w:eastAsia="仿宋" w:hAnsi="仿宋" w:cs="仿宋" w:hint="eastAsia"/>
            <w:lang w:eastAsia="zh-CN"/>
          </w:rPr>
          <w:t>五、示波器项目可持续发展</w:t>
        </w:r>
        <w:r>
          <w:tab/>
        </w:r>
        <w:r>
          <w:fldChar w:fldCharType="begin"/>
        </w:r>
        <w:r>
          <w:instrText xml:space="preserve"> PAGEREF _Toc26775 \h </w:instrText>
        </w:r>
        <w:r>
          <w:fldChar w:fldCharType="separate"/>
        </w:r>
        <w:r>
          <w:t>18</w:t>
        </w:r>
        <w:r>
          <w:fldChar w:fldCharType="end"/>
        </w:r>
      </w:hyperlink>
    </w:p>
    <w:p>
      <w:pPr>
        <w:pStyle w:val="TOC2"/>
        <w:tabs>
          <w:tab w:val="right" w:leader="dot" w:pos="8306"/>
        </w:tabs>
      </w:pPr>
      <w:hyperlink w:anchor="_Toc3330" w:history="1">
        <w:r>
          <w:rPr>
            <w:rFonts w:ascii="仿宋" w:eastAsia="仿宋" w:hAnsi="仿宋" w:cs="仿宋" w:hint="eastAsia"/>
            <w:lang w:eastAsia="zh-CN"/>
          </w:rPr>
          <w:t>(一)、可持续战略与实践</w:t>
        </w:r>
        <w:r>
          <w:tab/>
        </w:r>
        <w:r>
          <w:fldChar w:fldCharType="begin"/>
        </w:r>
        <w:r>
          <w:instrText xml:space="preserve"> PAGEREF _Toc3330 \h </w:instrText>
        </w:r>
        <w:r>
          <w:fldChar w:fldCharType="separate"/>
        </w:r>
        <w:r>
          <w:t>18</w:t>
        </w:r>
        <w:r>
          <w:fldChar w:fldCharType="end"/>
        </w:r>
      </w:hyperlink>
    </w:p>
    <w:p>
      <w:pPr>
        <w:pStyle w:val="TOC2"/>
        <w:tabs>
          <w:tab w:val="right" w:leader="dot" w:pos="8306"/>
        </w:tabs>
      </w:pPr>
      <w:hyperlink w:anchor="_Toc26546" w:history="1">
        <w:r>
          <w:rPr>
            <w:rFonts w:ascii="仿宋" w:eastAsia="仿宋" w:hAnsi="仿宋" w:cs="仿宋" w:hint="eastAsia"/>
            <w:lang w:eastAsia="zh-CN"/>
          </w:rPr>
          <w:t>(二)、环保与社会责任</w:t>
        </w:r>
        <w:r>
          <w:tab/>
        </w:r>
        <w:r>
          <w:fldChar w:fldCharType="begin"/>
        </w:r>
        <w:r>
          <w:instrText xml:space="preserve"> PAGEREF _Toc26546 \h </w:instrText>
        </w:r>
        <w:r>
          <w:fldChar w:fldCharType="separate"/>
        </w:r>
        <w:r>
          <w:t>19</w:t>
        </w:r>
        <w:r>
          <w:fldChar w:fldCharType="end"/>
        </w:r>
      </w:hyperlink>
    </w:p>
    <w:p>
      <w:pPr>
        <w:pStyle w:val="TOC1"/>
        <w:tabs>
          <w:tab w:val="right" w:leader="dot" w:pos="8306"/>
        </w:tabs>
      </w:pPr>
      <w:hyperlink w:anchor="_Toc23038" w:history="1">
        <w:r>
          <w:rPr>
            <w:rFonts w:ascii="仿宋" w:eastAsia="仿宋" w:hAnsi="仿宋" w:cs="仿宋" w:hint="eastAsia"/>
            <w:lang w:eastAsia="zh-CN"/>
          </w:rPr>
          <w:t>六、示波器项目土建工程</w:t>
        </w:r>
        <w:r>
          <w:tab/>
        </w:r>
        <w:r>
          <w:fldChar w:fldCharType="begin"/>
        </w:r>
        <w:r>
          <w:instrText xml:space="preserve"> PAGEREF _Toc23038 \h </w:instrText>
        </w:r>
        <w:r>
          <w:fldChar w:fldCharType="separate"/>
        </w:r>
        <w:r>
          <w:t>20</w:t>
        </w:r>
        <w:r>
          <w:fldChar w:fldCharType="end"/>
        </w:r>
      </w:hyperlink>
    </w:p>
    <w:p>
      <w:pPr>
        <w:pStyle w:val="TOC2"/>
        <w:tabs>
          <w:tab w:val="right" w:leader="dot" w:pos="8306"/>
        </w:tabs>
      </w:pPr>
      <w:hyperlink w:anchor="_Toc11632" w:history="1">
        <w:r>
          <w:rPr>
            <w:rFonts w:ascii="仿宋" w:eastAsia="仿宋" w:hAnsi="仿宋" w:cs="仿宋" w:hint="eastAsia"/>
            <w:lang w:eastAsia="zh-CN"/>
          </w:rPr>
          <w:t>(一)、建筑工程设计原则</w:t>
        </w:r>
        <w:r>
          <w:tab/>
        </w:r>
        <w:r>
          <w:fldChar w:fldCharType="begin"/>
        </w:r>
        <w:r>
          <w:instrText xml:space="preserve"> PAGEREF _Toc11632 \h </w:instrText>
        </w:r>
        <w:r>
          <w:fldChar w:fldCharType="separate"/>
        </w:r>
        <w:r>
          <w:t>20</w:t>
        </w:r>
        <w:r>
          <w:fldChar w:fldCharType="end"/>
        </w:r>
      </w:hyperlink>
    </w:p>
    <w:p>
      <w:pPr>
        <w:pStyle w:val="TOC2"/>
        <w:tabs>
          <w:tab w:val="right" w:leader="dot" w:pos="8306"/>
        </w:tabs>
      </w:pPr>
      <w:hyperlink w:anchor="_Toc24517" w:history="1">
        <w:r>
          <w:rPr>
            <w:rFonts w:ascii="仿宋" w:eastAsia="仿宋" w:hAnsi="仿宋" w:cs="仿宋" w:hint="eastAsia"/>
            <w:lang w:eastAsia="zh-CN"/>
          </w:rPr>
          <w:t>(二)、土建工程设计年限及安全等级</w:t>
        </w:r>
        <w:r>
          <w:tab/>
        </w:r>
        <w:r>
          <w:fldChar w:fldCharType="begin"/>
        </w:r>
        <w:r>
          <w:instrText xml:space="preserve"> PAGEREF _Toc24517 \h </w:instrText>
        </w:r>
        <w:r>
          <w:fldChar w:fldCharType="separate"/>
        </w:r>
        <w:r>
          <w:t>21</w:t>
        </w:r>
        <w:r>
          <w:fldChar w:fldCharType="end"/>
        </w:r>
      </w:hyperlink>
    </w:p>
    <w:p>
      <w:pPr>
        <w:pStyle w:val="TOC2"/>
        <w:tabs>
          <w:tab w:val="right" w:leader="dot" w:pos="8306"/>
        </w:tabs>
      </w:pPr>
      <w:hyperlink w:anchor="_Toc32695" w:history="1">
        <w:r>
          <w:rPr>
            <w:rFonts w:ascii="仿宋" w:eastAsia="仿宋" w:hAnsi="仿宋" w:cs="仿宋" w:hint="eastAsia"/>
            <w:lang w:eastAsia="zh-CN"/>
          </w:rPr>
          <w:t>(三)、建筑工程设计总体要求</w:t>
        </w:r>
        <w:r>
          <w:tab/>
        </w:r>
        <w:r>
          <w:fldChar w:fldCharType="begin"/>
        </w:r>
        <w:r>
          <w:instrText xml:space="preserve"> PAGEREF _Toc32695 \h </w:instrText>
        </w:r>
        <w:r>
          <w:fldChar w:fldCharType="separate"/>
        </w:r>
        <w:r>
          <w:t>22</w:t>
        </w:r>
        <w:r>
          <w:fldChar w:fldCharType="end"/>
        </w:r>
      </w:hyperlink>
    </w:p>
    <w:p>
      <w:pPr>
        <w:pStyle w:val="TOC2"/>
        <w:tabs>
          <w:tab w:val="right" w:leader="dot" w:pos="8306"/>
        </w:tabs>
      </w:pPr>
      <w:hyperlink w:anchor="_Toc1089" w:history="1">
        <w:r>
          <w:rPr>
            <w:rFonts w:ascii="仿宋" w:eastAsia="仿宋" w:hAnsi="仿宋" w:cs="仿宋" w:hint="eastAsia"/>
            <w:lang w:eastAsia="zh-CN"/>
          </w:rPr>
          <w:t>(四)、土建工程建设指标</w:t>
        </w:r>
        <w:r>
          <w:tab/>
        </w:r>
        <w:r>
          <w:fldChar w:fldCharType="begin"/>
        </w:r>
        <w:r>
          <w:instrText xml:space="preserve"> PAGEREF _Toc1089 \h </w:instrText>
        </w:r>
        <w:r>
          <w:fldChar w:fldCharType="separate"/>
        </w:r>
        <w:r>
          <w:t>23</w:t>
        </w:r>
        <w:r>
          <w:fldChar w:fldCharType="end"/>
        </w:r>
      </w:hyperlink>
    </w:p>
    <w:p>
      <w:pPr>
        <w:pStyle w:val="TOC1"/>
        <w:tabs>
          <w:tab w:val="right" w:leader="dot" w:pos="8306"/>
        </w:tabs>
      </w:pPr>
      <w:hyperlink w:anchor="_Toc28151" w:history="1">
        <w:r>
          <w:rPr>
            <w:rFonts w:ascii="仿宋" w:eastAsia="仿宋" w:hAnsi="仿宋" w:cs="仿宋" w:hint="eastAsia"/>
            <w:lang w:eastAsia="zh-CN"/>
          </w:rPr>
          <w:t>七、示波器项目财务管理</w:t>
        </w:r>
        <w:r>
          <w:tab/>
        </w:r>
        <w:r>
          <w:fldChar w:fldCharType="begin"/>
        </w:r>
        <w:r>
          <w:instrText xml:space="preserve"> PAGEREF _Toc28151 \h </w:instrText>
        </w:r>
        <w:r>
          <w:fldChar w:fldCharType="separate"/>
        </w:r>
        <w:r>
          <w:t>23</w:t>
        </w:r>
        <w:r>
          <w:fldChar w:fldCharType="end"/>
        </w:r>
      </w:hyperlink>
    </w:p>
    <w:p>
      <w:pPr>
        <w:pStyle w:val="TOC2"/>
        <w:tabs>
          <w:tab w:val="right" w:leader="dot" w:pos="8306"/>
        </w:tabs>
      </w:pPr>
      <w:hyperlink w:anchor="_Toc7557" w:history="1">
        <w:r>
          <w:rPr>
            <w:rFonts w:ascii="仿宋" w:eastAsia="仿宋" w:hAnsi="仿宋" w:cs="仿宋" w:hint="eastAsia"/>
            <w:lang w:eastAsia="zh-CN"/>
          </w:rPr>
          <w:t>(一)、资金需求大</w:t>
        </w:r>
        <w:r>
          <w:tab/>
        </w:r>
        <w:r>
          <w:fldChar w:fldCharType="begin"/>
        </w:r>
        <w:r>
          <w:instrText xml:space="preserve"> PAGEREF _Toc7557 \h </w:instrText>
        </w:r>
        <w:r>
          <w:fldChar w:fldCharType="separate"/>
        </w:r>
        <w:r>
          <w:t>23</w:t>
        </w:r>
        <w:r>
          <w:fldChar w:fldCharType="end"/>
        </w:r>
      </w:hyperlink>
    </w:p>
    <w:p>
      <w:pPr>
        <w:pStyle w:val="TOC2"/>
        <w:tabs>
          <w:tab w:val="right" w:leader="dot" w:pos="8306"/>
        </w:tabs>
      </w:pPr>
      <w:hyperlink w:anchor="_Toc4281" w:history="1">
        <w:r>
          <w:rPr>
            <w:rFonts w:ascii="仿宋" w:eastAsia="仿宋" w:hAnsi="仿宋" w:cs="仿宋" w:hint="eastAsia"/>
            <w:lang w:eastAsia="zh-CN"/>
          </w:rPr>
          <w:t>(二)、研发周期长</w:t>
        </w:r>
        <w:r>
          <w:tab/>
        </w:r>
        <w:r>
          <w:fldChar w:fldCharType="begin"/>
        </w:r>
        <w:r>
          <w:instrText xml:space="preserve"> PAGEREF _Toc4281 \h </w:instrText>
        </w:r>
        <w:r>
          <w:fldChar w:fldCharType="separate"/>
        </w:r>
        <w:r>
          <w:t>24</w:t>
        </w:r>
        <w:r>
          <w:fldChar w:fldCharType="end"/>
        </w:r>
      </w:hyperlink>
    </w:p>
    <w:p>
      <w:pPr>
        <w:pStyle w:val="TOC2"/>
        <w:tabs>
          <w:tab w:val="right" w:leader="dot" w:pos="8306"/>
        </w:tabs>
      </w:pPr>
      <w:hyperlink w:anchor="_Toc6583" w:history="1">
        <w:r>
          <w:rPr>
            <w:rFonts w:ascii="仿宋" w:eastAsia="仿宋" w:hAnsi="仿宋" w:cs="仿宋" w:hint="eastAsia"/>
            <w:lang w:eastAsia="zh-CN"/>
          </w:rPr>
          <w:t>(三)、市场风险大</w:t>
        </w:r>
        <w:r>
          <w:tab/>
        </w:r>
        <w:r>
          <w:fldChar w:fldCharType="begin"/>
        </w:r>
        <w:r>
          <w:instrText xml:space="preserve"> PAGEREF _Toc6583 \h </w:instrText>
        </w:r>
        <w:r>
          <w:fldChar w:fldCharType="separate"/>
        </w:r>
        <w:r>
          <w:t>25</w:t>
        </w:r>
        <w:r>
          <w:fldChar w:fldCharType="end"/>
        </w:r>
      </w:hyperlink>
    </w:p>
    <w:p>
      <w:pPr>
        <w:pStyle w:val="TOC2"/>
        <w:tabs>
          <w:tab w:val="right" w:leader="dot" w:pos="8306"/>
        </w:tabs>
      </w:pPr>
      <w:hyperlink w:anchor="_Toc24155" w:history="1">
        <w:r>
          <w:rPr>
            <w:rFonts w:ascii="仿宋" w:eastAsia="仿宋" w:hAnsi="仿宋" w:cs="仿宋" w:hint="eastAsia"/>
            <w:lang w:eastAsia="zh-CN"/>
          </w:rPr>
          <w:t>(四)、利润率高</w:t>
        </w:r>
        <w:r>
          <w:tab/>
        </w:r>
        <w:r>
          <w:fldChar w:fldCharType="begin"/>
        </w:r>
        <w:r>
          <w:instrText xml:space="preserve"> PAGEREF _Toc24155 \h </w:instrText>
        </w:r>
        <w:r>
          <w:fldChar w:fldCharType="separate"/>
        </w:r>
        <w:r>
          <w:t>28</w:t>
        </w:r>
        <w:r>
          <w:fldChar w:fldCharType="end"/>
        </w:r>
      </w:hyperlink>
    </w:p>
    <w:p>
      <w:pPr>
        <w:pStyle w:val="TOC1"/>
        <w:tabs>
          <w:tab w:val="right" w:leader="dot" w:pos="8306"/>
        </w:tabs>
      </w:pPr>
      <w:hyperlink w:anchor="_Toc6979" w:history="1">
        <w:r>
          <w:rPr>
            <w:rFonts w:ascii="仿宋" w:eastAsia="仿宋" w:hAnsi="仿宋" w:cs="仿宋" w:hint="eastAsia"/>
            <w:lang w:eastAsia="zh-CN"/>
          </w:rPr>
          <w:t>八、生产安全保护</w:t>
        </w:r>
        <w:r>
          <w:tab/>
        </w:r>
        <w:r>
          <w:fldChar w:fldCharType="begin"/>
        </w:r>
        <w:r>
          <w:instrText xml:space="preserve"> PAGEREF _Toc6979 \h </w:instrText>
        </w:r>
        <w:r>
          <w:fldChar w:fldCharType="separate"/>
        </w:r>
        <w:r>
          <w:t>30</w:t>
        </w:r>
        <w:r>
          <w:fldChar w:fldCharType="end"/>
        </w:r>
      </w:hyperlink>
    </w:p>
    <w:p>
      <w:pPr>
        <w:pStyle w:val="TOC2"/>
        <w:tabs>
          <w:tab w:val="right" w:leader="dot" w:pos="8306"/>
        </w:tabs>
      </w:pPr>
      <w:hyperlink w:anchor="_Toc1793" w:history="1">
        <w:r>
          <w:rPr>
            <w:rFonts w:ascii="仿宋" w:eastAsia="仿宋" w:hAnsi="仿宋" w:cs="仿宋" w:hint="eastAsia"/>
            <w:lang w:eastAsia="zh-CN"/>
          </w:rPr>
          <w:t>(一)、消防安全</w:t>
        </w:r>
        <w:r>
          <w:tab/>
        </w:r>
        <w:r>
          <w:fldChar w:fldCharType="begin"/>
        </w:r>
        <w:r>
          <w:instrText xml:space="preserve"> PAGEREF _Toc1793 \h </w:instrText>
        </w:r>
        <w:r>
          <w:fldChar w:fldCharType="separate"/>
        </w:r>
        <w:r>
          <w:t>30</w:t>
        </w:r>
        <w:r>
          <w:fldChar w:fldCharType="end"/>
        </w:r>
      </w:hyperlink>
    </w:p>
    <w:p>
      <w:pPr>
        <w:pStyle w:val="TOC2"/>
        <w:tabs>
          <w:tab w:val="right" w:leader="dot" w:pos="8306"/>
        </w:tabs>
      </w:pPr>
      <w:hyperlink w:anchor="_Toc21401" w:history="1">
        <w:r>
          <w:rPr>
            <w:rFonts w:ascii="仿宋" w:eastAsia="仿宋" w:hAnsi="仿宋" w:cs="仿宋" w:hint="eastAsia"/>
            <w:lang w:eastAsia="zh-CN"/>
          </w:rPr>
          <w:t>(二)、防火防爆总图布置措施</w:t>
        </w:r>
        <w:r>
          <w:tab/>
        </w:r>
        <w:r>
          <w:fldChar w:fldCharType="begin"/>
        </w:r>
        <w:r>
          <w:instrText xml:space="preserve"> PAGEREF _Toc21401 \h </w:instrText>
        </w:r>
        <w:r>
          <w:fldChar w:fldCharType="separate"/>
        </w:r>
        <w:r>
          <w:t>31</w:t>
        </w:r>
        <w:r>
          <w:fldChar w:fldCharType="end"/>
        </w:r>
      </w:hyperlink>
    </w:p>
    <w:p>
      <w:pPr>
        <w:pStyle w:val="TOC2"/>
        <w:tabs>
          <w:tab w:val="right" w:leader="dot" w:pos="8306"/>
        </w:tabs>
      </w:pPr>
      <w:hyperlink w:anchor="_Toc6343" w:history="1">
        <w:r>
          <w:rPr>
            <w:rFonts w:ascii="仿宋" w:eastAsia="仿宋" w:hAnsi="仿宋" w:cs="仿宋" w:hint="eastAsia"/>
            <w:lang w:eastAsia="zh-CN"/>
          </w:rPr>
          <w:t>(三)、自然灾害防范措施</w:t>
        </w:r>
        <w:r>
          <w:tab/>
        </w:r>
        <w:r>
          <w:fldChar w:fldCharType="begin"/>
        </w:r>
        <w:r>
          <w:instrText xml:space="preserve"> PAGEREF _Toc6343 \h </w:instrText>
        </w:r>
        <w:r>
          <w:fldChar w:fldCharType="separate"/>
        </w:r>
        <w:r>
          <w:t>32</w:t>
        </w:r>
        <w:r>
          <w:fldChar w:fldCharType="end"/>
        </w:r>
      </w:hyperlink>
    </w:p>
    <w:p>
      <w:pPr>
        <w:pStyle w:val="TOC2"/>
        <w:tabs>
          <w:tab w:val="right" w:leader="dot" w:pos="8306"/>
        </w:tabs>
      </w:pPr>
      <w:hyperlink w:anchor="_Toc30992" w:history="1">
        <w:r>
          <w:rPr>
            <w:rFonts w:ascii="仿宋" w:eastAsia="仿宋" w:hAnsi="仿宋" w:cs="仿宋" w:hint="eastAsia"/>
            <w:lang w:eastAsia="zh-CN"/>
          </w:rPr>
          <w:t>(四)、安全色及安全标志使用要求</w:t>
        </w:r>
        <w:r>
          <w:tab/>
        </w:r>
        <w:r>
          <w:fldChar w:fldCharType="begin"/>
        </w:r>
        <w:r>
          <w:instrText xml:space="preserve"> PAGEREF _Toc30992 \h </w:instrText>
        </w:r>
        <w:r>
          <w:fldChar w:fldCharType="separate"/>
        </w:r>
        <w:r>
          <w:t>33</w:t>
        </w:r>
        <w:r>
          <w:fldChar w:fldCharType="end"/>
        </w:r>
      </w:hyperlink>
    </w:p>
    <w:p>
      <w:pPr>
        <w:pStyle w:val="TOC2"/>
        <w:tabs>
          <w:tab w:val="right" w:leader="dot" w:pos="8306"/>
        </w:tabs>
      </w:pPr>
      <w:hyperlink w:anchor="_Toc30381" w:history="1">
        <w:r>
          <w:rPr>
            <w:rFonts w:ascii="仿宋" w:eastAsia="仿宋" w:hAnsi="仿宋" w:cs="仿宋" w:hint="eastAsia"/>
            <w:lang w:eastAsia="zh-CN"/>
          </w:rPr>
          <w:t>(五)、防尘防毒措施</w:t>
        </w:r>
        <w:r>
          <w:tab/>
        </w:r>
        <w:r>
          <w:fldChar w:fldCharType="begin"/>
        </w:r>
        <w:r>
          <w:instrText xml:space="preserve"> PAGEREF _Toc30381 \h </w:instrText>
        </w:r>
        <w:r>
          <w:fldChar w:fldCharType="separate"/>
        </w:r>
        <w:r>
          <w:t>34</w:t>
        </w:r>
        <w:r>
          <w:fldChar w:fldCharType="end"/>
        </w:r>
      </w:hyperlink>
    </w:p>
    <w:p>
      <w:pPr>
        <w:pStyle w:val="TOC2"/>
        <w:tabs>
          <w:tab w:val="right" w:leader="dot" w:pos="8306"/>
        </w:tabs>
      </w:pPr>
      <w:hyperlink w:anchor="_Toc22685" w:history="1">
        <w:r>
          <w:rPr>
            <w:rFonts w:ascii="仿宋" w:eastAsia="仿宋" w:hAnsi="仿宋" w:cs="仿宋" w:hint="eastAsia"/>
            <w:lang w:eastAsia="zh-CN"/>
          </w:rPr>
          <w:t>(六)、防静电、触电防护及防雷措施</w:t>
        </w:r>
        <w:r>
          <w:tab/>
        </w:r>
        <w:r>
          <w:fldChar w:fldCharType="begin"/>
        </w:r>
        <w:r>
          <w:instrText xml:space="preserve"> PAGEREF _Toc22685 \h </w:instrText>
        </w:r>
        <w:r>
          <w:fldChar w:fldCharType="separate"/>
        </w:r>
        <w:r>
          <w:t>35</w:t>
        </w:r>
        <w:r>
          <w:fldChar w:fldCharType="end"/>
        </w:r>
      </w:hyperlink>
    </w:p>
    <w:p>
      <w:pPr>
        <w:pStyle w:val="TOC2"/>
        <w:tabs>
          <w:tab w:val="right" w:leader="dot" w:pos="8306"/>
        </w:tabs>
      </w:pPr>
      <w:hyperlink w:anchor="_Toc16355" w:history="1">
        <w:r>
          <w:rPr>
            <w:rFonts w:ascii="仿宋" w:eastAsia="仿宋" w:hAnsi="仿宋" w:cs="仿宋" w:hint="eastAsia"/>
            <w:lang w:eastAsia="zh-CN"/>
          </w:rPr>
          <w:t>(七)、机械设备安全保障措施</w:t>
        </w:r>
        <w:r>
          <w:tab/>
        </w:r>
        <w:r>
          <w:fldChar w:fldCharType="begin"/>
        </w:r>
        <w:r>
          <w:instrText xml:space="preserve"> PAGEREF _Toc16355 \h </w:instrText>
        </w:r>
        <w:r>
          <w:fldChar w:fldCharType="separate"/>
        </w:r>
        <w:r>
          <w:t>36</w:t>
        </w:r>
        <w:r>
          <w:fldChar w:fldCharType="end"/>
        </w:r>
      </w:hyperlink>
    </w:p>
    <w:p>
      <w:pPr>
        <w:pStyle w:val="TOC1"/>
        <w:tabs>
          <w:tab w:val="right" w:leader="dot" w:pos="8306"/>
        </w:tabs>
      </w:pPr>
      <w:hyperlink w:anchor="_Toc19071" w:history="1">
        <w:r>
          <w:rPr>
            <w:rFonts w:ascii="仿宋" w:eastAsia="仿宋" w:hAnsi="仿宋" w:cs="仿宋" w:hint="eastAsia"/>
            <w:lang w:eastAsia="zh-CN"/>
          </w:rPr>
          <w:t>九、示波器项目人力资源培养与发展</w:t>
        </w:r>
        <w:r>
          <w:tab/>
        </w:r>
        <w:r>
          <w:fldChar w:fldCharType="begin"/>
        </w:r>
        <w:r>
          <w:instrText xml:space="preserve"> PAGEREF _Toc19071 \h </w:instrText>
        </w:r>
        <w:r>
          <w:fldChar w:fldCharType="separate"/>
        </w:r>
        <w:r>
          <w:t>38</w:t>
        </w:r>
        <w:r>
          <w:fldChar w:fldCharType="end"/>
        </w:r>
      </w:hyperlink>
    </w:p>
    <w:p>
      <w:pPr>
        <w:pStyle w:val="TOC2"/>
        <w:tabs>
          <w:tab w:val="right" w:leader="dot" w:pos="8306"/>
        </w:tabs>
      </w:pPr>
      <w:hyperlink w:anchor="_Toc29267" w:history="1">
        <w:r>
          <w:rPr>
            <w:rFonts w:ascii="仿宋" w:eastAsia="仿宋" w:hAnsi="仿宋" w:cs="仿宋" w:hint="eastAsia"/>
            <w:lang w:eastAsia="zh-CN"/>
          </w:rPr>
          <w:t>(一)、人才需求与规划</w:t>
        </w:r>
        <w:r>
          <w:tab/>
        </w:r>
        <w:r>
          <w:fldChar w:fldCharType="begin"/>
        </w:r>
        <w:r>
          <w:instrText xml:space="preserve"> PAGEREF _Toc29267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04" w:history="1">
        <w:r>
          <w:rPr>
            <w:rFonts w:ascii="仿宋" w:eastAsia="仿宋" w:hAnsi="仿宋" w:cs="仿宋" w:hint="eastAsia"/>
            <w:lang w:eastAsia="zh-CN"/>
          </w:rPr>
          <w:t>(二)、培训与发展计划</w:t>
        </w:r>
        <w:r>
          <w:tab/>
        </w:r>
        <w:r>
          <w:fldChar w:fldCharType="begin"/>
        </w:r>
        <w:r>
          <w:instrText xml:space="preserve"> PAGEREF _Toc18704 \h </w:instrText>
        </w:r>
        <w:r>
          <w:fldChar w:fldCharType="separate"/>
        </w:r>
        <w:r>
          <w:t>38</w:t>
        </w:r>
        <w:r>
          <w:fldChar w:fldCharType="end"/>
        </w:r>
      </w:hyperlink>
    </w:p>
    <w:p>
      <w:pPr>
        <w:pStyle w:val="TOC1"/>
        <w:tabs>
          <w:tab w:val="right" w:leader="dot" w:pos="8306"/>
        </w:tabs>
      </w:pPr>
      <w:hyperlink w:anchor="_Toc10909" w:history="1">
        <w:r>
          <w:rPr>
            <w:rFonts w:ascii="仿宋" w:eastAsia="仿宋" w:hAnsi="仿宋" w:cs="仿宋" w:hint="eastAsia"/>
            <w:lang w:eastAsia="zh-CN"/>
          </w:rPr>
          <w:t>十、示波器项目技术管理</w:t>
        </w:r>
        <w:r>
          <w:tab/>
        </w:r>
        <w:r>
          <w:fldChar w:fldCharType="begin"/>
        </w:r>
        <w:r>
          <w:instrText xml:space="preserve"> PAGEREF _Toc10909 \h </w:instrText>
        </w:r>
        <w:r>
          <w:fldChar w:fldCharType="separate"/>
        </w:r>
        <w:r>
          <w:t>39</w:t>
        </w:r>
        <w:r>
          <w:fldChar w:fldCharType="end"/>
        </w:r>
      </w:hyperlink>
    </w:p>
    <w:p>
      <w:pPr>
        <w:pStyle w:val="TOC2"/>
        <w:tabs>
          <w:tab w:val="right" w:leader="dot" w:pos="8306"/>
        </w:tabs>
      </w:pPr>
      <w:hyperlink w:anchor="_Toc9050" w:history="1">
        <w:r>
          <w:rPr>
            <w:rFonts w:ascii="仿宋" w:eastAsia="仿宋" w:hAnsi="仿宋" w:cs="仿宋" w:hint="eastAsia"/>
            <w:lang w:eastAsia="zh-CN"/>
          </w:rPr>
          <w:t>(一)、技术方案选用方向</w:t>
        </w:r>
        <w:r>
          <w:tab/>
        </w:r>
        <w:r>
          <w:fldChar w:fldCharType="begin"/>
        </w:r>
        <w:r>
          <w:instrText xml:space="preserve"> PAGEREF _Toc9050 \h </w:instrText>
        </w:r>
        <w:r>
          <w:fldChar w:fldCharType="separate"/>
        </w:r>
        <w:r>
          <w:t>39</w:t>
        </w:r>
        <w:r>
          <w:fldChar w:fldCharType="end"/>
        </w:r>
      </w:hyperlink>
    </w:p>
    <w:p>
      <w:pPr>
        <w:pStyle w:val="TOC2"/>
        <w:tabs>
          <w:tab w:val="right" w:leader="dot" w:pos="8306"/>
        </w:tabs>
      </w:pPr>
      <w:hyperlink w:anchor="_Toc13543" w:history="1">
        <w:r>
          <w:rPr>
            <w:rFonts w:ascii="仿宋" w:eastAsia="仿宋" w:hAnsi="仿宋" w:cs="仿宋" w:hint="eastAsia"/>
            <w:lang w:eastAsia="zh-CN"/>
          </w:rPr>
          <w:t>(二)、工艺技术方案选用原则</w:t>
        </w:r>
        <w:r>
          <w:tab/>
        </w:r>
        <w:r>
          <w:fldChar w:fldCharType="begin"/>
        </w:r>
        <w:r>
          <w:instrText xml:space="preserve"> PAGEREF _Toc13543 \h </w:instrText>
        </w:r>
        <w:r>
          <w:fldChar w:fldCharType="separate"/>
        </w:r>
        <w:r>
          <w:t>40</w:t>
        </w:r>
        <w:r>
          <w:fldChar w:fldCharType="end"/>
        </w:r>
      </w:hyperlink>
    </w:p>
    <w:p>
      <w:pPr>
        <w:pStyle w:val="TOC2"/>
        <w:tabs>
          <w:tab w:val="right" w:leader="dot" w:pos="8306"/>
        </w:tabs>
      </w:pPr>
      <w:hyperlink w:anchor="_Toc20773" w:history="1">
        <w:r>
          <w:rPr>
            <w:rFonts w:ascii="仿宋" w:eastAsia="仿宋" w:hAnsi="仿宋" w:cs="仿宋" w:hint="eastAsia"/>
            <w:lang w:eastAsia="zh-CN"/>
          </w:rPr>
          <w:t>(三)、工艺技术方案要求</w:t>
        </w:r>
        <w:r>
          <w:tab/>
        </w:r>
        <w:r>
          <w:fldChar w:fldCharType="begin"/>
        </w:r>
        <w:r>
          <w:instrText xml:space="preserve"> PAGEREF _Toc20773 \h </w:instrText>
        </w:r>
        <w:r>
          <w:fldChar w:fldCharType="separate"/>
        </w:r>
        <w:r>
          <w:t>43</w:t>
        </w:r>
        <w:r>
          <w:fldChar w:fldCharType="end"/>
        </w:r>
      </w:hyperlink>
    </w:p>
    <w:p>
      <w:pPr>
        <w:pStyle w:val="TOC1"/>
        <w:tabs>
          <w:tab w:val="right" w:leader="dot" w:pos="8306"/>
        </w:tabs>
      </w:pPr>
      <w:hyperlink w:anchor="_Toc32041" w:history="1">
        <w:r>
          <w:rPr>
            <w:rFonts w:ascii="仿宋" w:eastAsia="仿宋" w:hAnsi="仿宋" w:cs="仿宋" w:hint="eastAsia"/>
            <w:lang w:eastAsia="zh-CN"/>
          </w:rPr>
          <w:t>十一、示波器项目投资规划</w:t>
        </w:r>
        <w:r>
          <w:tab/>
        </w:r>
        <w:r>
          <w:fldChar w:fldCharType="begin"/>
        </w:r>
        <w:r>
          <w:instrText xml:space="preserve"> PAGEREF _Toc32041 \h </w:instrText>
        </w:r>
        <w:r>
          <w:fldChar w:fldCharType="separate"/>
        </w:r>
        <w:r>
          <w:t>45</w:t>
        </w:r>
        <w:r>
          <w:fldChar w:fldCharType="end"/>
        </w:r>
      </w:hyperlink>
    </w:p>
    <w:p>
      <w:pPr>
        <w:pStyle w:val="TOC2"/>
        <w:tabs>
          <w:tab w:val="right" w:leader="dot" w:pos="8306"/>
        </w:tabs>
      </w:pPr>
      <w:hyperlink w:anchor="_Toc23700" w:history="1">
        <w:r>
          <w:rPr>
            <w:rFonts w:ascii="仿宋" w:eastAsia="仿宋" w:hAnsi="仿宋" w:cs="仿宋" w:hint="eastAsia"/>
            <w:lang w:eastAsia="zh-CN"/>
          </w:rPr>
          <w:t>(一)、示波器项目总投资估算</w:t>
        </w:r>
        <w:r>
          <w:tab/>
        </w:r>
        <w:r>
          <w:fldChar w:fldCharType="begin"/>
        </w:r>
        <w:r>
          <w:instrText xml:space="preserve"> PAGEREF _Toc23700 \h </w:instrText>
        </w:r>
        <w:r>
          <w:fldChar w:fldCharType="separate"/>
        </w:r>
        <w:r>
          <w:t>45</w:t>
        </w:r>
        <w:r>
          <w:fldChar w:fldCharType="end"/>
        </w:r>
      </w:hyperlink>
    </w:p>
    <w:p>
      <w:pPr>
        <w:pStyle w:val="TOC2"/>
        <w:tabs>
          <w:tab w:val="right" w:leader="dot" w:pos="8306"/>
        </w:tabs>
      </w:pPr>
      <w:hyperlink w:anchor="_Toc8927" w:history="1">
        <w:r>
          <w:rPr>
            <w:rFonts w:ascii="仿宋" w:eastAsia="仿宋" w:hAnsi="仿宋" w:cs="仿宋" w:hint="eastAsia"/>
            <w:lang w:eastAsia="zh-CN"/>
          </w:rPr>
          <w:t>(二)、资金筹措</w:t>
        </w:r>
        <w:r>
          <w:tab/>
        </w:r>
        <w:r>
          <w:fldChar w:fldCharType="begin"/>
        </w:r>
        <w:r>
          <w:instrText xml:space="preserve"> PAGEREF _Toc8927 \h </w:instrText>
        </w:r>
        <w:r>
          <w:fldChar w:fldCharType="separate"/>
        </w:r>
        <w:r>
          <w:t>46</w:t>
        </w:r>
        <w:r>
          <w:fldChar w:fldCharType="end"/>
        </w:r>
      </w:hyperlink>
    </w:p>
    <w:p>
      <w:pPr>
        <w:pStyle w:val="TOC1"/>
        <w:tabs>
          <w:tab w:val="right" w:leader="dot" w:pos="8306"/>
        </w:tabs>
      </w:pPr>
      <w:hyperlink w:anchor="_Toc13709" w:history="1">
        <w:r>
          <w:rPr>
            <w:rFonts w:ascii="仿宋" w:eastAsia="仿宋" w:hAnsi="仿宋" w:cs="仿宋" w:hint="eastAsia"/>
            <w:lang w:eastAsia="zh-CN"/>
          </w:rPr>
          <w:t>十二、示波器项目环境影响分析</w:t>
        </w:r>
        <w:r>
          <w:tab/>
        </w:r>
        <w:r>
          <w:fldChar w:fldCharType="begin"/>
        </w:r>
        <w:r>
          <w:instrText xml:space="preserve"> PAGEREF _Toc13709 \h </w:instrText>
        </w:r>
        <w:r>
          <w:fldChar w:fldCharType="separate"/>
        </w:r>
        <w:r>
          <w:t>47</w:t>
        </w:r>
        <w:r>
          <w:fldChar w:fldCharType="end"/>
        </w:r>
      </w:hyperlink>
    </w:p>
    <w:p>
      <w:pPr>
        <w:pStyle w:val="TOC2"/>
        <w:tabs>
          <w:tab w:val="right" w:leader="dot" w:pos="8306"/>
        </w:tabs>
      </w:pPr>
      <w:hyperlink w:anchor="_Toc21318" w:history="1">
        <w:r>
          <w:rPr>
            <w:rFonts w:ascii="仿宋" w:eastAsia="仿宋" w:hAnsi="仿宋" w:cs="仿宋" w:hint="eastAsia"/>
            <w:lang w:eastAsia="zh-CN"/>
          </w:rPr>
          <w:t>(一)、建设区域环境质量现状</w:t>
        </w:r>
        <w:r>
          <w:tab/>
        </w:r>
        <w:r>
          <w:fldChar w:fldCharType="begin"/>
        </w:r>
        <w:r>
          <w:instrText xml:space="preserve"> PAGEREF _Toc21318 \h </w:instrText>
        </w:r>
        <w:r>
          <w:fldChar w:fldCharType="separate"/>
        </w:r>
        <w:r>
          <w:t>47</w:t>
        </w:r>
        <w:r>
          <w:fldChar w:fldCharType="end"/>
        </w:r>
      </w:hyperlink>
    </w:p>
    <w:p>
      <w:pPr>
        <w:pStyle w:val="TOC2"/>
        <w:tabs>
          <w:tab w:val="right" w:leader="dot" w:pos="8306"/>
        </w:tabs>
      </w:pPr>
      <w:hyperlink w:anchor="_Toc9599" w:history="1">
        <w:r>
          <w:rPr>
            <w:rFonts w:ascii="仿宋" w:eastAsia="仿宋" w:hAnsi="仿宋" w:cs="仿宋" w:hint="eastAsia"/>
            <w:lang w:eastAsia="zh-CN"/>
          </w:rPr>
          <w:t>(二)、建设期环境保护</w:t>
        </w:r>
        <w:r>
          <w:tab/>
        </w:r>
        <w:r>
          <w:fldChar w:fldCharType="begin"/>
        </w:r>
        <w:r>
          <w:instrText xml:space="preserve"> PAGEREF _Toc9599 \h </w:instrText>
        </w:r>
        <w:r>
          <w:fldChar w:fldCharType="separate"/>
        </w:r>
        <w:r>
          <w:t>48</w:t>
        </w:r>
        <w:r>
          <w:fldChar w:fldCharType="end"/>
        </w:r>
      </w:hyperlink>
    </w:p>
    <w:p>
      <w:pPr>
        <w:pStyle w:val="TOC2"/>
        <w:tabs>
          <w:tab w:val="right" w:leader="dot" w:pos="8306"/>
        </w:tabs>
      </w:pPr>
      <w:hyperlink w:anchor="_Toc26260" w:history="1">
        <w:r>
          <w:rPr>
            <w:rFonts w:ascii="仿宋" w:eastAsia="仿宋" w:hAnsi="仿宋" w:cs="仿宋" w:hint="eastAsia"/>
            <w:lang w:eastAsia="zh-CN"/>
          </w:rPr>
          <w:t>(三)、运营期环境保护</w:t>
        </w:r>
        <w:r>
          <w:tab/>
        </w:r>
        <w:r>
          <w:fldChar w:fldCharType="begin"/>
        </w:r>
        <w:r>
          <w:instrText xml:space="preserve"> PAGEREF _Toc26260 \h </w:instrText>
        </w:r>
        <w:r>
          <w:fldChar w:fldCharType="separate"/>
        </w:r>
        <w:r>
          <w:t>49</w:t>
        </w:r>
        <w:r>
          <w:fldChar w:fldCharType="end"/>
        </w:r>
      </w:hyperlink>
    </w:p>
    <w:p>
      <w:pPr>
        <w:pStyle w:val="TOC2"/>
        <w:tabs>
          <w:tab w:val="right" w:leader="dot" w:pos="8306"/>
        </w:tabs>
      </w:pPr>
      <w:hyperlink w:anchor="_Toc3655" w:history="1">
        <w:r>
          <w:rPr>
            <w:rFonts w:ascii="仿宋" w:eastAsia="仿宋" w:hAnsi="仿宋" w:cs="仿宋" w:hint="eastAsia"/>
            <w:lang w:eastAsia="zh-CN"/>
          </w:rPr>
          <w:t>(四)、示波器项目建设对区域经济的影响</w:t>
        </w:r>
        <w:r>
          <w:tab/>
        </w:r>
        <w:r>
          <w:fldChar w:fldCharType="begin"/>
        </w:r>
        <w:r>
          <w:instrText xml:space="preserve"> PAGEREF _Toc3655 \h </w:instrText>
        </w:r>
        <w:r>
          <w:fldChar w:fldCharType="separate"/>
        </w:r>
        <w:r>
          <w:t>51</w:t>
        </w:r>
        <w:r>
          <w:fldChar w:fldCharType="end"/>
        </w:r>
      </w:hyperlink>
    </w:p>
    <w:p>
      <w:pPr>
        <w:pStyle w:val="TOC2"/>
        <w:tabs>
          <w:tab w:val="right" w:leader="dot" w:pos="8306"/>
        </w:tabs>
      </w:pPr>
      <w:hyperlink w:anchor="_Toc24516" w:history="1">
        <w:r>
          <w:rPr>
            <w:rFonts w:ascii="仿宋" w:eastAsia="仿宋" w:hAnsi="仿宋" w:cs="仿宋" w:hint="eastAsia"/>
            <w:lang w:eastAsia="zh-CN"/>
          </w:rPr>
          <w:t>(五)、废弃物处理</w:t>
        </w:r>
        <w:r>
          <w:tab/>
        </w:r>
        <w:r>
          <w:fldChar w:fldCharType="begin"/>
        </w:r>
        <w:r>
          <w:instrText xml:space="preserve"> PAGEREF _Toc24516 \h </w:instrText>
        </w:r>
        <w:r>
          <w:fldChar w:fldCharType="separate"/>
        </w:r>
        <w:r>
          <w:t>52</w:t>
        </w:r>
        <w:r>
          <w:fldChar w:fldCharType="end"/>
        </w:r>
      </w:hyperlink>
    </w:p>
    <w:p>
      <w:pPr>
        <w:pStyle w:val="TOC2"/>
        <w:tabs>
          <w:tab w:val="right" w:leader="dot" w:pos="8306"/>
        </w:tabs>
      </w:pPr>
      <w:hyperlink w:anchor="_Toc13631" w:history="1">
        <w:r>
          <w:rPr>
            <w:rFonts w:ascii="仿宋" w:eastAsia="仿宋" w:hAnsi="仿宋" w:cs="仿宋" w:hint="eastAsia"/>
            <w:lang w:eastAsia="zh-CN"/>
          </w:rPr>
          <w:t>(六)、特殊环境影响分析</w:t>
        </w:r>
        <w:r>
          <w:tab/>
        </w:r>
        <w:r>
          <w:fldChar w:fldCharType="begin"/>
        </w:r>
        <w:r>
          <w:instrText xml:space="preserve"> PAGEREF _Toc13631 \h </w:instrText>
        </w:r>
        <w:r>
          <w:fldChar w:fldCharType="separate"/>
        </w:r>
        <w:r>
          <w:t>54</w:t>
        </w:r>
        <w:r>
          <w:fldChar w:fldCharType="end"/>
        </w:r>
      </w:hyperlink>
    </w:p>
    <w:p>
      <w:pPr>
        <w:pStyle w:val="TOC2"/>
        <w:tabs>
          <w:tab w:val="right" w:leader="dot" w:pos="8306"/>
        </w:tabs>
      </w:pPr>
      <w:hyperlink w:anchor="_Toc11244" w:history="1">
        <w:r>
          <w:rPr>
            <w:rFonts w:ascii="仿宋" w:eastAsia="仿宋" w:hAnsi="仿宋" w:cs="仿宋" w:hint="eastAsia"/>
            <w:lang w:eastAsia="zh-CN"/>
          </w:rPr>
          <w:t>(七)、清洁生产</w:t>
        </w:r>
        <w:r>
          <w:tab/>
        </w:r>
        <w:r>
          <w:fldChar w:fldCharType="begin"/>
        </w:r>
        <w:r>
          <w:instrText xml:space="preserve"> PAGEREF _Toc11244 \h </w:instrText>
        </w:r>
        <w:r>
          <w:fldChar w:fldCharType="separate"/>
        </w:r>
        <w:r>
          <w:t>55</w:t>
        </w:r>
        <w:r>
          <w:fldChar w:fldCharType="end"/>
        </w:r>
      </w:hyperlink>
    </w:p>
    <w:p>
      <w:pPr>
        <w:pStyle w:val="TOC2"/>
        <w:tabs>
          <w:tab w:val="right" w:leader="dot" w:pos="8306"/>
        </w:tabs>
      </w:pPr>
      <w:hyperlink w:anchor="_Toc9146" w:history="1">
        <w:r>
          <w:rPr>
            <w:rFonts w:ascii="仿宋" w:eastAsia="仿宋" w:hAnsi="仿宋" w:cs="仿宋" w:hint="eastAsia"/>
            <w:lang w:eastAsia="zh-CN"/>
          </w:rPr>
          <w:t>(八)、环境保护综合评价</w:t>
        </w:r>
        <w:r>
          <w:tab/>
        </w:r>
        <w:r>
          <w:fldChar w:fldCharType="begin"/>
        </w:r>
        <w:r>
          <w:instrText xml:space="preserve"> PAGEREF _Toc9146 \h </w:instrText>
        </w:r>
        <w:r>
          <w:fldChar w:fldCharType="separate"/>
        </w:r>
        <w:r>
          <w:t>56</w:t>
        </w:r>
        <w:r>
          <w:fldChar w:fldCharType="end"/>
        </w:r>
      </w:hyperlink>
    </w:p>
    <w:p>
      <w:pPr>
        <w:pStyle w:val="TOC1"/>
        <w:tabs>
          <w:tab w:val="right" w:leader="dot" w:pos="8306"/>
        </w:tabs>
      </w:pPr>
      <w:hyperlink w:anchor="_Toc9539" w:history="1">
        <w:r>
          <w:rPr>
            <w:rFonts w:ascii="仿宋" w:eastAsia="仿宋" w:hAnsi="仿宋" w:cs="仿宋" w:hint="eastAsia"/>
            <w:lang w:eastAsia="zh-CN"/>
          </w:rPr>
          <w:t>十三、示波器项目实施保障措施</w:t>
        </w:r>
        <w:r>
          <w:tab/>
        </w:r>
        <w:r>
          <w:fldChar w:fldCharType="begin"/>
        </w:r>
        <w:r>
          <w:instrText xml:space="preserve"> PAGEREF _Toc9539 \h </w:instrText>
        </w:r>
        <w:r>
          <w:fldChar w:fldCharType="separate"/>
        </w:r>
        <w:r>
          <w:t>57</w:t>
        </w:r>
        <w:r>
          <w:fldChar w:fldCharType="end"/>
        </w:r>
      </w:hyperlink>
    </w:p>
    <w:p>
      <w:pPr>
        <w:pStyle w:val="TOC2"/>
        <w:tabs>
          <w:tab w:val="right" w:leader="dot" w:pos="8306"/>
        </w:tabs>
      </w:pPr>
      <w:hyperlink w:anchor="_Toc12415" w:history="1">
        <w:r>
          <w:rPr>
            <w:rFonts w:ascii="仿宋" w:eastAsia="仿宋" w:hAnsi="仿宋" w:cs="仿宋" w:hint="eastAsia"/>
            <w:lang w:eastAsia="zh-CN"/>
          </w:rPr>
          <w:t>(一)、示波器项目实施保障机制</w:t>
        </w:r>
        <w:r>
          <w:tab/>
        </w:r>
        <w:r>
          <w:fldChar w:fldCharType="begin"/>
        </w:r>
        <w:r>
          <w:instrText xml:space="preserve"> PAGEREF _Toc12415 \h </w:instrText>
        </w:r>
        <w:r>
          <w:fldChar w:fldCharType="separate"/>
        </w:r>
        <w:r>
          <w:t>57</w:t>
        </w:r>
        <w:r>
          <w:fldChar w:fldCharType="end"/>
        </w:r>
      </w:hyperlink>
    </w:p>
    <w:p>
      <w:pPr>
        <w:pStyle w:val="TOC2"/>
        <w:tabs>
          <w:tab w:val="right" w:leader="dot" w:pos="8306"/>
        </w:tabs>
      </w:pPr>
      <w:hyperlink w:anchor="_Toc16182" w:history="1">
        <w:r>
          <w:rPr>
            <w:rFonts w:ascii="仿宋" w:eastAsia="仿宋" w:hAnsi="仿宋" w:cs="仿宋" w:hint="eastAsia"/>
            <w:lang w:eastAsia="zh-CN"/>
          </w:rPr>
          <w:t>(二)、示波器项目法律合规要求</w:t>
        </w:r>
        <w:r>
          <w:tab/>
        </w:r>
        <w:r>
          <w:fldChar w:fldCharType="begin"/>
        </w:r>
        <w:r>
          <w:instrText xml:space="preserve"> PAGEREF _Toc16182 \h </w:instrText>
        </w:r>
        <w:r>
          <w:fldChar w:fldCharType="separate"/>
        </w:r>
        <w:r>
          <w:t>61</w:t>
        </w:r>
        <w:r>
          <w:fldChar w:fldCharType="end"/>
        </w:r>
      </w:hyperlink>
    </w:p>
    <w:p>
      <w:pPr>
        <w:pStyle w:val="TOC2"/>
        <w:tabs>
          <w:tab w:val="right" w:leader="dot" w:pos="8306"/>
        </w:tabs>
      </w:pPr>
      <w:hyperlink w:anchor="_Toc8705" w:history="1">
        <w:r>
          <w:rPr>
            <w:rFonts w:ascii="仿宋" w:eastAsia="仿宋" w:hAnsi="仿宋" w:cs="仿宋" w:hint="eastAsia"/>
            <w:lang w:eastAsia="zh-CN"/>
          </w:rPr>
          <w:t>(三)、示波器项目合同管理与法律事务</w:t>
        </w:r>
        <w:r>
          <w:tab/>
        </w:r>
        <w:r>
          <w:fldChar w:fldCharType="begin"/>
        </w:r>
        <w:r>
          <w:instrText xml:space="preserve"> PAGEREF _Toc8705 \h </w:instrText>
        </w:r>
        <w:r>
          <w:fldChar w:fldCharType="separate"/>
        </w:r>
        <w:r>
          <w:t>65</w:t>
        </w:r>
        <w:r>
          <w:fldChar w:fldCharType="end"/>
        </w:r>
      </w:hyperlink>
    </w:p>
    <w:p>
      <w:pPr>
        <w:pStyle w:val="TOC2"/>
        <w:tabs>
          <w:tab w:val="right" w:leader="dot" w:pos="8306"/>
        </w:tabs>
      </w:pPr>
      <w:hyperlink w:anchor="_Toc11325" w:history="1">
        <w:r>
          <w:rPr>
            <w:rFonts w:ascii="仿宋" w:eastAsia="仿宋" w:hAnsi="仿宋" w:cs="仿宋" w:hint="eastAsia"/>
            <w:lang w:eastAsia="zh-CN"/>
          </w:rPr>
          <w:t>(四)、示波器项目知识产权保护策略</w:t>
        </w:r>
        <w:r>
          <w:tab/>
        </w:r>
        <w:r>
          <w:fldChar w:fldCharType="begin"/>
        </w:r>
        <w:r>
          <w:instrText xml:space="preserve"> PAGEREF _Toc11325 \h </w:instrText>
        </w:r>
        <w:r>
          <w:fldChar w:fldCharType="separate"/>
        </w:r>
        <w:r>
          <w:t>71</w:t>
        </w:r>
        <w:r>
          <w:fldChar w:fldCharType="end"/>
        </w:r>
      </w:hyperlink>
    </w:p>
    <w:p>
      <w:pPr>
        <w:pStyle w:val="TOC1"/>
        <w:tabs>
          <w:tab w:val="right" w:leader="dot" w:pos="8306"/>
        </w:tabs>
      </w:pPr>
      <w:hyperlink w:anchor="_Toc5986" w:history="1">
        <w:r>
          <w:rPr>
            <w:rFonts w:ascii="仿宋" w:eastAsia="仿宋" w:hAnsi="仿宋" w:cs="仿宋" w:hint="eastAsia"/>
            <w:lang w:eastAsia="zh-CN"/>
          </w:rPr>
          <w:t>十四、利益相关者分析与沟通计划</w:t>
        </w:r>
        <w:r>
          <w:tab/>
        </w:r>
        <w:r>
          <w:fldChar w:fldCharType="begin"/>
        </w:r>
        <w:r>
          <w:instrText xml:space="preserve"> PAGEREF _Toc5986 \h </w:instrText>
        </w:r>
        <w:r>
          <w:fldChar w:fldCharType="separate"/>
        </w:r>
        <w:r>
          <w:t>73</w:t>
        </w:r>
        <w:r>
          <w:fldChar w:fldCharType="end"/>
        </w:r>
      </w:hyperlink>
    </w:p>
    <w:p>
      <w:pPr>
        <w:pStyle w:val="TOC2"/>
        <w:tabs>
          <w:tab w:val="right" w:leader="dot" w:pos="8306"/>
        </w:tabs>
      </w:pPr>
      <w:hyperlink w:anchor="_Toc4949" w:history="1">
        <w:r>
          <w:rPr>
            <w:rFonts w:ascii="仿宋" w:eastAsia="仿宋" w:hAnsi="仿宋" w:cs="仿宋" w:hint="eastAsia"/>
            <w:lang w:eastAsia="zh-CN"/>
          </w:rPr>
          <w:t>(一)、利益相关者分析</w:t>
        </w:r>
        <w:r>
          <w:tab/>
        </w:r>
        <w:r>
          <w:fldChar w:fldCharType="begin"/>
        </w:r>
        <w:r>
          <w:instrText xml:space="preserve"> PAGEREF _Toc4949 \h </w:instrText>
        </w:r>
        <w:r>
          <w:fldChar w:fldCharType="separate"/>
        </w:r>
        <w:r>
          <w:t>73</w:t>
        </w:r>
        <w:r>
          <w:fldChar w:fldCharType="end"/>
        </w:r>
      </w:hyperlink>
    </w:p>
    <w:p>
      <w:pPr>
        <w:pStyle w:val="TOC2"/>
        <w:tabs>
          <w:tab w:val="right" w:leader="dot" w:pos="8306"/>
        </w:tabs>
      </w:pPr>
      <w:hyperlink w:anchor="_Toc5766" w:history="1">
        <w:r>
          <w:rPr>
            <w:rFonts w:ascii="仿宋" w:eastAsia="仿宋" w:hAnsi="仿宋" w:cs="仿宋" w:hint="eastAsia"/>
            <w:lang w:eastAsia="zh-CN"/>
          </w:rPr>
          <w:t>(二)、沟通计划</w:t>
        </w:r>
        <w:r>
          <w:tab/>
        </w:r>
        <w:r>
          <w:fldChar w:fldCharType="begin"/>
        </w:r>
        <w:r>
          <w:instrText xml:space="preserve"> PAGEREF _Toc5766 \h </w:instrText>
        </w:r>
        <w:r>
          <w:fldChar w:fldCharType="separate"/>
        </w:r>
        <w:r>
          <w:t>74</w:t>
        </w:r>
        <w:r>
          <w:fldChar w:fldCharType="end"/>
        </w:r>
      </w:hyperlink>
    </w:p>
    <w:p>
      <w:pPr>
        <w:pStyle w:val="TOC1"/>
        <w:tabs>
          <w:tab w:val="right" w:leader="dot" w:pos="8306"/>
        </w:tabs>
      </w:pPr>
      <w:hyperlink w:anchor="_Toc23111" w:history="1">
        <w:r>
          <w:rPr>
            <w:rFonts w:ascii="仿宋" w:eastAsia="仿宋" w:hAnsi="仿宋" w:cs="仿宋" w:hint="eastAsia"/>
            <w:lang w:eastAsia="zh-CN"/>
          </w:rPr>
          <w:t>十五、示波器项目变更管理</w:t>
        </w:r>
        <w:r>
          <w:tab/>
        </w:r>
        <w:r>
          <w:fldChar w:fldCharType="begin"/>
        </w:r>
        <w:r>
          <w:instrText xml:space="preserve"> PAGEREF _Toc23111 \h </w:instrText>
        </w:r>
        <w:r>
          <w:fldChar w:fldCharType="separate"/>
        </w:r>
        <w:r>
          <w:t>76</w:t>
        </w:r>
        <w:r>
          <w:fldChar w:fldCharType="end"/>
        </w:r>
      </w:hyperlink>
    </w:p>
    <w:p>
      <w:pPr>
        <w:pStyle w:val="TOC2"/>
        <w:tabs>
          <w:tab w:val="right" w:leader="dot" w:pos="8306"/>
        </w:tabs>
      </w:pPr>
      <w:hyperlink w:anchor="_Toc20412" w:history="1">
        <w:r>
          <w:rPr>
            <w:rFonts w:ascii="仿宋" w:eastAsia="仿宋" w:hAnsi="仿宋" w:cs="仿宋" w:hint="eastAsia"/>
            <w:lang w:eastAsia="zh-CN"/>
          </w:rPr>
          <w:t>(一)、变更申请与评估</w:t>
        </w:r>
        <w:r>
          <w:tab/>
        </w:r>
        <w:r>
          <w:fldChar w:fldCharType="begin"/>
        </w:r>
        <w:r>
          <w:instrText xml:space="preserve"> PAGEREF _Toc20412 \h </w:instrText>
        </w:r>
        <w:r>
          <w:fldChar w:fldCharType="separate"/>
        </w:r>
        <w:r>
          <w:t>76</w:t>
        </w:r>
        <w:r>
          <w:fldChar w:fldCharType="end"/>
        </w:r>
      </w:hyperlink>
    </w:p>
    <w:p>
      <w:pPr>
        <w:pStyle w:val="TOC2"/>
        <w:tabs>
          <w:tab w:val="right" w:leader="dot" w:pos="8306"/>
        </w:tabs>
      </w:pPr>
      <w:hyperlink w:anchor="_Toc29473" w:history="1">
        <w:r>
          <w:rPr>
            <w:rFonts w:ascii="仿宋" w:eastAsia="仿宋" w:hAnsi="仿宋" w:cs="仿宋" w:hint="eastAsia"/>
            <w:lang w:eastAsia="zh-CN"/>
          </w:rPr>
          <w:t>(二)、变更实施与控制</w:t>
        </w:r>
        <w:r>
          <w:tab/>
        </w:r>
        <w:r>
          <w:fldChar w:fldCharType="begin"/>
        </w:r>
        <w:r>
          <w:instrText xml:space="preserve"> PAGEREF _Toc29473 \h </w:instrText>
        </w:r>
        <w:r>
          <w:fldChar w:fldCharType="separate"/>
        </w:r>
        <w:r>
          <w:t>76</w:t>
        </w:r>
        <w:r>
          <w:fldChar w:fldCharType="end"/>
        </w:r>
      </w:hyperlink>
    </w:p>
    <w:p>
      <w:pPr>
        <w:pStyle w:val="TOC1"/>
        <w:tabs>
          <w:tab w:val="right" w:leader="dot" w:pos="8306"/>
        </w:tabs>
      </w:pPr>
      <w:hyperlink w:anchor="_Toc27602" w:history="1">
        <w:r>
          <w:rPr>
            <w:rFonts w:ascii="仿宋" w:eastAsia="仿宋" w:hAnsi="仿宋" w:cs="仿宋" w:hint="eastAsia"/>
            <w:lang w:eastAsia="zh-CN"/>
          </w:rPr>
          <w:t>十六、质量管理体系</w:t>
        </w:r>
        <w:r>
          <w:tab/>
        </w:r>
        <w:r>
          <w:fldChar w:fldCharType="begin"/>
        </w:r>
        <w:r>
          <w:instrText xml:space="preserve"> PAGEREF _Toc27602 \h </w:instrText>
        </w:r>
        <w:r>
          <w:fldChar w:fldCharType="separate"/>
        </w:r>
        <w:r>
          <w:t>77</w:t>
        </w:r>
        <w:r>
          <w:fldChar w:fldCharType="end"/>
        </w:r>
      </w:hyperlink>
    </w:p>
    <w:p>
      <w:pPr>
        <w:pStyle w:val="TOC2"/>
        <w:tabs>
          <w:tab w:val="right" w:leader="dot" w:pos="8306"/>
        </w:tabs>
      </w:pPr>
      <w:hyperlink w:anchor="_Toc20115" w:history="1">
        <w:r>
          <w:rPr>
            <w:rFonts w:ascii="仿宋" w:eastAsia="仿宋" w:hAnsi="仿宋" w:cs="仿宋" w:hint="eastAsia"/>
            <w:lang w:eastAsia="zh-CN"/>
          </w:rPr>
          <w:t>(一)、质量目标与方针</w:t>
        </w:r>
        <w:r>
          <w:tab/>
        </w:r>
        <w:r>
          <w:fldChar w:fldCharType="begin"/>
        </w:r>
        <w:r>
          <w:instrText xml:space="preserve"> PAGEREF _Toc20115 \h </w:instrText>
        </w:r>
        <w:r>
          <w:fldChar w:fldCharType="separate"/>
        </w:r>
        <w:r>
          <w:t>77</w:t>
        </w:r>
        <w:r>
          <w:fldChar w:fldCharType="end"/>
        </w:r>
      </w:hyperlink>
    </w:p>
    <w:p>
      <w:pPr>
        <w:pStyle w:val="TOC2"/>
        <w:tabs>
          <w:tab w:val="right" w:leader="dot" w:pos="8306"/>
        </w:tabs>
      </w:pPr>
      <w:hyperlink w:anchor="_Toc8067" w:history="1">
        <w:r>
          <w:rPr>
            <w:rFonts w:ascii="仿宋" w:eastAsia="仿宋" w:hAnsi="仿宋" w:cs="仿宋" w:hint="eastAsia"/>
            <w:lang w:eastAsia="zh-CN"/>
          </w:rPr>
          <w:t>(二)、质量管理责任</w:t>
        </w:r>
        <w:r>
          <w:tab/>
        </w:r>
        <w:r>
          <w:fldChar w:fldCharType="begin"/>
        </w:r>
        <w:r>
          <w:instrText xml:space="preserve"> PAGEREF _Toc8067 \h </w:instrText>
        </w:r>
        <w:r>
          <w:fldChar w:fldCharType="separate"/>
        </w:r>
        <w:r>
          <w:t>78</w:t>
        </w:r>
        <w:r>
          <w:fldChar w:fldCharType="end"/>
        </w:r>
      </w:hyperlink>
    </w:p>
    <w:p>
      <w:pPr>
        <w:pStyle w:val="TOC2"/>
        <w:tabs>
          <w:tab w:val="right" w:leader="dot" w:pos="8306"/>
        </w:tabs>
      </w:pPr>
      <w:hyperlink w:anchor="_Toc25098" w:history="1">
        <w:r>
          <w:rPr>
            <w:rFonts w:ascii="仿宋" w:eastAsia="仿宋" w:hAnsi="仿宋" w:cs="仿宋" w:hint="eastAsia"/>
            <w:lang w:eastAsia="zh-CN"/>
          </w:rPr>
          <w:t>(三)、质量管理体系文件</w:t>
        </w:r>
        <w:r>
          <w:tab/>
        </w:r>
        <w:r>
          <w:fldChar w:fldCharType="begin"/>
        </w:r>
        <w:r>
          <w:instrText xml:space="preserve"> PAGEREF _Toc25098 \h </w:instrText>
        </w:r>
        <w:r>
          <w:fldChar w:fldCharType="separate"/>
        </w:r>
        <w:r>
          <w:t>79</w:t>
        </w:r>
        <w:r>
          <w:fldChar w:fldCharType="end"/>
        </w:r>
      </w:hyperlink>
    </w:p>
    <w:p>
      <w:pPr>
        <w:pStyle w:val="TOC2"/>
        <w:tabs>
          <w:tab w:val="right" w:leader="dot" w:pos="8306"/>
        </w:tabs>
      </w:pPr>
      <w:hyperlink w:anchor="_Toc22435" w:history="1">
        <w:r>
          <w:rPr>
            <w:rFonts w:ascii="仿宋" w:eastAsia="仿宋" w:hAnsi="仿宋" w:cs="仿宋" w:hint="eastAsia"/>
            <w:lang w:eastAsia="zh-CN"/>
          </w:rPr>
          <w:t>(四)、质量培训与教育</w:t>
        </w:r>
        <w:r>
          <w:tab/>
        </w:r>
        <w:r>
          <w:fldChar w:fldCharType="begin"/>
        </w:r>
        <w:r>
          <w:instrText xml:space="preserve"> PAGEREF _Toc22435 \h </w:instrText>
        </w:r>
        <w:r>
          <w:fldChar w:fldCharType="separate"/>
        </w:r>
        <w:r>
          <w:t>81</w:t>
        </w:r>
        <w:r>
          <w:fldChar w:fldCharType="end"/>
        </w:r>
      </w:hyperlink>
    </w:p>
    <w:p>
      <w:pPr>
        <w:pStyle w:val="TOC2"/>
        <w:tabs>
          <w:tab w:val="right" w:leader="dot" w:pos="8306"/>
        </w:tabs>
      </w:pPr>
      <w:hyperlink w:anchor="_Toc26554" w:history="1">
        <w:r>
          <w:rPr>
            <w:rFonts w:ascii="仿宋" w:eastAsia="仿宋" w:hAnsi="仿宋" w:cs="仿宋" w:hint="eastAsia"/>
            <w:lang w:eastAsia="zh-CN"/>
          </w:rPr>
          <w:t>(五)、质量审核与评价</w:t>
        </w:r>
        <w:r>
          <w:tab/>
        </w:r>
        <w:r>
          <w:fldChar w:fldCharType="begin"/>
        </w:r>
        <w:r>
          <w:instrText xml:space="preserve"> PAGEREF _Toc26554 \h </w:instrText>
        </w:r>
        <w:r>
          <w:fldChar w:fldCharType="separate"/>
        </w:r>
        <w:r>
          <w:t>82</w:t>
        </w:r>
        <w:r>
          <w:fldChar w:fldCharType="end"/>
        </w:r>
      </w:hyperlink>
    </w:p>
    <w:p>
      <w:pPr>
        <w:pStyle w:val="TOC2"/>
        <w:tabs>
          <w:tab w:val="right" w:leader="dot" w:pos="8306"/>
        </w:tabs>
      </w:pPr>
      <w:hyperlink w:anchor="_Toc11136" w:history="1">
        <w:r>
          <w:rPr>
            <w:rFonts w:ascii="仿宋" w:eastAsia="仿宋" w:hAnsi="仿宋" w:cs="仿宋" w:hint="eastAsia"/>
            <w:lang w:eastAsia="zh-CN"/>
          </w:rPr>
          <w:t>(六)、不符合与纠正措施</w:t>
        </w:r>
        <w:r>
          <w:tab/>
        </w:r>
        <w:r>
          <w:fldChar w:fldCharType="begin"/>
        </w:r>
        <w:r>
          <w:instrText xml:space="preserve"> PAGEREF _Toc11136 \h </w:instrText>
        </w:r>
        <w:r>
          <w:fldChar w:fldCharType="separate"/>
        </w:r>
        <w:r>
          <w:t>84</w:t>
        </w:r>
        <w:r>
          <w:fldChar w:fldCharType="end"/>
        </w:r>
      </w:hyperlink>
    </w:p>
    <w:p>
      <w:pPr>
        <w:pStyle w:val="TOC1"/>
        <w:tabs>
          <w:tab w:val="right" w:leader="dot" w:pos="8306"/>
        </w:tabs>
      </w:pPr>
      <w:hyperlink w:anchor="_Toc28671" w:history="1">
        <w:r>
          <w:rPr>
            <w:rFonts w:ascii="仿宋" w:eastAsia="仿宋" w:hAnsi="仿宋" w:cs="仿宋" w:hint="eastAsia"/>
            <w:lang w:eastAsia="zh-CN"/>
          </w:rPr>
          <w:t>十七、风险识别与分类</w:t>
        </w:r>
        <w:r>
          <w:tab/>
        </w:r>
        <w:r>
          <w:fldChar w:fldCharType="begin"/>
        </w:r>
        <w:r>
          <w:instrText xml:space="preserve"> PAGEREF _Toc28671 \h </w:instrText>
        </w:r>
        <w:r>
          <w:fldChar w:fldCharType="separate"/>
        </w:r>
        <w:r>
          <w:t>85</w:t>
        </w:r>
        <w:r>
          <w:fldChar w:fldCharType="end"/>
        </w:r>
      </w:hyperlink>
    </w:p>
    <w:p>
      <w:pPr>
        <w:pStyle w:val="TOC2"/>
        <w:tabs>
          <w:tab w:val="right" w:leader="dot" w:pos="8306"/>
        </w:tabs>
      </w:pPr>
      <w:hyperlink w:anchor="_Toc28479" w:history="1">
        <w:r>
          <w:rPr>
            <w:rFonts w:ascii="仿宋" w:eastAsia="仿宋" w:hAnsi="仿宋" w:cs="仿宋" w:hint="eastAsia"/>
            <w:lang w:eastAsia="zh-CN"/>
          </w:rPr>
          <w:t>(一)、风险识别</w:t>
        </w:r>
        <w:r>
          <w:tab/>
        </w:r>
        <w:r>
          <w:fldChar w:fldCharType="begin"/>
        </w:r>
        <w:r>
          <w:instrText xml:space="preserve"> PAGEREF _Toc28479 \h </w:instrText>
        </w:r>
        <w:r>
          <w:fldChar w:fldCharType="separate"/>
        </w:r>
        <w:r>
          <w:t>85</w:t>
        </w:r>
        <w:r>
          <w:fldChar w:fldCharType="end"/>
        </w:r>
      </w:hyperlink>
    </w:p>
    <w:p>
      <w:pPr>
        <w:pStyle w:val="TOC2"/>
        <w:tabs>
          <w:tab w:val="right" w:leader="dot" w:pos="8306"/>
        </w:tabs>
      </w:pPr>
      <w:hyperlink w:anchor="_Toc22200" w:history="1">
        <w:r>
          <w:rPr>
            <w:rFonts w:ascii="仿宋" w:eastAsia="仿宋" w:hAnsi="仿宋" w:cs="仿宋" w:hint="eastAsia"/>
            <w:lang w:eastAsia="zh-CN"/>
          </w:rPr>
          <w:t>(二)、风险分类</w:t>
        </w:r>
        <w:r>
          <w:tab/>
        </w:r>
        <w:r>
          <w:fldChar w:fldCharType="begin"/>
        </w:r>
        <w:r>
          <w:instrText xml:space="preserve"> PAGEREF _Toc22200 \h </w:instrText>
        </w:r>
        <w:r>
          <w:fldChar w:fldCharType="separate"/>
        </w:r>
        <w:r>
          <w:t>86</w:t>
        </w:r>
        <w:r>
          <w:fldChar w:fldCharType="end"/>
        </w:r>
      </w:hyperlink>
    </w:p>
    <w:p>
      <w:pPr>
        <w:pStyle w:val="TOC1"/>
        <w:tabs>
          <w:tab w:val="right" w:leader="dot" w:pos="8306"/>
        </w:tabs>
      </w:pPr>
      <w:hyperlink w:anchor="_Toc20042" w:history="1">
        <w:r>
          <w:rPr>
            <w:rFonts w:ascii="仿宋" w:eastAsia="仿宋" w:hAnsi="仿宋" w:cs="仿宋" w:hint="eastAsia"/>
            <w:lang w:eastAsia="zh-CN"/>
          </w:rPr>
          <w:t>十八、示波器项目工程方案分析</w:t>
        </w:r>
        <w:r>
          <w:tab/>
        </w:r>
        <w:r>
          <w:fldChar w:fldCharType="begin"/>
        </w:r>
        <w:r>
          <w:instrText xml:space="preserve"> PAGEREF _Toc20042 \h </w:instrText>
        </w:r>
        <w:r>
          <w:fldChar w:fldCharType="separate"/>
        </w:r>
        <w:r>
          <w:t>88</w:t>
        </w:r>
        <w:r>
          <w:fldChar w:fldCharType="end"/>
        </w:r>
      </w:hyperlink>
    </w:p>
    <w:p>
      <w:pPr>
        <w:pStyle w:val="TOC2"/>
        <w:tabs>
          <w:tab w:val="right" w:leader="dot" w:pos="8306"/>
        </w:tabs>
      </w:pPr>
      <w:hyperlink w:anchor="_Toc1166" w:history="1">
        <w:r>
          <w:rPr>
            <w:rFonts w:ascii="仿宋" w:eastAsia="仿宋" w:hAnsi="仿宋" w:cs="仿宋" w:hint="eastAsia"/>
            <w:lang w:eastAsia="zh-CN"/>
          </w:rPr>
          <w:t>(一)、建筑工程设计原则</w:t>
        </w:r>
        <w:r>
          <w:tab/>
        </w:r>
        <w:r>
          <w:fldChar w:fldCharType="begin"/>
        </w:r>
        <w:r>
          <w:instrText xml:space="preserve"> PAGEREF _Toc1166 \h </w:instrText>
        </w:r>
        <w:r>
          <w:fldChar w:fldCharType="separate"/>
        </w:r>
        <w:r>
          <w:t>88</w:t>
        </w:r>
        <w:r>
          <w:fldChar w:fldCharType="end"/>
        </w:r>
      </w:hyperlink>
    </w:p>
    <w:p>
      <w:pPr>
        <w:pStyle w:val="TOC2"/>
        <w:tabs>
          <w:tab w:val="right" w:leader="dot" w:pos="8306"/>
        </w:tabs>
      </w:pPr>
      <w:hyperlink w:anchor="_Toc22025" w:history="1">
        <w:r>
          <w:rPr>
            <w:rFonts w:ascii="仿宋" w:eastAsia="仿宋" w:hAnsi="仿宋" w:cs="仿宋" w:hint="eastAsia"/>
            <w:lang w:eastAsia="zh-CN"/>
          </w:rPr>
          <w:t>(二)、土建工程建设指标</w:t>
        </w:r>
        <w:r>
          <w:tab/>
        </w:r>
        <w:r>
          <w:fldChar w:fldCharType="begin"/>
        </w:r>
        <w:r>
          <w:instrText xml:space="preserve"> PAGEREF _Toc22025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484"/>
      <w:r>
        <w:rPr>
          <w:rFonts w:ascii="仿宋" w:eastAsia="仿宋" w:hAnsi="仿宋" w:cs="仿宋" w:hint="eastAsia"/>
          <w:sz w:val="28"/>
          <w:lang w:eastAsia="zh-CN"/>
        </w:rPr>
        <w:t>一、示波器项目文档管理</w:t>
      </w:r>
      <w:bookmarkEnd w:id="2"/>
    </w:p>
    <w:p>
      <w:pPr>
        <w:pStyle w:val="Heading2"/>
        <w:rPr>
          <w:rFonts w:ascii="仿宋" w:eastAsia="仿宋" w:hAnsi="仿宋" w:cs="仿宋" w:hint="eastAsia"/>
          <w:lang w:eastAsia="zh-CN"/>
        </w:rPr>
      </w:pPr>
      <w:bookmarkStart w:id="3" w:name="_Toc2554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示波器项目高度重视文档的质量和准确性，以支持示波器项目的各项活动和决策。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示波器项目文档的编制始于示波器项目计划的初期，我们制定了详细的文档编制计划，明确了每个文档的内容、格式和编写责任人。在示波器项目启动阶段，我们首先编制了示波器项目章程，明确定义了示波器项目的目标、范围、风险等关键要素。随后，示波器项目团队根据计划陆续编制了需求文档、设计文档、测试文档等各类文档，确保示波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示波器项目管理中的重要环节，旨在确保示波器项目文档符合质量标准和示波器项目需求。在示波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除了内部审查，我们还进行了外部审查，邀请示波器项目相关利益方和专业领域的专家对文档进行独立审查。这有助于获取更全面、客观的反馈，确保示波器项目文档不仅符合内部标准，也满足外部需求。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示波器项目在文档编制与审查方面建立了严格的管理机制，通过规范的流程和多维度的审查，确保示波器项目文档的质量、准确性和可靠性，为示波器项目的顺利推进提供了有力支持。</w:t>
      </w:r>
    </w:p>
    <w:p>
      <w:pPr>
        <w:pStyle w:val="Heading2"/>
        <w:ind w:firstLine="560" w:firstLineChars="200"/>
        <w:rPr>
          <w:rFonts w:ascii="仿宋" w:eastAsia="仿宋" w:hAnsi="仿宋" w:cs="仿宋" w:hint="eastAsia"/>
          <w:sz w:val="28"/>
          <w:lang w:eastAsia="zh-CN"/>
        </w:rPr>
      </w:pPr>
      <w:bookmarkStart w:id="4" w:name="_Toc3127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在示波器项目中，我们致力于优化文档发布与分发过程，以确保信息的高效传递和团队间协作的顺畅进行。以下是我们采取的关键优化策略：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我们通过多渠道发布文档，包括电子邮件、示波器项目管理平台、内部网站等，以满足不同团队成员的偏好和需求。多渠道发布确保了信息的全面覆盖。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我们采用了精细的权限控制，确保只有授权人员可以访问敏感信息。这种安全措施保护了示波器项目文档的机密性，防止了未经授权的信息泄露。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53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文档存档与归档是示波器项目生命周期中一个至关重要的环节，直接关系到示波器项目信息的长期保存和历史记录的完整性。在示波器项目中，我们实施了一系列有效的文档存档与归档管理策略：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0710"/>
      <w:r>
        <w:rPr>
          <w:rFonts w:ascii="仿宋" w:eastAsia="仿宋" w:hAnsi="仿宋" w:cs="仿宋" w:hint="eastAsia"/>
          <w:sz w:val="28"/>
          <w:lang w:eastAsia="zh-CN"/>
        </w:rPr>
        <w:t>二、示波器项目选址可行性分析</w:t>
      </w:r>
      <w:bookmarkEnd w:id="6"/>
    </w:p>
    <w:p>
      <w:pPr>
        <w:pStyle w:val="Heading2"/>
        <w:rPr>
          <w:rFonts w:ascii="仿宋" w:eastAsia="仿宋" w:hAnsi="仿宋" w:cs="仿宋" w:hint="eastAsia"/>
          <w:lang w:eastAsia="zh-CN"/>
        </w:rPr>
      </w:pPr>
      <w:bookmarkStart w:id="7" w:name="_Toc20010"/>
      <w:r>
        <w:rPr>
          <w:rFonts w:ascii="仿宋" w:eastAsia="仿宋" w:hAnsi="仿宋" w:cs="仿宋" w:hint="eastAsia"/>
          <w:lang w:eastAsia="zh-CN"/>
        </w:rPr>
        <w:t>(一)、示波器项目选址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该示波器项目选址位于XX省XX市XX区XXX街道</w:t>
      </w:r>
    </w:p>
    <w:p>
      <w:pPr>
        <w:pStyle w:val="Heading2"/>
        <w:ind w:firstLine="560" w:firstLineChars="200"/>
        <w:rPr>
          <w:rFonts w:ascii="仿宋" w:eastAsia="仿宋" w:hAnsi="仿宋" w:cs="仿宋" w:hint="eastAsia"/>
          <w:sz w:val="28"/>
          <w:lang w:eastAsia="zh-CN"/>
        </w:rPr>
      </w:pPr>
      <w:bookmarkStart w:id="8" w:name="_Toc1634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示波器项目的征地面积将根据示波器项目的实际规模和需求进行精确规划。具体面积XXX平方米，旨在确保示波器项目不仅能够满足当前的发展需求，还能够预留空间以适应未来的扩展。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净用地面积是在征地面积基础上去除不可利用面积后的实际可开发用地。具体面积XXX平方米，考虑到环保、交通、安全等多方面因素，以确保示波器项目在整体利用效率上达到最优。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示波器项目计划建设的建筑总规模具体面积XXX平方米。这一规模的确定综合考虑了示波器项目的性质、规模，以及城市规划的相关要求，确保建筑布局与周边环境协调一致。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绿地率是示波器项目用地中被规划为绿地的比例。具体面积XXX平方米，旨在通过合理规划绿地，改善示波器项目周边环境，提升居民生活质量，并符合城市整体绿化规划。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容积率是用地上可以建设的建筑总体积与用地面积之比。具体面积XXX，通过合理的容积率规划，确保示波器项目建筑规模与周边环境和谐共生。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确保示波器项目选址与当地城市规划相一致，具体面积XXX平方米。通过与城市规划部门深入沟通，确保示波器项目不仅符合城市的整体发展方向，还能够融入城市的发展布局，为城市的长远发展贡献力量。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充分了解并确保示波器项目选址符合当地产业政策，具体面积XXX平方米。这包括示波器项目对当地经济的促进作用，以及对相关产业的带动效应，确保示波器项目与地方政府的产业政策保持一致，促进共赢合作。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用地总体要求必须符合环保和可持续发展的原则，具体面积XXX平方米。通过采用绿色建筑设计、节能减排等措施，确保示波器项目在建设和运营过程中对环境的影响最小化，达到可持续发展的要求。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确保示波器项目选址具备必要的公共设施配套，具体面积XXX平方米。这包括交通便利性、教育、医疗等基础设施，以提高居民生活品质，使得示波器项目选址更具吸引力。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考虑用地总体要求对当地社会稳定性的影响，具体面积XXX平方米。通过深入了解当地社区反馈，确保示波器项目的选址和建设过程对当地社会和谐稳定产生积极作用。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示波器项目选址不仅符合法规和规划，还在实际操作中具有可行性。这一全面规划将为示波器项目的成功实施提供坚实的基础，确保示波器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6334"/>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示波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示波器项目的设备规划和空间设计中，我们将采取灵活设备布局的措施。设备布局将根据实际需求进行灵活设计，避免不必要的浪费。通过合理规划设备摆放位置，我们将提高设备的利用率，减少设备间距，以确保示波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示波器项目内部引入共享设施的概念，例如共享会议室、办公区等。通过这种方式，我们可以减少对资源的重复建设，提高资源共享效率，从而减小示波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1815"/>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示波器项目的总图布置中，我们将不同功能区域进行明确的规划，以最大程度满足示波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4289"/>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我们首先关注市场因素，包括潜在客户分布、竞争对手位置、市场需求等。通过深入的市场调研，我们能够更准确地评估选址对于市场开拓和产品销售的影响，确保示波器项目能够在有利的市场环境中蓬勃发展。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示波器项目对环境的影响是综合评价的重要因素之一。我们将详细考虑选址周边的自然环境、生态保护区、水源地等情况，确保示波器项目的建设和运营对环境影响最小化，并符合当地的环保法规标准。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对选址的评价还需充分考虑当地政府的产业政策和法规。我们将详细了解示波器项目所在地的相关政策，确保示波器项目的规划和运营与当地法规相符，降低不必要的法律风险。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考虑到社会稳定性对企业运营的重要性，我们将评估选址地区的社会安全情况、劳工关系、社区反馈等方面，以确保示波器项目的建设和运营不会受到社会稳定性的负面影响。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最后，我们将综合考虑用地成本，包括土地购置费用、土地开发成本等。通过对用地成本的详细评估，我们能够做出更为精确的经济效益分析，为示波器项目的投资决策提供有力支持。</w:t>
      </w:r>
    </w:p>
    <w:p>
      <w:pPr>
        <w:pStyle w:val="Heading1"/>
        <w:ind w:firstLine="560" w:firstLineChars="200"/>
        <w:rPr>
          <w:rFonts w:ascii="仿宋" w:eastAsia="仿宋" w:hAnsi="仿宋" w:cs="仿宋" w:hint="eastAsia"/>
          <w:sz w:val="28"/>
          <w:lang w:eastAsia="zh-CN"/>
        </w:rPr>
      </w:pPr>
      <w:bookmarkStart w:id="12" w:name="_Toc14002"/>
      <w:r>
        <w:rPr>
          <w:rFonts w:ascii="仿宋" w:eastAsia="仿宋" w:hAnsi="仿宋" w:cs="仿宋" w:hint="eastAsia"/>
          <w:sz w:val="28"/>
          <w:lang w:eastAsia="zh-CN"/>
        </w:rPr>
        <w:t>三、示波器项目建设背景及必要性分析</w:t>
      </w:r>
      <w:bookmarkEnd w:id="12"/>
    </w:p>
    <w:p>
      <w:pPr>
        <w:pStyle w:val="Heading2"/>
        <w:rPr>
          <w:rFonts w:ascii="仿宋" w:eastAsia="仿宋" w:hAnsi="仿宋" w:cs="仿宋" w:hint="eastAsia"/>
          <w:lang w:eastAsia="zh-CN"/>
        </w:rPr>
      </w:pPr>
      <w:bookmarkStart w:id="13" w:name="_Toc6035"/>
      <w:r>
        <w:rPr>
          <w:rFonts w:ascii="仿宋" w:eastAsia="仿宋" w:hAnsi="仿宋" w:cs="仿宋" w:hint="eastAsia"/>
          <w:lang w:eastAsia="zh-CN"/>
        </w:rPr>
        <w:t>(一)、示波器项目背景分析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示波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示波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我们的背景分析将深入挖掘当前行业的发展趋势，通过对竞争态势的全面审视，找到示波器项目在这个潮流中的定位。同时，我们将关注行业内涌现的新兴机遇，以便示波器项目更好地融入行业发展的潮流中。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示波器项目提供了强大的发展动力。我们将聚焦于行业内最新的技术发展趋势，包括但不限于人工智能、大数据分析、物联网等领域。通过深度的技术研究，我们将确保示波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示波器项目发展的源泉。我们将投入更多的精力对市场需求进行深入剖析，超越表面的需求，深入挖掘潜在的市场痛点和机遇。通过对市场需求的细致了解，示波器项目将更有针对性地设计解决方案，满足市场的多样化需求，从而更好地促进示波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示波器项目战略至关重要。我们将对竞争态势进行更为深入的分析，包括但不限于市场份额、产品特点、客户满意度等多个维度。通过深度的竞争分析，示波器项目将能够更准确地把握市场脉搏，制定具有竞争力的示波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示波器项目的发展具有直接的影响。我们将进行更为全面的法规和政策分析，了解行业发展中的潜在法律风险和合规挑战。通过充分了解和遵守相关法规，示波器项目将确保在法律框架内合法合规运营，为示波器项目的稳健发展提供有力支持。</w:t>
      </w:r>
    </w:p>
    <w:p>
      <w:pPr>
        <w:pStyle w:val="Heading2"/>
        <w:ind w:firstLine="560" w:firstLineChars="200"/>
        <w:rPr>
          <w:rFonts w:ascii="仿宋" w:eastAsia="仿宋" w:hAnsi="仿宋" w:cs="仿宋" w:hint="eastAsia"/>
          <w:sz w:val="28"/>
          <w:lang w:eastAsia="zh-CN"/>
        </w:rPr>
      </w:pPr>
      <w:bookmarkStart w:id="14" w:name="_Toc2306"/>
      <w:r>
        <w:rPr>
          <w:rFonts w:ascii="仿宋" w:eastAsia="仿宋" w:hAnsi="仿宋" w:cs="仿宋" w:hint="eastAsia"/>
          <w:sz w:val="28"/>
          <w:lang w:eastAsia="zh-CN"/>
        </w:rPr>
        <w:t>(二)、示波器项目建设必要性分析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示波器项目建设的迫切性源于对行业发展趋势的深刻洞察。我们正处于一个行业变革的时代，科技创新、数字化转型成为企业发展的关键动力。示波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示波器项目建设不仅仅是为了跟上潮流，更是为了通过技术创新推动企业的持续发展。通过引入先进的技术和解决方案，示波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示波器项目的建设成为必然选择，通过提高产品质量、拓展服务领域，从而在竞争中获得更多的机会。示波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示波器项目建设的必要性体现在对客户需求更精准的满足。通过示波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示波器项目建设的背后是对企业持续创新的追求。只有通过不断创新，企业才能在竞争中立于不败之地。示波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5107"/>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716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示波器项目的技术管理特点体现在其创新导向。通过引入最先进的技术趋势和解决方案，示波器项目致力于提升科技含量、提高质量和效率水平。这意味着我们将采用最新的工具和方法，确保示波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示波器项目技术管理的显著特征。通过整合不同领域的技术资源，我们实现了跨学科的协同工作。这有助于优化技术架构，提高整体效能。此外，整合性策略还促进了不同技术团队之间的紧密沟通和高效合作，确保示波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示波器项目所采用的技术。通过不断优化技术方案，示波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示波器项目团队将在示波器项目初期识别可能的技术风险，并采取相应的预防和应对措施。通过建立健全的风险评估机制，示波器项目能够在实施过程中及时发现并解决潜在的技术问题，保障示波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通过这些独特的技术管理特点，我们确信在示波器项目中，技术将成为示波器项目成功的有力支持。这一深度剖析揭示了技术管理在示波器项目实施中的关键作用，为示波器项目的技术基础奠定了坚实的基础。</w:t>
      </w:r>
    </w:p>
    <w:p>
      <w:pPr>
        <w:pStyle w:val="Heading2"/>
        <w:ind w:firstLine="560" w:firstLineChars="200"/>
        <w:rPr>
          <w:rFonts w:ascii="仿宋" w:eastAsia="仿宋" w:hAnsi="仿宋" w:cs="仿宋" w:hint="eastAsia"/>
          <w:sz w:val="28"/>
          <w:lang w:eastAsia="zh-CN"/>
        </w:rPr>
      </w:pPr>
      <w:bookmarkStart w:id="17" w:name="_Toc15572"/>
      <w:r>
        <w:rPr>
          <w:rFonts w:ascii="仿宋" w:eastAsia="仿宋" w:hAnsi="仿宋" w:cs="仿宋" w:hint="eastAsia"/>
          <w:sz w:val="28"/>
          <w:lang w:eastAsia="zh-CN"/>
        </w:rPr>
        <w:t>(二)、示波器项目工艺技术设计方案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示波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示波器项目将严格按照相关行业规范要求进行组织。通过有效控制产品质量，示波器项目将致力于为顾客提供优质的示波器项目产品和良好的服务。这体现了示波器项目对于生产活动合规性和质量标准的高度重视，为示波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示波器项目注重生态效益和清洁生产原则。示波器项目建设将紧密结合地方特色经济发展，与社会经济发展规划和区域环境保护规划方案相协调一致。通过与当地区域自然生态系统的结合，示波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示波器项目产品具有多样化的客户需求和个性化的特点。因此，示波器项目产品规格品种多样，且单批生产数量较小。为满足这一特点，示波器项目承办单位将建设先进的柔性制造生产线。通过广泛应用柔性制造技术，示波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https://d.book118.com/596031020011010102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示波器项目规划设计纲要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示波器项目规划设计纲要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示波器项目规划设计纲要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示波器项目规划设计纲要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示波器项目规划设计纲要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示波器项目规划设计纲要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示波器项目规划设计纲要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示波器项目规划设计纲要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示波器项目规划设计纲要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示波器项目规划设计纲要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示波器项目规划设计纲要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示波器项目规划设计纲要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示波器项目规划设计纲要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示波器项目规划设计纲要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示波器项目规划设计纲要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示波器项目规划设计纲要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示波器项目规划设计纲要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674688"/>
    <w:rsid w:val="2F6746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6031020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2024-03-02T20:17:00Z</dcterms:created>
  <dcterms:modified xsi:type="dcterms:W3CDTF">2024-03-02T20:17:33Z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6CA21C8FBBD540398D29710334223934_11</vt:lpwstr>
  </property>
  <property fmtid="{D5CDD505-2E9C-101B-9397-08002B2CF9AE}" pid="3" name="KSOProductBuildVer">
    <vt:lpwstr>2052-12.1.0.16388</vt:lpwstr>
  </property>
</Properties>
</file>