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电子工业专用设备项目规划设计方案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371" w:history="1">
        <w:r>
          <w:rPr>
            <w:rFonts w:ascii="仿宋" w:eastAsia="仿宋" w:hAnsi="仿宋" w:cs="仿宋" w:hint="eastAsia"/>
            <w:lang w:eastAsia="zh-CN"/>
          </w:rPr>
          <w:t>概论</w:t>
        </w:r>
        <w:r>
          <w:tab/>
        </w:r>
        <w:r>
          <w:fldChar w:fldCharType="begin"/>
        </w:r>
        <w:r>
          <w:instrText xml:space="preserve"> PAGEREF _Toc3371 \h </w:instrText>
        </w:r>
        <w:r>
          <w:fldChar w:fldCharType="separate"/>
        </w:r>
        <w:r>
          <w:t>3</w:t>
        </w:r>
        <w:r>
          <w:fldChar w:fldCharType="end"/>
        </w:r>
      </w:hyperlink>
    </w:p>
    <w:p>
      <w:pPr>
        <w:pStyle w:val="TOC1"/>
        <w:tabs>
          <w:tab w:val="right" w:leader="dot" w:pos="8306"/>
        </w:tabs>
      </w:pPr>
      <w:hyperlink w:anchor="_Toc20204" w:history="1">
        <w:r>
          <w:rPr>
            <w:rFonts w:ascii="仿宋" w:eastAsia="仿宋" w:hAnsi="仿宋" w:cs="仿宋" w:hint="eastAsia"/>
            <w:lang w:eastAsia="zh-CN"/>
          </w:rPr>
          <w:t>一、电子工业专用设备项目文档管理</w:t>
        </w:r>
        <w:r>
          <w:tab/>
        </w:r>
        <w:r>
          <w:fldChar w:fldCharType="begin"/>
        </w:r>
        <w:r>
          <w:instrText xml:space="preserve"> PAGEREF _Toc20204 \h </w:instrText>
        </w:r>
        <w:r>
          <w:fldChar w:fldCharType="separate"/>
        </w:r>
        <w:r>
          <w:t>3</w:t>
        </w:r>
        <w:r>
          <w:fldChar w:fldCharType="end"/>
        </w:r>
      </w:hyperlink>
    </w:p>
    <w:p>
      <w:pPr>
        <w:pStyle w:val="TOC2"/>
        <w:tabs>
          <w:tab w:val="right" w:leader="dot" w:pos="8306"/>
        </w:tabs>
      </w:pPr>
      <w:hyperlink w:anchor="_Toc1005" w:history="1">
        <w:r>
          <w:rPr>
            <w:rFonts w:ascii="仿宋" w:eastAsia="仿宋" w:hAnsi="仿宋" w:cs="仿宋" w:hint="eastAsia"/>
            <w:lang w:eastAsia="zh-CN"/>
          </w:rPr>
          <w:t>(一)、文档编制与审查</w:t>
        </w:r>
        <w:r>
          <w:tab/>
        </w:r>
        <w:r>
          <w:fldChar w:fldCharType="begin"/>
        </w:r>
        <w:r>
          <w:instrText xml:space="preserve"> PAGEREF _Toc1005 \h </w:instrText>
        </w:r>
        <w:r>
          <w:fldChar w:fldCharType="separate"/>
        </w:r>
        <w:r>
          <w:t>3</w:t>
        </w:r>
        <w:r>
          <w:fldChar w:fldCharType="end"/>
        </w:r>
      </w:hyperlink>
    </w:p>
    <w:p>
      <w:pPr>
        <w:pStyle w:val="TOC2"/>
        <w:tabs>
          <w:tab w:val="right" w:leader="dot" w:pos="8306"/>
        </w:tabs>
      </w:pPr>
      <w:hyperlink w:anchor="_Toc19601" w:history="1">
        <w:r>
          <w:rPr>
            <w:rFonts w:ascii="仿宋" w:eastAsia="仿宋" w:hAnsi="仿宋" w:cs="仿宋" w:hint="eastAsia"/>
            <w:lang w:eastAsia="zh-CN"/>
          </w:rPr>
          <w:t>(二)、文档发布与分发</w:t>
        </w:r>
        <w:r>
          <w:tab/>
        </w:r>
        <w:r>
          <w:fldChar w:fldCharType="begin"/>
        </w:r>
        <w:r>
          <w:instrText xml:space="preserve"> PAGEREF _Toc19601 \h </w:instrText>
        </w:r>
        <w:r>
          <w:fldChar w:fldCharType="separate"/>
        </w:r>
        <w:r>
          <w:t>4</w:t>
        </w:r>
        <w:r>
          <w:fldChar w:fldCharType="end"/>
        </w:r>
      </w:hyperlink>
    </w:p>
    <w:p>
      <w:pPr>
        <w:pStyle w:val="TOC2"/>
        <w:tabs>
          <w:tab w:val="right" w:leader="dot" w:pos="8306"/>
        </w:tabs>
      </w:pPr>
      <w:hyperlink w:anchor="_Toc30814" w:history="1">
        <w:r>
          <w:rPr>
            <w:rFonts w:ascii="仿宋" w:eastAsia="仿宋" w:hAnsi="仿宋" w:cs="仿宋" w:hint="eastAsia"/>
            <w:lang w:eastAsia="zh-CN"/>
          </w:rPr>
          <w:t>(三)、文档存档与归档</w:t>
        </w:r>
        <w:r>
          <w:tab/>
        </w:r>
        <w:r>
          <w:fldChar w:fldCharType="begin"/>
        </w:r>
        <w:r>
          <w:instrText xml:space="preserve"> PAGEREF _Toc30814 \h </w:instrText>
        </w:r>
        <w:r>
          <w:fldChar w:fldCharType="separate"/>
        </w:r>
        <w:r>
          <w:t>5</w:t>
        </w:r>
        <w:r>
          <w:fldChar w:fldCharType="end"/>
        </w:r>
      </w:hyperlink>
    </w:p>
    <w:p>
      <w:pPr>
        <w:pStyle w:val="TOC1"/>
        <w:tabs>
          <w:tab w:val="right" w:leader="dot" w:pos="8306"/>
        </w:tabs>
      </w:pPr>
      <w:hyperlink w:anchor="_Toc28090" w:history="1">
        <w:r>
          <w:rPr>
            <w:rFonts w:ascii="仿宋" w:eastAsia="仿宋" w:hAnsi="仿宋" w:cs="仿宋" w:hint="eastAsia"/>
            <w:lang w:eastAsia="zh-CN"/>
          </w:rPr>
          <w:t>二、电子工业专用设备项目选址可行性分析</w:t>
        </w:r>
        <w:r>
          <w:tab/>
        </w:r>
        <w:r>
          <w:fldChar w:fldCharType="begin"/>
        </w:r>
        <w:r>
          <w:instrText xml:space="preserve"> PAGEREF _Toc28090 \h </w:instrText>
        </w:r>
        <w:r>
          <w:fldChar w:fldCharType="separate"/>
        </w:r>
        <w:r>
          <w:t>6</w:t>
        </w:r>
        <w:r>
          <w:fldChar w:fldCharType="end"/>
        </w:r>
      </w:hyperlink>
    </w:p>
    <w:p>
      <w:pPr>
        <w:pStyle w:val="TOC2"/>
        <w:tabs>
          <w:tab w:val="right" w:leader="dot" w:pos="8306"/>
        </w:tabs>
      </w:pPr>
      <w:hyperlink w:anchor="_Toc17805" w:history="1">
        <w:r>
          <w:rPr>
            <w:rFonts w:ascii="仿宋" w:eastAsia="仿宋" w:hAnsi="仿宋" w:cs="仿宋" w:hint="eastAsia"/>
            <w:lang w:eastAsia="zh-CN"/>
          </w:rPr>
          <w:t>(一)、电子工业专用设备项目选址</w:t>
        </w:r>
        <w:r>
          <w:tab/>
        </w:r>
        <w:r>
          <w:fldChar w:fldCharType="begin"/>
        </w:r>
        <w:r>
          <w:instrText xml:space="preserve"> PAGEREF _Toc17805 \h </w:instrText>
        </w:r>
        <w:r>
          <w:fldChar w:fldCharType="separate"/>
        </w:r>
        <w:r>
          <w:t>6</w:t>
        </w:r>
        <w:r>
          <w:fldChar w:fldCharType="end"/>
        </w:r>
      </w:hyperlink>
    </w:p>
    <w:p>
      <w:pPr>
        <w:pStyle w:val="TOC2"/>
        <w:tabs>
          <w:tab w:val="right" w:leader="dot" w:pos="8306"/>
        </w:tabs>
      </w:pPr>
      <w:hyperlink w:anchor="_Toc28622" w:history="1">
        <w:r>
          <w:rPr>
            <w:rFonts w:ascii="仿宋" w:eastAsia="仿宋" w:hAnsi="仿宋" w:cs="仿宋" w:hint="eastAsia"/>
            <w:lang w:eastAsia="zh-CN"/>
          </w:rPr>
          <w:t>(二)、用地控制指标</w:t>
        </w:r>
        <w:r>
          <w:tab/>
        </w:r>
        <w:r>
          <w:fldChar w:fldCharType="begin"/>
        </w:r>
        <w:r>
          <w:instrText xml:space="preserve"> PAGEREF _Toc28622 \h </w:instrText>
        </w:r>
        <w:r>
          <w:fldChar w:fldCharType="separate"/>
        </w:r>
        <w:r>
          <w:t>7</w:t>
        </w:r>
        <w:r>
          <w:fldChar w:fldCharType="end"/>
        </w:r>
      </w:hyperlink>
    </w:p>
    <w:p>
      <w:pPr>
        <w:pStyle w:val="TOC2"/>
        <w:tabs>
          <w:tab w:val="right" w:leader="dot" w:pos="8306"/>
        </w:tabs>
      </w:pPr>
      <w:hyperlink w:anchor="_Toc3985" w:history="1">
        <w:r>
          <w:rPr>
            <w:rFonts w:ascii="仿宋" w:eastAsia="仿宋" w:hAnsi="仿宋" w:cs="仿宋" w:hint="eastAsia"/>
            <w:lang w:eastAsia="zh-CN"/>
          </w:rPr>
          <w:t>(三)、节约用地措施</w:t>
        </w:r>
        <w:r>
          <w:tab/>
        </w:r>
        <w:r>
          <w:fldChar w:fldCharType="begin"/>
        </w:r>
        <w:r>
          <w:instrText xml:space="preserve"> PAGEREF _Toc3985 \h </w:instrText>
        </w:r>
        <w:r>
          <w:fldChar w:fldCharType="separate"/>
        </w:r>
        <w:r>
          <w:t>9</w:t>
        </w:r>
        <w:r>
          <w:fldChar w:fldCharType="end"/>
        </w:r>
      </w:hyperlink>
    </w:p>
    <w:p>
      <w:pPr>
        <w:pStyle w:val="TOC2"/>
        <w:tabs>
          <w:tab w:val="right" w:leader="dot" w:pos="8306"/>
        </w:tabs>
      </w:pPr>
      <w:hyperlink w:anchor="_Toc31146" w:history="1">
        <w:r>
          <w:rPr>
            <w:rFonts w:ascii="仿宋" w:eastAsia="仿宋" w:hAnsi="仿宋" w:cs="仿宋" w:hint="eastAsia"/>
            <w:lang w:eastAsia="zh-CN"/>
          </w:rPr>
          <w:t>(四)、总图布置方案</w:t>
        </w:r>
        <w:r>
          <w:tab/>
        </w:r>
        <w:r>
          <w:fldChar w:fldCharType="begin"/>
        </w:r>
        <w:r>
          <w:instrText xml:space="preserve"> PAGEREF _Toc31146 \h </w:instrText>
        </w:r>
        <w:r>
          <w:fldChar w:fldCharType="separate"/>
        </w:r>
        <w:r>
          <w:t>10</w:t>
        </w:r>
        <w:r>
          <w:fldChar w:fldCharType="end"/>
        </w:r>
      </w:hyperlink>
    </w:p>
    <w:p>
      <w:pPr>
        <w:pStyle w:val="TOC2"/>
        <w:tabs>
          <w:tab w:val="right" w:leader="dot" w:pos="8306"/>
        </w:tabs>
      </w:pPr>
      <w:hyperlink w:anchor="_Toc12390" w:history="1">
        <w:r>
          <w:rPr>
            <w:rFonts w:ascii="仿宋" w:eastAsia="仿宋" w:hAnsi="仿宋" w:cs="仿宋" w:hint="eastAsia"/>
            <w:lang w:eastAsia="zh-CN"/>
          </w:rPr>
          <w:t>(五)、选址综合评价</w:t>
        </w:r>
        <w:r>
          <w:tab/>
        </w:r>
        <w:r>
          <w:fldChar w:fldCharType="begin"/>
        </w:r>
        <w:r>
          <w:instrText xml:space="preserve"> PAGEREF _Toc12390 \h </w:instrText>
        </w:r>
        <w:r>
          <w:fldChar w:fldCharType="separate"/>
        </w:r>
        <w:r>
          <w:t>11</w:t>
        </w:r>
        <w:r>
          <w:fldChar w:fldCharType="end"/>
        </w:r>
      </w:hyperlink>
    </w:p>
    <w:p>
      <w:pPr>
        <w:pStyle w:val="TOC1"/>
        <w:tabs>
          <w:tab w:val="right" w:leader="dot" w:pos="8306"/>
        </w:tabs>
      </w:pPr>
      <w:hyperlink w:anchor="_Toc31114" w:history="1">
        <w:r>
          <w:rPr>
            <w:rFonts w:ascii="仿宋" w:eastAsia="仿宋" w:hAnsi="仿宋" w:cs="仿宋" w:hint="eastAsia"/>
            <w:lang w:eastAsia="zh-CN"/>
          </w:rPr>
          <w:t>三、电子工业专用设备项目概论</w:t>
        </w:r>
        <w:r>
          <w:tab/>
        </w:r>
        <w:r>
          <w:fldChar w:fldCharType="begin"/>
        </w:r>
        <w:r>
          <w:instrText xml:space="preserve"> PAGEREF _Toc31114 \h </w:instrText>
        </w:r>
        <w:r>
          <w:fldChar w:fldCharType="separate"/>
        </w:r>
        <w:r>
          <w:t>12</w:t>
        </w:r>
        <w:r>
          <w:fldChar w:fldCharType="end"/>
        </w:r>
      </w:hyperlink>
    </w:p>
    <w:p>
      <w:pPr>
        <w:pStyle w:val="TOC2"/>
        <w:tabs>
          <w:tab w:val="right" w:leader="dot" w:pos="8306"/>
        </w:tabs>
      </w:pPr>
      <w:hyperlink w:anchor="_Toc12489" w:history="1">
        <w:r>
          <w:rPr>
            <w:rFonts w:ascii="仿宋" w:eastAsia="仿宋" w:hAnsi="仿宋" w:cs="仿宋" w:hint="eastAsia"/>
            <w:lang w:eastAsia="zh-CN"/>
          </w:rPr>
          <w:t>(一)、电子工业专用设备项目概况</w:t>
        </w:r>
        <w:r>
          <w:tab/>
        </w:r>
        <w:r>
          <w:fldChar w:fldCharType="begin"/>
        </w:r>
        <w:r>
          <w:instrText xml:space="preserve"> PAGEREF _Toc12489 \h </w:instrText>
        </w:r>
        <w:r>
          <w:fldChar w:fldCharType="separate"/>
        </w:r>
        <w:r>
          <w:t>12</w:t>
        </w:r>
        <w:r>
          <w:fldChar w:fldCharType="end"/>
        </w:r>
      </w:hyperlink>
    </w:p>
    <w:p>
      <w:pPr>
        <w:pStyle w:val="TOC2"/>
        <w:tabs>
          <w:tab w:val="right" w:leader="dot" w:pos="8306"/>
        </w:tabs>
      </w:pPr>
      <w:hyperlink w:anchor="_Toc761" w:history="1">
        <w:r>
          <w:rPr>
            <w:rFonts w:ascii="仿宋" w:eastAsia="仿宋" w:hAnsi="仿宋" w:cs="仿宋" w:hint="eastAsia"/>
            <w:lang w:eastAsia="zh-CN"/>
          </w:rPr>
          <w:t>(二)、电子工业专用设备项目目标</w:t>
        </w:r>
        <w:r>
          <w:tab/>
        </w:r>
        <w:r>
          <w:fldChar w:fldCharType="begin"/>
        </w:r>
        <w:r>
          <w:instrText xml:space="preserve"> PAGEREF _Toc761 \h </w:instrText>
        </w:r>
        <w:r>
          <w:fldChar w:fldCharType="separate"/>
        </w:r>
        <w:r>
          <w:t>14</w:t>
        </w:r>
        <w:r>
          <w:fldChar w:fldCharType="end"/>
        </w:r>
      </w:hyperlink>
    </w:p>
    <w:p>
      <w:pPr>
        <w:pStyle w:val="TOC2"/>
        <w:tabs>
          <w:tab w:val="right" w:leader="dot" w:pos="8306"/>
        </w:tabs>
      </w:pPr>
      <w:hyperlink w:anchor="_Toc21712" w:history="1">
        <w:r>
          <w:rPr>
            <w:rFonts w:ascii="仿宋" w:eastAsia="仿宋" w:hAnsi="仿宋" w:cs="仿宋" w:hint="eastAsia"/>
            <w:lang w:eastAsia="zh-CN"/>
          </w:rPr>
          <w:t>(三)、电子工业专用设备项目提出的理由</w:t>
        </w:r>
        <w:r>
          <w:tab/>
        </w:r>
        <w:r>
          <w:fldChar w:fldCharType="begin"/>
        </w:r>
        <w:r>
          <w:instrText xml:space="preserve"> PAGEREF _Toc21712 \h </w:instrText>
        </w:r>
        <w:r>
          <w:fldChar w:fldCharType="separate"/>
        </w:r>
        <w:r>
          <w:t>15</w:t>
        </w:r>
        <w:r>
          <w:fldChar w:fldCharType="end"/>
        </w:r>
      </w:hyperlink>
    </w:p>
    <w:p>
      <w:pPr>
        <w:pStyle w:val="TOC2"/>
        <w:tabs>
          <w:tab w:val="right" w:leader="dot" w:pos="8306"/>
        </w:tabs>
      </w:pPr>
      <w:hyperlink w:anchor="_Toc13706" w:history="1">
        <w:r>
          <w:rPr>
            <w:rFonts w:ascii="仿宋" w:eastAsia="仿宋" w:hAnsi="仿宋" w:cs="仿宋" w:hint="eastAsia"/>
            <w:lang w:eastAsia="zh-CN"/>
          </w:rPr>
          <w:t>(四)、电子工业专用设备项目意义</w:t>
        </w:r>
        <w:r>
          <w:tab/>
        </w:r>
        <w:r>
          <w:fldChar w:fldCharType="begin"/>
        </w:r>
        <w:r>
          <w:instrText xml:space="preserve"> PAGEREF _Toc13706 \h </w:instrText>
        </w:r>
        <w:r>
          <w:fldChar w:fldCharType="separate"/>
        </w:r>
        <w:r>
          <w:t>17</w:t>
        </w:r>
        <w:r>
          <w:fldChar w:fldCharType="end"/>
        </w:r>
      </w:hyperlink>
    </w:p>
    <w:p>
      <w:pPr>
        <w:pStyle w:val="TOC2"/>
        <w:tabs>
          <w:tab w:val="right" w:leader="dot" w:pos="8306"/>
        </w:tabs>
      </w:pPr>
      <w:hyperlink w:anchor="_Toc16969" w:history="1">
        <w:r>
          <w:rPr>
            <w:rFonts w:ascii="仿宋" w:eastAsia="仿宋" w:hAnsi="仿宋" w:cs="仿宋" w:hint="eastAsia"/>
            <w:lang w:eastAsia="zh-CN"/>
          </w:rPr>
          <w:t>(五)、电子工业专用设备项目背景</w:t>
        </w:r>
        <w:r>
          <w:tab/>
        </w:r>
        <w:r>
          <w:fldChar w:fldCharType="begin"/>
        </w:r>
        <w:r>
          <w:instrText xml:space="preserve"> PAGEREF _Toc16969 \h </w:instrText>
        </w:r>
        <w:r>
          <w:fldChar w:fldCharType="separate"/>
        </w:r>
        <w:r>
          <w:t>18</w:t>
        </w:r>
        <w:r>
          <w:fldChar w:fldCharType="end"/>
        </w:r>
      </w:hyperlink>
    </w:p>
    <w:p>
      <w:pPr>
        <w:pStyle w:val="TOC1"/>
        <w:tabs>
          <w:tab w:val="right" w:leader="dot" w:pos="8306"/>
        </w:tabs>
      </w:pPr>
      <w:hyperlink w:anchor="_Toc14900" w:history="1">
        <w:r>
          <w:rPr>
            <w:rFonts w:ascii="仿宋" w:eastAsia="仿宋" w:hAnsi="仿宋" w:cs="仿宋" w:hint="eastAsia"/>
            <w:lang w:eastAsia="zh-CN"/>
          </w:rPr>
          <w:t>四、电子工业专用设备项目可持续发展</w:t>
        </w:r>
        <w:r>
          <w:tab/>
        </w:r>
        <w:r>
          <w:fldChar w:fldCharType="begin"/>
        </w:r>
        <w:r>
          <w:instrText xml:space="preserve"> PAGEREF _Toc14900 \h </w:instrText>
        </w:r>
        <w:r>
          <w:fldChar w:fldCharType="separate"/>
        </w:r>
        <w:r>
          <w:t>19</w:t>
        </w:r>
        <w:r>
          <w:fldChar w:fldCharType="end"/>
        </w:r>
      </w:hyperlink>
    </w:p>
    <w:p>
      <w:pPr>
        <w:pStyle w:val="TOC2"/>
        <w:tabs>
          <w:tab w:val="right" w:leader="dot" w:pos="8306"/>
        </w:tabs>
      </w:pPr>
      <w:hyperlink w:anchor="_Toc14129" w:history="1">
        <w:r>
          <w:rPr>
            <w:rFonts w:ascii="仿宋" w:eastAsia="仿宋" w:hAnsi="仿宋" w:cs="仿宋" w:hint="eastAsia"/>
            <w:lang w:eastAsia="zh-CN"/>
          </w:rPr>
          <w:t>(一)、可持续战略与实践</w:t>
        </w:r>
        <w:r>
          <w:tab/>
        </w:r>
        <w:r>
          <w:fldChar w:fldCharType="begin"/>
        </w:r>
        <w:r>
          <w:instrText xml:space="preserve"> PAGEREF _Toc14129 \h </w:instrText>
        </w:r>
        <w:r>
          <w:fldChar w:fldCharType="separate"/>
        </w:r>
        <w:r>
          <w:t>19</w:t>
        </w:r>
        <w:r>
          <w:fldChar w:fldCharType="end"/>
        </w:r>
      </w:hyperlink>
    </w:p>
    <w:p>
      <w:pPr>
        <w:pStyle w:val="TOC2"/>
        <w:tabs>
          <w:tab w:val="right" w:leader="dot" w:pos="8306"/>
        </w:tabs>
      </w:pPr>
      <w:hyperlink w:anchor="_Toc5232" w:history="1">
        <w:r>
          <w:rPr>
            <w:rFonts w:ascii="仿宋" w:eastAsia="仿宋" w:hAnsi="仿宋" w:cs="仿宋" w:hint="eastAsia"/>
            <w:lang w:eastAsia="zh-CN"/>
          </w:rPr>
          <w:t>(二)、环保与社会责任</w:t>
        </w:r>
        <w:r>
          <w:tab/>
        </w:r>
        <w:r>
          <w:fldChar w:fldCharType="begin"/>
        </w:r>
        <w:r>
          <w:instrText xml:space="preserve"> PAGEREF _Toc5232 \h </w:instrText>
        </w:r>
        <w:r>
          <w:fldChar w:fldCharType="separate"/>
        </w:r>
        <w:r>
          <w:t>20</w:t>
        </w:r>
        <w:r>
          <w:fldChar w:fldCharType="end"/>
        </w:r>
      </w:hyperlink>
    </w:p>
    <w:p>
      <w:pPr>
        <w:pStyle w:val="TOC1"/>
        <w:tabs>
          <w:tab w:val="right" w:leader="dot" w:pos="8306"/>
        </w:tabs>
      </w:pPr>
      <w:hyperlink w:anchor="_Toc14526" w:history="1">
        <w:r>
          <w:rPr>
            <w:rFonts w:ascii="仿宋" w:eastAsia="仿宋" w:hAnsi="仿宋" w:cs="仿宋" w:hint="eastAsia"/>
            <w:lang w:eastAsia="zh-CN"/>
          </w:rPr>
          <w:t>五、电子工业专用设备项目土建工程</w:t>
        </w:r>
        <w:r>
          <w:tab/>
        </w:r>
        <w:r>
          <w:fldChar w:fldCharType="begin"/>
        </w:r>
        <w:r>
          <w:instrText xml:space="preserve"> PAGEREF _Toc14526 \h </w:instrText>
        </w:r>
        <w:r>
          <w:fldChar w:fldCharType="separate"/>
        </w:r>
        <w:r>
          <w:t>21</w:t>
        </w:r>
        <w:r>
          <w:fldChar w:fldCharType="end"/>
        </w:r>
      </w:hyperlink>
    </w:p>
    <w:p>
      <w:pPr>
        <w:pStyle w:val="TOC2"/>
        <w:tabs>
          <w:tab w:val="right" w:leader="dot" w:pos="8306"/>
        </w:tabs>
      </w:pPr>
      <w:hyperlink w:anchor="_Toc11679" w:history="1">
        <w:r>
          <w:rPr>
            <w:rFonts w:ascii="仿宋" w:eastAsia="仿宋" w:hAnsi="仿宋" w:cs="仿宋" w:hint="eastAsia"/>
            <w:lang w:eastAsia="zh-CN"/>
          </w:rPr>
          <w:t>(一)、建筑工程设计原则</w:t>
        </w:r>
        <w:r>
          <w:tab/>
        </w:r>
        <w:r>
          <w:fldChar w:fldCharType="begin"/>
        </w:r>
        <w:r>
          <w:instrText xml:space="preserve"> PAGEREF _Toc11679 \h </w:instrText>
        </w:r>
        <w:r>
          <w:fldChar w:fldCharType="separate"/>
        </w:r>
        <w:r>
          <w:t>21</w:t>
        </w:r>
        <w:r>
          <w:fldChar w:fldCharType="end"/>
        </w:r>
      </w:hyperlink>
    </w:p>
    <w:p>
      <w:pPr>
        <w:pStyle w:val="TOC2"/>
        <w:tabs>
          <w:tab w:val="right" w:leader="dot" w:pos="8306"/>
        </w:tabs>
      </w:pPr>
      <w:hyperlink w:anchor="_Toc10190" w:history="1">
        <w:r>
          <w:rPr>
            <w:rFonts w:ascii="仿宋" w:eastAsia="仿宋" w:hAnsi="仿宋" w:cs="仿宋" w:hint="eastAsia"/>
            <w:lang w:eastAsia="zh-CN"/>
          </w:rPr>
          <w:t>(二)、土建工程设计年限及安全等级</w:t>
        </w:r>
        <w:r>
          <w:tab/>
        </w:r>
        <w:r>
          <w:fldChar w:fldCharType="begin"/>
        </w:r>
        <w:r>
          <w:instrText xml:space="preserve"> PAGEREF _Toc10190 \h </w:instrText>
        </w:r>
        <w:r>
          <w:fldChar w:fldCharType="separate"/>
        </w:r>
        <w:r>
          <w:t>22</w:t>
        </w:r>
        <w:r>
          <w:fldChar w:fldCharType="end"/>
        </w:r>
      </w:hyperlink>
    </w:p>
    <w:p>
      <w:pPr>
        <w:pStyle w:val="TOC2"/>
        <w:tabs>
          <w:tab w:val="right" w:leader="dot" w:pos="8306"/>
        </w:tabs>
      </w:pPr>
      <w:hyperlink w:anchor="_Toc29755" w:history="1">
        <w:r>
          <w:rPr>
            <w:rFonts w:ascii="仿宋" w:eastAsia="仿宋" w:hAnsi="仿宋" w:cs="仿宋" w:hint="eastAsia"/>
            <w:lang w:eastAsia="zh-CN"/>
          </w:rPr>
          <w:t>(三)、建筑工程设计总体要求</w:t>
        </w:r>
        <w:r>
          <w:tab/>
        </w:r>
        <w:r>
          <w:fldChar w:fldCharType="begin"/>
        </w:r>
        <w:r>
          <w:instrText xml:space="preserve"> PAGEREF _Toc29755 \h </w:instrText>
        </w:r>
        <w:r>
          <w:fldChar w:fldCharType="separate"/>
        </w:r>
        <w:r>
          <w:t>23</w:t>
        </w:r>
        <w:r>
          <w:fldChar w:fldCharType="end"/>
        </w:r>
      </w:hyperlink>
    </w:p>
    <w:p>
      <w:pPr>
        <w:pStyle w:val="TOC2"/>
        <w:tabs>
          <w:tab w:val="right" w:leader="dot" w:pos="8306"/>
        </w:tabs>
      </w:pPr>
      <w:hyperlink w:anchor="_Toc19898" w:history="1">
        <w:r>
          <w:rPr>
            <w:rFonts w:ascii="仿宋" w:eastAsia="仿宋" w:hAnsi="仿宋" w:cs="仿宋" w:hint="eastAsia"/>
            <w:lang w:eastAsia="zh-CN"/>
          </w:rPr>
          <w:t>(四)、土建工程建设指标</w:t>
        </w:r>
        <w:r>
          <w:tab/>
        </w:r>
        <w:r>
          <w:fldChar w:fldCharType="begin"/>
        </w:r>
        <w:r>
          <w:instrText xml:space="preserve"> PAGEREF _Toc19898 \h </w:instrText>
        </w:r>
        <w:r>
          <w:fldChar w:fldCharType="separate"/>
        </w:r>
        <w:r>
          <w:t>24</w:t>
        </w:r>
        <w:r>
          <w:fldChar w:fldCharType="end"/>
        </w:r>
      </w:hyperlink>
    </w:p>
    <w:p>
      <w:pPr>
        <w:pStyle w:val="TOC1"/>
        <w:tabs>
          <w:tab w:val="right" w:leader="dot" w:pos="8306"/>
        </w:tabs>
      </w:pPr>
      <w:hyperlink w:anchor="_Toc30168" w:history="1">
        <w:r>
          <w:rPr>
            <w:rFonts w:ascii="仿宋" w:eastAsia="仿宋" w:hAnsi="仿宋" w:cs="仿宋" w:hint="eastAsia"/>
            <w:lang w:eastAsia="zh-CN"/>
          </w:rPr>
          <w:t>六、电子工业专用设备项目绩效评估</w:t>
        </w:r>
        <w:r>
          <w:tab/>
        </w:r>
        <w:r>
          <w:fldChar w:fldCharType="begin"/>
        </w:r>
        <w:r>
          <w:instrText xml:space="preserve"> PAGEREF _Toc30168 \h </w:instrText>
        </w:r>
        <w:r>
          <w:fldChar w:fldCharType="separate"/>
        </w:r>
        <w:r>
          <w:t>24</w:t>
        </w:r>
        <w:r>
          <w:fldChar w:fldCharType="end"/>
        </w:r>
      </w:hyperlink>
    </w:p>
    <w:p>
      <w:pPr>
        <w:pStyle w:val="TOC2"/>
        <w:tabs>
          <w:tab w:val="right" w:leader="dot" w:pos="8306"/>
        </w:tabs>
      </w:pPr>
      <w:hyperlink w:anchor="_Toc19680" w:history="1">
        <w:r>
          <w:rPr>
            <w:rFonts w:ascii="仿宋" w:eastAsia="仿宋" w:hAnsi="仿宋" w:cs="仿宋" w:hint="eastAsia"/>
            <w:lang w:eastAsia="zh-CN"/>
          </w:rPr>
          <w:t>(一)、绩效评估指标</w:t>
        </w:r>
        <w:r>
          <w:tab/>
        </w:r>
        <w:r>
          <w:fldChar w:fldCharType="begin"/>
        </w:r>
        <w:r>
          <w:instrText xml:space="preserve"> PAGEREF _Toc19680 \h </w:instrText>
        </w:r>
        <w:r>
          <w:fldChar w:fldCharType="separate"/>
        </w:r>
        <w:r>
          <w:t>24</w:t>
        </w:r>
        <w:r>
          <w:fldChar w:fldCharType="end"/>
        </w:r>
      </w:hyperlink>
    </w:p>
    <w:p>
      <w:pPr>
        <w:pStyle w:val="TOC2"/>
        <w:tabs>
          <w:tab w:val="right" w:leader="dot" w:pos="8306"/>
        </w:tabs>
      </w:pPr>
      <w:hyperlink w:anchor="_Toc21006" w:history="1">
        <w:r>
          <w:rPr>
            <w:rFonts w:ascii="仿宋" w:eastAsia="仿宋" w:hAnsi="仿宋" w:cs="仿宋" w:hint="eastAsia"/>
            <w:lang w:eastAsia="zh-CN"/>
          </w:rPr>
          <w:t>(二)、绩效评估方法</w:t>
        </w:r>
        <w:r>
          <w:tab/>
        </w:r>
        <w:r>
          <w:fldChar w:fldCharType="begin"/>
        </w:r>
        <w:r>
          <w:instrText xml:space="preserve"> PAGEREF _Toc21006 \h </w:instrText>
        </w:r>
        <w:r>
          <w:fldChar w:fldCharType="separate"/>
        </w:r>
        <w:r>
          <w:t>25</w:t>
        </w:r>
        <w:r>
          <w:fldChar w:fldCharType="end"/>
        </w:r>
      </w:hyperlink>
    </w:p>
    <w:p>
      <w:pPr>
        <w:pStyle w:val="TOC2"/>
        <w:tabs>
          <w:tab w:val="right" w:leader="dot" w:pos="8306"/>
        </w:tabs>
      </w:pPr>
      <w:hyperlink w:anchor="_Toc31331" w:history="1">
        <w:r>
          <w:rPr>
            <w:rFonts w:ascii="仿宋" w:eastAsia="仿宋" w:hAnsi="仿宋" w:cs="仿宋" w:hint="eastAsia"/>
            <w:lang w:eastAsia="zh-CN"/>
          </w:rPr>
          <w:t>(三)、绩效评估周期</w:t>
        </w:r>
        <w:r>
          <w:tab/>
        </w:r>
        <w:r>
          <w:fldChar w:fldCharType="begin"/>
        </w:r>
        <w:r>
          <w:instrText xml:space="preserve"> PAGEREF _Toc31331 \h </w:instrText>
        </w:r>
        <w:r>
          <w:fldChar w:fldCharType="separate"/>
        </w:r>
        <w:r>
          <w:t>26</w:t>
        </w:r>
        <w:r>
          <w:fldChar w:fldCharType="end"/>
        </w:r>
      </w:hyperlink>
    </w:p>
    <w:p>
      <w:pPr>
        <w:pStyle w:val="TOC1"/>
        <w:tabs>
          <w:tab w:val="right" w:leader="dot" w:pos="8306"/>
        </w:tabs>
      </w:pPr>
      <w:hyperlink w:anchor="_Toc5560" w:history="1">
        <w:r>
          <w:rPr>
            <w:rFonts w:ascii="仿宋" w:eastAsia="仿宋" w:hAnsi="仿宋" w:cs="仿宋" w:hint="eastAsia"/>
            <w:lang w:eastAsia="zh-CN"/>
          </w:rPr>
          <w:t>七、电子工业专用设备项目计划安排</w:t>
        </w:r>
        <w:r>
          <w:tab/>
        </w:r>
        <w:r>
          <w:fldChar w:fldCharType="begin"/>
        </w:r>
        <w:r>
          <w:instrText xml:space="preserve"> PAGEREF _Toc5560 \h </w:instrText>
        </w:r>
        <w:r>
          <w:fldChar w:fldCharType="separate"/>
        </w:r>
        <w:r>
          <w:t>27</w:t>
        </w:r>
        <w:r>
          <w:fldChar w:fldCharType="end"/>
        </w:r>
      </w:hyperlink>
    </w:p>
    <w:p>
      <w:pPr>
        <w:pStyle w:val="TOC2"/>
        <w:tabs>
          <w:tab w:val="right" w:leader="dot" w:pos="8306"/>
        </w:tabs>
      </w:pPr>
      <w:hyperlink w:anchor="_Toc4843" w:history="1">
        <w:r>
          <w:rPr>
            <w:rFonts w:ascii="仿宋" w:eastAsia="仿宋" w:hAnsi="仿宋" w:cs="仿宋" w:hint="eastAsia"/>
            <w:lang w:eastAsia="zh-CN"/>
          </w:rPr>
          <w:t>(一)、建设周期</w:t>
        </w:r>
        <w:r>
          <w:tab/>
        </w:r>
        <w:r>
          <w:fldChar w:fldCharType="begin"/>
        </w:r>
        <w:r>
          <w:instrText xml:space="preserve"> PAGEREF _Toc4843 \h </w:instrText>
        </w:r>
        <w:r>
          <w:fldChar w:fldCharType="separate"/>
        </w:r>
        <w:r>
          <w:t>27</w:t>
        </w:r>
        <w:r>
          <w:fldChar w:fldCharType="end"/>
        </w:r>
      </w:hyperlink>
    </w:p>
    <w:p>
      <w:pPr>
        <w:pStyle w:val="TOC2"/>
        <w:tabs>
          <w:tab w:val="right" w:leader="dot" w:pos="8306"/>
        </w:tabs>
      </w:pPr>
      <w:hyperlink w:anchor="_Toc18738" w:history="1">
        <w:r>
          <w:rPr>
            <w:rFonts w:ascii="仿宋" w:eastAsia="仿宋" w:hAnsi="仿宋" w:cs="仿宋" w:hint="eastAsia"/>
            <w:lang w:eastAsia="zh-CN"/>
          </w:rPr>
          <w:t>(二)、建设进度</w:t>
        </w:r>
        <w:r>
          <w:tab/>
        </w:r>
        <w:r>
          <w:fldChar w:fldCharType="begin"/>
        </w:r>
        <w:r>
          <w:instrText xml:space="preserve"> PAGEREF _Toc18738 \h </w:instrText>
        </w:r>
        <w:r>
          <w:fldChar w:fldCharType="separate"/>
        </w:r>
        <w:r>
          <w:t>28</w:t>
        </w:r>
        <w:r>
          <w:fldChar w:fldCharType="end"/>
        </w:r>
      </w:hyperlink>
    </w:p>
    <w:p>
      <w:pPr>
        <w:pStyle w:val="TOC2"/>
        <w:tabs>
          <w:tab w:val="right" w:leader="dot" w:pos="8306"/>
        </w:tabs>
      </w:pPr>
      <w:hyperlink w:anchor="_Toc2669" w:history="1">
        <w:r>
          <w:rPr>
            <w:rFonts w:ascii="仿宋" w:eastAsia="仿宋" w:hAnsi="仿宋" w:cs="仿宋" w:hint="eastAsia"/>
            <w:lang w:eastAsia="zh-CN"/>
          </w:rPr>
          <w:t>(三)、进度安排注意事项</w:t>
        </w:r>
        <w:r>
          <w:tab/>
        </w:r>
        <w:r>
          <w:fldChar w:fldCharType="begin"/>
        </w:r>
        <w:r>
          <w:instrText xml:space="preserve"> PAGEREF _Toc2669 \h </w:instrText>
        </w:r>
        <w:r>
          <w:fldChar w:fldCharType="separate"/>
        </w:r>
        <w:r>
          <w:t>29</w:t>
        </w:r>
        <w:r>
          <w:fldChar w:fldCharType="end"/>
        </w:r>
      </w:hyperlink>
    </w:p>
    <w:p>
      <w:pPr>
        <w:pStyle w:val="TOC2"/>
        <w:tabs>
          <w:tab w:val="right" w:leader="dot" w:pos="8306"/>
        </w:tabs>
      </w:pPr>
      <w:hyperlink w:anchor="_Toc4474" w:history="1">
        <w:r>
          <w:rPr>
            <w:rFonts w:ascii="仿宋" w:eastAsia="仿宋" w:hAnsi="仿宋" w:cs="仿宋" w:hint="eastAsia"/>
            <w:lang w:eastAsia="zh-CN"/>
          </w:rPr>
          <w:t>(四)、人力资源配置</w:t>
        </w:r>
        <w:r>
          <w:tab/>
        </w:r>
        <w:r>
          <w:fldChar w:fldCharType="begin"/>
        </w:r>
        <w:r>
          <w:instrText xml:space="preserve"> PAGEREF _Toc4474 \h </w:instrText>
        </w:r>
        <w:r>
          <w:fldChar w:fldCharType="separate"/>
        </w:r>
        <w:r>
          <w:t>31</w:t>
        </w:r>
        <w:r>
          <w:fldChar w:fldCharType="end"/>
        </w:r>
      </w:hyperlink>
    </w:p>
    <w:p>
      <w:pPr>
        <w:pStyle w:val="TOC1"/>
        <w:tabs>
          <w:tab w:val="right" w:leader="dot" w:pos="8306"/>
        </w:tabs>
      </w:pPr>
      <w:hyperlink w:anchor="_Toc30539" w:history="1">
        <w:r>
          <w:rPr>
            <w:rFonts w:ascii="仿宋" w:eastAsia="仿宋" w:hAnsi="仿宋" w:cs="仿宋" w:hint="eastAsia"/>
            <w:lang w:eastAsia="zh-CN"/>
          </w:rPr>
          <w:t>八、电子工业专用设备项目技术管理</w:t>
        </w:r>
        <w:r>
          <w:tab/>
        </w:r>
        <w:r>
          <w:fldChar w:fldCharType="begin"/>
        </w:r>
        <w:r>
          <w:instrText xml:space="preserve"> PAGEREF _Toc30539 \h </w:instrText>
        </w:r>
        <w:r>
          <w:fldChar w:fldCharType="separate"/>
        </w:r>
        <w:r>
          <w:t>32</w:t>
        </w:r>
        <w:r>
          <w:fldChar w:fldCharType="end"/>
        </w:r>
      </w:hyperlink>
    </w:p>
    <w:p>
      <w:pPr>
        <w:pStyle w:val="TOC2"/>
        <w:tabs>
          <w:tab w:val="right" w:leader="dot" w:pos="8306"/>
        </w:tabs>
      </w:pPr>
      <w:hyperlink w:anchor="_Toc861" w:history="1">
        <w:r>
          <w:rPr>
            <w:rFonts w:ascii="仿宋" w:eastAsia="仿宋" w:hAnsi="仿宋" w:cs="仿宋" w:hint="eastAsia"/>
            <w:lang w:eastAsia="zh-CN"/>
          </w:rPr>
          <w:t>(一)、技术方案选用方向</w:t>
        </w:r>
        <w:r>
          <w:tab/>
        </w:r>
        <w:r>
          <w:fldChar w:fldCharType="begin"/>
        </w:r>
        <w:r>
          <w:instrText xml:space="preserve"> PAGEREF _Toc861 \h </w:instrText>
        </w:r>
        <w:r>
          <w:fldChar w:fldCharType="separate"/>
        </w:r>
        <w:r>
          <w:t>32</w:t>
        </w:r>
        <w:r>
          <w:fldChar w:fldCharType="end"/>
        </w:r>
      </w:hyperlink>
    </w:p>
    <w:p>
      <w:pPr>
        <w:pStyle w:val="TOC2"/>
        <w:tabs>
          <w:tab w:val="right" w:leader="dot" w:pos="8306"/>
        </w:tabs>
      </w:pPr>
      <w:hyperlink w:anchor="_Toc23365" w:history="1">
        <w:r>
          <w:rPr>
            <w:rFonts w:ascii="仿宋" w:eastAsia="仿宋" w:hAnsi="仿宋" w:cs="仿宋" w:hint="eastAsia"/>
            <w:lang w:eastAsia="zh-CN"/>
          </w:rPr>
          <w:t>(二)、工艺技术方案选用原则</w:t>
        </w:r>
        <w:r>
          <w:tab/>
        </w:r>
        <w:r>
          <w:fldChar w:fldCharType="begin"/>
        </w:r>
        <w:r>
          <w:instrText xml:space="preserve"> PAGEREF _Toc23365 \h </w:instrText>
        </w:r>
        <w:r>
          <w:fldChar w:fldCharType="separate"/>
        </w:r>
        <w:r>
          <w:t>33</w:t>
        </w:r>
        <w:r>
          <w:fldChar w:fldCharType="end"/>
        </w:r>
      </w:hyperlink>
    </w:p>
    <w:p>
      <w:pPr>
        <w:pStyle w:val="TOC2"/>
        <w:tabs>
          <w:tab w:val="right" w:leader="dot" w:pos="8306"/>
        </w:tabs>
      </w:pPr>
      <w:hyperlink w:anchor="_Toc287" w:history="1">
        <w:r>
          <w:rPr>
            <w:rFonts w:ascii="仿宋" w:eastAsia="仿宋" w:hAnsi="仿宋" w:cs="仿宋" w:hint="eastAsia"/>
            <w:lang w:eastAsia="zh-CN"/>
          </w:rPr>
          <w:t>(三)、工艺技术方案要求</w:t>
        </w:r>
        <w:r>
          <w:tab/>
        </w:r>
        <w:r>
          <w:fldChar w:fldCharType="begin"/>
        </w:r>
        <w:r>
          <w:instrText xml:space="preserve"> PAGEREF _Toc287 \h </w:instrText>
        </w:r>
        <w:r>
          <w:fldChar w:fldCharType="separate"/>
        </w:r>
        <w:r>
          <w:t>36</w:t>
        </w:r>
        <w:r>
          <w:fldChar w:fldCharType="end"/>
        </w:r>
      </w:hyperlink>
    </w:p>
    <w:p>
      <w:pPr>
        <w:pStyle w:val="TOC1"/>
        <w:tabs>
          <w:tab w:val="right" w:leader="dot" w:pos="8306"/>
        </w:tabs>
      </w:pPr>
      <w:hyperlink w:anchor="_Toc24847" w:history="1">
        <w:r>
          <w:rPr>
            <w:rFonts w:ascii="仿宋" w:eastAsia="仿宋" w:hAnsi="仿宋" w:cs="仿宋" w:hint="eastAsia"/>
            <w:lang w:eastAsia="zh-CN"/>
          </w:rPr>
          <w:t>九、电子工业专用设备项目环境影响分析</w:t>
        </w:r>
        <w:r>
          <w:tab/>
        </w:r>
        <w:r>
          <w:fldChar w:fldCharType="begin"/>
        </w:r>
        <w:r>
          <w:instrText xml:space="preserve"> PAGEREF _Toc24847 \h </w:instrText>
        </w:r>
        <w:r>
          <w:fldChar w:fldCharType="separate"/>
        </w:r>
        <w:r>
          <w:t>38</w:t>
        </w:r>
        <w:r>
          <w:fldChar w:fldCharType="end"/>
        </w:r>
      </w:hyperlink>
    </w:p>
    <w:p>
      <w:pPr>
        <w:pStyle w:val="TOC2"/>
        <w:tabs>
          <w:tab w:val="right" w:leader="dot" w:pos="8306"/>
        </w:tabs>
      </w:pPr>
      <w:hyperlink w:anchor="_Toc32309" w:history="1">
        <w:r>
          <w:rPr>
            <w:rFonts w:ascii="仿宋" w:eastAsia="仿宋" w:hAnsi="仿宋" w:cs="仿宋" w:hint="eastAsia"/>
            <w:lang w:eastAsia="zh-CN"/>
          </w:rPr>
          <w:t>(一)、建设区域环境质量现状</w:t>
        </w:r>
        <w:r>
          <w:tab/>
        </w:r>
        <w:r>
          <w:fldChar w:fldCharType="begin"/>
        </w:r>
        <w:r>
          <w:instrText xml:space="preserve"> PAGEREF _Toc32309 \h </w:instrText>
        </w:r>
        <w:r>
          <w:fldChar w:fldCharType="separate"/>
        </w:r>
        <w:r>
          <w:t>38</w:t>
        </w:r>
        <w:r>
          <w:fldChar w:fldCharType="end"/>
        </w:r>
      </w:hyperlink>
    </w:p>
    <w:p>
      <w:pPr>
        <w:pStyle w:val="TOC2"/>
        <w:tabs>
          <w:tab w:val="right" w:leader="dot" w:pos="8306"/>
        </w:tabs>
      </w:pPr>
      <w:hyperlink w:anchor="_Toc7055" w:history="1">
        <w:r>
          <w:rPr>
            <w:rFonts w:ascii="仿宋" w:eastAsia="仿宋" w:hAnsi="仿宋" w:cs="仿宋" w:hint="eastAsia"/>
            <w:lang w:eastAsia="zh-CN"/>
          </w:rPr>
          <w:t>(二)、建设期环境保护</w:t>
        </w:r>
        <w:r>
          <w:tab/>
        </w:r>
        <w:r>
          <w:fldChar w:fldCharType="begin"/>
        </w:r>
        <w:r>
          <w:instrText xml:space="preserve"> PAGEREF _Toc7055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720" w:history="1">
        <w:r>
          <w:rPr>
            <w:rFonts w:ascii="仿宋" w:eastAsia="仿宋" w:hAnsi="仿宋" w:cs="仿宋" w:hint="eastAsia"/>
            <w:lang w:eastAsia="zh-CN"/>
          </w:rPr>
          <w:t>(三)、运营期环境保护</w:t>
        </w:r>
        <w:r>
          <w:tab/>
        </w:r>
        <w:r>
          <w:fldChar w:fldCharType="begin"/>
        </w:r>
        <w:r>
          <w:instrText xml:space="preserve"> PAGEREF _Toc8720 \h </w:instrText>
        </w:r>
        <w:r>
          <w:fldChar w:fldCharType="separate"/>
        </w:r>
        <w:r>
          <w:t>41</w:t>
        </w:r>
        <w:r>
          <w:fldChar w:fldCharType="end"/>
        </w:r>
      </w:hyperlink>
    </w:p>
    <w:p>
      <w:pPr>
        <w:pStyle w:val="TOC2"/>
        <w:tabs>
          <w:tab w:val="right" w:leader="dot" w:pos="8306"/>
        </w:tabs>
      </w:pPr>
      <w:hyperlink w:anchor="_Toc31755" w:history="1">
        <w:r>
          <w:rPr>
            <w:rFonts w:ascii="仿宋" w:eastAsia="仿宋" w:hAnsi="仿宋" w:cs="仿宋" w:hint="eastAsia"/>
            <w:lang w:eastAsia="zh-CN"/>
          </w:rPr>
          <w:t>(四)、电子工业专用设备项目建设对区域经济的影响</w:t>
        </w:r>
        <w:r>
          <w:tab/>
        </w:r>
        <w:r>
          <w:fldChar w:fldCharType="begin"/>
        </w:r>
        <w:r>
          <w:instrText xml:space="preserve"> PAGEREF _Toc31755 \h </w:instrText>
        </w:r>
        <w:r>
          <w:fldChar w:fldCharType="separate"/>
        </w:r>
        <w:r>
          <w:t>42</w:t>
        </w:r>
        <w:r>
          <w:fldChar w:fldCharType="end"/>
        </w:r>
      </w:hyperlink>
    </w:p>
    <w:p>
      <w:pPr>
        <w:pStyle w:val="TOC2"/>
        <w:tabs>
          <w:tab w:val="right" w:leader="dot" w:pos="8306"/>
        </w:tabs>
      </w:pPr>
      <w:hyperlink w:anchor="_Toc18960" w:history="1">
        <w:r>
          <w:rPr>
            <w:rFonts w:ascii="仿宋" w:eastAsia="仿宋" w:hAnsi="仿宋" w:cs="仿宋" w:hint="eastAsia"/>
            <w:lang w:eastAsia="zh-CN"/>
          </w:rPr>
          <w:t>(五)、废弃物处理</w:t>
        </w:r>
        <w:r>
          <w:tab/>
        </w:r>
        <w:r>
          <w:fldChar w:fldCharType="begin"/>
        </w:r>
        <w:r>
          <w:instrText xml:space="preserve"> PAGEREF _Toc18960 \h </w:instrText>
        </w:r>
        <w:r>
          <w:fldChar w:fldCharType="separate"/>
        </w:r>
        <w:r>
          <w:t>44</w:t>
        </w:r>
        <w:r>
          <w:fldChar w:fldCharType="end"/>
        </w:r>
      </w:hyperlink>
    </w:p>
    <w:p>
      <w:pPr>
        <w:pStyle w:val="TOC2"/>
        <w:tabs>
          <w:tab w:val="right" w:leader="dot" w:pos="8306"/>
        </w:tabs>
      </w:pPr>
      <w:hyperlink w:anchor="_Toc7891" w:history="1">
        <w:r>
          <w:rPr>
            <w:rFonts w:ascii="仿宋" w:eastAsia="仿宋" w:hAnsi="仿宋" w:cs="仿宋" w:hint="eastAsia"/>
            <w:lang w:eastAsia="zh-CN"/>
          </w:rPr>
          <w:t>(六)、特殊环境影响分析</w:t>
        </w:r>
        <w:r>
          <w:tab/>
        </w:r>
        <w:r>
          <w:fldChar w:fldCharType="begin"/>
        </w:r>
        <w:r>
          <w:instrText xml:space="preserve"> PAGEREF _Toc7891 \h </w:instrText>
        </w:r>
        <w:r>
          <w:fldChar w:fldCharType="separate"/>
        </w:r>
        <w:r>
          <w:t>45</w:t>
        </w:r>
        <w:r>
          <w:fldChar w:fldCharType="end"/>
        </w:r>
      </w:hyperlink>
    </w:p>
    <w:p>
      <w:pPr>
        <w:pStyle w:val="TOC2"/>
        <w:tabs>
          <w:tab w:val="right" w:leader="dot" w:pos="8306"/>
        </w:tabs>
      </w:pPr>
      <w:hyperlink w:anchor="_Toc11270" w:history="1">
        <w:r>
          <w:rPr>
            <w:rFonts w:ascii="仿宋" w:eastAsia="仿宋" w:hAnsi="仿宋" w:cs="仿宋" w:hint="eastAsia"/>
            <w:lang w:eastAsia="zh-CN"/>
          </w:rPr>
          <w:t>(七)、清洁生产</w:t>
        </w:r>
        <w:r>
          <w:tab/>
        </w:r>
        <w:r>
          <w:fldChar w:fldCharType="begin"/>
        </w:r>
        <w:r>
          <w:instrText xml:space="preserve"> PAGEREF _Toc11270 \h </w:instrText>
        </w:r>
        <w:r>
          <w:fldChar w:fldCharType="separate"/>
        </w:r>
        <w:r>
          <w:t>46</w:t>
        </w:r>
        <w:r>
          <w:fldChar w:fldCharType="end"/>
        </w:r>
      </w:hyperlink>
    </w:p>
    <w:p>
      <w:pPr>
        <w:pStyle w:val="TOC2"/>
        <w:tabs>
          <w:tab w:val="right" w:leader="dot" w:pos="8306"/>
        </w:tabs>
      </w:pPr>
      <w:hyperlink w:anchor="_Toc18985" w:history="1">
        <w:r>
          <w:rPr>
            <w:rFonts w:ascii="仿宋" w:eastAsia="仿宋" w:hAnsi="仿宋" w:cs="仿宋" w:hint="eastAsia"/>
            <w:lang w:eastAsia="zh-CN"/>
          </w:rPr>
          <w:t>(八)、环境保护综合评价</w:t>
        </w:r>
        <w:r>
          <w:tab/>
        </w:r>
        <w:r>
          <w:fldChar w:fldCharType="begin"/>
        </w:r>
        <w:r>
          <w:instrText xml:space="preserve"> PAGEREF _Toc18985 \h </w:instrText>
        </w:r>
        <w:r>
          <w:fldChar w:fldCharType="separate"/>
        </w:r>
        <w:r>
          <w:t>48</w:t>
        </w:r>
        <w:r>
          <w:fldChar w:fldCharType="end"/>
        </w:r>
      </w:hyperlink>
    </w:p>
    <w:p>
      <w:pPr>
        <w:pStyle w:val="TOC1"/>
        <w:tabs>
          <w:tab w:val="right" w:leader="dot" w:pos="8306"/>
        </w:tabs>
      </w:pPr>
      <w:hyperlink w:anchor="_Toc9726" w:history="1">
        <w:r>
          <w:rPr>
            <w:rFonts w:ascii="仿宋" w:eastAsia="仿宋" w:hAnsi="仿宋" w:cs="仿宋" w:hint="eastAsia"/>
            <w:lang w:eastAsia="zh-CN"/>
          </w:rPr>
          <w:t>十、电子工业专用设备项目创新与研发</w:t>
        </w:r>
        <w:r>
          <w:tab/>
        </w:r>
        <w:r>
          <w:fldChar w:fldCharType="begin"/>
        </w:r>
        <w:r>
          <w:instrText xml:space="preserve"> PAGEREF _Toc9726 \h </w:instrText>
        </w:r>
        <w:r>
          <w:fldChar w:fldCharType="separate"/>
        </w:r>
        <w:r>
          <w:t>49</w:t>
        </w:r>
        <w:r>
          <w:fldChar w:fldCharType="end"/>
        </w:r>
      </w:hyperlink>
    </w:p>
    <w:p>
      <w:pPr>
        <w:pStyle w:val="TOC2"/>
        <w:tabs>
          <w:tab w:val="right" w:leader="dot" w:pos="8306"/>
        </w:tabs>
      </w:pPr>
      <w:hyperlink w:anchor="_Toc6515" w:history="1">
        <w:r>
          <w:rPr>
            <w:rFonts w:ascii="仿宋" w:eastAsia="仿宋" w:hAnsi="仿宋" w:cs="仿宋" w:hint="eastAsia"/>
            <w:lang w:eastAsia="zh-CN"/>
          </w:rPr>
          <w:t>(一)、创新策略与方向</w:t>
        </w:r>
        <w:r>
          <w:tab/>
        </w:r>
        <w:r>
          <w:fldChar w:fldCharType="begin"/>
        </w:r>
        <w:r>
          <w:instrText xml:space="preserve"> PAGEREF _Toc6515 \h </w:instrText>
        </w:r>
        <w:r>
          <w:fldChar w:fldCharType="separate"/>
        </w:r>
        <w:r>
          <w:t>49</w:t>
        </w:r>
        <w:r>
          <w:fldChar w:fldCharType="end"/>
        </w:r>
      </w:hyperlink>
    </w:p>
    <w:p>
      <w:pPr>
        <w:pStyle w:val="TOC2"/>
        <w:tabs>
          <w:tab w:val="right" w:leader="dot" w:pos="8306"/>
        </w:tabs>
      </w:pPr>
      <w:hyperlink w:anchor="_Toc27943" w:history="1">
        <w:r>
          <w:rPr>
            <w:rFonts w:ascii="仿宋" w:eastAsia="仿宋" w:hAnsi="仿宋" w:cs="仿宋" w:hint="eastAsia"/>
            <w:lang w:eastAsia="zh-CN"/>
          </w:rPr>
          <w:t>(二)、研发规划与投入</w:t>
        </w:r>
        <w:r>
          <w:tab/>
        </w:r>
        <w:r>
          <w:fldChar w:fldCharType="begin"/>
        </w:r>
        <w:r>
          <w:instrText xml:space="preserve"> PAGEREF _Toc27943 \h </w:instrText>
        </w:r>
        <w:r>
          <w:fldChar w:fldCharType="separate"/>
        </w:r>
        <w:r>
          <w:t>51</w:t>
        </w:r>
        <w:r>
          <w:fldChar w:fldCharType="end"/>
        </w:r>
      </w:hyperlink>
    </w:p>
    <w:p>
      <w:pPr>
        <w:pStyle w:val="TOC1"/>
        <w:tabs>
          <w:tab w:val="right" w:leader="dot" w:pos="8306"/>
        </w:tabs>
      </w:pPr>
      <w:hyperlink w:anchor="_Toc24320" w:history="1">
        <w:r>
          <w:rPr>
            <w:rFonts w:ascii="仿宋" w:eastAsia="仿宋" w:hAnsi="仿宋" w:cs="仿宋" w:hint="eastAsia"/>
            <w:lang w:eastAsia="zh-CN"/>
          </w:rPr>
          <w:t>十一、生产安全保护</w:t>
        </w:r>
        <w:r>
          <w:tab/>
        </w:r>
        <w:r>
          <w:fldChar w:fldCharType="begin"/>
        </w:r>
        <w:r>
          <w:instrText xml:space="preserve"> PAGEREF _Toc24320 \h </w:instrText>
        </w:r>
        <w:r>
          <w:fldChar w:fldCharType="separate"/>
        </w:r>
        <w:r>
          <w:t>52</w:t>
        </w:r>
        <w:r>
          <w:fldChar w:fldCharType="end"/>
        </w:r>
      </w:hyperlink>
    </w:p>
    <w:p>
      <w:pPr>
        <w:pStyle w:val="TOC2"/>
        <w:tabs>
          <w:tab w:val="right" w:leader="dot" w:pos="8306"/>
        </w:tabs>
      </w:pPr>
      <w:hyperlink w:anchor="_Toc7433" w:history="1">
        <w:r>
          <w:rPr>
            <w:rFonts w:ascii="仿宋" w:eastAsia="仿宋" w:hAnsi="仿宋" w:cs="仿宋" w:hint="eastAsia"/>
            <w:lang w:eastAsia="zh-CN"/>
          </w:rPr>
          <w:t>(一)、消防安全</w:t>
        </w:r>
        <w:r>
          <w:tab/>
        </w:r>
        <w:r>
          <w:fldChar w:fldCharType="begin"/>
        </w:r>
        <w:r>
          <w:instrText xml:space="preserve"> PAGEREF _Toc7433 \h </w:instrText>
        </w:r>
        <w:r>
          <w:fldChar w:fldCharType="separate"/>
        </w:r>
        <w:r>
          <w:t>52</w:t>
        </w:r>
        <w:r>
          <w:fldChar w:fldCharType="end"/>
        </w:r>
      </w:hyperlink>
    </w:p>
    <w:p>
      <w:pPr>
        <w:pStyle w:val="TOC2"/>
        <w:tabs>
          <w:tab w:val="right" w:leader="dot" w:pos="8306"/>
        </w:tabs>
      </w:pPr>
      <w:hyperlink w:anchor="_Toc22753" w:history="1">
        <w:r>
          <w:rPr>
            <w:rFonts w:ascii="仿宋" w:eastAsia="仿宋" w:hAnsi="仿宋" w:cs="仿宋" w:hint="eastAsia"/>
            <w:lang w:eastAsia="zh-CN"/>
          </w:rPr>
          <w:t>(二)、防火防爆总图布置措施</w:t>
        </w:r>
        <w:r>
          <w:tab/>
        </w:r>
        <w:r>
          <w:fldChar w:fldCharType="begin"/>
        </w:r>
        <w:r>
          <w:instrText xml:space="preserve"> PAGEREF _Toc22753 \h </w:instrText>
        </w:r>
        <w:r>
          <w:fldChar w:fldCharType="separate"/>
        </w:r>
        <w:r>
          <w:t>54</w:t>
        </w:r>
        <w:r>
          <w:fldChar w:fldCharType="end"/>
        </w:r>
      </w:hyperlink>
    </w:p>
    <w:p>
      <w:pPr>
        <w:pStyle w:val="TOC2"/>
        <w:tabs>
          <w:tab w:val="right" w:leader="dot" w:pos="8306"/>
        </w:tabs>
      </w:pPr>
      <w:hyperlink w:anchor="_Toc29042" w:history="1">
        <w:r>
          <w:rPr>
            <w:rFonts w:ascii="仿宋" w:eastAsia="仿宋" w:hAnsi="仿宋" w:cs="仿宋" w:hint="eastAsia"/>
            <w:lang w:eastAsia="zh-CN"/>
          </w:rPr>
          <w:t>(三)、自然灾害防范措施</w:t>
        </w:r>
        <w:r>
          <w:tab/>
        </w:r>
        <w:r>
          <w:fldChar w:fldCharType="begin"/>
        </w:r>
        <w:r>
          <w:instrText xml:space="preserve"> PAGEREF _Toc29042 \h </w:instrText>
        </w:r>
        <w:r>
          <w:fldChar w:fldCharType="separate"/>
        </w:r>
        <w:r>
          <w:t>55</w:t>
        </w:r>
        <w:r>
          <w:fldChar w:fldCharType="end"/>
        </w:r>
      </w:hyperlink>
    </w:p>
    <w:p>
      <w:pPr>
        <w:pStyle w:val="TOC2"/>
        <w:tabs>
          <w:tab w:val="right" w:leader="dot" w:pos="8306"/>
        </w:tabs>
      </w:pPr>
      <w:hyperlink w:anchor="_Toc31144" w:history="1">
        <w:r>
          <w:rPr>
            <w:rFonts w:ascii="仿宋" w:eastAsia="仿宋" w:hAnsi="仿宋" w:cs="仿宋" w:hint="eastAsia"/>
            <w:lang w:eastAsia="zh-CN"/>
          </w:rPr>
          <w:t>(四)、安全色及安全标志使用要求</w:t>
        </w:r>
        <w:r>
          <w:tab/>
        </w:r>
        <w:r>
          <w:fldChar w:fldCharType="begin"/>
        </w:r>
        <w:r>
          <w:instrText xml:space="preserve"> PAGEREF _Toc31144 \h </w:instrText>
        </w:r>
        <w:r>
          <w:fldChar w:fldCharType="separate"/>
        </w:r>
        <w:r>
          <w:t>56</w:t>
        </w:r>
        <w:r>
          <w:fldChar w:fldCharType="end"/>
        </w:r>
      </w:hyperlink>
    </w:p>
    <w:p>
      <w:pPr>
        <w:pStyle w:val="TOC2"/>
        <w:tabs>
          <w:tab w:val="right" w:leader="dot" w:pos="8306"/>
        </w:tabs>
      </w:pPr>
      <w:hyperlink w:anchor="_Toc2235" w:history="1">
        <w:r>
          <w:rPr>
            <w:rFonts w:ascii="仿宋" w:eastAsia="仿宋" w:hAnsi="仿宋" w:cs="仿宋" w:hint="eastAsia"/>
            <w:lang w:eastAsia="zh-CN"/>
          </w:rPr>
          <w:t>(五)、防尘防毒措施</w:t>
        </w:r>
        <w:r>
          <w:tab/>
        </w:r>
        <w:r>
          <w:fldChar w:fldCharType="begin"/>
        </w:r>
        <w:r>
          <w:instrText xml:space="preserve"> PAGEREF _Toc2235 \h </w:instrText>
        </w:r>
        <w:r>
          <w:fldChar w:fldCharType="separate"/>
        </w:r>
        <w:r>
          <w:t>57</w:t>
        </w:r>
        <w:r>
          <w:fldChar w:fldCharType="end"/>
        </w:r>
      </w:hyperlink>
    </w:p>
    <w:p>
      <w:pPr>
        <w:pStyle w:val="TOC2"/>
        <w:tabs>
          <w:tab w:val="right" w:leader="dot" w:pos="8306"/>
        </w:tabs>
      </w:pPr>
      <w:hyperlink w:anchor="_Toc19470" w:history="1">
        <w:r>
          <w:rPr>
            <w:rFonts w:ascii="仿宋" w:eastAsia="仿宋" w:hAnsi="仿宋" w:cs="仿宋" w:hint="eastAsia"/>
            <w:lang w:eastAsia="zh-CN"/>
          </w:rPr>
          <w:t>(六)、防静电、触电防护及防雷措施</w:t>
        </w:r>
        <w:r>
          <w:tab/>
        </w:r>
        <w:r>
          <w:fldChar w:fldCharType="begin"/>
        </w:r>
        <w:r>
          <w:instrText xml:space="preserve"> PAGEREF _Toc19470 \h </w:instrText>
        </w:r>
        <w:r>
          <w:fldChar w:fldCharType="separate"/>
        </w:r>
        <w:r>
          <w:t>58</w:t>
        </w:r>
        <w:r>
          <w:fldChar w:fldCharType="end"/>
        </w:r>
      </w:hyperlink>
    </w:p>
    <w:p>
      <w:pPr>
        <w:pStyle w:val="TOC2"/>
        <w:tabs>
          <w:tab w:val="right" w:leader="dot" w:pos="8306"/>
        </w:tabs>
      </w:pPr>
      <w:hyperlink w:anchor="_Toc14684" w:history="1">
        <w:r>
          <w:rPr>
            <w:rFonts w:ascii="仿宋" w:eastAsia="仿宋" w:hAnsi="仿宋" w:cs="仿宋" w:hint="eastAsia"/>
            <w:lang w:eastAsia="zh-CN"/>
          </w:rPr>
          <w:t>(七)、机械设备安全保障措施</w:t>
        </w:r>
        <w:r>
          <w:tab/>
        </w:r>
        <w:r>
          <w:fldChar w:fldCharType="begin"/>
        </w:r>
        <w:r>
          <w:instrText xml:space="preserve"> PAGEREF _Toc14684 \h </w:instrText>
        </w:r>
        <w:r>
          <w:fldChar w:fldCharType="separate"/>
        </w:r>
        <w:r>
          <w:t>59</w:t>
        </w:r>
        <w:r>
          <w:fldChar w:fldCharType="end"/>
        </w:r>
      </w:hyperlink>
    </w:p>
    <w:p>
      <w:pPr>
        <w:pStyle w:val="TOC1"/>
        <w:tabs>
          <w:tab w:val="right" w:leader="dot" w:pos="8306"/>
        </w:tabs>
      </w:pPr>
      <w:hyperlink w:anchor="_Toc28876" w:history="1">
        <w:r>
          <w:rPr>
            <w:rFonts w:ascii="仿宋" w:eastAsia="仿宋" w:hAnsi="仿宋" w:cs="仿宋" w:hint="eastAsia"/>
            <w:lang w:eastAsia="zh-CN"/>
          </w:rPr>
          <w:t>十二、电子工业专用设备项目经营效益</w:t>
        </w:r>
        <w:r>
          <w:tab/>
        </w:r>
        <w:r>
          <w:fldChar w:fldCharType="begin"/>
        </w:r>
        <w:r>
          <w:instrText xml:space="preserve"> PAGEREF _Toc28876 \h </w:instrText>
        </w:r>
        <w:r>
          <w:fldChar w:fldCharType="separate"/>
        </w:r>
        <w:r>
          <w:t>61</w:t>
        </w:r>
        <w:r>
          <w:fldChar w:fldCharType="end"/>
        </w:r>
      </w:hyperlink>
    </w:p>
    <w:p>
      <w:pPr>
        <w:pStyle w:val="TOC2"/>
        <w:tabs>
          <w:tab w:val="right" w:leader="dot" w:pos="8306"/>
        </w:tabs>
      </w:pPr>
      <w:hyperlink w:anchor="_Toc7393" w:history="1">
        <w:r>
          <w:rPr>
            <w:rFonts w:ascii="仿宋" w:eastAsia="仿宋" w:hAnsi="仿宋" w:cs="仿宋" w:hint="eastAsia"/>
            <w:lang w:eastAsia="zh-CN"/>
          </w:rPr>
          <w:t>(一)、经济评价财务测算</w:t>
        </w:r>
        <w:r>
          <w:tab/>
        </w:r>
        <w:r>
          <w:fldChar w:fldCharType="begin"/>
        </w:r>
        <w:r>
          <w:instrText xml:space="preserve"> PAGEREF _Toc7393 \h </w:instrText>
        </w:r>
        <w:r>
          <w:fldChar w:fldCharType="separate"/>
        </w:r>
        <w:r>
          <w:t>61</w:t>
        </w:r>
        <w:r>
          <w:fldChar w:fldCharType="end"/>
        </w:r>
      </w:hyperlink>
    </w:p>
    <w:p>
      <w:pPr>
        <w:pStyle w:val="TOC2"/>
        <w:tabs>
          <w:tab w:val="right" w:leader="dot" w:pos="8306"/>
        </w:tabs>
      </w:pPr>
      <w:hyperlink w:anchor="_Toc28710" w:history="1">
        <w:r>
          <w:rPr>
            <w:rFonts w:ascii="仿宋" w:eastAsia="仿宋" w:hAnsi="仿宋" w:cs="仿宋" w:hint="eastAsia"/>
            <w:lang w:eastAsia="zh-CN"/>
          </w:rPr>
          <w:t>(二)、电子工业专用设备项目盈利能力分析</w:t>
        </w:r>
        <w:r>
          <w:tab/>
        </w:r>
        <w:r>
          <w:fldChar w:fldCharType="begin"/>
        </w:r>
        <w:r>
          <w:instrText xml:space="preserve"> PAGEREF _Toc28710 \h </w:instrText>
        </w:r>
        <w:r>
          <w:fldChar w:fldCharType="separate"/>
        </w:r>
        <w:r>
          <w:t>62</w:t>
        </w:r>
        <w:r>
          <w:fldChar w:fldCharType="end"/>
        </w:r>
      </w:hyperlink>
    </w:p>
    <w:p>
      <w:pPr>
        <w:pStyle w:val="TOC1"/>
        <w:tabs>
          <w:tab w:val="right" w:leader="dot" w:pos="8306"/>
        </w:tabs>
      </w:pPr>
      <w:hyperlink w:anchor="_Toc17339" w:history="1">
        <w:r>
          <w:rPr>
            <w:rFonts w:ascii="仿宋" w:eastAsia="仿宋" w:hAnsi="仿宋" w:cs="仿宋" w:hint="eastAsia"/>
            <w:lang w:eastAsia="zh-CN"/>
          </w:rPr>
          <w:t>十三、供应链管理</w:t>
        </w:r>
        <w:r>
          <w:tab/>
        </w:r>
        <w:r>
          <w:fldChar w:fldCharType="begin"/>
        </w:r>
        <w:r>
          <w:instrText xml:space="preserve"> PAGEREF _Toc17339 \h </w:instrText>
        </w:r>
        <w:r>
          <w:fldChar w:fldCharType="separate"/>
        </w:r>
        <w:r>
          <w:t>63</w:t>
        </w:r>
        <w:r>
          <w:fldChar w:fldCharType="end"/>
        </w:r>
      </w:hyperlink>
    </w:p>
    <w:p>
      <w:pPr>
        <w:pStyle w:val="TOC2"/>
        <w:tabs>
          <w:tab w:val="right" w:leader="dot" w:pos="8306"/>
        </w:tabs>
      </w:pPr>
      <w:hyperlink w:anchor="_Toc9472" w:history="1">
        <w:r>
          <w:rPr>
            <w:rFonts w:ascii="仿宋" w:eastAsia="仿宋" w:hAnsi="仿宋" w:cs="仿宋" w:hint="eastAsia"/>
            <w:lang w:eastAsia="zh-CN"/>
          </w:rPr>
          <w:t>(一)、供应链战略规划</w:t>
        </w:r>
        <w:r>
          <w:tab/>
        </w:r>
        <w:r>
          <w:fldChar w:fldCharType="begin"/>
        </w:r>
        <w:r>
          <w:instrText xml:space="preserve"> PAGEREF _Toc9472 \h </w:instrText>
        </w:r>
        <w:r>
          <w:fldChar w:fldCharType="separate"/>
        </w:r>
        <w:r>
          <w:t>63</w:t>
        </w:r>
        <w:r>
          <w:fldChar w:fldCharType="end"/>
        </w:r>
      </w:hyperlink>
    </w:p>
    <w:p>
      <w:pPr>
        <w:pStyle w:val="TOC2"/>
        <w:tabs>
          <w:tab w:val="right" w:leader="dot" w:pos="8306"/>
        </w:tabs>
      </w:pPr>
      <w:hyperlink w:anchor="_Toc24719" w:history="1">
        <w:r>
          <w:rPr>
            <w:rFonts w:ascii="仿宋" w:eastAsia="仿宋" w:hAnsi="仿宋" w:cs="仿宋" w:hint="eastAsia"/>
            <w:lang w:eastAsia="zh-CN"/>
          </w:rPr>
          <w:t>(二)、供应商选择与合作</w:t>
        </w:r>
        <w:r>
          <w:tab/>
        </w:r>
        <w:r>
          <w:fldChar w:fldCharType="begin"/>
        </w:r>
        <w:r>
          <w:instrText xml:space="preserve"> PAGEREF _Toc24719 \h </w:instrText>
        </w:r>
        <w:r>
          <w:fldChar w:fldCharType="separate"/>
        </w:r>
        <w:r>
          <w:t>64</w:t>
        </w:r>
        <w:r>
          <w:fldChar w:fldCharType="end"/>
        </w:r>
      </w:hyperlink>
    </w:p>
    <w:p>
      <w:pPr>
        <w:pStyle w:val="TOC2"/>
        <w:tabs>
          <w:tab w:val="right" w:leader="dot" w:pos="8306"/>
        </w:tabs>
      </w:pPr>
      <w:hyperlink w:anchor="_Toc30074" w:history="1">
        <w:r>
          <w:rPr>
            <w:rFonts w:ascii="仿宋" w:eastAsia="仿宋" w:hAnsi="仿宋" w:cs="仿宋" w:hint="eastAsia"/>
            <w:lang w:eastAsia="zh-CN"/>
          </w:rPr>
          <w:t>(三)、物流与库存管理</w:t>
        </w:r>
        <w:r>
          <w:tab/>
        </w:r>
        <w:r>
          <w:fldChar w:fldCharType="begin"/>
        </w:r>
        <w:r>
          <w:instrText xml:space="preserve"> PAGEREF _Toc30074 \h </w:instrText>
        </w:r>
        <w:r>
          <w:fldChar w:fldCharType="separate"/>
        </w:r>
        <w:r>
          <w:t>66</w:t>
        </w:r>
        <w:r>
          <w:fldChar w:fldCharType="end"/>
        </w:r>
      </w:hyperlink>
    </w:p>
    <w:p>
      <w:pPr>
        <w:pStyle w:val="TOC1"/>
        <w:tabs>
          <w:tab w:val="right" w:leader="dot" w:pos="8306"/>
        </w:tabs>
      </w:pPr>
      <w:hyperlink w:anchor="_Toc28388" w:history="1">
        <w:r>
          <w:rPr>
            <w:rFonts w:ascii="仿宋" w:eastAsia="仿宋" w:hAnsi="仿宋" w:cs="仿宋" w:hint="eastAsia"/>
            <w:lang w:eastAsia="zh-CN"/>
          </w:rPr>
          <w:t>十四、电子工业专用设备项目实施保障措施</w:t>
        </w:r>
        <w:r>
          <w:tab/>
        </w:r>
        <w:r>
          <w:fldChar w:fldCharType="begin"/>
        </w:r>
        <w:r>
          <w:instrText xml:space="preserve"> PAGEREF _Toc28388 \h </w:instrText>
        </w:r>
        <w:r>
          <w:fldChar w:fldCharType="separate"/>
        </w:r>
        <w:r>
          <w:t>67</w:t>
        </w:r>
        <w:r>
          <w:fldChar w:fldCharType="end"/>
        </w:r>
      </w:hyperlink>
    </w:p>
    <w:p>
      <w:pPr>
        <w:pStyle w:val="TOC2"/>
        <w:tabs>
          <w:tab w:val="right" w:leader="dot" w:pos="8306"/>
        </w:tabs>
      </w:pPr>
      <w:hyperlink w:anchor="_Toc27989" w:history="1">
        <w:r>
          <w:rPr>
            <w:rFonts w:ascii="仿宋" w:eastAsia="仿宋" w:hAnsi="仿宋" w:cs="仿宋" w:hint="eastAsia"/>
            <w:lang w:eastAsia="zh-CN"/>
          </w:rPr>
          <w:t>(一)、电子工业专用设备项目实施保障机制</w:t>
        </w:r>
        <w:r>
          <w:tab/>
        </w:r>
        <w:r>
          <w:fldChar w:fldCharType="begin"/>
        </w:r>
        <w:r>
          <w:instrText xml:space="preserve"> PAGEREF _Toc27989 \h </w:instrText>
        </w:r>
        <w:r>
          <w:fldChar w:fldCharType="separate"/>
        </w:r>
        <w:r>
          <w:t>67</w:t>
        </w:r>
        <w:r>
          <w:fldChar w:fldCharType="end"/>
        </w:r>
      </w:hyperlink>
    </w:p>
    <w:p>
      <w:pPr>
        <w:pStyle w:val="TOC2"/>
        <w:tabs>
          <w:tab w:val="right" w:leader="dot" w:pos="8306"/>
        </w:tabs>
      </w:pPr>
      <w:hyperlink w:anchor="_Toc14436" w:history="1">
        <w:r>
          <w:rPr>
            <w:rFonts w:ascii="仿宋" w:eastAsia="仿宋" w:hAnsi="仿宋" w:cs="仿宋" w:hint="eastAsia"/>
            <w:lang w:eastAsia="zh-CN"/>
          </w:rPr>
          <w:t>(二)、电子工业专用设备项目法律合规要求</w:t>
        </w:r>
        <w:r>
          <w:tab/>
        </w:r>
        <w:r>
          <w:fldChar w:fldCharType="begin"/>
        </w:r>
        <w:r>
          <w:instrText xml:space="preserve"> PAGEREF _Toc14436 \h </w:instrText>
        </w:r>
        <w:r>
          <w:fldChar w:fldCharType="separate"/>
        </w:r>
        <w:r>
          <w:t>71</w:t>
        </w:r>
        <w:r>
          <w:fldChar w:fldCharType="end"/>
        </w:r>
      </w:hyperlink>
    </w:p>
    <w:p>
      <w:pPr>
        <w:pStyle w:val="TOC2"/>
        <w:tabs>
          <w:tab w:val="right" w:leader="dot" w:pos="8306"/>
        </w:tabs>
      </w:pPr>
      <w:hyperlink w:anchor="_Toc12478" w:history="1">
        <w:r>
          <w:rPr>
            <w:rFonts w:ascii="仿宋" w:eastAsia="仿宋" w:hAnsi="仿宋" w:cs="仿宋" w:hint="eastAsia"/>
            <w:lang w:eastAsia="zh-CN"/>
          </w:rPr>
          <w:t>(三)、电子工业专用设备项目合同管理与法律事务</w:t>
        </w:r>
        <w:r>
          <w:tab/>
        </w:r>
        <w:r>
          <w:fldChar w:fldCharType="begin"/>
        </w:r>
        <w:r>
          <w:instrText xml:space="preserve"> PAGEREF _Toc12478 \h </w:instrText>
        </w:r>
        <w:r>
          <w:fldChar w:fldCharType="separate"/>
        </w:r>
        <w:r>
          <w:t>75</w:t>
        </w:r>
        <w:r>
          <w:fldChar w:fldCharType="end"/>
        </w:r>
      </w:hyperlink>
    </w:p>
    <w:p>
      <w:pPr>
        <w:pStyle w:val="TOC2"/>
        <w:tabs>
          <w:tab w:val="right" w:leader="dot" w:pos="8306"/>
        </w:tabs>
      </w:pPr>
      <w:hyperlink w:anchor="_Toc29968" w:history="1">
        <w:r>
          <w:rPr>
            <w:rFonts w:ascii="仿宋" w:eastAsia="仿宋" w:hAnsi="仿宋" w:cs="仿宋" w:hint="eastAsia"/>
            <w:lang w:eastAsia="zh-CN"/>
          </w:rPr>
          <w:t>(四)、电子工业专用设备项目知识产权保护策略</w:t>
        </w:r>
        <w:r>
          <w:tab/>
        </w:r>
        <w:r>
          <w:fldChar w:fldCharType="begin"/>
        </w:r>
        <w:r>
          <w:instrText xml:space="preserve"> PAGEREF _Toc29968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37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0204"/>
      <w:r>
        <w:rPr>
          <w:rFonts w:ascii="仿宋" w:eastAsia="仿宋" w:hAnsi="仿宋" w:cs="仿宋" w:hint="eastAsia"/>
          <w:sz w:val="28"/>
          <w:lang w:eastAsia="zh-CN"/>
        </w:rPr>
        <w:t>一、电子工业专用设备项目文档管理</w:t>
      </w:r>
      <w:bookmarkEnd w:id="2"/>
    </w:p>
    <w:p>
      <w:pPr>
        <w:pStyle w:val="Heading2"/>
        <w:rPr>
          <w:rFonts w:ascii="仿宋" w:eastAsia="仿宋" w:hAnsi="仿宋" w:cs="仿宋" w:hint="eastAsia"/>
          <w:lang w:eastAsia="zh-CN"/>
        </w:rPr>
      </w:pPr>
      <w:bookmarkStart w:id="3" w:name="_Toc1005"/>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电子工业专用设备项目高度重视文档的质量和准确性，以支持电子工业专用设备项目的各项活动和决策。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工业专用设备项目文档的编制始于电子工业专用设备项目计划的初期，我们制定了详细的文档编制计划，明确了每个文档的内容、格式和编写责任人。在电子工业专用设备项目启动阶段，我们首先编制了电子工业专用设备项目章程，明确定义了电子工业专用设备项目的目标、范围、风险等关键要素。随后，电子工业专用设备项目团队根据计划陆续编制了需求文档、设计文档、测试文档等各类文档，确保电子工业专用设备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电子工业专用设备项目管理中的重要环节，旨在确保电子工业专用设备项目文档符合质量标准和电子工业专用设备项目需求。在电子工业专用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电子工业专用设备项目相关利益方和专业领域的专家对文档进行独立审查。这有助于获取更全面、客观的反馈，确保电子工业专用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工业专用设备项目在文档编制与审查方面建立了严格的管理机制，通过规范的流程和多维度的审查，确保电子工业专用设备项目文档的质量、准确性和可靠性，为电子工业专用设备项目的顺利推进提供了有力支持。</w:t>
      </w:r>
    </w:p>
    <w:p>
      <w:pPr>
        <w:pStyle w:val="Heading2"/>
        <w:ind w:firstLine="560" w:firstLineChars="200"/>
        <w:rPr>
          <w:rFonts w:ascii="仿宋" w:eastAsia="仿宋" w:hAnsi="仿宋" w:cs="仿宋" w:hint="eastAsia"/>
          <w:sz w:val="28"/>
          <w:lang w:eastAsia="zh-CN"/>
        </w:rPr>
      </w:pPr>
      <w:bookmarkStart w:id="4" w:name="_Toc19601"/>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在电子工业专用设备项目中，我们致力于优化文档发布与分发过程，以确保信息的高效传递和团队间协作的顺畅进行。以下是我们采取的关键优化策略：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我们通过多渠道发布文档，包括电子邮件、电子工业专用设备项目管理平台、内部网站等，以满足不同团队成员的偏好和需求。多渠道发布确保了信息的全面覆盖。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我们采用了精细的权限控制，确保只有授权人员可以访问敏感信息。这种安全措施保护了电子工业专用设备项目文档的机密性，防止了未经授权的信息泄露。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30814"/>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电子工业专用设备项目生命周期中一个至关重要的环节，直接关系到电子工业专用设备项目信息的长期保存和历史记录的完整性。在电子工业专用设备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8090"/>
      <w:r>
        <w:rPr>
          <w:rFonts w:ascii="仿宋" w:eastAsia="仿宋" w:hAnsi="仿宋" w:cs="仿宋" w:hint="eastAsia"/>
          <w:sz w:val="28"/>
          <w:lang w:eastAsia="zh-CN"/>
        </w:rPr>
        <w:t>二、电子工业专用设备项目选址可行性分析</w:t>
      </w:r>
      <w:bookmarkEnd w:id="6"/>
    </w:p>
    <w:p>
      <w:pPr>
        <w:pStyle w:val="Heading2"/>
        <w:rPr>
          <w:rFonts w:ascii="仿宋" w:eastAsia="仿宋" w:hAnsi="仿宋" w:cs="仿宋" w:hint="eastAsia"/>
          <w:lang w:eastAsia="zh-CN"/>
        </w:rPr>
      </w:pPr>
      <w:bookmarkStart w:id="7" w:name="_Toc17805"/>
      <w:r>
        <w:rPr>
          <w:rFonts w:ascii="仿宋" w:eastAsia="仿宋" w:hAnsi="仿宋" w:cs="仿宋" w:hint="eastAsia"/>
          <w:lang w:eastAsia="zh-CN"/>
        </w:rPr>
        <w:t>(一)、电子工业专用设备项目选址</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该电子工业专用设备项目选址位于XX省XX市XX区XXX街道</w:t>
      </w:r>
    </w:p>
    <w:p>
      <w:pPr>
        <w:pStyle w:val="Heading2"/>
        <w:ind w:firstLine="560" w:firstLineChars="200"/>
        <w:rPr>
          <w:rFonts w:ascii="仿宋" w:eastAsia="仿宋" w:hAnsi="仿宋" w:cs="仿宋" w:hint="eastAsia"/>
          <w:sz w:val="28"/>
          <w:lang w:eastAsia="zh-CN"/>
        </w:rPr>
      </w:pPr>
      <w:bookmarkStart w:id="8" w:name="_Toc28622"/>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电子工业专用设备项目的征地面积将根据电子工业专用设备项目的实际规模和需求进行精确规划。具体面积XXX平方米，旨在确保电子工业专用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净用地面积是在征地面积基础上去除不可利用面积后的实际可开发用地。具体面积XXX平方米，考虑到环保、交通、安全等多方面因素，以确保电子工业专用设备项目在整体利用效率上达到最优。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电子工业专用设备项目计划建设的建筑总规模具体面积XXX平方米。这一规模的确定综合考虑了电子工业专用设备项目的性质、规模，以及城市规划的相关要求，确保建筑布局与周边环境协调一致。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绿地率是电子工业专用设备项目用地中被规划为绿地的比例。具体面积XXX平方米，旨在通过合理规划绿地，改善电子工业专用设备项目周边环境，提升居民生活质量，并符合城市整体绿化规划。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容积率是用地上可以建设的建筑总体积与用地面积之比。具体面积XXX，通过合理的容积率规划，确保电子工业专用设备项目建筑规模与周边环境和谐共生。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电子工业专用设备项目选址与当地城市规划相一致，具体面积XXX平方米。通过与城市规划部门深入沟通，确保电子工业专用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电子工业专用设备项目选址符合当地产业政策，具体面积XXX平方米。这包括电子工业专用设备项目对当地经济的促进作用，以及对相关产业的带动效应，确保电子工业专用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用地总体要求必须符合环保和可持续发展的原则，具体面积XXX平方米。通过采用绿色建筑设计、节能减排等措施，确保电子工业专用设备项目在建设和运营过程中对环境的影响最小化，达到可持续发展的要求。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确保电子工业专用设备项目选址具备必要的公共设施配套，具体面积XXX平方米。这包括交通便利性、教育、医疗等基础设施，以提高居民生活品质，使得电子工业专用设备项目选址更具吸引力。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考虑用地总体要求对当地社会稳定性的影响，具体面积XXX平方米。通过深入了解当地社区反馈，确保电子工业专用设备项目的选址和建设过程对当地社会和谐稳定产生积极作用。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电子工业专用设备项目选址不仅符合法规和规划，还在实际操作中具有可行性。这一全面规划将为电子工业专用设备项目的成功实施提供坚实的基础，确保电子工业专用设备项目选址阶段就能够奠定良好的发展基础。</w:t>
      </w:r>
    </w:p>
    <w:p>
      <w:pPr>
        <w:pStyle w:val="Heading2"/>
        <w:ind w:firstLine="560" w:firstLineChars="200"/>
        <w:rPr>
          <w:rFonts w:ascii="仿宋" w:eastAsia="仿宋" w:hAnsi="仿宋" w:cs="仿宋" w:hint="eastAsia"/>
          <w:sz w:val="28"/>
          <w:lang w:eastAsia="zh-CN"/>
        </w:rPr>
      </w:pPr>
      <w:bookmarkStart w:id="9" w:name="_Toc3985"/>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子工业专用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电子工业专用设备项目的设备规划和空间设计中，我们将采取灵活设备布局的措施。设备布局将根据实际需求进行灵活设计，避免不必要的浪费。通过合理规划设备摆放位置，我们将提高设备的利用率，减少设备间距，以确保电子工业专用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电子工业专用设备项目内部引入共享设施的概念，例如共享会议室、办公区等。通过这种方式，我们可以减少对资源的重复建设，提高资源共享效率，从而减小电子工业专用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31146"/>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电子工业专用设备项目的总图布置中，我们将不同功能区域进行明确的规划，以最大程度满足电子工业专用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12390"/>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电子工业专用设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电子工业专用设备项目对环境的影响是综合评价的重要因素之一。我们将详细考虑选址周边的自然环境、生态保护区、水源地等情况，确保电子工业专用设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对选址的评价还需充分考虑当地政府的产业政策和法规。我们将详细了解电子工业专用设备项目所在地的相关政策，确保电子工业专用设备项目的规划和运营与当地法规相符，降低不必要的法律风险。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考虑到社会稳定性对企业运营的重要性，我们将评估选址地区的社会安全情况、劳工关系、社区反馈等方面，以确保电子工业专用设备项目的建设和运营不会受到社会稳定性的负面影响。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最后，我们将综合考虑用地成本，包括土地购置费用、土地开发成本等。通过对用地成本的详细评估，我们能够做出更为精确的经济效益分析，为电子工业专用设备项目的投资决策提供有力支持。</w:t>
      </w:r>
    </w:p>
    <w:p>
      <w:pPr>
        <w:pStyle w:val="Heading1"/>
        <w:ind w:firstLine="560" w:firstLineChars="200"/>
        <w:rPr>
          <w:rFonts w:ascii="仿宋" w:eastAsia="仿宋" w:hAnsi="仿宋" w:cs="仿宋" w:hint="eastAsia"/>
          <w:sz w:val="28"/>
          <w:lang w:eastAsia="zh-CN"/>
        </w:rPr>
      </w:pPr>
      <w:bookmarkStart w:id="12" w:name="_Toc31114"/>
      <w:r>
        <w:rPr>
          <w:rFonts w:ascii="仿宋" w:eastAsia="仿宋" w:hAnsi="仿宋" w:cs="仿宋" w:hint="eastAsia"/>
          <w:sz w:val="28"/>
          <w:lang w:eastAsia="zh-CN"/>
        </w:rPr>
        <w:t>三、电子工业专用设备项目概论</w:t>
      </w:r>
      <w:bookmarkEnd w:id="12"/>
    </w:p>
    <w:p>
      <w:pPr>
        <w:pStyle w:val="Heading2"/>
        <w:rPr>
          <w:rFonts w:ascii="仿宋" w:eastAsia="仿宋" w:hAnsi="仿宋" w:cs="仿宋" w:hint="eastAsia"/>
          <w:lang w:eastAsia="zh-CN"/>
        </w:rPr>
      </w:pPr>
      <w:bookmarkStart w:id="13" w:name="_Toc12489"/>
      <w:r>
        <w:rPr>
          <w:rFonts w:ascii="仿宋" w:eastAsia="仿宋" w:hAnsi="仿宋" w:cs="仿宋" w:hint="eastAsia"/>
          <w:lang w:eastAsia="zh-CN"/>
        </w:rPr>
        <w:t>(一)、电子工业专用设备项目概况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工业专用设备项目的起源追溯至对市场的深入洞察。市场的不断演变与变革为电子工业专用设备项目提供了难得的机遇。当前市场存在的需求缺口和变革的大环境共同构成了电子工业专用设备项目的背景。这个电子工业专用设备项目旨在充分利用市场机遇，填补行业中尚未满足的需求，为客户提供全新的解决方案。市场的变革和需求的增长使得这个电子工业专用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电子工业专用设备项目名称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子工业专用设备项目正式命名为电子工业专用设备。这个名称不仅仅是一个标识，更代表了电子工业专用设备项目的核心理念和愿景。它蕴含着电子工业专用设备项目所要解决问题的关键字，具有强烈的表达和辨识度，为电子工业专用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电子工业专用设备项目目标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工业专用设备项目的核心目标是提供一种全新、高效的解决方案，满足客户日益增长的需求。电子工业专用设备项目追求的不仅仅是满足市场需求，更是在市场中获得卓越的竞争优势。通过不断提升产品或服务的质量和创新水平，电子工业专用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电子工业专用设备项目范围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工业专用设备项目全面涵盖了产品研发、制造、市场推广和售后服务，确保从产品设计到最终用户体验的全方位关注。这一全面的电子工业专用设备项目范围是为了确保电子工业专用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电子工业专用设备项目时间表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电子工业专用设备项目计划在未来18个月内完成，包括研发、测试、市场试点和正式推出等不同阶段。这个时间表的合理设计是为了确保电子工业专用设备项目各个阶段的顺利推进，以便按时交付高质量的成果。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电子工业专用设备项目预算</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子工业专用设备项目总预算估算为XX百万美元，主要分配在研发、市场推广、人员培训和运营等方面。这一充足的预算为电子工业专用设备项目提供了充足的资源，确保电子工业专用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电子工业专用设备项目风险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工业专用设备项目可能面临的风险包括市场接受度低、技术难题、竞争激烈等。电子工业专用设备项目团队已经制定了相应的风险应对计划，通过前瞻性的风险管理，确保电子工业专用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电子工业专用设备项目团队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电子工业专用设备项目汇聚了一支经验丰富、多领域专业素养的核心团队，确保电子工业专用设备项目在各个方面都能拥有高水平的执行力。团队的协同作战是电子工业专用设备项目成功的关键因素之一。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电子工业专用设备项目背景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电子工业专用设备项目的背景根植于市场对更高效、创新产品的渴望，同时也受到科技发展对行业格局的深刻改变的影响。这为电子工业专用设备项目提供了广阔的发展空间和市场需求。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电子工业专用设备项目现状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截至目前，电子工业专用设备项目已完成市场调研和技术验证，取得了初步的成功。这为电子工业专用设备项目在未来的发展奠定了坚实的基础，为更远大的目标打下了坚实的基石。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761"/>
      <w:r>
        <w:rPr>
          <w:rFonts w:ascii="仿宋" w:eastAsia="仿宋" w:hAnsi="仿宋" w:cs="仿宋" w:hint="eastAsia"/>
          <w:sz w:val="28"/>
          <w:lang w:eastAsia="zh-CN"/>
        </w:rPr>
        <w:t>(二)、电子工业专用设备项目目标</w:t>
      </w:r>
      <w:bookmarkEnd w:id="14"/>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电子工业专用设备项目首要业务目标是在市场中占据有利地位，实现产品/服务的成功推广和销售。通过不断提升产品质量、创新性，电子工业专用设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在科技迅速发展的时代，电子工业专用设备项目着眼于技术创新。通过持续的研发和技术升级，电子工业专用设备项目旨在推出更具创新性的产品或服务，以满足市场对新鲜、先进解决方案的需求。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电子工业专用设备项目设定了客户满意度目标。通过提供卓越的产品质量和优质的客户服务，电子工业专用设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电子工业专用设备项目注重社会责任和可持续发展。通过实施环保、社会责任电子工业专用设备项目，电子工业专用设备项目致力于在经济发展的同时保护环境，促进社会公平，实现可持续经营。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电子工业专用设备项目的团队是实现目标的核心驱动力。因此，电子工业专用设备项目设定了团队发展目标，包括提升团队成员的专业技能、培养领导力，以及搭建协同高效的团队工作氛围。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21712"/>
      <w:r>
        <w:rPr>
          <w:rFonts w:ascii="仿宋" w:eastAsia="仿宋" w:hAnsi="仿宋" w:cs="仿宋" w:hint="eastAsia"/>
          <w:sz w:val="28"/>
          <w:lang w:eastAsia="zh-CN"/>
        </w:rPr>
        <w:t>(三)、电子工业专用设备项目提出的理由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电子工业专用设备项目提出的理由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子工业专用设备项目的提出源于对市场机遇的深刻洞察。当前市场中存在的需求缺口和行业发展趋势表明，有巨大的商业机会等待被开发。通过准确捕捉市场机遇，电子工业专用设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工业专用设备项目的理念基于对技术创新的信仰。通过持续的研发和技术投入，电子工业专用设备项目有望推出更具创新性的产品或服务。在科技飞速发展的当下，电子工业专用设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工业专用设备项目的提出是为了增强企业的行业竞争力。通过提升产品或服务的质量和独特性，电子工业专用设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工业专用设备项目响应了消费者需求的变化。随着社会和科技的不断发展，消费者对产品和服务的需求也在发生变化。通过深入了解并及时回应消费者的新需求，电子工业专用设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工业专用设备项目的提出是企业战略发展规划的一部分。在面对日益激烈的市场竞争和不断变化的商业环境中，电子工业专用设备项目作为企业战略的一环，旨在为企业开辟新的增长领域，巩固企业在行业中的地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https://d.book118.com/596033135011010035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电子工业专用设备项目规划设计方案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电子工业专用设备项目规划设计方案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电子工业专用设备项目规划设计方案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电子工业专用设备项目规划设计方案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电子工业专用设备项目规划设计方案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电子工业专用设备项目规划设计方案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电子工业专用设备项目规划设计方案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电子工业专用设备项目规划设计方案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电子工业专用设备项目规划设计方案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电子工业专用设备项目规划设计方案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电子工业专用设备项目规划设计方案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电子工业专用设备项目规划设计方案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电子工业专用设备项目规划设计方案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电子工业专用设备项目规划设计方案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电子工业专用设备项目规划设计方案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电子工业专用设备项目规划设计方案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电子工业专用设备项目规划设计方案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8932B4C"/>
    <w:rsid w:val="58932B4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96033135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2024-01-16T18:49:00Z</dcterms:created>
  <dcterms:modified xsi:type="dcterms:W3CDTF">2024-01-16T18:49:19Z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A6BA8D2AE06042A8B03076293024780A_11</vt:lpwstr>
  </property>
  <property fmtid="{D5CDD505-2E9C-101B-9397-08002B2CF9AE}" pid="3" name="KSOProductBuildVer">
    <vt:lpwstr>2052-12.1.0.16120</vt:lpwstr>
  </property>
</Properties>
</file>