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14" w:history="1">
        <w:r>
          <w:rPr>
            <w:rFonts w:ascii="仿宋" w:eastAsia="仿宋" w:hAnsi="仿宋" w:cs="仿宋" w:hint="eastAsia"/>
            <w:lang w:eastAsia="zh-CN"/>
          </w:rPr>
          <w:t>前言</w:t>
        </w:r>
        <w:r>
          <w:tab/>
        </w:r>
        <w:r>
          <w:fldChar w:fldCharType="begin"/>
        </w:r>
        <w:r>
          <w:instrText xml:space="preserve"> PAGEREF _Toc14614 \h </w:instrText>
        </w:r>
        <w:r>
          <w:fldChar w:fldCharType="separate"/>
        </w:r>
        <w:r>
          <w:t>3</w:t>
        </w:r>
        <w:r>
          <w:fldChar w:fldCharType="end"/>
        </w:r>
      </w:hyperlink>
    </w:p>
    <w:p>
      <w:pPr>
        <w:pStyle w:val="TOC1"/>
        <w:tabs>
          <w:tab w:val="right" w:leader="dot" w:pos="8306"/>
        </w:tabs>
      </w:pPr>
      <w:hyperlink w:anchor="_Toc29648" w:history="1">
        <w:r>
          <w:rPr>
            <w:rFonts w:ascii="仿宋" w:eastAsia="仿宋" w:hAnsi="仿宋" w:cs="仿宋" w:hint="eastAsia"/>
            <w:lang w:eastAsia="zh-CN"/>
          </w:rPr>
          <w:t>一、经济影响分析</w:t>
        </w:r>
        <w:r>
          <w:tab/>
        </w:r>
        <w:r>
          <w:fldChar w:fldCharType="begin"/>
        </w:r>
        <w:r>
          <w:instrText xml:space="preserve"> PAGEREF _Toc29648 \h </w:instrText>
        </w:r>
        <w:r>
          <w:fldChar w:fldCharType="separate"/>
        </w:r>
        <w:r>
          <w:t>3</w:t>
        </w:r>
        <w:r>
          <w:fldChar w:fldCharType="end"/>
        </w:r>
      </w:hyperlink>
    </w:p>
    <w:p>
      <w:pPr>
        <w:pStyle w:val="TOC2"/>
        <w:tabs>
          <w:tab w:val="right" w:leader="dot" w:pos="8306"/>
        </w:tabs>
      </w:pPr>
      <w:hyperlink w:anchor="_Toc4430" w:history="1">
        <w:r>
          <w:rPr>
            <w:rFonts w:ascii="仿宋" w:eastAsia="仿宋" w:hAnsi="仿宋" w:cs="仿宋" w:hint="eastAsia"/>
            <w:lang w:eastAsia="zh-CN"/>
          </w:rPr>
          <w:t>(一)、经济费用效益或费用效果分析</w:t>
        </w:r>
        <w:r>
          <w:tab/>
        </w:r>
        <w:r>
          <w:fldChar w:fldCharType="begin"/>
        </w:r>
        <w:r>
          <w:instrText xml:space="preserve"> PAGEREF _Toc4430 \h </w:instrText>
        </w:r>
        <w:r>
          <w:fldChar w:fldCharType="separate"/>
        </w:r>
        <w:r>
          <w:t>3</w:t>
        </w:r>
        <w:r>
          <w:fldChar w:fldCharType="end"/>
        </w:r>
      </w:hyperlink>
    </w:p>
    <w:p>
      <w:pPr>
        <w:pStyle w:val="TOC2"/>
        <w:tabs>
          <w:tab w:val="right" w:leader="dot" w:pos="8306"/>
        </w:tabs>
      </w:pPr>
      <w:hyperlink w:anchor="_Toc20031" w:history="1">
        <w:r>
          <w:rPr>
            <w:rFonts w:ascii="仿宋" w:eastAsia="仿宋" w:hAnsi="仿宋" w:cs="仿宋" w:hint="eastAsia"/>
            <w:lang w:eastAsia="zh-CN"/>
          </w:rPr>
          <w:t>(二)、行业影响分析</w:t>
        </w:r>
        <w:r>
          <w:tab/>
        </w:r>
        <w:r>
          <w:fldChar w:fldCharType="begin"/>
        </w:r>
        <w:r>
          <w:instrText xml:space="preserve"> PAGEREF _Toc20031 \h </w:instrText>
        </w:r>
        <w:r>
          <w:fldChar w:fldCharType="separate"/>
        </w:r>
        <w:r>
          <w:t>5</w:t>
        </w:r>
        <w:r>
          <w:fldChar w:fldCharType="end"/>
        </w:r>
      </w:hyperlink>
    </w:p>
    <w:p>
      <w:pPr>
        <w:pStyle w:val="TOC2"/>
        <w:tabs>
          <w:tab w:val="right" w:leader="dot" w:pos="8306"/>
        </w:tabs>
      </w:pPr>
      <w:hyperlink w:anchor="_Toc7136" w:history="1">
        <w:r>
          <w:rPr>
            <w:rFonts w:ascii="仿宋" w:eastAsia="仿宋" w:hAnsi="仿宋" w:cs="仿宋" w:hint="eastAsia"/>
            <w:lang w:eastAsia="zh-CN"/>
          </w:rPr>
          <w:t>(三)、区域经济影响分析</w:t>
        </w:r>
        <w:r>
          <w:tab/>
        </w:r>
        <w:r>
          <w:fldChar w:fldCharType="begin"/>
        </w:r>
        <w:r>
          <w:instrText xml:space="preserve"> PAGEREF _Toc7136 \h </w:instrText>
        </w:r>
        <w:r>
          <w:fldChar w:fldCharType="separate"/>
        </w:r>
        <w:r>
          <w:t>7</w:t>
        </w:r>
        <w:r>
          <w:fldChar w:fldCharType="end"/>
        </w:r>
      </w:hyperlink>
    </w:p>
    <w:p>
      <w:pPr>
        <w:pStyle w:val="TOC2"/>
        <w:tabs>
          <w:tab w:val="right" w:leader="dot" w:pos="8306"/>
        </w:tabs>
      </w:pPr>
      <w:hyperlink w:anchor="_Toc6032" w:history="1">
        <w:r>
          <w:rPr>
            <w:rFonts w:ascii="仿宋" w:eastAsia="仿宋" w:hAnsi="仿宋" w:cs="仿宋" w:hint="eastAsia"/>
            <w:lang w:eastAsia="zh-CN"/>
          </w:rPr>
          <w:t>(四)、宏观经济影响分析</w:t>
        </w:r>
        <w:r>
          <w:tab/>
        </w:r>
        <w:r>
          <w:fldChar w:fldCharType="begin"/>
        </w:r>
        <w:r>
          <w:instrText xml:space="preserve"> PAGEREF _Toc6032 \h </w:instrText>
        </w:r>
        <w:r>
          <w:fldChar w:fldCharType="separate"/>
        </w:r>
        <w:r>
          <w:t>8</w:t>
        </w:r>
        <w:r>
          <w:fldChar w:fldCharType="end"/>
        </w:r>
      </w:hyperlink>
    </w:p>
    <w:p>
      <w:pPr>
        <w:pStyle w:val="TOC1"/>
        <w:tabs>
          <w:tab w:val="right" w:leader="dot" w:pos="8306"/>
        </w:tabs>
      </w:pPr>
      <w:hyperlink w:anchor="_Toc24818" w:history="1">
        <w:r>
          <w:rPr>
            <w:rFonts w:ascii="仿宋" w:eastAsia="仿宋" w:hAnsi="仿宋" w:cs="仿宋" w:hint="eastAsia"/>
            <w:lang w:eastAsia="zh-CN"/>
          </w:rPr>
          <w:t>二、背景、必要性分析</w:t>
        </w:r>
        <w:r>
          <w:tab/>
        </w:r>
        <w:r>
          <w:fldChar w:fldCharType="begin"/>
        </w:r>
        <w:r>
          <w:instrText xml:space="preserve"> PAGEREF _Toc24818 \h </w:instrText>
        </w:r>
        <w:r>
          <w:fldChar w:fldCharType="separate"/>
        </w:r>
        <w:r>
          <w:t>9</w:t>
        </w:r>
        <w:r>
          <w:fldChar w:fldCharType="end"/>
        </w:r>
      </w:hyperlink>
    </w:p>
    <w:p>
      <w:pPr>
        <w:pStyle w:val="TOC2"/>
        <w:tabs>
          <w:tab w:val="right" w:leader="dot" w:pos="8306"/>
        </w:tabs>
      </w:pPr>
      <w:hyperlink w:anchor="_Toc20711" w:history="1">
        <w:r>
          <w:rPr>
            <w:rFonts w:ascii="仿宋" w:eastAsia="仿宋" w:hAnsi="仿宋" w:cs="仿宋" w:hint="eastAsia"/>
            <w:lang w:eastAsia="zh-CN"/>
          </w:rPr>
          <w:t>(一)、项目建设背景</w:t>
        </w:r>
        <w:r>
          <w:tab/>
        </w:r>
        <w:r>
          <w:fldChar w:fldCharType="begin"/>
        </w:r>
        <w:r>
          <w:instrText xml:space="preserve"> PAGEREF _Toc20711 \h </w:instrText>
        </w:r>
        <w:r>
          <w:fldChar w:fldCharType="separate"/>
        </w:r>
        <w:r>
          <w:t>9</w:t>
        </w:r>
        <w:r>
          <w:fldChar w:fldCharType="end"/>
        </w:r>
      </w:hyperlink>
    </w:p>
    <w:p>
      <w:pPr>
        <w:pStyle w:val="TOC2"/>
        <w:tabs>
          <w:tab w:val="right" w:leader="dot" w:pos="8306"/>
        </w:tabs>
      </w:pPr>
      <w:hyperlink w:anchor="_Toc22631" w:history="1">
        <w:r>
          <w:rPr>
            <w:rFonts w:ascii="仿宋" w:eastAsia="仿宋" w:hAnsi="仿宋" w:cs="仿宋" w:hint="eastAsia"/>
            <w:lang w:eastAsia="zh-CN"/>
          </w:rPr>
          <w:t>(二)、必要性分析</w:t>
        </w:r>
        <w:r>
          <w:tab/>
        </w:r>
        <w:r>
          <w:fldChar w:fldCharType="begin"/>
        </w:r>
        <w:r>
          <w:instrText xml:space="preserve"> PAGEREF _Toc22631 \h </w:instrText>
        </w:r>
        <w:r>
          <w:fldChar w:fldCharType="separate"/>
        </w:r>
        <w:r>
          <w:t>10</w:t>
        </w:r>
        <w:r>
          <w:fldChar w:fldCharType="end"/>
        </w:r>
      </w:hyperlink>
    </w:p>
    <w:p>
      <w:pPr>
        <w:pStyle w:val="TOC2"/>
        <w:tabs>
          <w:tab w:val="right" w:leader="dot" w:pos="8306"/>
        </w:tabs>
      </w:pPr>
      <w:hyperlink w:anchor="_Toc18620" w:history="1">
        <w:r>
          <w:rPr>
            <w:rFonts w:ascii="仿宋" w:eastAsia="仿宋" w:hAnsi="仿宋" w:cs="仿宋" w:hint="eastAsia"/>
            <w:lang w:eastAsia="zh-CN"/>
          </w:rPr>
          <w:t>(三)、项目建设有利条件</w:t>
        </w:r>
        <w:r>
          <w:tab/>
        </w:r>
        <w:r>
          <w:fldChar w:fldCharType="begin"/>
        </w:r>
        <w:r>
          <w:instrText xml:space="preserve"> PAGEREF _Toc18620 \h </w:instrText>
        </w:r>
        <w:r>
          <w:fldChar w:fldCharType="separate"/>
        </w:r>
        <w:r>
          <w:t>12</w:t>
        </w:r>
        <w:r>
          <w:fldChar w:fldCharType="end"/>
        </w:r>
      </w:hyperlink>
    </w:p>
    <w:p>
      <w:pPr>
        <w:pStyle w:val="TOC1"/>
        <w:tabs>
          <w:tab w:val="right" w:leader="dot" w:pos="8306"/>
        </w:tabs>
      </w:pPr>
      <w:hyperlink w:anchor="_Toc31854" w:history="1">
        <w:r>
          <w:rPr>
            <w:rFonts w:ascii="仿宋" w:eastAsia="仿宋" w:hAnsi="仿宋" w:cs="仿宋" w:hint="eastAsia"/>
            <w:lang w:eastAsia="zh-CN"/>
          </w:rPr>
          <w:t>三、项目选址研究</w:t>
        </w:r>
        <w:r>
          <w:tab/>
        </w:r>
        <w:r>
          <w:fldChar w:fldCharType="begin"/>
        </w:r>
        <w:r>
          <w:instrText xml:space="preserve"> PAGEREF _Toc31854 \h </w:instrText>
        </w:r>
        <w:r>
          <w:fldChar w:fldCharType="separate"/>
        </w:r>
        <w:r>
          <w:t>13</w:t>
        </w:r>
        <w:r>
          <w:fldChar w:fldCharType="end"/>
        </w:r>
      </w:hyperlink>
    </w:p>
    <w:p>
      <w:pPr>
        <w:pStyle w:val="TOC2"/>
        <w:tabs>
          <w:tab w:val="right" w:leader="dot" w:pos="8306"/>
        </w:tabs>
      </w:pPr>
      <w:hyperlink w:anchor="_Toc18353" w:history="1">
        <w:r>
          <w:rPr>
            <w:rFonts w:ascii="仿宋" w:eastAsia="仿宋" w:hAnsi="仿宋" w:cs="仿宋" w:hint="eastAsia"/>
            <w:lang w:eastAsia="zh-CN"/>
          </w:rPr>
          <w:t>(一)、项目选址原则</w:t>
        </w:r>
        <w:r>
          <w:tab/>
        </w:r>
        <w:r>
          <w:fldChar w:fldCharType="begin"/>
        </w:r>
        <w:r>
          <w:instrText xml:space="preserve"> PAGEREF _Toc18353 \h </w:instrText>
        </w:r>
        <w:r>
          <w:fldChar w:fldCharType="separate"/>
        </w:r>
        <w:r>
          <w:t>13</w:t>
        </w:r>
        <w:r>
          <w:fldChar w:fldCharType="end"/>
        </w:r>
      </w:hyperlink>
    </w:p>
    <w:p>
      <w:pPr>
        <w:pStyle w:val="TOC2"/>
        <w:tabs>
          <w:tab w:val="right" w:leader="dot" w:pos="8306"/>
        </w:tabs>
      </w:pPr>
      <w:hyperlink w:anchor="_Toc5518" w:history="1">
        <w:r>
          <w:rPr>
            <w:rFonts w:ascii="仿宋" w:eastAsia="仿宋" w:hAnsi="仿宋" w:cs="仿宋" w:hint="eastAsia"/>
            <w:lang w:eastAsia="zh-CN"/>
          </w:rPr>
          <w:t>(二)、项目选址</w:t>
        </w:r>
        <w:r>
          <w:tab/>
        </w:r>
        <w:r>
          <w:fldChar w:fldCharType="begin"/>
        </w:r>
        <w:r>
          <w:instrText xml:space="preserve"> PAGEREF _Toc5518 \h </w:instrText>
        </w:r>
        <w:r>
          <w:fldChar w:fldCharType="separate"/>
        </w:r>
        <w:r>
          <w:t>17</w:t>
        </w:r>
        <w:r>
          <w:fldChar w:fldCharType="end"/>
        </w:r>
      </w:hyperlink>
    </w:p>
    <w:p>
      <w:pPr>
        <w:pStyle w:val="TOC2"/>
        <w:tabs>
          <w:tab w:val="right" w:leader="dot" w:pos="8306"/>
        </w:tabs>
      </w:pPr>
      <w:hyperlink w:anchor="_Toc13560" w:history="1">
        <w:r>
          <w:rPr>
            <w:rFonts w:ascii="仿宋" w:eastAsia="仿宋" w:hAnsi="仿宋" w:cs="仿宋" w:hint="eastAsia"/>
            <w:lang w:eastAsia="zh-CN"/>
          </w:rPr>
          <w:t>(三)、建设条件分析</w:t>
        </w:r>
        <w:r>
          <w:tab/>
        </w:r>
        <w:r>
          <w:fldChar w:fldCharType="begin"/>
        </w:r>
        <w:r>
          <w:instrText xml:space="preserve"> PAGEREF _Toc13560 \h </w:instrText>
        </w:r>
        <w:r>
          <w:fldChar w:fldCharType="separate"/>
        </w:r>
        <w:r>
          <w:t>19</w:t>
        </w:r>
        <w:r>
          <w:fldChar w:fldCharType="end"/>
        </w:r>
      </w:hyperlink>
    </w:p>
    <w:p>
      <w:pPr>
        <w:pStyle w:val="TOC2"/>
        <w:tabs>
          <w:tab w:val="right" w:leader="dot" w:pos="8306"/>
        </w:tabs>
      </w:pPr>
      <w:hyperlink w:anchor="_Toc13289" w:history="1">
        <w:r>
          <w:rPr>
            <w:rFonts w:ascii="仿宋" w:eastAsia="仿宋" w:hAnsi="仿宋" w:cs="仿宋" w:hint="eastAsia"/>
            <w:lang w:eastAsia="zh-CN"/>
          </w:rPr>
          <w:t>(四)、用地控制指标</w:t>
        </w:r>
        <w:r>
          <w:tab/>
        </w:r>
        <w:r>
          <w:fldChar w:fldCharType="begin"/>
        </w:r>
        <w:r>
          <w:instrText xml:space="preserve"> PAGEREF _Toc13289 \h </w:instrText>
        </w:r>
        <w:r>
          <w:fldChar w:fldCharType="separate"/>
        </w:r>
        <w:r>
          <w:t>20</w:t>
        </w:r>
        <w:r>
          <w:fldChar w:fldCharType="end"/>
        </w:r>
      </w:hyperlink>
    </w:p>
    <w:p>
      <w:pPr>
        <w:pStyle w:val="TOC2"/>
        <w:tabs>
          <w:tab w:val="right" w:leader="dot" w:pos="8306"/>
        </w:tabs>
      </w:pPr>
      <w:hyperlink w:anchor="_Toc30456" w:history="1">
        <w:r>
          <w:rPr>
            <w:rFonts w:ascii="仿宋" w:eastAsia="仿宋" w:hAnsi="仿宋" w:cs="仿宋" w:hint="eastAsia"/>
            <w:lang w:eastAsia="zh-CN"/>
          </w:rPr>
          <w:t>(五)、地总体要求</w:t>
        </w:r>
        <w:r>
          <w:tab/>
        </w:r>
        <w:r>
          <w:fldChar w:fldCharType="begin"/>
        </w:r>
        <w:r>
          <w:instrText xml:space="preserve"> PAGEREF _Toc30456 \h </w:instrText>
        </w:r>
        <w:r>
          <w:fldChar w:fldCharType="separate"/>
        </w:r>
        <w:r>
          <w:t>21</w:t>
        </w:r>
        <w:r>
          <w:fldChar w:fldCharType="end"/>
        </w:r>
      </w:hyperlink>
    </w:p>
    <w:p>
      <w:pPr>
        <w:pStyle w:val="TOC2"/>
        <w:tabs>
          <w:tab w:val="right" w:leader="dot" w:pos="8306"/>
        </w:tabs>
      </w:pPr>
      <w:hyperlink w:anchor="_Toc10196" w:history="1">
        <w:r>
          <w:rPr>
            <w:rFonts w:ascii="仿宋" w:eastAsia="仿宋" w:hAnsi="仿宋" w:cs="仿宋" w:hint="eastAsia"/>
            <w:lang w:eastAsia="zh-CN"/>
          </w:rPr>
          <w:t>(六)、节约用地措施</w:t>
        </w:r>
        <w:r>
          <w:tab/>
        </w:r>
        <w:r>
          <w:fldChar w:fldCharType="begin"/>
        </w:r>
        <w:r>
          <w:instrText xml:space="preserve"> PAGEREF _Toc10196 \h </w:instrText>
        </w:r>
        <w:r>
          <w:fldChar w:fldCharType="separate"/>
        </w:r>
        <w:r>
          <w:t>23</w:t>
        </w:r>
        <w:r>
          <w:fldChar w:fldCharType="end"/>
        </w:r>
      </w:hyperlink>
    </w:p>
    <w:p>
      <w:pPr>
        <w:pStyle w:val="TOC2"/>
        <w:tabs>
          <w:tab w:val="right" w:leader="dot" w:pos="8306"/>
        </w:tabs>
      </w:pPr>
      <w:hyperlink w:anchor="_Toc14871" w:history="1">
        <w:r>
          <w:rPr>
            <w:rFonts w:ascii="仿宋" w:eastAsia="仿宋" w:hAnsi="仿宋" w:cs="仿宋" w:hint="eastAsia"/>
            <w:lang w:eastAsia="zh-CN"/>
          </w:rPr>
          <w:t>(七)、选址综合评价</w:t>
        </w:r>
        <w:r>
          <w:tab/>
        </w:r>
        <w:r>
          <w:fldChar w:fldCharType="begin"/>
        </w:r>
        <w:r>
          <w:instrText xml:space="preserve"> PAGEREF _Toc14871 \h </w:instrText>
        </w:r>
        <w:r>
          <w:fldChar w:fldCharType="separate"/>
        </w:r>
        <w:r>
          <w:t>24</w:t>
        </w:r>
        <w:r>
          <w:fldChar w:fldCharType="end"/>
        </w:r>
      </w:hyperlink>
    </w:p>
    <w:p>
      <w:pPr>
        <w:pStyle w:val="TOC1"/>
        <w:tabs>
          <w:tab w:val="right" w:leader="dot" w:pos="8306"/>
        </w:tabs>
      </w:pPr>
      <w:hyperlink w:anchor="_Toc7158" w:history="1">
        <w:r>
          <w:rPr>
            <w:rFonts w:ascii="仿宋" w:eastAsia="仿宋" w:hAnsi="仿宋" w:cs="仿宋" w:hint="eastAsia"/>
            <w:lang w:eastAsia="zh-CN"/>
          </w:rPr>
          <w:t>四、社会影响分析</w:t>
        </w:r>
        <w:r>
          <w:tab/>
        </w:r>
        <w:r>
          <w:fldChar w:fldCharType="begin"/>
        </w:r>
        <w:r>
          <w:instrText xml:space="preserve"> PAGEREF _Toc7158 \h </w:instrText>
        </w:r>
        <w:r>
          <w:fldChar w:fldCharType="separate"/>
        </w:r>
        <w:r>
          <w:t>25</w:t>
        </w:r>
        <w:r>
          <w:fldChar w:fldCharType="end"/>
        </w:r>
      </w:hyperlink>
    </w:p>
    <w:p>
      <w:pPr>
        <w:pStyle w:val="TOC2"/>
        <w:tabs>
          <w:tab w:val="right" w:leader="dot" w:pos="8306"/>
        </w:tabs>
      </w:pPr>
      <w:hyperlink w:anchor="_Toc22226" w:history="1">
        <w:r>
          <w:rPr>
            <w:rFonts w:ascii="仿宋" w:eastAsia="仿宋" w:hAnsi="仿宋" w:cs="仿宋" w:hint="eastAsia"/>
            <w:lang w:eastAsia="zh-CN"/>
          </w:rPr>
          <w:t>(一)、社会影响效果分析</w:t>
        </w:r>
        <w:r>
          <w:tab/>
        </w:r>
        <w:r>
          <w:fldChar w:fldCharType="begin"/>
        </w:r>
        <w:r>
          <w:instrText xml:space="preserve"> PAGEREF _Toc22226 \h </w:instrText>
        </w:r>
        <w:r>
          <w:fldChar w:fldCharType="separate"/>
        </w:r>
        <w:r>
          <w:t>25</w:t>
        </w:r>
        <w:r>
          <w:fldChar w:fldCharType="end"/>
        </w:r>
      </w:hyperlink>
    </w:p>
    <w:p>
      <w:pPr>
        <w:pStyle w:val="TOC2"/>
        <w:tabs>
          <w:tab w:val="right" w:leader="dot" w:pos="8306"/>
        </w:tabs>
      </w:pPr>
      <w:hyperlink w:anchor="_Toc17798" w:history="1">
        <w:r>
          <w:rPr>
            <w:rFonts w:ascii="仿宋" w:eastAsia="仿宋" w:hAnsi="仿宋" w:cs="仿宋" w:hint="eastAsia"/>
            <w:lang w:eastAsia="zh-CN"/>
          </w:rPr>
          <w:t>(二)、社会适应性分析</w:t>
        </w:r>
        <w:r>
          <w:tab/>
        </w:r>
        <w:r>
          <w:fldChar w:fldCharType="begin"/>
        </w:r>
        <w:r>
          <w:instrText xml:space="preserve"> PAGEREF _Toc17798 \h </w:instrText>
        </w:r>
        <w:r>
          <w:fldChar w:fldCharType="separate"/>
        </w:r>
        <w:r>
          <w:t>27</w:t>
        </w:r>
        <w:r>
          <w:fldChar w:fldCharType="end"/>
        </w:r>
      </w:hyperlink>
    </w:p>
    <w:p>
      <w:pPr>
        <w:pStyle w:val="TOC2"/>
        <w:tabs>
          <w:tab w:val="right" w:leader="dot" w:pos="8306"/>
        </w:tabs>
      </w:pPr>
      <w:hyperlink w:anchor="_Toc6532" w:history="1">
        <w:r>
          <w:rPr>
            <w:rFonts w:ascii="仿宋" w:eastAsia="仿宋" w:hAnsi="仿宋" w:cs="仿宋" w:hint="eastAsia"/>
            <w:lang w:eastAsia="zh-CN"/>
          </w:rPr>
          <w:t>(三)、社会风险及对策分析</w:t>
        </w:r>
        <w:r>
          <w:tab/>
        </w:r>
        <w:r>
          <w:fldChar w:fldCharType="begin"/>
        </w:r>
        <w:r>
          <w:instrText xml:space="preserve"> PAGEREF _Toc6532 \h </w:instrText>
        </w:r>
        <w:r>
          <w:fldChar w:fldCharType="separate"/>
        </w:r>
        <w:r>
          <w:t>29</w:t>
        </w:r>
        <w:r>
          <w:fldChar w:fldCharType="end"/>
        </w:r>
      </w:hyperlink>
    </w:p>
    <w:p>
      <w:pPr>
        <w:pStyle w:val="TOC1"/>
        <w:tabs>
          <w:tab w:val="right" w:leader="dot" w:pos="8306"/>
        </w:tabs>
      </w:pPr>
      <w:hyperlink w:anchor="_Toc873" w:history="1">
        <w:r>
          <w:rPr>
            <w:rFonts w:ascii="仿宋" w:eastAsia="仿宋" w:hAnsi="仿宋" w:cs="仿宋" w:hint="eastAsia"/>
            <w:lang w:eastAsia="zh-CN"/>
          </w:rPr>
          <w:t>五、环境和生态影响分析</w:t>
        </w:r>
        <w:r>
          <w:tab/>
        </w:r>
        <w:r>
          <w:fldChar w:fldCharType="begin"/>
        </w:r>
        <w:r>
          <w:instrText xml:space="preserve"> PAGEREF _Toc873 \h </w:instrText>
        </w:r>
        <w:r>
          <w:fldChar w:fldCharType="separate"/>
        </w:r>
        <w:r>
          <w:t>32</w:t>
        </w:r>
        <w:r>
          <w:fldChar w:fldCharType="end"/>
        </w:r>
      </w:hyperlink>
    </w:p>
    <w:p>
      <w:pPr>
        <w:pStyle w:val="TOC2"/>
        <w:tabs>
          <w:tab w:val="right" w:leader="dot" w:pos="8306"/>
        </w:tabs>
      </w:pPr>
      <w:hyperlink w:anchor="_Toc404" w:history="1">
        <w:r>
          <w:rPr>
            <w:rFonts w:ascii="仿宋" w:eastAsia="仿宋" w:hAnsi="仿宋" w:cs="仿宋" w:hint="eastAsia"/>
            <w:lang w:eastAsia="zh-CN"/>
          </w:rPr>
          <w:t>(一)、环境和生态现状</w:t>
        </w:r>
        <w:r>
          <w:tab/>
        </w:r>
        <w:r>
          <w:fldChar w:fldCharType="begin"/>
        </w:r>
        <w:r>
          <w:instrText xml:space="preserve"> PAGEREF _Toc404 \h </w:instrText>
        </w:r>
        <w:r>
          <w:fldChar w:fldCharType="separate"/>
        </w:r>
        <w:r>
          <w:t>32</w:t>
        </w:r>
        <w:r>
          <w:fldChar w:fldCharType="end"/>
        </w:r>
      </w:hyperlink>
    </w:p>
    <w:p>
      <w:pPr>
        <w:pStyle w:val="TOC2"/>
        <w:tabs>
          <w:tab w:val="right" w:leader="dot" w:pos="8306"/>
        </w:tabs>
      </w:pPr>
      <w:hyperlink w:anchor="_Toc19252" w:history="1">
        <w:r>
          <w:rPr>
            <w:rFonts w:ascii="仿宋" w:eastAsia="仿宋" w:hAnsi="仿宋" w:cs="仿宋" w:hint="eastAsia"/>
            <w:lang w:eastAsia="zh-CN"/>
          </w:rPr>
          <w:t>(二)、生态环境影响分析</w:t>
        </w:r>
        <w:r>
          <w:tab/>
        </w:r>
        <w:r>
          <w:fldChar w:fldCharType="begin"/>
        </w:r>
        <w:r>
          <w:instrText xml:space="preserve"> PAGEREF _Toc19252 \h </w:instrText>
        </w:r>
        <w:r>
          <w:fldChar w:fldCharType="separate"/>
        </w:r>
        <w:r>
          <w:t>34</w:t>
        </w:r>
        <w:r>
          <w:fldChar w:fldCharType="end"/>
        </w:r>
      </w:hyperlink>
    </w:p>
    <w:p>
      <w:pPr>
        <w:pStyle w:val="TOC2"/>
        <w:tabs>
          <w:tab w:val="right" w:leader="dot" w:pos="8306"/>
        </w:tabs>
      </w:pPr>
      <w:hyperlink w:anchor="_Toc31456" w:history="1">
        <w:r>
          <w:rPr>
            <w:rFonts w:ascii="仿宋" w:eastAsia="仿宋" w:hAnsi="仿宋" w:cs="仿宋" w:hint="eastAsia"/>
            <w:lang w:eastAsia="zh-CN"/>
          </w:rPr>
          <w:t>(三)、生态环境保护措施</w:t>
        </w:r>
        <w:r>
          <w:tab/>
        </w:r>
        <w:r>
          <w:fldChar w:fldCharType="begin"/>
        </w:r>
        <w:r>
          <w:instrText xml:space="preserve"> PAGEREF _Toc31456 \h </w:instrText>
        </w:r>
        <w:r>
          <w:fldChar w:fldCharType="separate"/>
        </w:r>
        <w:r>
          <w:t>35</w:t>
        </w:r>
        <w:r>
          <w:fldChar w:fldCharType="end"/>
        </w:r>
      </w:hyperlink>
    </w:p>
    <w:p>
      <w:pPr>
        <w:pStyle w:val="TOC2"/>
        <w:tabs>
          <w:tab w:val="right" w:leader="dot" w:pos="8306"/>
        </w:tabs>
      </w:pPr>
      <w:hyperlink w:anchor="_Toc31592" w:history="1">
        <w:r>
          <w:rPr>
            <w:rFonts w:ascii="仿宋" w:eastAsia="仿宋" w:hAnsi="仿宋" w:cs="仿宋" w:hint="eastAsia"/>
            <w:lang w:eastAsia="zh-CN"/>
          </w:rPr>
          <w:t>(四)、地质灾害影响分析</w:t>
        </w:r>
        <w:r>
          <w:tab/>
        </w:r>
        <w:r>
          <w:fldChar w:fldCharType="begin"/>
        </w:r>
        <w:r>
          <w:instrText xml:space="preserve"> PAGEREF _Toc31592 \h </w:instrText>
        </w:r>
        <w:r>
          <w:fldChar w:fldCharType="separate"/>
        </w:r>
        <w:r>
          <w:t>37</w:t>
        </w:r>
        <w:r>
          <w:fldChar w:fldCharType="end"/>
        </w:r>
      </w:hyperlink>
    </w:p>
    <w:p>
      <w:pPr>
        <w:pStyle w:val="TOC2"/>
        <w:tabs>
          <w:tab w:val="right" w:leader="dot" w:pos="8306"/>
        </w:tabs>
      </w:pPr>
      <w:hyperlink w:anchor="_Toc27544" w:history="1">
        <w:r>
          <w:rPr>
            <w:rFonts w:ascii="仿宋" w:eastAsia="仿宋" w:hAnsi="仿宋" w:cs="仿宋" w:hint="eastAsia"/>
            <w:lang w:eastAsia="zh-CN"/>
          </w:rPr>
          <w:t>(五)、特殊环境影响</w:t>
        </w:r>
        <w:r>
          <w:tab/>
        </w:r>
        <w:r>
          <w:fldChar w:fldCharType="begin"/>
        </w:r>
        <w:r>
          <w:instrText xml:space="preserve"> PAGEREF _Toc27544 \h </w:instrText>
        </w:r>
        <w:r>
          <w:fldChar w:fldCharType="separate"/>
        </w:r>
        <w:r>
          <w:t>38</w:t>
        </w:r>
        <w:r>
          <w:fldChar w:fldCharType="end"/>
        </w:r>
      </w:hyperlink>
    </w:p>
    <w:p>
      <w:pPr>
        <w:pStyle w:val="TOC1"/>
        <w:tabs>
          <w:tab w:val="right" w:leader="dot" w:pos="8306"/>
        </w:tabs>
      </w:pPr>
      <w:hyperlink w:anchor="_Toc9313" w:history="1">
        <w:r>
          <w:rPr>
            <w:rFonts w:ascii="仿宋" w:eastAsia="仿宋" w:hAnsi="仿宋" w:cs="仿宋" w:hint="eastAsia"/>
            <w:lang w:eastAsia="zh-CN"/>
          </w:rPr>
          <w:t>六、建设风险评估分析</w:t>
        </w:r>
        <w:r>
          <w:tab/>
        </w:r>
        <w:r>
          <w:fldChar w:fldCharType="begin"/>
        </w:r>
        <w:r>
          <w:instrText xml:space="preserve"> PAGEREF _Toc9313 \h </w:instrText>
        </w:r>
        <w:r>
          <w:fldChar w:fldCharType="separate"/>
        </w:r>
        <w:r>
          <w:t>39</w:t>
        </w:r>
        <w:r>
          <w:fldChar w:fldCharType="end"/>
        </w:r>
      </w:hyperlink>
    </w:p>
    <w:p>
      <w:pPr>
        <w:pStyle w:val="TOC2"/>
        <w:tabs>
          <w:tab w:val="right" w:leader="dot" w:pos="8306"/>
        </w:tabs>
      </w:pPr>
      <w:hyperlink w:anchor="_Toc492" w:history="1">
        <w:r>
          <w:rPr>
            <w:rFonts w:ascii="仿宋" w:eastAsia="仿宋" w:hAnsi="仿宋" w:cs="仿宋" w:hint="eastAsia"/>
            <w:lang w:eastAsia="zh-CN"/>
          </w:rPr>
          <w:t>(一)、政策风险分析</w:t>
        </w:r>
        <w:r>
          <w:tab/>
        </w:r>
        <w:r>
          <w:fldChar w:fldCharType="begin"/>
        </w:r>
        <w:r>
          <w:instrText xml:space="preserve"> PAGEREF _Toc492 \h </w:instrText>
        </w:r>
        <w:r>
          <w:fldChar w:fldCharType="separate"/>
        </w:r>
        <w:r>
          <w:t>39</w:t>
        </w:r>
        <w:r>
          <w:fldChar w:fldCharType="end"/>
        </w:r>
      </w:hyperlink>
    </w:p>
    <w:p>
      <w:pPr>
        <w:pStyle w:val="TOC2"/>
        <w:tabs>
          <w:tab w:val="right" w:leader="dot" w:pos="8306"/>
        </w:tabs>
      </w:pPr>
      <w:hyperlink w:anchor="_Toc9669" w:history="1">
        <w:r>
          <w:rPr>
            <w:rFonts w:ascii="仿宋" w:eastAsia="仿宋" w:hAnsi="仿宋" w:cs="仿宋" w:hint="eastAsia"/>
            <w:lang w:eastAsia="zh-CN"/>
          </w:rPr>
          <w:t>(二)、社会风险分析</w:t>
        </w:r>
        <w:r>
          <w:tab/>
        </w:r>
        <w:r>
          <w:fldChar w:fldCharType="begin"/>
        </w:r>
        <w:r>
          <w:instrText xml:space="preserve"> PAGEREF _Toc9669 \h </w:instrText>
        </w:r>
        <w:r>
          <w:fldChar w:fldCharType="separate"/>
        </w:r>
        <w:r>
          <w:t>40</w:t>
        </w:r>
        <w:r>
          <w:fldChar w:fldCharType="end"/>
        </w:r>
      </w:hyperlink>
    </w:p>
    <w:p>
      <w:pPr>
        <w:pStyle w:val="TOC2"/>
        <w:tabs>
          <w:tab w:val="right" w:leader="dot" w:pos="8306"/>
        </w:tabs>
      </w:pPr>
      <w:hyperlink w:anchor="_Toc18493" w:history="1">
        <w:r>
          <w:rPr>
            <w:rFonts w:ascii="仿宋" w:eastAsia="仿宋" w:hAnsi="仿宋" w:cs="仿宋" w:hint="eastAsia"/>
            <w:lang w:eastAsia="zh-CN"/>
          </w:rPr>
          <w:t>(三)、市场风险分析</w:t>
        </w:r>
        <w:r>
          <w:tab/>
        </w:r>
        <w:r>
          <w:fldChar w:fldCharType="begin"/>
        </w:r>
        <w:r>
          <w:instrText xml:space="preserve"> PAGEREF _Toc18493 \h </w:instrText>
        </w:r>
        <w:r>
          <w:fldChar w:fldCharType="separate"/>
        </w:r>
        <w:r>
          <w:t>42</w:t>
        </w:r>
        <w:r>
          <w:fldChar w:fldCharType="end"/>
        </w:r>
      </w:hyperlink>
    </w:p>
    <w:p>
      <w:pPr>
        <w:pStyle w:val="TOC2"/>
        <w:tabs>
          <w:tab w:val="right" w:leader="dot" w:pos="8306"/>
        </w:tabs>
      </w:pPr>
      <w:hyperlink w:anchor="_Toc11390" w:history="1">
        <w:r>
          <w:rPr>
            <w:rFonts w:ascii="仿宋" w:eastAsia="仿宋" w:hAnsi="仿宋" w:cs="仿宋" w:hint="eastAsia"/>
            <w:lang w:eastAsia="zh-CN"/>
          </w:rPr>
          <w:t>(四)、资金风险分析</w:t>
        </w:r>
        <w:r>
          <w:tab/>
        </w:r>
        <w:r>
          <w:fldChar w:fldCharType="begin"/>
        </w:r>
        <w:r>
          <w:instrText xml:space="preserve"> PAGEREF _Toc11390 \h </w:instrText>
        </w:r>
        <w:r>
          <w:fldChar w:fldCharType="separate"/>
        </w:r>
        <w:r>
          <w:t>43</w:t>
        </w:r>
        <w:r>
          <w:fldChar w:fldCharType="end"/>
        </w:r>
      </w:hyperlink>
    </w:p>
    <w:p>
      <w:pPr>
        <w:pStyle w:val="TOC2"/>
        <w:tabs>
          <w:tab w:val="right" w:leader="dot" w:pos="8306"/>
        </w:tabs>
      </w:pPr>
      <w:hyperlink w:anchor="_Toc31658" w:history="1">
        <w:r>
          <w:rPr>
            <w:rFonts w:ascii="仿宋" w:eastAsia="仿宋" w:hAnsi="仿宋" w:cs="仿宋" w:hint="eastAsia"/>
            <w:lang w:eastAsia="zh-CN"/>
          </w:rPr>
          <w:t>(五)、技术风险分析</w:t>
        </w:r>
        <w:r>
          <w:tab/>
        </w:r>
        <w:r>
          <w:fldChar w:fldCharType="begin"/>
        </w:r>
        <w:r>
          <w:instrText xml:space="preserve"> PAGEREF _Toc31658 \h </w:instrText>
        </w:r>
        <w:r>
          <w:fldChar w:fldCharType="separate"/>
        </w:r>
        <w:r>
          <w:t>44</w:t>
        </w:r>
        <w:r>
          <w:fldChar w:fldCharType="end"/>
        </w:r>
      </w:hyperlink>
    </w:p>
    <w:p>
      <w:pPr>
        <w:pStyle w:val="TOC2"/>
        <w:tabs>
          <w:tab w:val="right" w:leader="dot" w:pos="8306"/>
        </w:tabs>
      </w:pPr>
      <w:hyperlink w:anchor="_Toc15755" w:history="1">
        <w:r>
          <w:rPr>
            <w:rFonts w:ascii="仿宋" w:eastAsia="仿宋" w:hAnsi="仿宋" w:cs="仿宋" w:hint="eastAsia"/>
            <w:lang w:eastAsia="zh-CN"/>
          </w:rPr>
          <w:t>(六)、财务风险分析</w:t>
        </w:r>
        <w:r>
          <w:tab/>
        </w:r>
        <w:r>
          <w:fldChar w:fldCharType="begin"/>
        </w:r>
        <w:r>
          <w:instrText xml:space="preserve"> PAGEREF _Toc15755 \h </w:instrText>
        </w:r>
        <w:r>
          <w:fldChar w:fldCharType="separate"/>
        </w:r>
        <w:r>
          <w:t>45</w:t>
        </w:r>
        <w:r>
          <w:fldChar w:fldCharType="end"/>
        </w:r>
      </w:hyperlink>
    </w:p>
    <w:p>
      <w:pPr>
        <w:pStyle w:val="TOC2"/>
        <w:tabs>
          <w:tab w:val="right" w:leader="dot" w:pos="8306"/>
        </w:tabs>
      </w:pPr>
      <w:hyperlink w:anchor="_Toc16432" w:history="1">
        <w:r>
          <w:rPr>
            <w:rFonts w:ascii="仿宋" w:eastAsia="仿宋" w:hAnsi="仿宋" w:cs="仿宋" w:hint="eastAsia"/>
            <w:lang w:eastAsia="zh-CN"/>
          </w:rPr>
          <w:t>(七)、管理风险分析</w:t>
        </w:r>
        <w:r>
          <w:tab/>
        </w:r>
        <w:r>
          <w:fldChar w:fldCharType="begin"/>
        </w:r>
        <w:r>
          <w:instrText xml:space="preserve"> PAGEREF _Toc16432 \h </w:instrText>
        </w:r>
        <w:r>
          <w:fldChar w:fldCharType="separate"/>
        </w:r>
        <w:r>
          <w:t>47</w:t>
        </w:r>
        <w:r>
          <w:fldChar w:fldCharType="end"/>
        </w:r>
      </w:hyperlink>
    </w:p>
    <w:p>
      <w:pPr>
        <w:pStyle w:val="TOC2"/>
        <w:tabs>
          <w:tab w:val="right" w:leader="dot" w:pos="8306"/>
        </w:tabs>
      </w:pPr>
      <w:hyperlink w:anchor="_Toc7194" w:history="1">
        <w:r>
          <w:rPr>
            <w:rFonts w:ascii="仿宋" w:eastAsia="仿宋" w:hAnsi="仿宋" w:cs="仿宋" w:hint="eastAsia"/>
            <w:lang w:eastAsia="zh-CN"/>
          </w:rPr>
          <w:t>(八)、其它风险分析</w:t>
        </w:r>
        <w:r>
          <w:tab/>
        </w:r>
        <w:r>
          <w:fldChar w:fldCharType="begin"/>
        </w:r>
        <w:r>
          <w:instrText xml:space="preserve"> PAGEREF _Toc7194 \h </w:instrText>
        </w:r>
        <w:r>
          <w:fldChar w:fldCharType="separate"/>
        </w:r>
        <w:r>
          <w:t>48</w:t>
        </w:r>
        <w:r>
          <w:fldChar w:fldCharType="end"/>
        </w:r>
      </w:hyperlink>
    </w:p>
    <w:p>
      <w:pPr>
        <w:pStyle w:val="TOC2"/>
        <w:tabs>
          <w:tab w:val="right" w:leader="dot" w:pos="8306"/>
        </w:tabs>
      </w:pPr>
      <w:hyperlink w:anchor="_Toc26303" w:history="1">
        <w:r>
          <w:rPr>
            <w:rFonts w:ascii="仿宋" w:eastAsia="仿宋" w:hAnsi="仿宋" w:cs="仿宋" w:hint="eastAsia"/>
            <w:lang w:eastAsia="zh-CN"/>
          </w:rPr>
          <w:t>(九)、社会影响评估</w:t>
        </w:r>
        <w:r>
          <w:tab/>
        </w:r>
        <w:r>
          <w:fldChar w:fldCharType="begin"/>
        </w:r>
        <w:r>
          <w:instrText xml:space="preserve"> PAGEREF _Toc26303 \h </w:instrText>
        </w:r>
        <w:r>
          <w:fldChar w:fldCharType="separate"/>
        </w:r>
        <w:r>
          <w:t>50</w:t>
        </w:r>
        <w:r>
          <w:fldChar w:fldCharType="end"/>
        </w:r>
      </w:hyperlink>
    </w:p>
    <w:p>
      <w:pPr>
        <w:pStyle w:val="TOC1"/>
        <w:tabs>
          <w:tab w:val="right" w:leader="dot" w:pos="8306"/>
        </w:tabs>
      </w:pPr>
      <w:hyperlink w:anchor="_Toc3542" w:history="1">
        <w:r>
          <w:rPr>
            <w:rFonts w:ascii="仿宋" w:eastAsia="仿宋" w:hAnsi="仿宋" w:cs="仿宋" w:hint="eastAsia"/>
            <w:lang w:eastAsia="zh-CN"/>
          </w:rPr>
          <w:t>七、技术创新与产业升级</w:t>
        </w:r>
        <w:r>
          <w:tab/>
        </w:r>
        <w:r>
          <w:fldChar w:fldCharType="begin"/>
        </w:r>
        <w:r>
          <w:instrText xml:space="preserve"> PAGEREF _Toc3542 \h </w:instrText>
        </w:r>
        <w:r>
          <w:fldChar w:fldCharType="separate"/>
        </w:r>
        <w:r>
          <w:t>52</w:t>
        </w:r>
        <w:r>
          <w:fldChar w:fldCharType="end"/>
        </w:r>
      </w:hyperlink>
    </w:p>
    <w:p>
      <w:pPr>
        <w:pStyle w:val="TOC2"/>
        <w:tabs>
          <w:tab w:val="right" w:leader="dot" w:pos="8306"/>
        </w:tabs>
      </w:pPr>
      <w:hyperlink w:anchor="_Toc23786" w:history="1">
        <w:r>
          <w:rPr>
            <w:rFonts w:ascii="仿宋" w:eastAsia="仿宋" w:hAnsi="仿宋" w:cs="仿宋" w:hint="eastAsia"/>
            <w:lang w:eastAsia="zh-CN"/>
          </w:rPr>
          <w:t>(一)、技术创新方向与目标</w:t>
        </w:r>
        <w:r>
          <w:tab/>
        </w:r>
        <w:r>
          <w:fldChar w:fldCharType="begin"/>
        </w:r>
        <w:r>
          <w:instrText xml:space="preserve"> PAGEREF _Toc23786 \h </w:instrText>
        </w:r>
        <w:r>
          <w:fldChar w:fldCharType="separate"/>
        </w:r>
        <w:r>
          <w:t>52</w:t>
        </w:r>
        <w:r>
          <w:fldChar w:fldCharType="end"/>
        </w:r>
      </w:hyperlink>
    </w:p>
    <w:p>
      <w:pPr>
        <w:pStyle w:val="TOC2"/>
        <w:tabs>
          <w:tab w:val="right" w:leader="dot" w:pos="8306"/>
        </w:tabs>
      </w:pPr>
      <w:hyperlink w:anchor="_Toc22099" w:history="1">
        <w:r>
          <w:rPr>
            <w:rFonts w:ascii="仿宋" w:eastAsia="仿宋" w:hAnsi="仿宋" w:cs="仿宋" w:hint="eastAsia"/>
            <w:lang w:eastAsia="zh-CN"/>
          </w:rPr>
          <w:t>(二)、产业升级路径与措施</w:t>
        </w:r>
        <w:r>
          <w:tab/>
        </w:r>
        <w:r>
          <w:fldChar w:fldCharType="begin"/>
        </w:r>
        <w:r>
          <w:instrText xml:space="preserve"> PAGEREF _Toc22099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24" w:history="1">
        <w:r>
          <w:rPr>
            <w:rFonts w:ascii="仿宋" w:eastAsia="仿宋" w:hAnsi="仿宋" w:cs="仿宋" w:hint="eastAsia"/>
            <w:lang w:eastAsia="zh-CN"/>
          </w:rPr>
          <w:t>八、环境保护与绿色发展</w:t>
        </w:r>
        <w:r>
          <w:tab/>
        </w:r>
        <w:r>
          <w:fldChar w:fldCharType="begin"/>
        </w:r>
        <w:r>
          <w:instrText xml:space="preserve"> PAGEREF _Toc23324 \h </w:instrText>
        </w:r>
        <w:r>
          <w:fldChar w:fldCharType="separate"/>
        </w:r>
        <w:r>
          <w:t>54</w:t>
        </w:r>
        <w:r>
          <w:fldChar w:fldCharType="end"/>
        </w:r>
      </w:hyperlink>
    </w:p>
    <w:p>
      <w:pPr>
        <w:pStyle w:val="TOC2"/>
        <w:tabs>
          <w:tab w:val="right" w:leader="dot" w:pos="8306"/>
        </w:tabs>
      </w:pPr>
      <w:hyperlink w:anchor="_Toc19176" w:history="1">
        <w:r>
          <w:rPr>
            <w:rFonts w:ascii="仿宋" w:eastAsia="仿宋" w:hAnsi="仿宋" w:cs="仿宋" w:hint="eastAsia"/>
            <w:lang w:eastAsia="zh-CN"/>
          </w:rPr>
          <w:t>(一)、环境保护措施</w:t>
        </w:r>
        <w:r>
          <w:tab/>
        </w:r>
        <w:r>
          <w:fldChar w:fldCharType="begin"/>
        </w:r>
        <w:r>
          <w:instrText xml:space="preserve"> PAGEREF _Toc19176 \h </w:instrText>
        </w:r>
        <w:r>
          <w:fldChar w:fldCharType="separate"/>
        </w:r>
        <w:r>
          <w:t>54</w:t>
        </w:r>
        <w:r>
          <w:fldChar w:fldCharType="end"/>
        </w:r>
      </w:hyperlink>
    </w:p>
    <w:p>
      <w:pPr>
        <w:pStyle w:val="TOC2"/>
        <w:tabs>
          <w:tab w:val="right" w:leader="dot" w:pos="8306"/>
        </w:tabs>
      </w:pPr>
      <w:hyperlink w:anchor="_Toc19834" w:history="1">
        <w:r>
          <w:rPr>
            <w:rFonts w:ascii="仿宋" w:eastAsia="仿宋" w:hAnsi="仿宋" w:cs="仿宋" w:hint="eastAsia"/>
            <w:lang w:eastAsia="zh-CN"/>
          </w:rPr>
          <w:t>(二)、绿色发展与可持续发展策略</w:t>
        </w:r>
        <w:r>
          <w:tab/>
        </w:r>
        <w:r>
          <w:fldChar w:fldCharType="begin"/>
        </w:r>
        <w:r>
          <w:instrText xml:space="preserve"> PAGEREF _Toc19834 \h </w:instrText>
        </w:r>
        <w:r>
          <w:fldChar w:fldCharType="separate"/>
        </w:r>
        <w:r>
          <w:t>56</w:t>
        </w:r>
        <w:r>
          <w:fldChar w:fldCharType="end"/>
        </w:r>
      </w:hyperlink>
    </w:p>
    <w:p>
      <w:pPr>
        <w:pStyle w:val="TOC1"/>
        <w:tabs>
          <w:tab w:val="right" w:leader="dot" w:pos="8306"/>
        </w:tabs>
      </w:pPr>
      <w:hyperlink w:anchor="_Toc10896" w:history="1">
        <w:r>
          <w:rPr>
            <w:rFonts w:ascii="仿宋" w:eastAsia="仿宋" w:hAnsi="仿宋" w:cs="仿宋" w:hint="eastAsia"/>
            <w:lang w:eastAsia="zh-CN"/>
          </w:rPr>
          <w:t>九、经济效益与社会效益优化</w:t>
        </w:r>
        <w:r>
          <w:tab/>
        </w:r>
        <w:r>
          <w:fldChar w:fldCharType="begin"/>
        </w:r>
        <w:r>
          <w:instrText xml:space="preserve"> PAGEREF _Toc10896 \h </w:instrText>
        </w:r>
        <w:r>
          <w:fldChar w:fldCharType="separate"/>
        </w:r>
        <w:r>
          <w:t>57</w:t>
        </w:r>
        <w:r>
          <w:fldChar w:fldCharType="end"/>
        </w:r>
      </w:hyperlink>
    </w:p>
    <w:p>
      <w:pPr>
        <w:pStyle w:val="TOC2"/>
        <w:tabs>
          <w:tab w:val="right" w:leader="dot" w:pos="8306"/>
        </w:tabs>
      </w:pPr>
      <w:hyperlink w:anchor="_Toc5341" w:history="1">
        <w:r>
          <w:rPr>
            <w:rFonts w:ascii="仿宋" w:eastAsia="仿宋" w:hAnsi="仿宋" w:cs="仿宋" w:hint="eastAsia"/>
            <w:lang w:eastAsia="zh-CN"/>
          </w:rPr>
          <w:t>(一)、经济效益提升策略</w:t>
        </w:r>
        <w:r>
          <w:tab/>
        </w:r>
        <w:r>
          <w:fldChar w:fldCharType="begin"/>
        </w:r>
        <w:r>
          <w:instrText xml:space="preserve"> PAGEREF _Toc5341 \h </w:instrText>
        </w:r>
        <w:r>
          <w:fldChar w:fldCharType="separate"/>
        </w:r>
        <w:r>
          <w:t>57</w:t>
        </w:r>
        <w:r>
          <w:fldChar w:fldCharType="end"/>
        </w:r>
      </w:hyperlink>
    </w:p>
    <w:p>
      <w:pPr>
        <w:pStyle w:val="TOC2"/>
        <w:tabs>
          <w:tab w:val="right" w:leader="dot" w:pos="8306"/>
        </w:tabs>
      </w:pPr>
      <w:hyperlink w:anchor="_Toc378" w:history="1">
        <w:r>
          <w:rPr>
            <w:rFonts w:ascii="仿宋" w:eastAsia="仿宋" w:hAnsi="仿宋" w:cs="仿宋" w:hint="eastAsia"/>
            <w:lang w:eastAsia="zh-CN"/>
          </w:rPr>
          <w:t>(二)、社会效益增强方案</w:t>
        </w:r>
        <w:r>
          <w:tab/>
        </w:r>
        <w:r>
          <w:fldChar w:fldCharType="begin"/>
        </w:r>
        <w:r>
          <w:instrText xml:space="preserve"> PAGEREF _Toc378 \h </w:instrText>
        </w:r>
        <w:r>
          <w:fldChar w:fldCharType="separate"/>
        </w:r>
        <w:r>
          <w:t>59</w:t>
        </w:r>
        <w:r>
          <w:fldChar w:fldCharType="end"/>
        </w:r>
      </w:hyperlink>
    </w:p>
    <w:p>
      <w:pPr>
        <w:pStyle w:val="TOC1"/>
        <w:tabs>
          <w:tab w:val="right" w:leader="dot" w:pos="8306"/>
        </w:tabs>
      </w:pPr>
      <w:hyperlink w:anchor="_Toc26757" w:history="1">
        <w:r>
          <w:rPr>
            <w:rFonts w:ascii="仿宋" w:eastAsia="仿宋" w:hAnsi="仿宋" w:cs="仿宋" w:hint="eastAsia"/>
            <w:lang w:eastAsia="zh-CN"/>
          </w:rPr>
          <w:t>十、安全与应急管理</w:t>
        </w:r>
        <w:r>
          <w:tab/>
        </w:r>
        <w:r>
          <w:fldChar w:fldCharType="begin"/>
        </w:r>
        <w:r>
          <w:instrText xml:space="preserve"> PAGEREF _Toc26757 \h </w:instrText>
        </w:r>
        <w:r>
          <w:fldChar w:fldCharType="separate"/>
        </w:r>
        <w:r>
          <w:t>59</w:t>
        </w:r>
        <w:r>
          <w:fldChar w:fldCharType="end"/>
        </w:r>
      </w:hyperlink>
    </w:p>
    <w:p>
      <w:pPr>
        <w:pStyle w:val="TOC2"/>
        <w:tabs>
          <w:tab w:val="right" w:leader="dot" w:pos="8306"/>
        </w:tabs>
      </w:pPr>
      <w:hyperlink w:anchor="_Toc24178" w:history="1">
        <w:r>
          <w:rPr>
            <w:rFonts w:ascii="仿宋" w:eastAsia="仿宋" w:hAnsi="仿宋" w:cs="仿宋" w:hint="eastAsia"/>
            <w:lang w:eastAsia="zh-CN"/>
          </w:rPr>
          <w:t>(一)、安全生产管理</w:t>
        </w:r>
        <w:r>
          <w:tab/>
        </w:r>
        <w:r>
          <w:fldChar w:fldCharType="begin"/>
        </w:r>
        <w:r>
          <w:instrText xml:space="preserve"> PAGEREF _Toc24178 \h </w:instrText>
        </w:r>
        <w:r>
          <w:fldChar w:fldCharType="separate"/>
        </w:r>
        <w:r>
          <w:t>59</w:t>
        </w:r>
        <w:r>
          <w:fldChar w:fldCharType="end"/>
        </w:r>
      </w:hyperlink>
    </w:p>
    <w:p>
      <w:pPr>
        <w:pStyle w:val="TOC2"/>
        <w:tabs>
          <w:tab w:val="right" w:leader="dot" w:pos="8306"/>
        </w:tabs>
      </w:pPr>
      <w:hyperlink w:anchor="_Toc9841" w:history="1">
        <w:r>
          <w:rPr>
            <w:rFonts w:ascii="仿宋" w:eastAsia="仿宋" w:hAnsi="仿宋" w:cs="仿宋" w:hint="eastAsia"/>
            <w:lang w:eastAsia="zh-CN"/>
          </w:rPr>
          <w:t>(二)、应急预案与响应</w:t>
        </w:r>
        <w:r>
          <w:tab/>
        </w:r>
        <w:r>
          <w:fldChar w:fldCharType="begin"/>
        </w:r>
        <w:r>
          <w:instrText xml:space="preserve"> PAGEREF _Toc9841 \h </w:instrText>
        </w:r>
        <w:r>
          <w:fldChar w:fldCharType="separate"/>
        </w:r>
        <w:r>
          <w:t>61</w:t>
        </w:r>
        <w:r>
          <w:fldChar w:fldCharType="end"/>
        </w:r>
      </w:hyperlink>
    </w:p>
    <w:p>
      <w:pPr>
        <w:pStyle w:val="TOC1"/>
        <w:tabs>
          <w:tab w:val="right" w:leader="dot" w:pos="8306"/>
        </w:tabs>
      </w:pPr>
      <w:hyperlink w:anchor="_Toc4176" w:history="1">
        <w:r>
          <w:rPr>
            <w:rFonts w:ascii="仿宋" w:eastAsia="仿宋" w:hAnsi="仿宋" w:cs="仿宋" w:hint="eastAsia"/>
            <w:lang w:eastAsia="zh-CN"/>
          </w:rPr>
          <w:t>十一、项目实施与管理方案</w:t>
        </w:r>
        <w:r>
          <w:tab/>
        </w:r>
        <w:r>
          <w:fldChar w:fldCharType="begin"/>
        </w:r>
        <w:r>
          <w:instrText xml:space="preserve"> PAGEREF _Toc4176 \h </w:instrText>
        </w:r>
        <w:r>
          <w:fldChar w:fldCharType="separate"/>
        </w:r>
        <w:r>
          <w:t>63</w:t>
        </w:r>
        <w:r>
          <w:fldChar w:fldCharType="end"/>
        </w:r>
      </w:hyperlink>
    </w:p>
    <w:p>
      <w:pPr>
        <w:pStyle w:val="TOC2"/>
        <w:tabs>
          <w:tab w:val="right" w:leader="dot" w:pos="8306"/>
        </w:tabs>
      </w:pPr>
      <w:hyperlink w:anchor="_Toc3979" w:history="1">
        <w:r>
          <w:rPr>
            <w:rFonts w:ascii="仿宋" w:eastAsia="仿宋" w:hAnsi="仿宋" w:cs="仿宋" w:hint="eastAsia"/>
            <w:lang w:eastAsia="zh-CN"/>
          </w:rPr>
          <w:t>(一)、项目实施计划</w:t>
        </w:r>
        <w:r>
          <w:tab/>
        </w:r>
        <w:r>
          <w:fldChar w:fldCharType="begin"/>
        </w:r>
        <w:r>
          <w:instrText xml:space="preserve"> PAGEREF _Toc3979 \h </w:instrText>
        </w:r>
        <w:r>
          <w:fldChar w:fldCharType="separate"/>
        </w:r>
        <w:r>
          <w:t>63</w:t>
        </w:r>
        <w:r>
          <w:fldChar w:fldCharType="end"/>
        </w:r>
      </w:hyperlink>
    </w:p>
    <w:p>
      <w:pPr>
        <w:pStyle w:val="TOC2"/>
        <w:tabs>
          <w:tab w:val="right" w:leader="dot" w:pos="8306"/>
        </w:tabs>
      </w:pPr>
      <w:hyperlink w:anchor="_Toc5127" w:history="1">
        <w:r>
          <w:rPr>
            <w:rFonts w:ascii="仿宋" w:eastAsia="仿宋" w:hAnsi="仿宋" w:cs="仿宋" w:hint="eastAsia"/>
            <w:lang w:eastAsia="zh-CN"/>
          </w:rPr>
          <w:t>(二)、项目组织机构与职责</w:t>
        </w:r>
        <w:r>
          <w:tab/>
        </w:r>
        <w:r>
          <w:fldChar w:fldCharType="begin"/>
        </w:r>
        <w:r>
          <w:instrText xml:space="preserve"> PAGEREF _Toc5127 \h </w:instrText>
        </w:r>
        <w:r>
          <w:fldChar w:fldCharType="separate"/>
        </w:r>
        <w:r>
          <w:t>64</w:t>
        </w:r>
        <w:r>
          <w:fldChar w:fldCharType="end"/>
        </w:r>
      </w:hyperlink>
    </w:p>
    <w:p>
      <w:pPr>
        <w:pStyle w:val="TOC2"/>
        <w:tabs>
          <w:tab w:val="right" w:leader="dot" w:pos="8306"/>
        </w:tabs>
      </w:pPr>
      <w:hyperlink w:anchor="_Toc5628" w:history="1">
        <w:r>
          <w:rPr>
            <w:rFonts w:ascii="仿宋" w:eastAsia="仿宋" w:hAnsi="仿宋" w:cs="仿宋" w:hint="eastAsia"/>
            <w:lang w:eastAsia="zh-CN"/>
          </w:rPr>
          <w:t>(三)、项目管理与监控体系</w:t>
        </w:r>
        <w:r>
          <w:tab/>
        </w:r>
        <w:r>
          <w:fldChar w:fldCharType="begin"/>
        </w:r>
        <w:r>
          <w:instrText xml:space="preserve"> PAGEREF _Toc5628 \h </w:instrText>
        </w:r>
        <w:r>
          <w:fldChar w:fldCharType="separate"/>
        </w:r>
        <w:r>
          <w:t>67</w:t>
        </w:r>
        <w:r>
          <w:fldChar w:fldCharType="end"/>
        </w:r>
      </w:hyperlink>
    </w:p>
    <w:p>
      <w:pPr>
        <w:pStyle w:val="TOC1"/>
        <w:tabs>
          <w:tab w:val="right" w:leader="dot" w:pos="8306"/>
        </w:tabs>
      </w:pPr>
      <w:hyperlink w:anchor="_Toc24592" w:history="1">
        <w:r>
          <w:rPr>
            <w:rFonts w:ascii="仿宋" w:eastAsia="仿宋" w:hAnsi="仿宋" w:cs="仿宋" w:hint="eastAsia"/>
            <w:lang w:eastAsia="zh-CN"/>
          </w:rPr>
          <w:t>十二、环境保护与治理方案</w:t>
        </w:r>
        <w:r>
          <w:tab/>
        </w:r>
        <w:r>
          <w:fldChar w:fldCharType="begin"/>
        </w:r>
        <w:r>
          <w:instrText xml:space="preserve"> PAGEREF _Toc24592 \h </w:instrText>
        </w:r>
        <w:r>
          <w:fldChar w:fldCharType="separate"/>
        </w:r>
        <w:r>
          <w:t>68</w:t>
        </w:r>
        <w:r>
          <w:fldChar w:fldCharType="end"/>
        </w:r>
      </w:hyperlink>
    </w:p>
    <w:p>
      <w:pPr>
        <w:pStyle w:val="TOC2"/>
        <w:tabs>
          <w:tab w:val="right" w:leader="dot" w:pos="8306"/>
        </w:tabs>
      </w:pPr>
      <w:hyperlink w:anchor="_Toc22379" w:history="1">
        <w:r>
          <w:rPr>
            <w:rFonts w:ascii="仿宋" w:eastAsia="仿宋" w:hAnsi="仿宋" w:cs="仿宋" w:hint="eastAsia"/>
            <w:lang w:eastAsia="zh-CN"/>
          </w:rPr>
          <w:t>(一)、项目环境影响评估</w:t>
        </w:r>
        <w:r>
          <w:tab/>
        </w:r>
        <w:r>
          <w:fldChar w:fldCharType="begin"/>
        </w:r>
        <w:r>
          <w:instrText xml:space="preserve"> PAGEREF _Toc22379 \h </w:instrText>
        </w:r>
        <w:r>
          <w:fldChar w:fldCharType="separate"/>
        </w:r>
        <w:r>
          <w:t>68</w:t>
        </w:r>
        <w:r>
          <w:fldChar w:fldCharType="end"/>
        </w:r>
      </w:hyperlink>
    </w:p>
    <w:p>
      <w:pPr>
        <w:pStyle w:val="TOC2"/>
        <w:tabs>
          <w:tab w:val="right" w:leader="dot" w:pos="8306"/>
        </w:tabs>
      </w:pPr>
      <w:hyperlink w:anchor="_Toc24641" w:history="1">
        <w:r>
          <w:rPr>
            <w:rFonts w:ascii="仿宋" w:eastAsia="仿宋" w:hAnsi="仿宋" w:cs="仿宋" w:hint="eastAsia"/>
            <w:lang w:eastAsia="zh-CN"/>
          </w:rPr>
          <w:t>(二)、环境保护措施与治理方案</w:t>
        </w:r>
        <w:r>
          <w:tab/>
        </w:r>
        <w:r>
          <w:fldChar w:fldCharType="begin"/>
        </w:r>
        <w:r>
          <w:instrText xml:space="preserve"> PAGEREF _Toc24641 \h </w:instrText>
        </w:r>
        <w:r>
          <w:fldChar w:fldCharType="separate"/>
        </w:r>
        <w:r>
          <w:t>69</w:t>
        </w:r>
        <w:r>
          <w:fldChar w:fldCharType="end"/>
        </w:r>
      </w:hyperlink>
    </w:p>
    <w:p>
      <w:pPr>
        <w:pStyle w:val="TOC1"/>
        <w:tabs>
          <w:tab w:val="right" w:leader="dot" w:pos="8306"/>
        </w:tabs>
      </w:pPr>
      <w:hyperlink w:anchor="_Toc27129" w:history="1">
        <w:r>
          <w:rPr>
            <w:rFonts w:ascii="仿宋" w:eastAsia="仿宋" w:hAnsi="仿宋" w:cs="仿宋" w:hint="eastAsia"/>
            <w:lang w:eastAsia="zh-CN"/>
          </w:rPr>
          <w:t>十三、产业协同与集群发展</w:t>
        </w:r>
        <w:r>
          <w:tab/>
        </w:r>
        <w:r>
          <w:fldChar w:fldCharType="begin"/>
        </w:r>
        <w:r>
          <w:instrText xml:space="preserve"> PAGEREF _Toc27129 \h </w:instrText>
        </w:r>
        <w:r>
          <w:fldChar w:fldCharType="separate"/>
        </w:r>
        <w:r>
          <w:t>69</w:t>
        </w:r>
        <w:r>
          <w:fldChar w:fldCharType="end"/>
        </w:r>
      </w:hyperlink>
    </w:p>
    <w:p>
      <w:pPr>
        <w:pStyle w:val="TOC2"/>
        <w:tabs>
          <w:tab w:val="right" w:leader="dot" w:pos="8306"/>
        </w:tabs>
      </w:pPr>
      <w:hyperlink w:anchor="_Toc19796" w:history="1">
        <w:r>
          <w:rPr>
            <w:rFonts w:ascii="仿宋" w:eastAsia="仿宋" w:hAnsi="仿宋" w:cs="仿宋" w:hint="eastAsia"/>
            <w:lang w:eastAsia="zh-CN"/>
          </w:rPr>
          <w:t>(一)、产业协同机制建设</w:t>
        </w:r>
        <w:r>
          <w:tab/>
        </w:r>
        <w:r>
          <w:fldChar w:fldCharType="begin"/>
        </w:r>
        <w:r>
          <w:instrText xml:space="preserve"> PAGEREF _Toc19796 \h </w:instrText>
        </w:r>
        <w:r>
          <w:fldChar w:fldCharType="separate"/>
        </w:r>
        <w:r>
          <w:t>69</w:t>
        </w:r>
        <w:r>
          <w:fldChar w:fldCharType="end"/>
        </w:r>
      </w:hyperlink>
    </w:p>
    <w:p>
      <w:pPr>
        <w:pStyle w:val="TOC2"/>
        <w:tabs>
          <w:tab w:val="right" w:leader="dot" w:pos="8306"/>
        </w:tabs>
      </w:pPr>
      <w:hyperlink w:anchor="_Toc6698" w:history="1">
        <w:r>
          <w:rPr>
            <w:rFonts w:ascii="仿宋" w:eastAsia="仿宋" w:hAnsi="仿宋" w:cs="仿宋" w:hint="eastAsia"/>
            <w:lang w:eastAsia="zh-CN"/>
          </w:rPr>
          <w:t>(二)、产业集群培育与发展</w:t>
        </w:r>
        <w:r>
          <w:tab/>
        </w:r>
        <w:r>
          <w:fldChar w:fldCharType="begin"/>
        </w:r>
        <w:r>
          <w:instrText xml:space="preserve"> PAGEREF _Toc6698 \h </w:instrText>
        </w:r>
        <w:r>
          <w:fldChar w:fldCharType="separate"/>
        </w:r>
        <w:r>
          <w:t>70</w:t>
        </w:r>
        <w:r>
          <w:fldChar w:fldCharType="end"/>
        </w:r>
      </w:hyperlink>
    </w:p>
    <w:p>
      <w:pPr>
        <w:pStyle w:val="TOC1"/>
        <w:tabs>
          <w:tab w:val="right" w:leader="dot" w:pos="8306"/>
        </w:tabs>
      </w:pPr>
      <w:hyperlink w:anchor="_Toc9639" w:history="1">
        <w:r>
          <w:rPr>
            <w:rFonts w:ascii="仿宋" w:eastAsia="仿宋" w:hAnsi="仿宋" w:cs="仿宋" w:hint="eastAsia"/>
            <w:lang w:eastAsia="zh-CN"/>
          </w:rPr>
          <w:t>十四、企业合规与伦理</w:t>
        </w:r>
        <w:r>
          <w:tab/>
        </w:r>
        <w:r>
          <w:fldChar w:fldCharType="begin"/>
        </w:r>
        <w:r>
          <w:instrText xml:space="preserve"> PAGEREF _Toc9639 \h </w:instrText>
        </w:r>
        <w:r>
          <w:fldChar w:fldCharType="separate"/>
        </w:r>
        <w:r>
          <w:t>71</w:t>
        </w:r>
        <w:r>
          <w:fldChar w:fldCharType="end"/>
        </w:r>
      </w:hyperlink>
    </w:p>
    <w:p>
      <w:pPr>
        <w:pStyle w:val="TOC2"/>
        <w:tabs>
          <w:tab w:val="right" w:leader="dot" w:pos="8306"/>
        </w:tabs>
      </w:pPr>
      <w:hyperlink w:anchor="_Toc26916" w:history="1">
        <w:r>
          <w:rPr>
            <w:rFonts w:ascii="仿宋" w:eastAsia="仿宋" w:hAnsi="仿宋" w:cs="仿宋" w:hint="eastAsia"/>
            <w:lang w:eastAsia="zh-CN"/>
          </w:rPr>
          <w:t>(一)、合规政策与程序</w:t>
        </w:r>
        <w:r>
          <w:tab/>
        </w:r>
        <w:r>
          <w:fldChar w:fldCharType="begin"/>
        </w:r>
        <w:r>
          <w:instrText xml:space="preserve"> PAGEREF _Toc26916 \h </w:instrText>
        </w:r>
        <w:r>
          <w:fldChar w:fldCharType="separate"/>
        </w:r>
        <w:r>
          <w:t>71</w:t>
        </w:r>
        <w:r>
          <w:fldChar w:fldCharType="end"/>
        </w:r>
      </w:hyperlink>
    </w:p>
    <w:p>
      <w:pPr>
        <w:pStyle w:val="TOC2"/>
        <w:tabs>
          <w:tab w:val="right" w:leader="dot" w:pos="8306"/>
        </w:tabs>
      </w:pPr>
      <w:hyperlink w:anchor="_Toc30974" w:history="1">
        <w:r>
          <w:rPr>
            <w:rFonts w:ascii="仿宋" w:eastAsia="仿宋" w:hAnsi="仿宋" w:cs="仿宋" w:hint="eastAsia"/>
            <w:lang w:eastAsia="zh-CN"/>
          </w:rPr>
          <w:t>(二)、伦理规范与培训</w:t>
        </w:r>
        <w:r>
          <w:tab/>
        </w:r>
        <w:r>
          <w:fldChar w:fldCharType="begin"/>
        </w:r>
        <w:r>
          <w:instrText xml:space="preserve"> PAGEREF _Toc30974 \h </w:instrText>
        </w:r>
        <w:r>
          <w:fldChar w:fldCharType="separate"/>
        </w:r>
        <w:r>
          <w:t>73</w:t>
        </w:r>
        <w:r>
          <w:fldChar w:fldCharType="end"/>
        </w:r>
      </w:hyperlink>
    </w:p>
    <w:p>
      <w:pPr>
        <w:pStyle w:val="TOC2"/>
        <w:tabs>
          <w:tab w:val="right" w:leader="dot" w:pos="8306"/>
        </w:tabs>
      </w:pPr>
      <w:hyperlink w:anchor="_Toc22000" w:history="1">
        <w:r>
          <w:rPr>
            <w:rFonts w:ascii="仿宋" w:eastAsia="仿宋" w:hAnsi="仿宋" w:cs="仿宋" w:hint="eastAsia"/>
            <w:lang w:eastAsia="zh-CN"/>
          </w:rPr>
          <w:t>(三)、合规风险评估</w:t>
        </w:r>
        <w:r>
          <w:tab/>
        </w:r>
        <w:r>
          <w:fldChar w:fldCharType="begin"/>
        </w:r>
        <w:r>
          <w:instrText xml:space="preserve"> PAGEREF _Toc22000 \h </w:instrText>
        </w:r>
        <w:r>
          <w:fldChar w:fldCharType="separate"/>
        </w:r>
        <w:r>
          <w:t>73</w:t>
        </w:r>
        <w:r>
          <w:fldChar w:fldCharType="end"/>
        </w:r>
      </w:hyperlink>
    </w:p>
    <w:p>
      <w:pPr>
        <w:pStyle w:val="TOC2"/>
        <w:tabs>
          <w:tab w:val="right" w:leader="dot" w:pos="8306"/>
        </w:tabs>
      </w:pPr>
      <w:hyperlink w:anchor="_Toc1867" w:history="1">
        <w:r>
          <w:rPr>
            <w:rFonts w:ascii="仿宋" w:eastAsia="仿宋" w:hAnsi="仿宋" w:cs="仿宋" w:hint="eastAsia"/>
            <w:lang w:eastAsia="zh-CN"/>
          </w:rPr>
          <w:t>(四)、合规监督与执行</w:t>
        </w:r>
        <w:r>
          <w:tab/>
        </w:r>
        <w:r>
          <w:fldChar w:fldCharType="begin"/>
        </w:r>
        <w:r>
          <w:instrText xml:space="preserve"> PAGEREF _Toc1867 \h </w:instrText>
        </w:r>
        <w:r>
          <w:fldChar w:fldCharType="separate"/>
        </w:r>
        <w:r>
          <w:t>75</w:t>
        </w:r>
        <w:r>
          <w:fldChar w:fldCharType="end"/>
        </w:r>
      </w:hyperlink>
    </w:p>
    <w:p>
      <w:pPr>
        <w:pStyle w:val="TOC1"/>
        <w:tabs>
          <w:tab w:val="right" w:leader="dot" w:pos="8306"/>
        </w:tabs>
      </w:pPr>
      <w:hyperlink w:anchor="_Toc4503" w:history="1">
        <w:r>
          <w:rPr>
            <w:rFonts w:ascii="仿宋" w:eastAsia="仿宋" w:hAnsi="仿宋" w:cs="仿宋" w:hint="eastAsia"/>
            <w:lang w:eastAsia="zh-CN"/>
          </w:rPr>
          <w:t>十五、合作与交流机制建立</w:t>
        </w:r>
        <w:r>
          <w:tab/>
        </w:r>
        <w:r>
          <w:fldChar w:fldCharType="begin"/>
        </w:r>
        <w:r>
          <w:instrText xml:space="preserve"> PAGEREF _Toc4503 \h </w:instrText>
        </w:r>
        <w:r>
          <w:fldChar w:fldCharType="separate"/>
        </w:r>
        <w:r>
          <w:t>75</w:t>
        </w:r>
        <w:r>
          <w:fldChar w:fldCharType="end"/>
        </w:r>
      </w:hyperlink>
    </w:p>
    <w:p>
      <w:pPr>
        <w:pStyle w:val="TOC2"/>
        <w:tabs>
          <w:tab w:val="right" w:leader="dot" w:pos="8306"/>
        </w:tabs>
      </w:pPr>
      <w:hyperlink w:anchor="_Toc29388" w:history="1">
        <w:r>
          <w:rPr>
            <w:rFonts w:ascii="仿宋" w:eastAsia="仿宋" w:hAnsi="仿宋" w:cs="仿宋" w:hint="eastAsia"/>
            <w:lang w:eastAsia="zh-CN"/>
          </w:rPr>
          <w:t>(一)、合作伙伴选择与合作方式</w:t>
        </w:r>
        <w:r>
          <w:tab/>
        </w:r>
        <w:r>
          <w:fldChar w:fldCharType="begin"/>
        </w:r>
        <w:r>
          <w:instrText xml:space="preserve"> PAGEREF _Toc29388 \h </w:instrText>
        </w:r>
        <w:r>
          <w:fldChar w:fldCharType="separate"/>
        </w:r>
        <w:r>
          <w:t>75</w:t>
        </w:r>
        <w:r>
          <w:fldChar w:fldCharType="end"/>
        </w:r>
      </w:hyperlink>
    </w:p>
    <w:p>
      <w:pPr>
        <w:pStyle w:val="TOC2"/>
        <w:tabs>
          <w:tab w:val="right" w:leader="dot" w:pos="8306"/>
        </w:tabs>
      </w:pPr>
      <w:hyperlink w:anchor="_Toc32083" w:history="1">
        <w:r>
          <w:rPr>
            <w:rFonts w:ascii="仿宋" w:eastAsia="仿宋" w:hAnsi="仿宋" w:cs="仿宋" w:hint="eastAsia"/>
            <w:lang w:eastAsia="zh-CN"/>
          </w:rPr>
          <w:t>(二)、交流与合作平台搭建</w:t>
        </w:r>
        <w:r>
          <w:tab/>
        </w:r>
        <w:r>
          <w:fldChar w:fldCharType="begin"/>
        </w:r>
        <w:r>
          <w:instrText xml:space="preserve"> PAGEREF _Toc32083 \h </w:instrText>
        </w:r>
        <w:r>
          <w:fldChar w:fldCharType="separate"/>
        </w:r>
        <w:r>
          <w:t>77</w:t>
        </w:r>
        <w:r>
          <w:fldChar w:fldCharType="end"/>
        </w:r>
      </w:hyperlink>
    </w:p>
    <w:p>
      <w:pPr>
        <w:pStyle w:val="TOC1"/>
        <w:tabs>
          <w:tab w:val="right" w:leader="dot" w:pos="8306"/>
        </w:tabs>
      </w:pPr>
      <w:hyperlink w:anchor="_Toc2044" w:history="1">
        <w:r>
          <w:rPr>
            <w:rFonts w:ascii="仿宋" w:eastAsia="仿宋" w:hAnsi="仿宋" w:cs="仿宋" w:hint="eastAsia"/>
            <w:lang w:eastAsia="zh-CN"/>
          </w:rPr>
          <w:t>十六、成果转化与推广应用</w:t>
        </w:r>
        <w:r>
          <w:tab/>
        </w:r>
        <w:r>
          <w:fldChar w:fldCharType="begin"/>
        </w:r>
        <w:r>
          <w:instrText xml:space="preserve"> PAGEREF _Toc2044 \h </w:instrText>
        </w:r>
        <w:r>
          <w:fldChar w:fldCharType="separate"/>
        </w:r>
        <w:r>
          <w:t>78</w:t>
        </w:r>
        <w:r>
          <w:fldChar w:fldCharType="end"/>
        </w:r>
      </w:hyperlink>
    </w:p>
    <w:p>
      <w:pPr>
        <w:pStyle w:val="TOC2"/>
        <w:tabs>
          <w:tab w:val="right" w:leader="dot" w:pos="8306"/>
        </w:tabs>
      </w:pPr>
      <w:hyperlink w:anchor="_Toc2867" w:history="1">
        <w:r>
          <w:rPr>
            <w:rFonts w:ascii="仿宋" w:eastAsia="仿宋" w:hAnsi="仿宋" w:cs="仿宋" w:hint="eastAsia"/>
            <w:lang w:eastAsia="zh-CN"/>
          </w:rPr>
          <w:t>(一)、成果转化策略制定</w:t>
        </w:r>
        <w:r>
          <w:tab/>
        </w:r>
        <w:r>
          <w:fldChar w:fldCharType="begin"/>
        </w:r>
        <w:r>
          <w:instrText xml:space="preserve"> PAGEREF _Toc2867 \h </w:instrText>
        </w:r>
        <w:r>
          <w:fldChar w:fldCharType="separate"/>
        </w:r>
        <w:r>
          <w:t>78</w:t>
        </w:r>
        <w:r>
          <w:fldChar w:fldCharType="end"/>
        </w:r>
      </w:hyperlink>
    </w:p>
    <w:p>
      <w:pPr>
        <w:pStyle w:val="TOC2"/>
        <w:tabs>
          <w:tab w:val="right" w:leader="dot" w:pos="8306"/>
        </w:tabs>
      </w:pPr>
      <w:hyperlink w:anchor="_Toc29228" w:history="1">
        <w:r>
          <w:rPr>
            <w:rFonts w:ascii="仿宋" w:eastAsia="仿宋" w:hAnsi="仿宋" w:cs="仿宋" w:hint="eastAsia"/>
            <w:lang w:eastAsia="zh-CN"/>
          </w:rPr>
          <w:t>(二)、成果推广应用方案</w:t>
        </w:r>
        <w:r>
          <w:tab/>
        </w:r>
        <w:r>
          <w:fldChar w:fldCharType="begin"/>
        </w:r>
        <w:r>
          <w:instrText xml:space="preserve"> PAGEREF _Toc29228 \h </w:instrText>
        </w:r>
        <w:r>
          <w:fldChar w:fldCharType="separate"/>
        </w:r>
        <w:r>
          <w:t>80</w:t>
        </w:r>
        <w:r>
          <w:fldChar w:fldCharType="end"/>
        </w:r>
      </w:hyperlink>
    </w:p>
    <w:p>
      <w:pPr>
        <w:pStyle w:val="TOC1"/>
        <w:tabs>
          <w:tab w:val="right" w:leader="dot" w:pos="8306"/>
        </w:tabs>
      </w:pPr>
      <w:hyperlink w:anchor="_Toc7384" w:history="1">
        <w:r>
          <w:rPr>
            <w:rFonts w:ascii="仿宋" w:eastAsia="仿宋" w:hAnsi="仿宋" w:cs="仿宋" w:hint="eastAsia"/>
            <w:lang w:eastAsia="zh-CN"/>
          </w:rPr>
          <w:t>十七、法律法规与政策遵循</w:t>
        </w:r>
        <w:r>
          <w:tab/>
        </w:r>
        <w:r>
          <w:fldChar w:fldCharType="begin"/>
        </w:r>
        <w:r>
          <w:instrText xml:space="preserve"> PAGEREF _Toc7384 \h </w:instrText>
        </w:r>
        <w:r>
          <w:fldChar w:fldCharType="separate"/>
        </w:r>
        <w:r>
          <w:t>81</w:t>
        </w:r>
        <w:r>
          <w:fldChar w:fldCharType="end"/>
        </w:r>
      </w:hyperlink>
    </w:p>
    <w:p>
      <w:pPr>
        <w:pStyle w:val="TOC2"/>
        <w:tabs>
          <w:tab w:val="right" w:leader="dot" w:pos="8306"/>
        </w:tabs>
      </w:pPr>
      <w:hyperlink w:anchor="_Toc10684" w:history="1">
        <w:r>
          <w:rPr>
            <w:rFonts w:ascii="仿宋" w:eastAsia="仿宋" w:hAnsi="仿宋" w:cs="仿宋" w:hint="eastAsia"/>
            <w:lang w:eastAsia="zh-CN"/>
          </w:rPr>
          <w:t>(一)、法律法规遵守</w:t>
        </w:r>
        <w:r>
          <w:tab/>
        </w:r>
        <w:r>
          <w:fldChar w:fldCharType="begin"/>
        </w:r>
        <w:r>
          <w:instrText xml:space="preserve"> PAGEREF _Toc10684 \h </w:instrText>
        </w:r>
        <w:r>
          <w:fldChar w:fldCharType="separate"/>
        </w:r>
        <w:r>
          <w:t>81</w:t>
        </w:r>
        <w:r>
          <w:fldChar w:fldCharType="end"/>
        </w:r>
      </w:hyperlink>
    </w:p>
    <w:p>
      <w:pPr>
        <w:pStyle w:val="TOC2"/>
        <w:tabs>
          <w:tab w:val="right" w:leader="dot" w:pos="8306"/>
        </w:tabs>
      </w:pPr>
      <w:hyperlink w:anchor="_Toc6465" w:history="1">
        <w:r>
          <w:rPr>
            <w:rFonts w:ascii="仿宋" w:eastAsia="仿宋" w:hAnsi="仿宋" w:cs="仿宋" w:hint="eastAsia"/>
            <w:lang w:eastAsia="zh-CN"/>
          </w:rPr>
          <w:t>(二)、政策导向与利用</w:t>
        </w:r>
        <w:r>
          <w:tab/>
        </w:r>
        <w:r>
          <w:fldChar w:fldCharType="begin"/>
        </w:r>
        <w:r>
          <w:instrText xml:space="preserve"> PAGEREF _Toc6465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4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直接收益：假设功率计项目的产品或服务年销售收入为XX万元。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若功率计项目成功推广新型环保产品，比如采用可回收材料的包装，可能会激发消费者对可持续产品的需求。这种需求的增长可能迫使整个行业转向更环保的产品设计和生产方法。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1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03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功率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功率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功率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81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071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率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功率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功率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263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在全球经济快速发展和科技日新月异的今天，市场对创新技术和环保解决方案的需求日益增长。功率计项目恰好聚焦于这一趋势，提供涵盖人工智能、大数据分析和可持续能源等领域的高效、先进产品和服务。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功率计项目在其专注的领域内，特别是在人工智能和数据科学方面，有望推动显著的技术革新。项目的研发活动不仅有望孕育出改变行业运作方式的新技术，还可能在长远中影响整个技术生态系统。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功率计项目还致力于提升当地居民的技能和就业能力，通过与当地教育机构合作提供培训和教育机会，从而提高社区整体的生活水平和社会福祉。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https://d.book118.com/596043055224010054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342BE"/>
    <w:rsid w:val="0F934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04305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2024-02-20T07:36:00Z</dcterms:created>
  <dcterms:modified xsi:type="dcterms:W3CDTF">2024-02-20T07:36:56Z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4E73DF83090E4E9FBB156114D6DC9224_11</vt:lpwstr>
  </property>
  <property fmtid="{D5CDD505-2E9C-101B-9397-08002B2CF9AE}" pid="3" name="KSOProductBuildVer">
    <vt:lpwstr>2052-12.1.0.16250</vt:lpwstr>
  </property>
</Properties>
</file>