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散装油项目构思建设方案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32" w:history="1">
        <w:r>
          <w:rPr>
            <w:rFonts w:ascii="仿宋" w:eastAsia="仿宋" w:hAnsi="仿宋" w:cs="仿宋" w:hint="eastAsia"/>
            <w:lang w:eastAsia="zh-CN"/>
          </w:rPr>
          <w:t>前言</w:t>
        </w:r>
        <w:r>
          <w:tab/>
        </w:r>
        <w:r>
          <w:fldChar w:fldCharType="begin"/>
        </w:r>
        <w:r>
          <w:instrText xml:space="preserve"> PAGEREF _Toc21132 \h </w:instrText>
        </w:r>
        <w:r>
          <w:fldChar w:fldCharType="separate"/>
        </w:r>
        <w:r>
          <w:t>3</w:t>
        </w:r>
        <w:r>
          <w:fldChar w:fldCharType="end"/>
        </w:r>
      </w:hyperlink>
    </w:p>
    <w:p>
      <w:pPr>
        <w:pStyle w:val="TOC1"/>
        <w:tabs>
          <w:tab w:val="right" w:leader="dot" w:pos="8306"/>
        </w:tabs>
      </w:pPr>
      <w:hyperlink w:anchor="_Toc15975" w:history="1">
        <w:r>
          <w:rPr>
            <w:rFonts w:ascii="仿宋" w:eastAsia="仿宋" w:hAnsi="仿宋" w:cs="仿宋" w:hint="eastAsia"/>
            <w:lang w:eastAsia="zh-CN"/>
          </w:rPr>
          <w:t>一、建设风险评估分析</w:t>
        </w:r>
        <w:r>
          <w:tab/>
        </w:r>
        <w:r>
          <w:fldChar w:fldCharType="begin"/>
        </w:r>
        <w:r>
          <w:instrText xml:space="preserve"> PAGEREF _Toc15975 \h </w:instrText>
        </w:r>
        <w:r>
          <w:fldChar w:fldCharType="separate"/>
        </w:r>
        <w:r>
          <w:t>3</w:t>
        </w:r>
        <w:r>
          <w:fldChar w:fldCharType="end"/>
        </w:r>
      </w:hyperlink>
    </w:p>
    <w:p>
      <w:pPr>
        <w:pStyle w:val="TOC2"/>
        <w:tabs>
          <w:tab w:val="right" w:leader="dot" w:pos="8306"/>
        </w:tabs>
      </w:pPr>
      <w:hyperlink w:anchor="_Toc18948" w:history="1">
        <w:r>
          <w:rPr>
            <w:rFonts w:ascii="仿宋" w:eastAsia="仿宋" w:hAnsi="仿宋" w:cs="仿宋" w:hint="eastAsia"/>
            <w:lang w:eastAsia="zh-CN"/>
          </w:rPr>
          <w:t>(一)、政策风险分析</w:t>
        </w:r>
        <w:r>
          <w:tab/>
        </w:r>
        <w:r>
          <w:fldChar w:fldCharType="begin"/>
        </w:r>
        <w:r>
          <w:instrText xml:space="preserve"> PAGEREF _Toc18948 \h </w:instrText>
        </w:r>
        <w:r>
          <w:fldChar w:fldCharType="separate"/>
        </w:r>
        <w:r>
          <w:t>3</w:t>
        </w:r>
        <w:r>
          <w:fldChar w:fldCharType="end"/>
        </w:r>
      </w:hyperlink>
    </w:p>
    <w:p>
      <w:pPr>
        <w:pStyle w:val="TOC2"/>
        <w:tabs>
          <w:tab w:val="right" w:leader="dot" w:pos="8306"/>
        </w:tabs>
      </w:pPr>
      <w:hyperlink w:anchor="_Toc17043" w:history="1">
        <w:r>
          <w:rPr>
            <w:rFonts w:ascii="仿宋" w:eastAsia="仿宋" w:hAnsi="仿宋" w:cs="仿宋" w:hint="eastAsia"/>
            <w:lang w:eastAsia="zh-CN"/>
          </w:rPr>
          <w:t>(二)、社会风险分析</w:t>
        </w:r>
        <w:r>
          <w:tab/>
        </w:r>
        <w:r>
          <w:fldChar w:fldCharType="begin"/>
        </w:r>
        <w:r>
          <w:instrText xml:space="preserve"> PAGEREF _Toc17043 \h </w:instrText>
        </w:r>
        <w:r>
          <w:fldChar w:fldCharType="separate"/>
        </w:r>
        <w:r>
          <w:t>4</w:t>
        </w:r>
        <w:r>
          <w:fldChar w:fldCharType="end"/>
        </w:r>
      </w:hyperlink>
    </w:p>
    <w:p>
      <w:pPr>
        <w:pStyle w:val="TOC2"/>
        <w:tabs>
          <w:tab w:val="right" w:leader="dot" w:pos="8306"/>
        </w:tabs>
      </w:pPr>
      <w:hyperlink w:anchor="_Toc11233" w:history="1">
        <w:r>
          <w:rPr>
            <w:rFonts w:ascii="仿宋" w:eastAsia="仿宋" w:hAnsi="仿宋" w:cs="仿宋" w:hint="eastAsia"/>
            <w:lang w:eastAsia="zh-CN"/>
          </w:rPr>
          <w:t>(三)、市场风险分析</w:t>
        </w:r>
        <w:r>
          <w:tab/>
        </w:r>
        <w:r>
          <w:fldChar w:fldCharType="begin"/>
        </w:r>
        <w:r>
          <w:instrText xml:space="preserve"> PAGEREF _Toc11233 \h </w:instrText>
        </w:r>
        <w:r>
          <w:fldChar w:fldCharType="separate"/>
        </w:r>
        <w:r>
          <w:t>6</w:t>
        </w:r>
        <w:r>
          <w:fldChar w:fldCharType="end"/>
        </w:r>
      </w:hyperlink>
    </w:p>
    <w:p>
      <w:pPr>
        <w:pStyle w:val="TOC2"/>
        <w:tabs>
          <w:tab w:val="right" w:leader="dot" w:pos="8306"/>
        </w:tabs>
      </w:pPr>
      <w:hyperlink w:anchor="_Toc18298" w:history="1">
        <w:r>
          <w:rPr>
            <w:rFonts w:ascii="仿宋" w:eastAsia="仿宋" w:hAnsi="仿宋" w:cs="仿宋" w:hint="eastAsia"/>
            <w:lang w:eastAsia="zh-CN"/>
          </w:rPr>
          <w:t>(四)、资金风险分析</w:t>
        </w:r>
        <w:r>
          <w:tab/>
        </w:r>
        <w:r>
          <w:fldChar w:fldCharType="begin"/>
        </w:r>
        <w:r>
          <w:instrText xml:space="preserve"> PAGEREF _Toc18298 \h </w:instrText>
        </w:r>
        <w:r>
          <w:fldChar w:fldCharType="separate"/>
        </w:r>
        <w:r>
          <w:t>6</w:t>
        </w:r>
        <w:r>
          <w:fldChar w:fldCharType="end"/>
        </w:r>
      </w:hyperlink>
    </w:p>
    <w:p>
      <w:pPr>
        <w:pStyle w:val="TOC2"/>
        <w:tabs>
          <w:tab w:val="right" w:leader="dot" w:pos="8306"/>
        </w:tabs>
      </w:pPr>
      <w:hyperlink w:anchor="_Toc15571" w:history="1">
        <w:r>
          <w:rPr>
            <w:rFonts w:ascii="仿宋" w:eastAsia="仿宋" w:hAnsi="仿宋" w:cs="仿宋" w:hint="eastAsia"/>
            <w:lang w:eastAsia="zh-CN"/>
          </w:rPr>
          <w:t>(五)、技术风险分析</w:t>
        </w:r>
        <w:r>
          <w:tab/>
        </w:r>
        <w:r>
          <w:fldChar w:fldCharType="begin"/>
        </w:r>
        <w:r>
          <w:instrText xml:space="preserve"> PAGEREF _Toc15571 \h </w:instrText>
        </w:r>
        <w:r>
          <w:fldChar w:fldCharType="separate"/>
        </w:r>
        <w:r>
          <w:t>8</w:t>
        </w:r>
        <w:r>
          <w:fldChar w:fldCharType="end"/>
        </w:r>
      </w:hyperlink>
    </w:p>
    <w:p>
      <w:pPr>
        <w:pStyle w:val="TOC2"/>
        <w:tabs>
          <w:tab w:val="right" w:leader="dot" w:pos="8306"/>
        </w:tabs>
      </w:pPr>
      <w:hyperlink w:anchor="_Toc22602" w:history="1">
        <w:r>
          <w:rPr>
            <w:rFonts w:ascii="仿宋" w:eastAsia="仿宋" w:hAnsi="仿宋" w:cs="仿宋" w:hint="eastAsia"/>
            <w:lang w:eastAsia="zh-CN"/>
          </w:rPr>
          <w:t>(六)、财务风险分析</w:t>
        </w:r>
        <w:r>
          <w:tab/>
        </w:r>
        <w:r>
          <w:fldChar w:fldCharType="begin"/>
        </w:r>
        <w:r>
          <w:instrText xml:space="preserve"> PAGEREF _Toc22602 \h </w:instrText>
        </w:r>
        <w:r>
          <w:fldChar w:fldCharType="separate"/>
        </w:r>
        <w:r>
          <w:t>9</w:t>
        </w:r>
        <w:r>
          <w:fldChar w:fldCharType="end"/>
        </w:r>
      </w:hyperlink>
    </w:p>
    <w:p>
      <w:pPr>
        <w:pStyle w:val="TOC2"/>
        <w:tabs>
          <w:tab w:val="right" w:leader="dot" w:pos="8306"/>
        </w:tabs>
      </w:pPr>
      <w:hyperlink w:anchor="_Toc22412" w:history="1">
        <w:r>
          <w:rPr>
            <w:rFonts w:ascii="仿宋" w:eastAsia="仿宋" w:hAnsi="仿宋" w:cs="仿宋" w:hint="eastAsia"/>
            <w:lang w:eastAsia="zh-CN"/>
          </w:rPr>
          <w:t>(七)、管理风险分析</w:t>
        </w:r>
        <w:r>
          <w:tab/>
        </w:r>
        <w:r>
          <w:fldChar w:fldCharType="begin"/>
        </w:r>
        <w:r>
          <w:instrText xml:space="preserve"> PAGEREF _Toc22412 \h </w:instrText>
        </w:r>
        <w:r>
          <w:fldChar w:fldCharType="separate"/>
        </w:r>
        <w:r>
          <w:t>11</w:t>
        </w:r>
        <w:r>
          <w:fldChar w:fldCharType="end"/>
        </w:r>
      </w:hyperlink>
    </w:p>
    <w:p>
      <w:pPr>
        <w:pStyle w:val="TOC2"/>
        <w:tabs>
          <w:tab w:val="right" w:leader="dot" w:pos="8306"/>
        </w:tabs>
      </w:pPr>
      <w:hyperlink w:anchor="_Toc22595" w:history="1">
        <w:r>
          <w:rPr>
            <w:rFonts w:ascii="仿宋" w:eastAsia="仿宋" w:hAnsi="仿宋" w:cs="仿宋" w:hint="eastAsia"/>
            <w:lang w:eastAsia="zh-CN"/>
          </w:rPr>
          <w:t>(八)、其它风险分析</w:t>
        </w:r>
        <w:r>
          <w:tab/>
        </w:r>
        <w:r>
          <w:fldChar w:fldCharType="begin"/>
        </w:r>
        <w:r>
          <w:instrText xml:space="preserve"> PAGEREF _Toc22595 \h </w:instrText>
        </w:r>
        <w:r>
          <w:fldChar w:fldCharType="separate"/>
        </w:r>
        <w:r>
          <w:t>12</w:t>
        </w:r>
        <w:r>
          <w:fldChar w:fldCharType="end"/>
        </w:r>
      </w:hyperlink>
    </w:p>
    <w:p>
      <w:pPr>
        <w:pStyle w:val="TOC2"/>
        <w:tabs>
          <w:tab w:val="right" w:leader="dot" w:pos="8306"/>
        </w:tabs>
      </w:pPr>
      <w:hyperlink w:anchor="_Toc16470" w:history="1">
        <w:r>
          <w:rPr>
            <w:rFonts w:ascii="仿宋" w:eastAsia="仿宋" w:hAnsi="仿宋" w:cs="仿宋" w:hint="eastAsia"/>
            <w:lang w:eastAsia="zh-CN"/>
          </w:rPr>
          <w:t>(九)、社会影响评估</w:t>
        </w:r>
        <w:r>
          <w:tab/>
        </w:r>
        <w:r>
          <w:fldChar w:fldCharType="begin"/>
        </w:r>
        <w:r>
          <w:instrText xml:space="preserve"> PAGEREF _Toc16470 \h </w:instrText>
        </w:r>
        <w:r>
          <w:fldChar w:fldCharType="separate"/>
        </w:r>
        <w:r>
          <w:t>13</w:t>
        </w:r>
        <w:r>
          <w:fldChar w:fldCharType="end"/>
        </w:r>
      </w:hyperlink>
    </w:p>
    <w:p>
      <w:pPr>
        <w:pStyle w:val="TOC1"/>
        <w:tabs>
          <w:tab w:val="right" w:leader="dot" w:pos="8306"/>
        </w:tabs>
      </w:pPr>
      <w:hyperlink w:anchor="_Toc22633" w:history="1">
        <w:r>
          <w:rPr>
            <w:rFonts w:ascii="仿宋" w:eastAsia="仿宋" w:hAnsi="仿宋" w:cs="仿宋" w:hint="eastAsia"/>
            <w:lang w:eastAsia="zh-CN"/>
          </w:rPr>
          <w:t>二、发展规划、产业政策和行业准入分析</w:t>
        </w:r>
        <w:r>
          <w:tab/>
        </w:r>
        <w:r>
          <w:fldChar w:fldCharType="begin"/>
        </w:r>
        <w:r>
          <w:instrText xml:space="preserve"> PAGEREF _Toc22633 \h </w:instrText>
        </w:r>
        <w:r>
          <w:fldChar w:fldCharType="separate"/>
        </w:r>
        <w:r>
          <w:t>15</w:t>
        </w:r>
        <w:r>
          <w:fldChar w:fldCharType="end"/>
        </w:r>
      </w:hyperlink>
    </w:p>
    <w:p>
      <w:pPr>
        <w:pStyle w:val="TOC2"/>
        <w:tabs>
          <w:tab w:val="right" w:leader="dot" w:pos="8306"/>
        </w:tabs>
      </w:pPr>
      <w:hyperlink w:anchor="_Toc12926" w:history="1">
        <w:r>
          <w:rPr>
            <w:rFonts w:ascii="仿宋" w:eastAsia="仿宋" w:hAnsi="仿宋" w:cs="仿宋" w:hint="eastAsia"/>
            <w:lang w:eastAsia="zh-CN"/>
          </w:rPr>
          <w:t>(一)、发展规划分析</w:t>
        </w:r>
        <w:r>
          <w:tab/>
        </w:r>
        <w:r>
          <w:fldChar w:fldCharType="begin"/>
        </w:r>
        <w:r>
          <w:instrText xml:space="preserve"> PAGEREF _Toc12926 \h </w:instrText>
        </w:r>
        <w:r>
          <w:fldChar w:fldCharType="separate"/>
        </w:r>
        <w:r>
          <w:t>15</w:t>
        </w:r>
        <w:r>
          <w:fldChar w:fldCharType="end"/>
        </w:r>
      </w:hyperlink>
    </w:p>
    <w:p>
      <w:pPr>
        <w:pStyle w:val="TOC2"/>
        <w:tabs>
          <w:tab w:val="right" w:leader="dot" w:pos="8306"/>
        </w:tabs>
      </w:pPr>
      <w:hyperlink w:anchor="_Toc17346" w:history="1">
        <w:r>
          <w:rPr>
            <w:rFonts w:ascii="仿宋" w:eastAsia="仿宋" w:hAnsi="仿宋" w:cs="仿宋" w:hint="eastAsia"/>
            <w:lang w:eastAsia="zh-CN"/>
          </w:rPr>
          <w:t>(二)、产业政策分析</w:t>
        </w:r>
        <w:r>
          <w:tab/>
        </w:r>
        <w:r>
          <w:fldChar w:fldCharType="begin"/>
        </w:r>
        <w:r>
          <w:instrText xml:space="preserve"> PAGEREF _Toc17346 \h </w:instrText>
        </w:r>
        <w:r>
          <w:fldChar w:fldCharType="separate"/>
        </w:r>
        <w:r>
          <w:t>17</w:t>
        </w:r>
        <w:r>
          <w:fldChar w:fldCharType="end"/>
        </w:r>
      </w:hyperlink>
    </w:p>
    <w:p>
      <w:pPr>
        <w:pStyle w:val="TOC2"/>
        <w:tabs>
          <w:tab w:val="right" w:leader="dot" w:pos="8306"/>
        </w:tabs>
      </w:pPr>
      <w:hyperlink w:anchor="_Toc24093" w:history="1">
        <w:r>
          <w:rPr>
            <w:rFonts w:ascii="仿宋" w:eastAsia="仿宋" w:hAnsi="仿宋" w:cs="仿宋" w:hint="eastAsia"/>
            <w:lang w:eastAsia="zh-CN"/>
          </w:rPr>
          <w:t>(三)、行业准入分析</w:t>
        </w:r>
        <w:r>
          <w:tab/>
        </w:r>
        <w:r>
          <w:fldChar w:fldCharType="begin"/>
        </w:r>
        <w:r>
          <w:instrText xml:space="preserve"> PAGEREF _Toc24093 \h </w:instrText>
        </w:r>
        <w:r>
          <w:fldChar w:fldCharType="separate"/>
        </w:r>
        <w:r>
          <w:t>19</w:t>
        </w:r>
        <w:r>
          <w:fldChar w:fldCharType="end"/>
        </w:r>
      </w:hyperlink>
    </w:p>
    <w:p>
      <w:pPr>
        <w:pStyle w:val="TOC1"/>
        <w:tabs>
          <w:tab w:val="right" w:leader="dot" w:pos="8306"/>
        </w:tabs>
      </w:pPr>
      <w:hyperlink w:anchor="_Toc24202" w:history="1">
        <w:r>
          <w:rPr>
            <w:rFonts w:ascii="仿宋" w:eastAsia="仿宋" w:hAnsi="仿宋" w:cs="仿宋" w:hint="eastAsia"/>
            <w:lang w:eastAsia="zh-CN"/>
          </w:rPr>
          <w:t>三、财务管理与成本控制</w:t>
        </w:r>
        <w:r>
          <w:tab/>
        </w:r>
        <w:r>
          <w:fldChar w:fldCharType="begin"/>
        </w:r>
        <w:r>
          <w:instrText xml:space="preserve"> PAGEREF _Toc24202 \h </w:instrText>
        </w:r>
        <w:r>
          <w:fldChar w:fldCharType="separate"/>
        </w:r>
        <w:r>
          <w:t>20</w:t>
        </w:r>
        <w:r>
          <w:fldChar w:fldCharType="end"/>
        </w:r>
      </w:hyperlink>
    </w:p>
    <w:p>
      <w:pPr>
        <w:pStyle w:val="TOC2"/>
        <w:tabs>
          <w:tab w:val="right" w:leader="dot" w:pos="8306"/>
        </w:tabs>
      </w:pPr>
      <w:hyperlink w:anchor="_Toc247" w:history="1">
        <w:r>
          <w:rPr>
            <w:rFonts w:ascii="仿宋" w:eastAsia="仿宋" w:hAnsi="仿宋" w:cs="仿宋" w:hint="eastAsia"/>
            <w:lang w:eastAsia="zh-CN"/>
          </w:rPr>
          <w:t>(一)、财务管理体系建设</w:t>
        </w:r>
        <w:r>
          <w:tab/>
        </w:r>
        <w:r>
          <w:fldChar w:fldCharType="begin"/>
        </w:r>
        <w:r>
          <w:instrText xml:space="preserve"> PAGEREF _Toc247 \h </w:instrText>
        </w:r>
        <w:r>
          <w:fldChar w:fldCharType="separate"/>
        </w:r>
        <w:r>
          <w:t>20</w:t>
        </w:r>
        <w:r>
          <w:fldChar w:fldCharType="end"/>
        </w:r>
      </w:hyperlink>
    </w:p>
    <w:p>
      <w:pPr>
        <w:pStyle w:val="TOC2"/>
        <w:tabs>
          <w:tab w:val="right" w:leader="dot" w:pos="8306"/>
        </w:tabs>
      </w:pPr>
      <w:hyperlink w:anchor="_Toc14340" w:history="1">
        <w:r>
          <w:rPr>
            <w:rFonts w:ascii="仿宋" w:eastAsia="仿宋" w:hAnsi="仿宋" w:cs="仿宋" w:hint="eastAsia"/>
            <w:lang w:eastAsia="zh-CN"/>
          </w:rPr>
          <w:t>(二)、成本控制措施</w:t>
        </w:r>
        <w:r>
          <w:tab/>
        </w:r>
        <w:r>
          <w:fldChar w:fldCharType="begin"/>
        </w:r>
        <w:r>
          <w:instrText xml:space="preserve"> PAGEREF _Toc14340 \h </w:instrText>
        </w:r>
        <w:r>
          <w:fldChar w:fldCharType="separate"/>
        </w:r>
        <w:r>
          <w:t>21</w:t>
        </w:r>
        <w:r>
          <w:fldChar w:fldCharType="end"/>
        </w:r>
      </w:hyperlink>
    </w:p>
    <w:p>
      <w:pPr>
        <w:pStyle w:val="TOC1"/>
        <w:tabs>
          <w:tab w:val="right" w:leader="dot" w:pos="8306"/>
        </w:tabs>
      </w:pPr>
      <w:hyperlink w:anchor="_Toc23437" w:history="1">
        <w:r>
          <w:rPr>
            <w:rFonts w:ascii="仿宋" w:eastAsia="仿宋" w:hAnsi="仿宋" w:cs="仿宋" w:hint="eastAsia"/>
            <w:lang w:eastAsia="zh-CN"/>
          </w:rPr>
          <w:t>四、资源开发及综合利用分析</w:t>
        </w:r>
        <w:r>
          <w:tab/>
        </w:r>
        <w:r>
          <w:fldChar w:fldCharType="begin"/>
        </w:r>
        <w:r>
          <w:instrText xml:space="preserve"> PAGEREF _Toc23437 \h </w:instrText>
        </w:r>
        <w:r>
          <w:fldChar w:fldCharType="separate"/>
        </w:r>
        <w:r>
          <w:t>22</w:t>
        </w:r>
        <w:r>
          <w:fldChar w:fldCharType="end"/>
        </w:r>
      </w:hyperlink>
    </w:p>
    <w:p>
      <w:pPr>
        <w:pStyle w:val="TOC2"/>
        <w:tabs>
          <w:tab w:val="right" w:leader="dot" w:pos="8306"/>
        </w:tabs>
      </w:pPr>
      <w:hyperlink w:anchor="_Toc27600" w:history="1">
        <w:r>
          <w:rPr>
            <w:rFonts w:ascii="仿宋" w:eastAsia="仿宋" w:hAnsi="仿宋" w:cs="仿宋" w:hint="eastAsia"/>
            <w:lang w:eastAsia="zh-CN"/>
          </w:rPr>
          <w:t>(一)、资源开发方案</w:t>
        </w:r>
        <w:r>
          <w:tab/>
        </w:r>
        <w:r>
          <w:fldChar w:fldCharType="begin"/>
        </w:r>
        <w:r>
          <w:instrText xml:space="preserve"> PAGEREF _Toc27600 \h </w:instrText>
        </w:r>
        <w:r>
          <w:fldChar w:fldCharType="separate"/>
        </w:r>
        <w:r>
          <w:t>22</w:t>
        </w:r>
        <w:r>
          <w:fldChar w:fldCharType="end"/>
        </w:r>
      </w:hyperlink>
    </w:p>
    <w:p>
      <w:pPr>
        <w:pStyle w:val="TOC2"/>
        <w:tabs>
          <w:tab w:val="right" w:leader="dot" w:pos="8306"/>
        </w:tabs>
      </w:pPr>
      <w:hyperlink w:anchor="_Toc2972" w:history="1">
        <w:r>
          <w:rPr>
            <w:rFonts w:ascii="仿宋" w:eastAsia="仿宋" w:hAnsi="仿宋" w:cs="仿宋" w:hint="eastAsia"/>
            <w:lang w:eastAsia="zh-CN"/>
          </w:rPr>
          <w:t>(二)、资源利用方案</w:t>
        </w:r>
        <w:r>
          <w:tab/>
        </w:r>
        <w:r>
          <w:fldChar w:fldCharType="begin"/>
        </w:r>
        <w:r>
          <w:instrText xml:space="preserve"> PAGEREF _Toc2972 \h </w:instrText>
        </w:r>
        <w:r>
          <w:fldChar w:fldCharType="separate"/>
        </w:r>
        <w:r>
          <w:t>24</w:t>
        </w:r>
        <w:r>
          <w:fldChar w:fldCharType="end"/>
        </w:r>
      </w:hyperlink>
    </w:p>
    <w:p>
      <w:pPr>
        <w:pStyle w:val="TOC2"/>
        <w:tabs>
          <w:tab w:val="right" w:leader="dot" w:pos="8306"/>
        </w:tabs>
      </w:pPr>
      <w:hyperlink w:anchor="_Toc14061" w:history="1">
        <w:r>
          <w:rPr>
            <w:rFonts w:ascii="仿宋" w:eastAsia="仿宋" w:hAnsi="仿宋" w:cs="仿宋" w:hint="eastAsia"/>
            <w:lang w:eastAsia="zh-CN"/>
          </w:rPr>
          <w:t>(三)、资源节约措施</w:t>
        </w:r>
        <w:r>
          <w:tab/>
        </w:r>
        <w:r>
          <w:fldChar w:fldCharType="begin"/>
        </w:r>
        <w:r>
          <w:instrText xml:space="preserve"> PAGEREF _Toc14061 \h </w:instrText>
        </w:r>
        <w:r>
          <w:fldChar w:fldCharType="separate"/>
        </w:r>
        <w:r>
          <w:t>25</w:t>
        </w:r>
        <w:r>
          <w:fldChar w:fldCharType="end"/>
        </w:r>
      </w:hyperlink>
    </w:p>
    <w:p>
      <w:pPr>
        <w:pStyle w:val="TOC1"/>
        <w:tabs>
          <w:tab w:val="right" w:leader="dot" w:pos="8306"/>
        </w:tabs>
      </w:pPr>
      <w:hyperlink w:anchor="_Toc24465" w:history="1">
        <w:r>
          <w:rPr>
            <w:rFonts w:ascii="仿宋" w:eastAsia="仿宋" w:hAnsi="仿宋" w:cs="仿宋" w:hint="eastAsia"/>
            <w:lang w:eastAsia="zh-CN"/>
          </w:rPr>
          <w:t>五、项目选址研究</w:t>
        </w:r>
        <w:r>
          <w:tab/>
        </w:r>
        <w:r>
          <w:fldChar w:fldCharType="begin"/>
        </w:r>
        <w:r>
          <w:instrText xml:space="preserve"> PAGEREF _Toc24465 \h </w:instrText>
        </w:r>
        <w:r>
          <w:fldChar w:fldCharType="separate"/>
        </w:r>
        <w:r>
          <w:t>26</w:t>
        </w:r>
        <w:r>
          <w:fldChar w:fldCharType="end"/>
        </w:r>
      </w:hyperlink>
    </w:p>
    <w:p>
      <w:pPr>
        <w:pStyle w:val="TOC2"/>
        <w:tabs>
          <w:tab w:val="right" w:leader="dot" w:pos="8306"/>
        </w:tabs>
      </w:pPr>
      <w:hyperlink w:anchor="_Toc17870" w:history="1">
        <w:r>
          <w:rPr>
            <w:rFonts w:ascii="仿宋" w:eastAsia="仿宋" w:hAnsi="仿宋" w:cs="仿宋" w:hint="eastAsia"/>
            <w:lang w:eastAsia="zh-CN"/>
          </w:rPr>
          <w:t>(一)、项目选址原则</w:t>
        </w:r>
        <w:r>
          <w:tab/>
        </w:r>
        <w:r>
          <w:fldChar w:fldCharType="begin"/>
        </w:r>
        <w:r>
          <w:instrText xml:space="preserve"> PAGEREF _Toc17870 \h </w:instrText>
        </w:r>
        <w:r>
          <w:fldChar w:fldCharType="separate"/>
        </w:r>
        <w:r>
          <w:t>26</w:t>
        </w:r>
        <w:r>
          <w:fldChar w:fldCharType="end"/>
        </w:r>
      </w:hyperlink>
    </w:p>
    <w:p>
      <w:pPr>
        <w:pStyle w:val="TOC2"/>
        <w:tabs>
          <w:tab w:val="right" w:leader="dot" w:pos="8306"/>
        </w:tabs>
      </w:pPr>
      <w:hyperlink w:anchor="_Toc4809" w:history="1">
        <w:r>
          <w:rPr>
            <w:rFonts w:ascii="仿宋" w:eastAsia="仿宋" w:hAnsi="仿宋" w:cs="仿宋" w:hint="eastAsia"/>
            <w:lang w:eastAsia="zh-CN"/>
          </w:rPr>
          <w:t>(二)、项目选址</w:t>
        </w:r>
        <w:r>
          <w:tab/>
        </w:r>
        <w:r>
          <w:fldChar w:fldCharType="begin"/>
        </w:r>
        <w:r>
          <w:instrText xml:space="preserve"> PAGEREF _Toc4809 \h </w:instrText>
        </w:r>
        <w:r>
          <w:fldChar w:fldCharType="separate"/>
        </w:r>
        <w:r>
          <w:t>29</w:t>
        </w:r>
        <w:r>
          <w:fldChar w:fldCharType="end"/>
        </w:r>
      </w:hyperlink>
    </w:p>
    <w:p>
      <w:pPr>
        <w:pStyle w:val="TOC2"/>
        <w:tabs>
          <w:tab w:val="right" w:leader="dot" w:pos="8306"/>
        </w:tabs>
      </w:pPr>
      <w:hyperlink w:anchor="_Toc3124" w:history="1">
        <w:r>
          <w:rPr>
            <w:rFonts w:ascii="仿宋" w:eastAsia="仿宋" w:hAnsi="仿宋" w:cs="仿宋" w:hint="eastAsia"/>
            <w:lang w:eastAsia="zh-CN"/>
          </w:rPr>
          <w:t>(三)、建设条件分析</w:t>
        </w:r>
        <w:r>
          <w:tab/>
        </w:r>
        <w:r>
          <w:fldChar w:fldCharType="begin"/>
        </w:r>
        <w:r>
          <w:instrText xml:space="preserve"> PAGEREF _Toc3124 \h </w:instrText>
        </w:r>
        <w:r>
          <w:fldChar w:fldCharType="separate"/>
        </w:r>
        <w:r>
          <w:t>31</w:t>
        </w:r>
        <w:r>
          <w:fldChar w:fldCharType="end"/>
        </w:r>
      </w:hyperlink>
    </w:p>
    <w:p>
      <w:pPr>
        <w:pStyle w:val="TOC2"/>
        <w:tabs>
          <w:tab w:val="right" w:leader="dot" w:pos="8306"/>
        </w:tabs>
      </w:pPr>
      <w:hyperlink w:anchor="_Toc8333" w:history="1">
        <w:r>
          <w:rPr>
            <w:rFonts w:ascii="仿宋" w:eastAsia="仿宋" w:hAnsi="仿宋" w:cs="仿宋" w:hint="eastAsia"/>
            <w:lang w:eastAsia="zh-CN"/>
          </w:rPr>
          <w:t>(四)、用地控制指标</w:t>
        </w:r>
        <w:r>
          <w:tab/>
        </w:r>
        <w:r>
          <w:fldChar w:fldCharType="begin"/>
        </w:r>
        <w:r>
          <w:instrText xml:space="preserve"> PAGEREF _Toc8333 \h </w:instrText>
        </w:r>
        <w:r>
          <w:fldChar w:fldCharType="separate"/>
        </w:r>
        <w:r>
          <w:t>32</w:t>
        </w:r>
        <w:r>
          <w:fldChar w:fldCharType="end"/>
        </w:r>
      </w:hyperlink>
    </w:p>
    <w:p>
      <w:pPr>
        <w:pStyle w:val="TOC2"/>
        <w:tabs>
          <w:tab w:val="right" w:leader="dot" w:pos="8306"/>
        </w:tabs>
      </w:pPr>
      <w:hyperlink w:anchor="_Toc15524" w:history="1">
        <w:r>
          <w:rPr>
            <w:rFonts w:ascii="仿宋" w:eastAsia="仿宋" w:hAnsi="仿宋" w:cs="仿宋" w:hint="eastAsia"/>
            <w:lang w:eastAsia="zh-CN"/>
          </w:rPr>
          <w:t>(五)、地总体要求</w:t>
        </w:r>
        <w:r>
          <w:tab/>
        </w:r>
        <w:r>
          <w:fldChar w:fldCharType="begin"/>
        </w:r>
        <w:r>
          <w:instrText xml:space="preserve"> PAGEREF _Toc15524 \h </w:instrText>
        </w:r>
        <w:r>
          <w:fldChar w:fldCharType="separate"/>
        </w:r>
        <w:r>
          <w:t>34</w:t>
        </w:r>
        <w:r>
          <w:fldChar w:fldCharType="end"/>
        </w:r>
      </w:hyperlink>
    </w:p>
    <w:p>
      <w:pPr>
        <w:pStyle w:val="TOC2"/>
        <w:tabs>
          <w:tab w:val="right" w:leader="dot" w:pos="8306"/>
        </w:tabs>
      </w:pPr>
      <w:hyperlink w:anchor="_Toc3112" w:history="1">
        <w:r>
          <w:rPr>
            <w:rFonts w:ascii="仿宋" w:eastAsia="仿宋" w:hAnsi="仿宋" w:cs="仿宋" w:hint="eastAsia"/>
            <w:lang w:eastAsia="zh-CN"/>
          </w:rPr>
          <w:t>(六)、节约用地措施</w:t>
        </w:r>
        <w:r>
          <w:tab/>
        </w:r>
        <w:r>
          <w:fldChar w:fldCharType="begin"/>
        </w:r>
        <w:r>
          <w:instrText xml:space="preserve"> PAGEREF _Toc3112 \h </w:instrText>
        </w:r>
        <w:r>
          <w:fldChar w:fldCharType="separate"/>
        </w:r>
        <w:r>
          <w:t>35</w:t>
        </w:r>
        <w:r>
          <w:fldChar w:fldCharType="end"/>
        </w:r>
      </w:hyperlink>
    </w:p>
    <w:p>
      <w:pPr>
        <w:pStyle w:val="TOC2"/>
        <w:tabs>
          <w:tab w:val="right" w:leader="dot" w:pos="8306"/>
        </w:tabs>
      </w:pPr>
      <w:hyperlink w:anchor="_Toc25775" w:history="1">
        <w:r>
          <w:rPr>
            <w:rFonts w:ascii="仿宋" w:eastAsia="仿宋" w:hAnsi="仿宋" w:cs="仿宋" w:hint="eastAsia"/>
            <w:lang w:eastAsia="zh-CN"/>
          </w:rPr>
          <w:t>(七)、选址综合评价</w:t>
        </w:r>
        <w:r>
          <w:tab/>
        </w:r>
        <w:r>
          <w:fldChar w:fldCharType="begin"/>
        </w:r>
        <w:r>
          <w:instrText xml:space="preserve"> PAGEREF _Toc25775 \h </w:instrText>
        </w:r>
        <w:r>
          <w:fldChar w:fldCharType="separate"/>
        </w:r>
        <w:r>
          <w:t>37</w:t>
        </w:r>
        <w:r>
          <w:fldChar w:fldCharType="end"/>
        </w:r>
      </w:hyperlink>
    </w:p>
    <w:p>
      <w:pPr>
        <w:pStyle w:val="TOC1"/>
        <w:tabs>
          <w:tab w:val="right" w:leader="dot" w:pos="8306"/>
        </w:tabs>
      </w:pPr>
      <w:hyperlink w:anchor="_Toc11924" w:history="1">
        <w:r>
          <w:rPr>
            <w:rFonts w:ascii="仿宋" w:eastAsia="仿宋" w:hAnsi="仿宋" w:cs="仿宋" w:hint="eastAsia"/>
            <w:lang w:eastAsia="zh-CN"/>
          </w:rPr>
          <w:t>六、环境和生态影响分析</w:t>
        </w:r>
        <w:r>
          <w:tab/>
        </w:r>
        <w:r>
          <w:fldChar w:fldCharType="begin"/>
        </w:r>
        <w:r>
          <w:instrText xml:space="preserve"> PAGEREF _Toc11924 \h </w:instrText>
        </w:r>
        <w:r>
          <w:fldChar w:fldCharType="separate"/>
        </w:r>
        <w:r>
          <w:t>38</w:t>
        </w:r>
        <w:r>
          <w:fldChar w:fldCharType="end"/>
        </w:r>
      </w:hyperlink>
    </w:p>
    <w:p>
      <w:pPr>
        <w:pStyle w:val="TOC2"/>
        <w:tabs>
          <w:tab w:val="right" w:leader="dot" w:pos="8306"/>
        </w:tabs>
      </w:pPr>
      <w:hyperlink w:anchor="_Toc7275" w:history="1">
        <w:r>
          <w:rPr>
            <w:rFonts w:ascii="仿宋" w:eastAsia="仿宋" w:hAnsi="仿宋" w:cs="仿宋" w:hint="eastAsia"/>
            <w:lang w:eastAsia="zh-CN"/>
          </w:rPr>
          <w:t>(一)、环境和生态现状</w:t>
        </w:r>
        <w:r>
          <w:tab/>
        </w:r>
        <w:r>
          <w:fldChar w:fldCharType="begin"/>
        </w:r>
        <w:r>
          <w:instrText xml:space="preserve"> PAGEREF _Toc7275 \h </w:instrText>
        </w:r>
        <w:r>
          <w:fldChar w:fldCharType="separate"/>
        </w:r>
        <w:r>
          <w:t>38</w:t>
        </w:r>
        <w:r>
          <w:fldChar w:fldCharType="end"/>
        </w:r>
      </w:hyperlink>
    </w:p>
    <w:p>
      <w:pPr>
        <w:pStyle w:val="TOC2"/>
        <w:tabs>
          <w:tab w:val="right" w:leader="dot" w:pos="8306"/>
        </w:tabs>
      </w:pPr>
      <w:hyperlink w:anchor="_Toc24195" w:history="1">
        <w:r>
          <w:rPr>
            <w:rFonts w:ascii="仿宋" w:eastAsia="仿宋" w:hAnsi="仿宋" w:cs="仿宋" w:hint="eastAsia"/>
            <w:lang w:eastAsia="zh-CN"/>
          </w:rPr>
          <w:t>(二)、生态环境影响分析</w:t>
        </w:r>
        <w:r>
          <w:tab/>
        </w:r>
        <w:r>
          <w:fldChar w:fldCharType="begin"/>
        </w:r>
        <w:r>
          <w:instrText xml:space="preserve"> PAGEREF _Toc24195 \h </w:instrText>
        </w:r>
        <w:r>
          <w:fldChar w:fldCharType="separate"/>
        </w:r>
        <w:r>
          <w:t>39</w:t>
        </w:r>
        <w:r>
          <w:fldChar w:fldCharType="end"/>
        </w:r>
      </w:hyperlink>
    </w:p>
    <w:p>
      <w:pPr>
        <w:pStyle w:val="TOC2"/>
        <w:tabs>
          <w:tab w:val="right" w:leader="dot" w:pos="8306"/>
        </w:tabs>
      </w:pPr>
      <w:hyperlink w:anchor="_Toc27345" w:history="1">
        <w:r>
          <w:rPr>
            <w:rFonts w:ascii="仿宋" w:eastAsia="仿宋" w:hAnsi="仿宋" w:cs="仿宋" w:hint="eastAsia"/>
            <w:lang w:eastAsia="zh-CN"/>
          </w:rPr>
          <w:t>(三)、生态环境保护措施</w:t>
        </w:r>
        <w:r>
          <w:tab/>
        </w:r>
        <w:r>
          <w:fldChar w:fldCharType="begin"/>
        </w:r>
        <w:r>
          <w:instrText xml:space="preserve"> PAGEREF _Toc27345 \h </w:instrText>
        </w:r>
        <w:r>
          <w:fldChar w:fldCharType="separate"/>
        </w:r>
        <w:r>
          <w:t>40</w:t>
        </w:r>
        <w:r>
          <w:fldChar w:fldCharType="end"/>
        </w:r>
      </w:hyperlink>
    </w:p>
    <w:p>
      <w:pPr>
        <w:pStyle w:val="TOC2"/>
        <w:tabs>
          <w:tab w:val="right" w:leader="dot" w:pos="8306"/>
        </w:tabs>
      </w:pPr>
      <w:hyperlink w:anchor="_Toc11738" w:history="1">
        <w:r>
          <w:rPr>
            <w:rFonts w:ascii="仿宋" w:eastAsia="仿宋" w:hAnsi="仿宋" w:cs="仿宋" w:hint="eastAsia"/>
            <w:lang w:eastAsia="zh-CN"/>
          </w:rPr>
          <w:t>(四)、地质灾害影响分析</w:t>
        </w:r>
        <w:r>
          <w:tab/>
        </w:r>
        <w:r>
          <w:fldChar w:fldCharType="begin"/>
        </w:r>
        <w:r>
          <w:instrText xml:space="preserve"> PAGEREF _Toc11738 \h </w:instrText>
        </w:r>
        <w:r>
          <w:fldChar w:fldCharType="separate"/>
        </w:r>
        <w:r>
          <w:t>42</w:t>
        </w:r>
        <w:r>
          <w:fldChar w:fldCharType="end"/>
        </w:r>
      </w:hyperlink>
    </w:p>
    <w:p>
      <w:pPr>
        <w:pStyle w:val="TOC2"/>
        <w:tabs>
          <w:tab w:val="right" w:leader="dot" w:pos="8306"/>
        </w:tabs>
      </w:pPr>
      <w:hyperlink w:anchor="_Toc19924" w:history="1">
        <w:r>
          <w:rPr>
            <w:rFonts w:ascii="仿宋" w:eastAsia="仿宋" w:hAnsi="仿宋" w:cs="仿宋" w:hint="eastAsia"/>
            <w:lang w:eastAsia="zh-CN"/>
          </w:rPr>
          <w:t>(五)、特殊环境影响</w:t>
        </w:r>
        <w:r>
          <w:tab/>
        </w:r>
        <w:r>
          <w:fldChar w:fldCharType="begin"/>
        </w:r>
        <w:r>
          <w:instrText xml:space="preserve"> PAGEREF _Toc19924 \h </w:instrText>
        </w:r>
        <w:r>
          <w:fldChar w:fldCharType="separate"/>
        </w:r>
        <w:r>
          <w:t>44</w:t>
        </w:r>
        <w:r>
          <w:fldChar w:fldCharType="end"/>
        </w:r>
      </w:hyperlink>
    </w:p>
    <w:p>
      <w:pPr>
        <w:pStyle w:val="TOC1"/>
        <w:tabs>
          <w:tab w:val="right" w:leader="dot" w:pos="8306"/>
        </w:tabs>
      </w:pPr>
      <w:hyperlink w:anchor="_Toc4054" w:history="1">
        <w:r>
          <w:rPr>
            <w:rFonts w:ascii="仿宋" w:eastAsia="仿宋" w:hAnsi="仿宋" w:cs="仿宋" w:hint="eastAsia"/>
            <w:lang w:eastAsia="zh-CN"/>
          </w:rPr>
          <w:t>七、经济效益与社会效益优化</w:t>
        </w:r>
        <w:r>
          <w:tab/>
        </w:r>
        <w:r>
          <w:fldChar w:fldCharType="begin"/>
        </w:r>
        <w:r>
          <w:instrText xml:space="preserve"> PAGEREF _Toc4054 \h </w:instrText>
        </w:r>
        <w:r>
          <w:fldChar w:fldCharType="separate"/>
        </w:r>
        <w:r>
          <w:t>45</w:t>
        </w:r>
        <w:r>
          <w:fldChar w:fldCharType="end"/>
        </w:r>
      </w:hyperlink>
    </w:p>
    <w:p>
      <w:pPr>
        <w:pStyle w:val="TOC2"/>
        <w:tabs>
          <w:tab w:val="right" w:leader="dot" w:pos="8306"/>
        </w:tabs>
      </w:pPr>
      <w:hyperlink w:anchor="_Toc3185" w:history="1">
        <w:r>
          <w:rPr>
            <w:rFonts w:ascii="仿宋" w:eastAsia="仿宋" w:hAnsi="仿宋" w:cs="仿宋" w:hint="eastAsia"/>
            <w:lang w:eastAsia="zh-CN"/>
          </w:rPr>
          <w:t>(一)、经济效益提升策略</w:t>
        </w:r>
        <w:r>
          <w:tab/>
        </w:r>
        <w:r>
          <w:fldChar w:fldCharType="begin"/>
        </w:r>
        <w:r>
          <w:instrText xml:space="preserve"> PAGEREF _Toc3185 \h </w:instrText>
        </w:r>
        <w:r>
          <w:fldChar w:fldCharType="separate"/>
        </w:r>
        <w:r>
          <w:t>45</w:t>
        </w:r>
        <w:r>
          <w:fldChar w:fldCharType="end"/>
        </w:r>
      </w:hyperlink>
    </w:p>
    <w:p>
      <w:pPr>
        <w:pStyle w:val="TOC2"/>
        <w:tabs>
          <w:tab w:val="right" w:leader="dot" w:pos="8306"/>
        </w:tabs>
      </w:pPr>
      <w:hyperlink w:anchor="_Toc5484" w:history="1">
        <w:r>
          <w:rPr>
            <w:rFonts w:ascii="仿宋" w:eastAsia="仿宋" w:hAnsi="仿宋" w:cs="仿宋" w:hint="eastAsia"/>
            <w:lang w:eastAsia="zh-CN"/>
          </w:rPr>
          <w:t>(二)、社会效益增强方案</w:t>
        </w:r>
        <w:r>
          <w:tab/>
        </w:r>
        <w:r>
          <w:fldChar w:fldCharType="begin"/>
        </w:r>
        <w:r>
          <w:instrText xml:space="preserve"> PAGEREF _Toc5484 \h </w:instrText>
        </w:r>
        <w:r>
          <w:fldChar w:fldCharType="separate"/>
        </w:r>
        <w:r>
          <w:t>46</w:t>
        </w:r>
        <w:r>
          <w:fldChar w:fldCharType="end"/>
        </w:r>
      </w:hyperlink>
    </w:p>
    <w:p>
      <w:pPr>
        <w:pStyle w:val="TOC1"/>
        <w:tabs>
          <w:tab w:val="right" w:leader="dot" w:pos="8306"/>
        </w:tabs>
      </w:pPr>
      <w:hyperlink w:anchor="_Toc27147" w:history="1">
        <w:r>
          <w:rPr>
            <w:rFonts w:ascii="仿宋" w:eastAsia="仿宋" w:hAnsi="仿宋" w:cs="仿宋" w:hint="eastAsia"/>
            <w:lang w:eastAsia="zh-CN"/>
          </w:rPr>
          <w:t>八、技术创新与产业升级</w:t>
        </w:r>
        <w:r>
          <w:tab/>
        </w:r>
        <w:r>
          <w:fldChar w:fldCharType="begin"/>
        </w:r>
        <w:r>
          <w:instrText xml:space="preserve"> PAGEREF _Toc27147 \h </w:instrText>
        </w:r>
        <w:r>
          <w:fldChar w:fldCharType="separate"/>
        </w:r>
        <w:r>
          <w:t>47</w:t>
        </w:r>
        <w:r>
          <w:fldChar w:fldCharType="end"/>
        </w:r>
      </w:hyperlink>
    </w:p>
    <w:p>
      <w:pPr>
        <w:pStyle w:val="TOC2"/>
        <w:tabs>
          <w:tab w:val="right" w:leader="dot" w:pos="8306"/>
        </w:tabs>
      </w:pPr>
      <w:hyperlink w:anchor="_Toc6569" w:history="1">
        <w:r>
          <w:rPr>
            <w:rFonts w:ascii="仿宋" w:eastAsia="仿宋" w:hAnsi="仿宋" w:cs="仿宋" w:hint="eastAsia"/>
            <w:lang w:eastAsia="zh-CN"/>
          </w:rPr>
          <w:t>(一)、技术创新方向与目标</w:t>
        </w:r>
        <w:r>
          <w:tab/>
        </w:r>
        <w:r>
          <w:fldChar w:fldCharType="begin"/>
        </w:r>
        <w:r>
          <w:instrText xml:space="preserve"> PAGEREF _Toc6569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16" w:history="1">
        <w:r>
          <w:rPr>
            <w:rFonts w:ascii="仿宋" w:eastAsia="仿宋" w:hAnsi="仿宋" w:cs="仿宋" w:hint="eastAsia"/>
            <w:lang w:eastAsia="zh-CN"/>
          </w:rPr>
          <w:t>(二)、产业升级路径与措施</w:t>
        </w:r>
        <w:r>
          <w:tab/>
        </w:r>
        <w:r>
          <w:fldChar w:fldCharType="begin"/>
        </w:r>
        <w:r>
          <w:instrText xml:space="preserve"> PAGEREF _Toc19916 \h </w:instrText>
        </w:r>
        <w:r>
          <w:fldChar w:fldCharType="separate"/>
        </w:r>
        <w:r>
          <w:t>48</w:t>
        </w:r>
        <w:r>
          <w:fldChar w:fldCharType="end"/>
        </w:r>
      </w:hyperlink>
    </w:p>
    <w:p>
      <w:pPr>
        <w:pStyle w:val="TOC1"/>
        <w:tabs>
          <w:tab w:val="right" w:leader="dot" w:pos="8306"/>
        </w:tabs>
      </w:pPr>
      <w:hyperlink w:anchor="_Toc17950" w:history="1">
        <w:r>
          <w:rPr>
            <w:rFonts w:ascii="仿宋" w:eastAsia="仿宋" w:hAnsi="仿宋" w:cs="仿宋" w:hint="eastAsia"/>
            <w:lang w:eastAsia="zh-CN"/>
          </w:rPr>
          <w:t>九、项目质量与标准</w:t>
        </w:r>
        <w:r>
          <w:tab/>
        </w:r>
        <w:r>
          <w:fldChar w:fldCharType="begin"/>
        </w:r>
        <w:r>
          <w:instrText xml:space="preserve"> PAGEREF _Toc17950 \h </w:instrText>
        </w:r>
        <w:r>
          <w:fldChar w:fldCharType="separate"/>
        </w:r>
        <w:r>
          <w:t>49</w:t>
        </w:r>
        <w:r>
          <w:fldChar w:fldCharType="end"/>
        </w:r>
      </w:hyperlink>
    </w:p>
    <w:p>
      <w:pPr>
        <w:pStyle w:val="TOC2"/>
        <w:tabs>
          <w:tab w:val="right" w:leader="dot" w:pos="8306"/>
        </w:tabs>
      </w:pPr>
      <w:hyperlink w:anchor="_Toc17890" w:history="1">
        <w:r>
          <w:rPr>
            <w:rFonts w:ascii="仿宋" w:eastAsia="仿宋" w:hAnsi="仿宋" w:cs="仿宋" w:hint="eastAsia"/>
            <w:lang w:eastAsia="zh-CN"/>
          </w:rPr>
          <w:t>(一)、质量保障体系</w:t>
        </w:r>
        <w:r>
          <w:tab/>
        </w:r>
        <w:r>
          <w:fldChar w:fldCharType="begin"/>
        </w:r>
        <w:r>
          <w:instrText xml:space="preserve"> PAGEREF _Toc17890 \h </w:instrText>
        </w:r>
        <w:r>
          <w:fldChar w:fldCharType="separate"/>
        </w:r>
        <w:r>
          <w:t>49</w:t>
        </w:r>
        <w:r>
          <w:fldChar w:fldCharType="end"/>
        </w:r>
      </w:hyperlink>
    </w:p>
    <w:p>
      <w:pPr>
        <w:pStyle w:val="TOC2"/>
        <w:tabs>
          <w:tab w:val="right" w:leader="dot" w:pos="8306"/>
        </w:tabs>
      </w:pPr>
      <w:hyperlink w:anchor="_Toc22428" w:history="1">
        <w:r>
          <w:rPr>
            <w:rFonts w:ascii="仿宋" w:eastAsia="仿宋" w:hAnsi="仿宋" w:cs="仿宋" w:hint="eastAsia"/>
            <w:lang w:eastAsia="zh-CN"/>
          </w:rPr>
          <w:t>(二)、标准化作业流程</w:t>
        </w:r>
        <w:r>
          <w:tab/>
        </w:r>
        <w:r>
          <w:fldChar w:fldCharType="begin"/>
        </w:r>
        <w:r>
          <w:instrText xml:space="preserve"> PAGEREF _Toc22428 \h </w:instrText>
        </w:r>
        <w:r>
          <w:fldChar w:fldCharType="separate"/>
        </w:r>
        <w:r>
          <w:t>51</w:t>
        </w:r>
        <w:r>
          <w:fldChar w:fldCharType="end"/>
        </w:r>
      </w:hyperlink>
    </w:p>
    <w:p>
      <w:pPr>
        <w:pStyle w:val="TOC2"/>
        <w:tabs>
          <w:tab w:val="right" w:leader="dot" w:pos="8306"/>
        </w:tabs>
      </w:pPr>
      <w:hyperlink w:anchor="_Toc19918" w:history="1">
        <w:r>
          <w:rPr>
            <w:rFonts w:ascii="仿宋" w:eastAsia="仿宋" w:hAnsi="仿宋" w:cs="仿宋" w:hint="eastAsia"/>
            <w:lang w:eastAsia="zh-CN"/>
          </w:rPr>
          <w:t>(三)、质量监控与评估</w:t>
        </w:r>
        <w:r>
          <w:tab/>
        </w:r>
        <w:r>
          <w:fldChar w:fldCharType="begin"/>
        </w:r>
        <w:r>
          <w:instrText xml:space="preserve"> PAGEREF _Toc19918 \h </w:instrText>
        </w:r>
        <w:r>
          <w:fldChar w:fldCharType="separate"/>
        </w:r>
        <w:r>
          <w:t>52</w:t>
        </w:r>
        <w:r>
          <w:fldChar w:fldCharType="end"/>
        </w:r>
      </w:hyperlink>
    </w:p>
    <w:p>
      <w:pPr>
        <w:pStyle w:val="TOC2"/>
        <w:tabs>
          <w:tab w:val="right" w:leader="dot" w:pos="8306"/>
        </w:tabs>
      </w:pPr>
      <w:hyperlink w:anchor="_Toc3525" w:history="1">
        <w:r>
          <w:rPr>
            <w:rFonts w:ascii="仿宋" w:eastAsia="仿宋" w:hAnsi="仿宋" w:cs="仿宋" w:hint="eastAsia"/>
            <w:lang w:eastAsia="zh-CN"/>
          </w:rPr>
          <w:t>(四)、质量改进计划</w:t>
        </w:r>
        <w:r>
          <w:tab/>
        </w:r>
        <w:r>
          <w:fldChar w:fldCharType="begin"/>
        </w:r>
        <w:r>
          <w:instrText xml:space="preserve"> PAGEREF _Toc3525 \h </w:instrText>
        </w:r>
        <w:r>
          <w:fldChar w:fldCharType="separate"/>
        </w:r>
        <w:r>
          <w:t>53</w:t>
        </w:r>
        <w:r>
          <w:fldChar w:fldCharType="end"/>
        </w:r>
      </w:hyperlink>
    </w:p>
    <w:p>
      <w:pPr>
        <w:pStyle w:val="TOC1"/>
        <w:tabs>
          <w:tab w:val="right" w:leader="dot" w:pos="8306"/>
        </w:tabs>
      </w:pPr>
      <w:hyperlink w:anchor="_Toc14379" w:history="1">
        <w:r>
          <w:rPr>
            <w:rFonts w:ascii="仿宋" w:eastAsia="仿宋" w:hAnsi="仿宋" w:cs="仿宋" w:hint="eastAsia"/>
            <w:lang w:eastAsia="zh-CN"/>
          </w:rPr>
          <w:t>十、客户关系管理与市场拓展</w:t>
        </w:r>
        <w:r>
          <w:tab/>
        </w:r>
        <w:r>
          <w:fldChar w:fldCharType="begin"/>
        </w:r>
        <w:r>
          <w:instrText xml:space="preserve"> PAGEREF _Toc14379 \h </w:instrText>
        </w:r>
        <w:r>
          <w:fldChar w:fldCharType="separate"/>
        </w:r>
        <w:r>
          <w:t>55</w:t>
        </w:r>
        <w:r>
          <w:fldChar w:fldCharType="end"/>
        </w:r>
      </w:hyperlink>
    </w:p>
    <w:p>
      <w:pPr>
        <w:pStyle w:val="TOC2"/>
        <w:tabs>
          <w:tab w:val="right" w:leader="dot" w:pos="8306"/>
        </w:tabs>
      </w:pPr>
      <w:hyperlink w:anchor="_Toc17476" w:history="1">
        <w:r>
          <w:rPr>
            <w:rFonts w:ascii="仿宋" w:eastAsia="仿宋" w:hAnsi="仿宋" w:cs="仿宋" w:hint="eastAsia"/>
            <w:lang w:eastAsia="zh-CN"/>
          </w:rPr>
          <w:t>(一)、客户关系管理策略</w:t>
        </w:r>
        <w:r>
          <w:tab/>
        </w:r>
        <w:r>
          <w:fldChar w:fldCharType="begin"/>
        </w:r>
        <w:r>
          <w:instrText xml:space="preserve"> PAGEREF _Toc17476 \h </w:instrText>
        </w:r>
        <w:r>
          <w:fldChar w:fldCharType="separate"/>
        </w:r>
        <w:r>
          <w:t>55</w:t>
        </w:r>
        <w:r>
          <w:fldChar w:fldCharType="end"/>
        </w:r>
      </w:hyperlink>
    </w:p>
    <w:p>
      <w:pPr>
        <w:pStyle w:val="TOC2"/>
        <w:tabs>
          <w:tab w:val="right" w:leader="dot" w:pos="8306"/>
        </w:tabs>
      </w:pPr>
      <w:hyperlink w:anchor="_Toc24461" w:history="1">
        <w:r>
          <w:rPr>
            <w:rFonts w:ascii="仿宋" w:eastAsia="仿宋" w:hAnsi="仿宋" w:cs="仿宋" w:hint="eastAsia"/>
            <w:lang w:eastAsia="zh-CN"/>
          </w:rPr>
          <w:t>(二)、市场拓展方案</w:t>
        </w:r>
        <w:r>
          <w:tab/>
        </w:r>
        <w:r>
          <w:fldChar w:fldCharType="begin"/>
        </w:r>
        <w:r>
          <w:instrText xml:space="preserve"> PAGEREF _Toc24461 \h </w:instrText>
        </w:r>
        <w:r>
          <w:fldChar w:fldCharType="separate"/>
        </w:r>
        <w:r>
          <w:t>56</w:t>
        </w:r>
        <w:r>
          <w:fldChar w:fldCharType="end"/>
        </w:r>
      </w:hyperlink>
    </w:p>
    <w:p>
      <w:pPr>
        <w:pStyle w:val="TOC1"/>
        <w:tabs>
          <w:tab w:val="right" w:leader="dot" w:pos="8306"/>
        </w:tabs>
      </w:pPr>
      <w:hyperlink w:anchor="_Toc27303" w:history="1">
        <w:r>
          <w:rPr>
            <w:rFonts w:ascii="仿宋" w:eastAsia="仿宋" w:hAnsi="仿宋" w:cs="仿宋" w:hint="eastAsia"/>
            <w:lang w:eastAsia="zh-CN"/>
          </w:rPr>
          <w:t>十一、环境保护与绿色发展</w:t>
        </w:r>
        <w:r>
          <w:tab/>
        </w:r>
        <w:r>
          <w:fldChar w:fldCharType="begin"/>
        </w:r>
        <w:r>
          <w:instrText xml:space="preserve"> PAGEREF _Toc27303 \h </w:instrText>
        </w:r>
        <w:r>
          <w:fldChar w:fldCharType="separate"/>
        </w:r>
        <w:r>
          <w:t>57</w:t>
        </w:r>
        <w:r>
          <w:fldChar w:fldCharType="end"/>
        </w:r>
      </w:hyperlink>
    </w:p>
    <w:p>
      <w:pPr>
        <w:pStyle w:val="TOC2"/>
        <w:tabs>
          <w:tab w:val="right" w:leader="dot" w:pos="8306"/>
        </w:tabs>
      </w:pPr>
      <w:hyperlink w:anchor="_Toc8037" w:history="1">
        <w:r>
          <w:rPr>
            <w:rFonts w:ascii="仿宋" w:eastAsia="仿宋" w:hAnsi="仿宋" w:cs="仿宋" w:hint="eastAsia"/>
            <w:lang w:eastAsia="zh-CN"/>
          </w:rPr>
          <w:t>(一)、环境保护措施</w:t>
        </w:r>
        <w:r>
          <w:tab/>
        </w:r>
        <w:r>
          <w:fldChar w:fldCharType="begin"/>
        </w:r>
        <w:r>
          <w:instrText xml:space="preserve"> PAGEREF _Toc8037 \h </w:instrText>
        </w:r>
        <w:r>
          <w:fldChar w:fldCharType="separate"/>
        </w:r>
        <w:r>
          <w:t>57</w:t>
        </w:r>
        <w:r>
          <w:fldChar w:fldCharType="end"/>
        </w:r>
      </w:hyperlink>
    </w:p>
    <w:p>
      <w:pPr>
        <w:pStyle w:val="TOC2"/>
        <w:tabs>
          <w:tab w:val="right" w:leader="dot" w:pos="8306"/>
        </w:tabs>
      </w:pPr>
      <w:hyperlink w:anchor="_Toc30773" w:history="1">
        <w:r>
          <w:rPr>
            <w:rFonts w:ascii="仿宋" w:eastAsia="仿宋" w:hAnsi="仿宋" w:cs="仿宋" w:hint="eastAsia"/>
            <w:lang w:eastAsia="zh-CN"/>
          </w:rPr>
          <w:t>(二)、绿色发展与可持续发展策略</w:t>
        </w:r>
        <w:r>
          <w:tab/>
        </w:r>
        <w:r>
          <w:fldChar w:fldCharType="begin"/>
        </w:r>
        <w:r>
          <w:instrText xml:space="preserve"> PAGEREF _Toc30773 \h </w:instrText>
        </w:r>
        <w:r>
          <w:fldChar w:fldCharType="separate"/>
        </w:r>
        <w:r>
          <w:t>59</w:t>
        </w:r>
        <w:r>
          <w:fldChar w:fldCharType="end"/>
        </w:r>
      </w:hyperlink>
    </w:p>
    <w:p>
      <w:pPr>
        <w:pStyle w:val="TOC1"/>
        <w:tabs>
          <w:tab w:val="right" w:leader="dot" w:pos="8306"/>
        </w:tabs>
      </w:pPr>
      <w:hyperlink w:anchor="_Toc23831" w:history="1">
        <w:r>
          <w:rPr>
            <w:rFonts w:ascii="仿宋" w:eastAsia="仿宋" w:hAnsi="仿宋" w:cs="仿宋" w:hint="eastAsia"/>
            <w:lang w:eastAsia="zh-CN"/>
          </w:rPr>
          <w:t>十二、土地利用与规划方案</w:t>
        </w:r>
        <w:r>
          <w:tab/>
        </w:r>
        <w:r>
          <w:fldChar w:fldCharType="begin"/>
        </w:r>
        <w:r>
          <w:instrText xml:space="preserve"> PAGEREF _Toc23831 \h </w:instrText>
        </w:r>
        <w:r>
          <w:fldChar w:fldCharType="separate"/>
        </w:r>
        <w:r>
          <w:t>60</w:t>
        </w:r>
        <w:r>
          <w:fldChar w:fldCharType="end"/>
        </w:r>
      </w:hyperlink>
    </w:p>
    <w:p>
      <w:pPr>
        <w:pStyle w:val="TOC2"/>
        <w:tabs>
          <w:tab w:val="right" w:leader="dot" w:pos="8306"/>
        </w:tabs>
      </w:pPr>
      <w:hyperlink w:anchor="_Toc9008" w:history="1">
        <w:r>
          <w:rPr>
            <w:rFonts w:ascii="仿宋" w:eastAsia="仿宋" w:hAnsi="仿宋" w:cs="仿宋" w:hint="eastAsia"/>
            <w:lang w:eastAsia="zh-CN"/>
          </w:rPr>
          <w:t>(一)、项目用地情况分析</w:t>
        </w:r>
        <w:r>
          <w:tab/>
        </w:r>
        <w:r>
          <w:fldChar w:fldCharType="begin"/>
        </w:r>
        <w:r>
          <w:instrText xml:space="preserve"> PAGEREF _Toc9008 \h </w:instrText>
        </w:r>
        <w:r>
          <w:fldChar w:fldCharType="separate"/>
        </w:r>
        <w:r>
          <w:t>60</w:t>
        </w:r>
        <w:r>
          <w:fldChar w:fldCharType="end"/>
        </w:r>
      </w:hyperlink>
    </w:p>
    <w:p>
      <w:pPr>
        <w:pStyle w:val="TOC2"/>
        <w:tabs>
          <w:tab w:val="right" w:leader="dot" w:pos="8306"/>
        </w:tabs>
      </w:pPr>
      <w:hyperlink w:anchor="_Toc27292" w:history="1">
        <w:r>
          <w:rPr>
            <w:rFonts w:ascii="仿宋" w:eastAsia="仿宋" w:hAnsi="仿宋" w:cs="仿宋" w:hint="eastAsia"/>
            <w:lang w:eastAsia="zh-CN"/>
          </w:rPr>
          <w:t>(二)、土地利用规划方案</w:t>
        </w:r>
        <w:r>
          <w:tab/>
        </w:r>
        <w:r>
          <w:fldChar w:fldCharType="begin"/>
        </w:r>
        <w:r>
          <w:instrText xml:space="preserve"> PAGEREF _Toc27292 \h </w:instrText>
        </w:r>
        <w:r>
          <w:fldChar w:fldCharType="separate"/>
        </w:r>
        <w:r>
          <w:t>61</w:t>
        </w:r>
        <w:r>
          <w:fldChar w:fldCharType="end"/>
        </w:r>
      </w:hyperlink>
    </w:p>
    <w:p>
      <w:pPr>
        <w:pStyle w:val="TOC1"/>
        <w:tabs>
          <w:tab w:val="right" w:leader="dot" w:pos="8306"/>
        </w:tabs>
      </w:pPr>
      <w:hyperlink w:anchor="_Toc8032" w:history="1">
        <w:r>
          <w:rPr>
            <w:rFonts w:ascii="仿宋" w:eastAsia="仿宋" w:hAnsi="仿宋" w:cs="仿宋" w:hint="eastAsia"/>
            <w:lang w:eastAsia="zh-CN"/>
          </w:rPr>
          <w:t>十三、质量管理与控制</w:t>
        </w:r>
        <w:r>
          <w:tab/>
        </w:r>
        <w:r>
          <w:fldChar w:fldCharType="begin"/>
        </w:r>
        <w:r>
          <w:instrText xml:space="preserve"> PAGEREF _Toc8032 \h </w:instrText>
        </w:r>
        <w:r>
          <w:fldChar w:fldCharType="separate"/>
        </w:r>
        <w:r>
          <w:t>62</w:t>
        </w:r>
        <w:r>
          <w:fldChar w:fldCharType="end"/>
        </w:r>
      </w:hyperlink>
    </w:p>
    <w:p>
      <w:pPr>
        <w:pStyle w:val="TOC2"/>
        <w:tabs>
          <w:tab w:val="right" w:leader="dot" w:pos="8306"/>
        </w:tabs>
      </w:pPr>
      <w:hyperlink w:anchor="_Toc5997" w:history="1">
        <w:r>
          <w:rPr>
            <w:rFonts w:ascii="仿宋" w:eastAsia="仿宋" w:hAnsi="仿宋" w:cs="仿宋" w:hint="eastAsia"/>
            <w:lang w:eastAsia="zh-CN"/>
          </w:rPr>
          <w:t>(一)、质量管理体系建设</w:t>
        </w:r>
        <w:r>
          <w:tab/>
        </w:r>
        <w:r>
          <w:fldChar w:fldCharType="begin"/>
        </w:r>
        <w:r>
          <w:instrText xml:space="preserve"> PAGEREF _Toc5997 \h </w:instrText>
        </w:r>
        <w:r>
          <w:fldChar w:fldCharType="separate"/>
        </w:r>
        <w:r>
          <w:t>62</w:t>
        </w:r>
        <w:r>
          <w:fldChar w:fldCharType="end"/>
        </w:r>
      </w:hyperlink>
    </w:p>
    <w:p>
      <w:pPr>
        <w:pStyle w:val="TOC2"/>
        <w:tabs>
          <w:tab w:val="right" w:leader="dot" w:pos="8306"/>
        </w:tabs>
      </w:pPr>
      <w:hyperlink w:anchor="_Toc1511" w:history="1">
        <w:r>
          <w:rPr>
            <w:rFonts w:ascii="仿宋" w:eastAsia="仿宋" w:hAnsi="仿宋" w:cs="仿宋" w:hint="eastAsia"/>
            <w:lang w:eastAsia="zh-CN"/>
          </w:rPr>
          <w:t>(二)、质量控制措施</w:t>
        </w:r>
        <w:r>
          <w:tab/>
        </w:r>
        <w:r>
          <w:fldChar w:fldCharType="begin"/>
        </w:r>
        <w:r>
          <w:instrText xml:space="preserve"> PAGEREF _Toc1511 \h </w:instrText>
        </w:r>
        <w:r>
          <w:fldChar w:fldCharType="separate"/>
        </w:r>
        <w:r>
          <w:t>64</w:t>
        </w:r>
        <w:r>
          <w:fldChar w:fldCharType="end"/>
        </w:r>
      </w:hyperlink>
    </w:p>
    <w:p>
      <w:pPr>
        <w:pStyle w:val="TOC1"/>
        <w:tabs>
          <w:tab w:val="right" w:leader="dot" w:pos="8306"/>
        </w:tabs>
      </w:pPr>
      <w:hyperlink w:anchor="_Toc10634" w:history="1">
        <w:r>
          <w:rPr>
            <w:rFonts w:ascii="仿宋" w:eastAsia="仿宋" w:hAnsi="仿宋" w:cs="仿宋" w:hint="eastAsia"/>
            <w:lang w:eastAsia="zh-CN"/>
          </w:rPr>
          <w:t>十四、法律法规与政策遵循</w:t>
        </w:r>
        <w:r>
          <w:tab/>
        </w:r>
        <w:r>
          <w:fldChar w:fldCharType="begin"/>
        </w:r>
        <w:r>
          <w:instrText xml:space="preserve"> PAGEREF _Toc10634 \h </w:instrText>
        </w:r>
        <w:r>
          <w:fldChar w:fldCharType="separate"/>
        </w:r>
        <w:r>
          <w:t>65</w:t>
        </w:r>
        <w:r>
          <w:fldChar w:fldCharType="end"/>
        </w:r>
      </w:hyperlink>
    </w:p>
    <w:p>
      <w:pPr>
        <w:pStyle w:val="TOC2"/>
        <w:tabs>
          <w:tab w:val="right" w:leader="dot" w:pos="8306"/>
        </w:tabs>
      </w:pPr>
      <w:hyperlink w:anchor="_Toc22688" w:history="1">
        <w:r>
          <w:rPr>
            <w:rFonts w:ascii="仿宋" w:eastAsia="仿宋" w:hAnsi="仿宋" w:cs="仿宋" w:hint="eastAsia"/>
            <w:lang w:eastAsia="zh-CN"/>
          </w:rPr>
          <w:t>(一)、法律法规遵守</w:t>
        </w:r>
        <w:r>
          <w:tab/>
        </w:r>
        <w:r>
          <w:fldChar w:fldCharType="begin"/>
        </w:r>
        <w:r>
          <w:instrText xml:space="preserve"> PAGEREF _Toc22688 \h </w:instrText>
        </w:r>
        <w:r>
          <w:fldChar w:fldCharType="separate"/>
        </w:r>
        <w:r>
          <w:t>65</w:t>
        </w:r>
        <w:r>
          <w:fldChar w:fldCharType="end"/>
        </w:r>
      </w:hyperlink>
    </w:p>
    <w:p>
      <w:pPr>
        <w:pStyle w:val="TOC2"/>
        <w:tabs>
          <w:tab w:val="right" w:leader="dot" w:pos="8306"/>
        </w:tabs>
      </w:pPr>
      <w:hyperlink w:anchor="_Toc1999" w:history="1">
        <w:r>
          <w:rPr>
            <w:rFonts w:ascii="仿宋" w:eastAsia="仿宋" w:hAnsi="仿宋" w:cs="仿宋" w:hint="eastAsia"/>
            <w:lang w:eastAsia="zh-CN"/>
          </w:rPr>
          <w:t>(二)、政策导向与利用</w:t>
        </w:r>
        <w:r>
          <w:tab/>
        </w:r>
        <w:r>
          <w:fldChar w:fldCharType="begin"/>
        </w:r>
        <w:r>
          <w:instrText xml:space="preserve"> PAGEREF _Toc1999 \h </w:instrText>
        </w:r>
        <w:r>
          <w:fldChar w:fldCharType="separate"/>
        </w:r>
        <w:r>
          <w:t>66</w:t>
        </w:r>
        <w:r>
          <w:fldChar w:fldCharType="end"/>
        </w:r>
      </w:hyperlink>
    </w:p>
    <w:p>
      <w:pPr>
        <w:pStyle w:val="TOC1"/>
        <w:tabs>
          <w:tab w:val="right" w:leader="dot" w:pos="8306"/>
        </w:tabs>
      </w:pPr>
      <w:hyperlink w:anchor="_Toc26016" w:history="1">
        <w:r>
          <w:rPr>
            <w:rFonts w:ascii="仿宋" w:eastAsia="仿宋" w:hAnsi="仿宋" w:cs="仿宋" w:hint="eastAsia"/>
            <w:lang w:eastAsia="zh-CN"/>
          </w:rPr>
          <w:t>十五、产业协同与集群发展</w:t>
        </w:r>
        <w:r>
          <w:tab/>
        </w:r>
        <w:r>
          <w:fldChar w:fldCharType="begin"/>
        </w:r>
        <w:r>
          <w:instrText xml:space="preserve"> PAGEREF _Toc26016 \h </w:instrText>
        </w:r>
        <w:r>
          <w:fldChar w:fldCharType="separate"/>
        </w:r>
        <w:r>
          <w:t>67</w:t>
        </w:r>
        <w:r>
          <w:fldChar w:fldCharType="end"/>
        </w:r>
      </w:hyperlink>
    </w:p>
    <w:p>
      <w:pPr>
        <w:pStyle w:val="TOC2"/>
        <w:tabs>
          <w:tab w:val="right" w:leader="dot" w:pos="8306"/>
        </w:tabs>
      </w:pPr>
      <w:hyperlink w:anchor="_Toc26626" w:history="1">
        <w:r>
          <w:rPr>
            <w:rFonts w:ascii="仿宋" w:eastAsia="仿宋" w:hAnsi="仿宋" w:cs="仿宋" w:hint="eastAsia"/>
            <w:lang w:eastAsia="zh-CN"/>
          </w:rPr>
          <w:t>(一)、产业协同机制建设</w:t>
        </w:r>
        <w:r>
          <w:tab/>
        </w:r>
        <w:r>
          <w:fldChar w:fldCharType="begin"/>
        </w:r>
        <w:r>
          <w:instrText xml:space="preserve"> PAGEREF _Toc26626 \h </w:instrText>
        </w:r>
        <w:r>
          <w:fldChar w:fldCharType="separate"/>
        </w:r>
        <w:r>
          <w:t>67</w:t>
        </w:r>
        <w:r>
          <w:fldChar w:fldCharType="end"/>
        </w:r>
      </w:hyperlink>
    </w:p>
    <w:p>
      <w:pPr>
        <w:pStyle w:val="TOC2"/>
        <w:tabs>
          <w:tab w:val="right" w:leader="dot" w:pos="8306"/>
        </w:tabs>
      </w:pPr>
      <w:hyperlink w:anchor="_Toc13199" w:history="1">
        <w:r>
          <w:rPr>
            <w:rFonts w:ascii="仿宋" w:eastAsia="仿宋" w:hAnsi="仿宋" w:cs="仿宋" w:hint="eastAsia"/>
            <w:lang w:eastAsia="zh-CN"/>
          </w:rPr>
          <w:t>(二)、产业集群培育与发展</w:t>
        </w:r>
        <w:r>
          <w:tab/>
        </w:r>
        <w:r>
          <w:fldChar w:fldCharType="begin"/>
        </w:r>
        <w:r>
          <w:instrText xml:space="preserve"> PAGEREF _Toc13199 \h </w:instrText>
        </w:r>
        <w:r>
          <w:fldChar w:fldCharType="separate"/>
        </w:r>
        <w:r>
          <w:t>68</w:t>
        </w:r>
        <w:r>
          <w:fldChar w:fldCharType="end"/>
        </w:r>
      </w:hyperlink>
    </w:p>
    <w:p>
      <w:pPr>
        <w:pStyle w:val="TOC1"/>
        <w:tabs>
          <w:tab w:val="right" w:leader="dot" w:pos="8306"/>
        </w:tabs>
      </w:pPr>
      <w:hyperlink w:anchor="_Toc9786" w:history="1">
        <w:r>
          <w:rPr>
            <w:rFonts w:ascii="仿宋" w:eastAsia="仿宋" w:hAnsi="仿宋" w:cs="仿宋" w:hint="eastAsia"/>
            <w:lang w:eastAsia="zh-CN"/>
          </w:rPr>
          <w:t>十六、知识产权管理与保护</w:t>
        </w:r>
        <w:r>
          <w:tab/>
        </w:r>
        <w:r>
          <w:fldChar w:fldCharType="begin"/>
        </w:r>
        <w:r>
          <w:instrText xml:space="preserve"> PAGEREF _Toc9786 \h </w:instrText>
        </w:r>
        <w:r>
          <w:fldChar w:fldCharType="separate"/>
        </w:r>
        <w:r>
          <w:t>69</w:t>
        </w:r>
        <w:r>
          <w:fldChar w:fldCharType="end"/>
        </w:r>
      </w:hyperlink>
    </w:p>
    <w:p>
      <w:pPr>
        <w:pStyle w:val="TOC2"/>
        <w:tabs>
          <w:tab w:val="right" w:leader="dot" w:pos="8306"/>
        </w:tabs>
      </w:pPr>
      <w:hyperlink w:anchor="_Toc9714" w:history="1">
        <w:r>
          <w:rPr>
            <w:rFonts w:ascii="仿宋" w:eastAsia="仿宋" w:hAnsi="仿宋" w:cs="仿宋" w:hint="eastAsia"/>
            <w:lang w:eastAsia="zh-CN"/>
          </w:rPr>
          <w:t>(一)、知识产权管理体系建设</w:t>
        </w:r>
        <w:r>
          <w:tab/>
        </w:r>
        <w:r>
          <w:fldChar w:fldCharType="begin"/>
        </w:r>
        <w:r>
          <w:instrText xml:space="preserve"> PAGEREF _Toc9714 \h </w:instrText>
        </w:r>
        <w:r>
          <w:fldChar w:fldCharType="separate"/>
        </w:r>
        <w:r>
          <w:t>69</w:t>
        </w:r>
        <w:r>
          <w:fldChar w:fldCharType="end"/>
        </w:r>
      </w:hyperlink>
    </w:p>
    <w:p>
      <w:pPr>
        <w:pStyle w:val="TOC2"/>
        <w:tabs>
          <w:tab w:val="right" w:leader="dot" w:pos="8306"/>
        </w:tabs>
      </w:pPr>
      <w:hyperlink w:anchor="_Toc22671" w:history="1">
        <w:r>
          <w:rPr>
            <w:rFonts w:ascii="仿宋" w:eastAsia="仿宋" w:hAnsi="仿宋" w:cs="仿宋" w:hint="eastAsia"/>
            <w:lang w:eastAsia="zh-CN"/>
          </w:rPr>
          <w:t>(二)、知识产权保护措施</w:t>
        </w:r>
        <w:r>
          <w:tab/>
        </w:r>
        <w:r>
          <w:fldChar w:fldCharType="begin"/>
        </w:r>
        <w:r>
          <w:instrText xml:space="preserve"> PAGEREF _Toc22671 \h </w:instrText>
        </w:r>
        <w:r>
          <w:fldChar w:fldCharType="separate"/>
        </w:r>
        <w:r>
          <w:t>69</w:t>
        </w:r>
        <w:r>
          <w:fldChar w:fldCharType="end"/>
        </w:r>
      </w:hyperlink>
    </w:p>
    <w:p>
      <w:pPr>
        <w:pStyle w:val="TOC1"/>
        <w:tabs>
          <w:tab w:val="right" w:leader="dot" w:pos="8306"/>
        </w:tabs>
      </w:pPr>
      <w:hyperlink w:anchor="_Toc16542" w:history="1">
        <w:r>
          <w:rPr>
            <w:rFonts w:ascii="仿宋" w:eastAsia="仿宋" w:hAnsi="仿宋" w:cs="仿宋" w:hint="eastAsia"/>
            <w:lang w:eastAsia="zh-CN"/>
          </w:rPr>
          <w:t>十七、项目施工方案</w:t>
        </w:r>
        <w:r>
          <w:tab/>
        </w:r>
        <w:r>
          <w:fldChar w:fldCharType="begin"/>
        </w:r>
        <w:r>
          <w:instrText xml:space="preserve"> PAGEREF _Toc16542 \h </w:instrText>
        </w:r>
        <w:r>
          <w:fldChar w:fldCharType="separate"/>
        </w:r>
        <w:r>
          <w:t>71</w:t>
        </w:r>
        <w:r>
          <w:fldChar w:fldCharType="end"/>
        </w:r>
      </w:hyperlink>
    </w:p>
    <w:p>
      <w:pPr>
        <w:pStyle w:val="TOC2"/>
        <w:tabs>
          <w:tab w:val="right" w:leader="dot" w:pos="8306"/>
        </w:tabs>
      </w:pPr>
      <w:hyperlink w:anchor="_Toc2352" w:history="1">
        <w:r>
          <w:rPr>
            <w:rFonts w:ascii="仿宋" w:eastAsia="仿宋" w:hAnsi="仿宋" w:cs="仿宋" w:hint="eastAsia"/>
            <w:lang w:eastAsia="zh-CN"/>
          </w:rPr>
          <w:t>(一)、施工组织设计</w:t>
        </w:r>
        <w:r>
          <w:tab/>
        </w:r>
        <w:r>
          <w:fldChar w:fldCharType="begin"/>
        </w:r>
        <w:r>
          <w:instrText xml:space="preserve"> PAGEREF _Toc2352 \h </w:instrText>
        </w:r>
        <w:r>
          <w:fldChar w:fldCharType="separate"/>
        </w:r>
        <w:r>
          <w:t>71</w:t>
        </w:r>
        <w:r>
          <w:fldChar w:fldCharType="end"/>
        </w:r>
      </w:hyperlink>
    </w:p>
    <w:p>
      <w:pPr>
        <w:pStyle w:val="TOC2"/>
        <w:tabs>
          <w:tab w:val="right" w:leader="dot" w:pos="8306"/>
        </w:tabs>
      </w:pPr>
      <w:hyperlink w:anchor="_Toc27627" w:history="1">
        <w:r>
          <w:rPr>
            <w:rFonts w:ascii="仿宋" w:eastAsia="仿宋" w:hAnsi="仿宋" w:cs="仿宋" w:hint="eastAsia"/>
            <w:lang w:eastAsia="zh-CN"/>
          </w:rPr>
          <w:t>(二)、施工工艺与技术路线</w:t>
        </w:r>
        <w:r>
          <w:tab/>
        </w:r>
        <w:r>
          <w:fldChar w:fldCharType="begin"/>
        </w:r>
        <w:r>
          <w:instrText xml:space="preserve"> PAGEREF _Toc27627 \h </w:instrText>
        </w:r>
        <w:r>
          <w:fldChar w:fldCharType="separate"/>
        </w:r>
        <w:r>
          <w:t>73</w:t>
        </w:r>
        <w:r>
          <w:fldChar w:fldCharType="end"/>
        </w:r>
      </w:hyperlink>
    </w:p>
    <w:p>
      <w:pPr>
        <w:pStyle w:val="TOC2"/>
        <w:tabs>
          <w:tab w:val="right" w:leader="dot" w:pos="8306"/>
        </w:tabs>
      </w:pPr>
      <w:hyperlink w:anchor="_Toc4696" w:history="1">
        <w:r>
          <w:rPr>
            <w:rFonts w:ascii="仿宋" w:eastAsia="仿宋" w:hAnsi="仿宋" w:cs="仿宋" w:hint="eastAsia"/>
            <w:lang w:eastAsia="zh-CN"/>
          </w:rPr>
          <w:t>(三)、关键节点施工计划</w:t>
        </w:r>
        <w:r>
          <w:tab/>
        </w:r>
        <w:r>
          <w:fldChar w:fldCharType="begin"/>
        </w:r>
        <w:r>
          <w:instrText xml:space="preserve"> PAGEREF _Toc4696 \h </w:instrText>
        </w:r>
        <w:r>
          <w:fldChar w:fldCharType="separate"/>
        </w:r>
        <w:r>
          <w:t>74</w:t>
        </w:r>
        <w:r>
          <w:fldChar w:fldCharType="end"/>
        </w:r>
      </w:hyperlink>
    </w:p>
    <w:p>
      <w:pPr>
        <w:pStyle w:val="TOC2"/>
        <w:tabs>
          <w:tab w:val="right" w:leader="dot" w:pos="8306"/>
        </w:tabs>
      </w:pPr>
      <w:hyperlink w:anchor="_Toc26469" w:history="1">
        <w:r>
          <w:rPr>
            <w:rFonts w:ascii="仿宋" w:eastAsia="仿宋" w:hAnsi="仿宋" w:cs="仿宋" w:hint="eastAsia"/>
            <w:lang w:eastAsia="zh-CN"/>
          </w:rPr>
          <w:t>(四)、施工现场管理</w:t>
        </w:r>
        <w:r>
          <w:tab/>
        </w:r>
        <w:r>
          <w:fldChar w:fldCharType="begin"/>
        </w:r>
        <w:r>
          <w:instrText xml:space="preserve"> PAGEREF _Toc26469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7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94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0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12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29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7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6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41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https://d.book118.com/596110104200010033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散装油项目构思建设方案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65B43"/>
    <w:rsid w:val="61F65B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11010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2023-12-28T21:59:00Z</dcterms:created>
  <dcterms:modified xsi:type="dcterms:W3CDTF">2023-12-28T22:00:01Z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42A93A857B6A4BAFA1B7060AD32A3D3E_11</vt:lpwstr>
  </property>
  <property fmtid="{D5CDD505-2E9C-101B-9397-08002B2CF9AE}" pid="3" name="KSOProductBuildVer">
    <vt:lpwstr>2052-12.1.0.16120</vt:lpwstr>
  </property>
</Properties>
</file>