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公寓式酒店项目规划设计方案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1" w:history="1">
        <w:r>
          <w:rPr>
            <w:rFonts w:ascii="仿宋" w:eastAsia="仿宋" w:hAnsi="仿宋" w:cs="仿宋" w:hint="eastAsia"/>
            <w:lang w:eastAsia="zh-CN"/>
          </w:rPr>
          <w:t>前言</w:t>
        </w:r>
        <w:r>
          <w:tab/>
        </w:r>
        <w:r>
          <w:fldChar w:fldCharType="begin"/>
        </w:r>
        <w:r>
          <w:instrText xml:space="preserve"> PAGEREF _Toc28441 \h </w:instrText>
        </w:r>
        <w:r>
          <w:fldChar w:fldCharType="separate"/>
        </w:r>
        <w:r>
          <w:t>3</w:t>
        </w:r>
        <w:r>
          <w:fldChar w:fldCharType="end"/>
        </w:r>
      </w:hyperlink>
    </w:p>
    <w:p>
      <w:pPr>
        <w:pStyle w:val="TOC1"/>
        <w:tabs>
          <w:tab w:val="right" w:leader="dot" w:pos="8306"/>
        </w:tabs>
      </w:pPr>
      <w:hyperlink w:anchor="_Toc3735" w:history="1">
        <w:r>
          <w:rPr>
            <w:rFonts w:ascii="仿宋" w:eastAsia="仿宋" w:hAnsi="仿宋" w:cs="仿宋" w:hint="eastAsia"/>
            <w:lang w:eastAsia="zh-CN"/>
          </w:rPr>
          <w:t>一、公寓式酒店项目危机管理</w:t>
        </w:r>
        <w:r>
          <w:tab/>
        </w:r>
        <w:r>
          <w:fldChar w:fldCharType="begin"/>
        </w:r>
        <w:r>
          <w:instrText xml:space="preserve"> PAGEREF _Toc3735 \h </w:instrText>
        </w:r>
        <w:r>
          <w:fldChar w:fldCharType="separate"/>
        </w:r>
        <w:r>
          <w:t>3</w:t>
        </w:r>
        <w:r>
          <w:fldChar w:fldCharType="end"/>
        </w:r>
      </w:hyperlink>
    </w:p>
    <w:p>
      <w:pPr>
        <w:pStyle w:val="TOC2"/>
        <w:tabs>
          <w:tab w:val="right" w:leader="dot" w:pos="8306"/>
        </w:tabs>
      </w:pPr>
      <w:hyperlink w:anchor="_Toc13051" w:history="1">
        <w:r>
          <w:rPr>
            <w:rFonts w:ascii="仿宋" w:eastAsia="仿宋" w:hAnsi="仿宋" w:cs="仿宋" w:hint="eastAsia"/>
            <w:lang w:eastAsia="zh-CN"/>
          </w:rPr>
          <w:t>(一)、危机预警与识别</w:t>
        </w:r>
        <w:r>
          <w:tab/>
        </w:r>
        <w:r>
          <w:fldChar w:fldCharType="begin"/>
        </w:r>
        <w:r>
          <w:instrText xml:space="preserve"> PAGEREF _Toc13051 \h </w:instrText>
        </w:r>
        <w:r>
          <w:fldChar w:fldCharType="separate"/>
        </w:r>
        <w:r>
          <w:t>3</w:t>
        </w:r>
        <w:r>
          <w:fldChar w:fldCharType="end"/>
        </w:r>
      </w:hyperlink>
    </w:p>
    <w:p>
      <w:pPr>
        <w:pStyle w:val="TOC2"/>
        <w:tabs>
          <w:tab w:val="right" w:leader="dot" w:pos="8306"/>
        </w:tabs>
      </w:pPr>
      <w:hyperlink w:anchor="_Toc23009" w:history="1">
        <w:r>
          <w:rPr>
            <w:rFonts w:ascii="仿宋" w:eastAsia="仿宋" w:hAnsi="仿宋" w:cs="仿宋" w:hint="eastAsia"/>
            <w:lang w:eastAsia="zh-CN"/>
          </w:rPr>
          <w:t>(二)、危机应对与恢复</w:t>
        </w:r>
        <w:r>
          <w:tab/>
        </w:r>
        <w:r>
          <w:fldChar w:fldCharType="begin"/>
        </w:r>
        <w:r>
          <w:instrText xml:space="preserve"> PAGEREF _Toc23009 \h </w:instrText>
        </w:r>
        <w:r>
          <w:fldChar w:fldCharType="separate"/>
        </w:r>
        <w:r>
          <w:t>4</w:t>
        </w:r>
        <w:r>
          <w:fldChar w:fldCharType="end"/>
        </w:r>
      </w:hyperlink>
    </w:p>
    <w:p>
      <w:pPr>
        <w:pStyle w:val="TOC1"/>
        <w:tabs>
          <w:tab w:val="right" w:leader="dot" w:pos="8306"/>
        </w:tabs>
      </w:pPr>
      <w:hyperlink w:anchor="_Toc4843" w:history="1">
        <w:r>
          <w:rPr>
            <w:rFonts w:ascii="仿宋" w:eastAsia="仿宋" w:hAnsi="仿宋" w:cs="仿宋" w:hint="eastAsia"/>
            <w:lang w:eastAsia="zh-CN"/>
          </w:rPr>
          <w:t>二、公寓式酒店项目文档管理</w:t>
        </w:r>
        <w:r>
          <w:tab/>
        </w:r>
        <w:r>
          <w:fldChar w:fldCharType="begin"/>
        </w:r>
        <w:r>
          <w:instrText xml:space="preserve"> PAGEREF _Toc4843 \h </w:instrText>
        </w:r>
        <w:r>
          <w:fldChar w:fldCharType="separate"/>
        </w:r>
        <w:r>
          <w:t>5</w:t>
        </w:r>
        <w:r>
          <w:fldChar w:fldCharType="end"/>
        </w:r>
      </w:hyperlink>
    </w:p>
    <w:p>
      <w:pPr>
        <w:pStyle w:val="TOC2"/>
        <w:tabs>
          <w:tab w:val="right" w:leader="dot" w:pos="8306"/>
        </w:tabs>
      </w:pPr>
      <w:hyperlink w:anchor="_Toc24781" w:history="1">
        <w:r>
          <w:rPr>
            <w:rFonts w:ascii="仿宋" w:eastAsia="仿宋" w:hAnsi="仿宋" w:cs="仿宋" w:hint="eastAsia"/>
            <w:lang w:eastAsia="zh-CN"/>
          </w:rPr>
          <w:t>(一)、文档编制与审查</w:t>
        </w:r>
        <w:r>
          <w:tab/>
        </w:r>
        <w:r>
          <w:fldChar w:fldCharType="begin"/>
        </w:r>
        <w:r>
          <w:instrText xml:space="preserve"> PAGEREF _Toc24781 \h </w:instrText>
        </w:r>
        <w:r>
          <w:fldChar w:fldCharType="separate"/>
        </w:r>
        <w:r>
          <w:t>5</w:t>
        </w:r>
        <w:r>
          <w:fldChar w:fldCharType="end"/>
        </w:r>
      </w:hyperlink>
    </w:p>
    <w:p>
      <w:pPr>
        <w:pStyle w:val="TOC2"/>
        <w:tabs>
          <w:tab w:val="right" w:leader="dot" w:pos="8306"/>
        </w:tabs>
      </w:pPr>
      <w:hyperlink w:anchor="_Toc17814" w:history="1">
        <w:r>
          <w:rPr>
            <w:rFonts w:ascii="仿宋" w:eastAsia="仿宋" w:hAnsi="仿宋" w:cs="仿宋" w:hint="eastAsia"/>
            <w:lang w:eastAsia="zh-CN"/>
          </w:rPr>
          <w:t>(二)、文档发布与分发</w:t>
        </w:r>
        <w:r>
          <w:tab/>
        </w:r>
        <w:r>
          <w:fldChar w:fldCharType="begin"/>
        </w:r>
        <w:r>
          <w:instrText xml:space="preserve"> PAGEREF _Toc17814 \h </w:instrText>
        </w:r>
        <w:r>
          <w:fldChar w:fldCharType="separate"/>
        </w:r>
        <w:r>
          <w:t>7</w:t>
        </w:r>
        <w:r>
          <w:fldChar w:fldCharType="end"/>
        </w:r>
      </w:hyperlink>
    </w:p>
    <w:p>
      <w:pPr>
        <w:pStyle w:val="TOC2"/>
        <w:tabs>
          <w:tab w:val="right" w:leader="dot" w:pos="8306"/>
        </w:tabs>
      </w:pPr>
      <w:hyperlink w:anchor="_Toc16280" w:history="1">
        <w:r>
          <w:rPr>
            <w:rFonts w:ascii="仿宋" w:eastAsia="仿宋" w:hAnsi="仿宋" w:cs="仿宋" w:hint="eastAsia"/>
            <w:lang w:eastAsia="zh-CN"/>
          </w:rPr>
          <w:t>(三)、文档存档与归档</w:t>
        </w:r>
        <w:r>
          <w:tab/>
        </w:r>
        <w:r>
          <w:fldChar w:fldCharType="begin"/>
        </w:r>
        <w:r>
          <w:instrText xml:space="preserve"> PAGEREF _Toc16280 \h </w:instrText>
        </w:r>
        <w:r>
          <w:fldChar w:fldCharType="separate"/>
        </w:r>
        <w:r>
          <w:t>8</w:t>
        </w:r>
        <w:r>
          <w:fldChar w:fldCharType="end"/>
        </w:r>
      </w:hyperlink>
    </w:p>
    <w:p>
      <w:pPr>
        <w:pStyle w:val="TOC1"/>
        <w:tabs>
          <w:tab w:val="right" w:leader="dot" w:pos="8306"/>
        </w:tabs>
      </w:pPr>
      <w:hyperlink w:anchor="_Toc23919" w:history="1">
        <w:r>
          <w:rPr>
            <w:rFonts w:ascii="仿宋" w:eastAsia="仿宋" w:hAnsi="仿宋" w:cs="仿宋" w:hint="eastAsia"/>
            <w:lang w:eastAsia="zh-CN"/>
          </w:rPr>
          <w:t>三、公寓式酒店项目土建工程</w:t>
        </w:r>
        <w:r>
          <w:tab/>
        </w:r>
        <w:r>
          <w:fldChar w:fldCharType="begin"/>
        </w:r>
        <w:r>
          <w:instrText xml:space="preserve"> PAGEREF _Toc23919 \h </w:instrText>
        </w:r>
        <w:r>
          <w:fldChar w:fldCharType="separate"/>
        </w:r>
        <w:r>
          <w:t>9</w:t>
        </w:r>
        <w:r>
          <w:fldChar w:fldCharType="end"/>
        </w:r>
      </w:hyperlink>
    </w:p>
    <w:p>
      <w:pPr>
        <w:pStyle w:val="TOC2"/>
        <w:tabs>
          <w:tab w:val="right" w:leader="dot" w:pos="8306"/>
        </w:tabs>
      </w:pPr>
      <w:hyperlink w:anchor="_Toc4490" w:history="1">
        <w:r>
          <w:rPr>
            <w:rFonts w:ascii="仿宋" w:eastAsia="仿宋" w:hAnsi="仿宋" w:cs="仿宋" w:hint="eastAsia"/>
            <w:lang w:eastAsia="zh-CN"/>
          </w:rPr>
          <w:t>(一)、建筑工程设计原则</w:t>
        </w:r>
        <w:r>
          <w:tab/>
        </w:r>
        <w:r>
          <w:fldChar w:fldCharType="begin"/>
        </w:r>
        <w:r>
          <w:instrText xml:space="preserve"> PAGEREF _Toc4490 \h </w:instrText>
        </w:r>
        <w:r>
          <w:fldChar w:fldCharType="separate"/>
        </w:r>
        <w:r>
          <w:t>9</w:t>
        </w:r>
        <w:r>
          <w:fldChar w:fldCharType="end"/>
        </w:r>
      </w:hyperlink>
    </w:p>
    <w:p>
      <w:pPr>
        <w:pStyle w:val="TOC2"/>
        <w:tabs>
          <w:tab w:val="right" w:leader="dot" w:pos="8306"/>
        </w:tabs>
      </w:pPr>
      <w:hyperlink w:anchor="_Toc30918" w:history="1">
        <w:r>
          <w:rPr>
            <w:rFonts w:ascii="仿宋" w:eastAsia="仿宋" w:hAnsi="仿宋" w:cs="仿宋" w:hint="eastAsia"/>
            <w:lang w:eastAsia="zh-CN"/>
          </w:rPr>
          <w:t>(二)、土建工程设计年限及安全等级</w:t>
        </w:r>
        <w:r>
          <w:tab/>
        </w:r>
        <w:r>
          <w:fldChar w:fldCharType="begin"/>
        </w:r>
        <w:r>
          <w:instrText xml:space="preserve"> PAGEREF _Toc30918 \h </w:instrText>
        </w:r>
        <w:r>
          <w:fldChar w:fldCharType="separate"/>
        </w:r>
        <w:r>
          <w:t>10</w:t>
        </w:r>
        <w:r>
          <w:fldChar w:fldCharType="end"/>
        </w:r>
      </w:hyperlink>
    </w:p>
    <w:p>
      <w:pPr>
        <w:pStyle w:val="TOC2"/>
        <w:tabs>
          <w:tab w:val="right" w:leader="dot" w:pos="8306"/>
        </w:tabs>
      </w:pPr>
      <w:hyperlink w:anchor="_Toc29463" w:history="1">
        <w:r>
          <w:rPr>
            <w:rFonts w:ascii="仿宋" w:eastAsia="仿宋" w:hAnsi="仿宋" w:cs="仿宋" w:hint="eastAsia"/>
            <w:lang w:eastAsia="zh-CN"/>
          </w:rPr>
          <w:t>(三)、建筑工程设计总体要求</w:t>
        </w:r>
        <w:r>
          <w:tab/>
        </w:r>
        <w:r>
          <w:fldChar w:fldCharType="begin"/>
        </w:r>
        <w:r>
          <w:instrText xml:space="preserve"> PAGEREF _Toc29463 \h </w:instrText>
        </w:r>
        <w:r>
          <w:fldChar w:fldCharType="separate"/>
        </w:r>
        <w:r>
          <w:t>11</w:t>
        </w:r>
        <w:r>
          <w:fldChar w:fldCharType="end"/>
        </w:r>
      </w:hyperlink>
    </w:p>
    <w:p>
      <w:pPr>
        <w:pStyle w:val="TOC2"/>
        <w:tabs>
          <w:tab w:val="right" w:leader="dot" w:pos="8306"/>
        </w:tabs>
      </w:pPr>
      <w:hyperlink w:anchor="_Toc1033" w:history="1">
        <w:r>
          <w:rPr>
            <w:rFonts w:ascii="仿宋" w:eastAsia="仿宋" w:hAnsi="仿宋" w:cs="仿宋" w:hint="eastAsia"/>
            <w:lang w:eastAsia="zh-CN"/>
          </w:rPr>
          <w:t>(四)、土建工程建设指标</w:t>
        </w:r>
        <w:r>
          <w:tab/>
        </w:r>
        <w:r>
          <w:fldChar w:fldCharType="begin"/>
        </w:r>
        <w:r>
          <w:instrText xml:space="preserve"> PAGEREF _Toc1033 \h </w:instrText>
        </w:r>
        <w:r>
          <w:fldChar w:fldCharType="separate"/>
        </w:r>
        <w:r>
          <w:t>12</w:t>
        </w:r>
        <w:r>
          <w:fldChar w:fldCharType="end"/>
        </w:r>
      </w:hyperlink>
    </w:p>
    <w:p>
      <w:pPr>
        <w:pStyle w:val="TOC1"/>
        <w:tabs>
          <w:tab w:val="right" w:leader="dot" w:pos="8306"/>
        </w:tabs>
      </w:pPr>
      <w:hyperlink w:anchor="_Toc25007" w:history="1">
        <w:r>
          <w:rPr>
            <w:rFonts w:ascii="仿宋" w:eastAsia="仿宋" w:hAnsi="仿宋" w:cs="仿宋" w:hint="eastAsia"/>
            <w:lang w:eastAsia="zh-CN"/>
          </w:rPr>
          <w:t>四、公寓式酒店项目选址可行性分析</w:t>
        </w:r>
        <w:r>
          <w:tab/>
        </w:r>
        <w:r>
          <w:fldChar w:fldCharType="begin"/>
        </w:r>
        <w:r>
          <w:instrText xml:space="preserve"> PAGEREF _Toc25007 \h </w:instrText>
        </w:r>
        <w:r>
          <w:fldChar w:fldCharType="separate"/>
        </w:r>
        <w:r>
          <w:t>12</w:t>
        </w:r>
        <w:r>
          <w:fldChar w:fldCharType="end"/>
        </w:r>
      </w:hyperlink>
    </w:p>
    <w:p>
      <w:pPr>
        <w:pStyle w:val="TOC2"/>
        <w:tabs>
          <w:tab w:val="right" w:leader="dot" w:pos="8306"/>
        </w:tabs>
      </w:pPr>
      <w:hyperlink w:anchor="_Toc9910" w:history="1">
        <w:r>
          <w:rPr>
            <w:rFonts w:ascii="仿宋" w:eastAsia="仿宋" w:hAnsi="仿宋" w:cs="仿宋" w:hint="eastAsia"/>
            <w:lang w:eastAsia="zh-CN"/>
          </w:rPr>
          <w:t>(一)、公寓式酒店项目选址</w:t>
        </w:r>
        <w:r>
          <w:tab/>
        </w:r>
        <w:r>
          <w:fldChar w:fldCharType="begin"/>
        </w:r>
        <w:r>
          <w:instrText xml:space="preserve"> PAGEREF _Toc9910 \h </w:instrText>
        </w:r>
        <w:r>
          <w:fldChar w:fldCharType="separate"/>
        </w:r>
        <w:r>
          <w:t>12</w:t>
        </w:r>
        <w:r>
          <w:fldChar w:fldCharType="end"/>
        </w:r>
      </w:hyperlink>
    </w:p>
    <w:p>
      <w:pPr>
        <w:pStyle w:val="TOC2"/>
        <w:tabs>
          <w:tab w:val="right" w:leader="dot" w:pos="8306"/>
        </w:tabs>
      </w:pPr>
      <w:hyperlink w:anchor="_Toc20328" w:history="1">
        <w:r>
          <w:rPr>
            <w:rFonts w:ascii="仿宋" w:eastAsia="仿宋" w:hAnsi="仿宋" w:cs="仿宋" w:hint="eastAsia"/>
            <w:lang w:eastAsia="zh-CN"/>
          </w:rPr>
          <w:t>(二)、用地控制指标</w:t>
        </w:r>
        <w:r>
          <w:tab/>
        </w:r>
        <w:r>
          <w:fldChar w:fldCharType="begin"/>
        </w:r>
        <w:r>
          <w:instrText xml:space="preserve"> PAGEREF _Toc20328 \h </w:instrText>
        </w:r>
        <w:r>
          <w:fldChar w:fldCharType="separate"/>
        </w:r>
        <w:r>
          <w:t>12</w:t>
        </w:r>
        <w:r>
          <w:fldChar w:fldCharType="end"/>
        </w:r>
      </w:hyperlink>
    </w:p>
    <w:p>
      <w:pPr>
        <w:pStyle w:val="TOC2"/>
        <w:tabs>
          <w:tab w:val="right" w:leader="dot" w:pos="8306"/>
        </w:tabs>
      </w:pPr>
      <w:hyperlink w:anchor="_Toc30962" w:history="1">
        <w:r>
          <w:rPr>
            <w:rFonts w:ascii="仿宋" w:eastAsia="仿宋" w:hAnsi="仿宋" w:cs="仿宋" w:hint="eastAsia"/>
            <w:lang w:eastAsia="zh-CN"/>
          </w:rPr>
          <w:t>(三)、节约用地措施</w:t>
        </w:r>
        <w:r>
          <w:tab/>
        </w:r>
        <w:r>
          <w:fldChar w:fldCharType="begin"/>
        </w:r>
        <w:r>
          <w:instrText xml:space="preserve"> PAGEREF _Toc30962 \h </w:instrText>
        </w:r>
        <w:r>
          <w:fldChar w:fldCharType="separate"/>
        </w:r>
        <w:r>
          <w:t>14</w:t>
        </w:r>
        <w:r>
          <w:fldChar w:fldCharType="end"/>
        </w:r>
      </w:hyperlink>
    </w:p>
    <w:p>
      <w:pPr>
        <w:pStyle w:val="TOC2"/>
        <w:tabs>
          <w:tab w:val="right" w:leader="dot" w:pos="8306"/>
        </w:tabs>
      </w:pPr>
      <w:hyperlink w:anchor="_Toc12457" w:history="1">
        <w:r>
          <w:rPr>
            <w:rFonts w:ascii="仿宋" w:eastAsia="仿宋" w:hAnsi="仿宋" w:cs="仿宋" w:hint="eastAsia"/>
            <w:lang w:eastAsia="zh-CN"/>
          </w:rPr>
          <w:t>(四)、总图布置方案</w:t>
        </w:r>
        <w:r>
          <w:tab/>
        </w:r>
        <w:r>
          <w:fldChar w:fldCharType="begin"/>
        </w:r>
        <w:r>
          <w:instrText xml:space="preserve"> PAGEREF _Toc12457 \h </w:instrText>
        </w:r>
        <w:r>
          <w:fldChar w:fldCharType="separate"/>
        </w:r>
        <w:r>
          <w:t>15</w:t>
        </w:r>
        <w:r>
          <w:fldChar w:fldCharType="end"/>
        </w:r>
      </w:hyperlink>
    </w:p>
    <w:p>
      <w:pPr>
        <w:pStyle w:val="TOC2"/>
        <w:tabs>
          <w:tab w:val="right" w:leader="dot" w:pos="8306"/>
        </w:tabs>
      </w:pPr>
      <w:hyperlink w:anchor="_Toc20208" w:history="1">
        <w:r>
          <w:rPr>
            <w:rFonts w:ascii="仿宋" w:eastAsia="仿宋" w:hAnsi="仿宋" w:cs="仿宋" w:hint="eastAsia"/>
            <w:lang w:eastAsia="zh-CN"/>
          </w:rPr>
          <w:t>(五)、选址综合评价</w:t>
        </w:r>
        <w:r>
          <w:tab/>
        </w:r>
        <w:r>
          <w:fldChar w:fldCharType="begin"/>
        </w:r>
        <w:r>
          <w:instrText xml:space="preserve"> PAGEREF _Toc20208 \h </w:instrText>
        </w:r>
        <w:r>
          <w:fldChar w:fldCharType="separate"/>
        </w:r>
        <w:r>
          <w:t>16</w:t>
        </w:r>
        <w:r>
          <w:fldChar w:fldCharType="end"/>
        </w:r>
      </w:hyperlink>
    </w:p>
    <w:p>
      <w:pPr>
        <w:pStyle w:val="TOC1"/>
        <w:tabs>
          <w:tab w:val="right" w:leader="dot" w:pos="8306"/>
        </w:tabs>
      </w:pPr>
      <w:hyperlink w:anchor="_Toc15488" w:history="1">
        <w:r>
          <w:rPr>
            <w:rFonts w:ascii="仿宋" w:eastAsia="仿宋" w:hAnsi="仿宋" w:cs="仿宋" w:hint="eastAsia"/>
            <w:lang w:eastAsia="zh-CN"/>
          </w:rPr>
          <w:t>五、公寓式酒店项目建设单位说明</w:t>
        </w:r>
        <w:r>
          <w:tab/>
        </w:r>
        <w:r>
          <w:fldChar w:fldCharType="begin"/>
        </w:r>
        <w:r>
          <w:instrText xml:space="preserve"> PAGEREF _Toc15488 \h </w:instrText>
        </w:r>
        <w:r>
          <w:fldChar w:fldCharType="separate"/>
        </w:r>
        <w:r>
          <w:t>17</w:t>
        </w:r>
        <w:r>
          <w:fldChar w:fldCharType="end"/>
        </w:r>
      </w:hyperlink>
    </w:p>
    <w:p>
      <w:pPr>
        <w:pStyle w:val="TOC2"/>
        <w:tabs>
          <w:tab w:val="right" w:leader="dot" w:pos="8306"/>
        </w:tabs>
      </w:pPr>
      <w:hyperlink w:anchor="_Toc4243" w:history="1">
        <w:r>
          <w:rPr>
            <w:rFonts w:ascii="仿宋" w:eastAsia="仿宋" w:hAnsi="仿宋" w:cs="仿宋" w:hint="eastAsia"/>
            <w:lang w:eastAsia="zh-CN"/>
          </w:rPr>
          <w:t>(一)、公寓式酒店项目承办单位基本情况</w:t>
        </w:r>
        <w:r>
          <w:tab/>
        </w:r>
        <w:r>
          <w:fldChar w:fldCharType="begin"/>
        </w:r>
        <w:r>
          <w:instrText xml:space="preserve"> PAGEREF _Toc4243 \h </w:instrText>
        </w:r>
        <w:r>
          <w:fldChar w:fldCharType="separate"/>
        </w:r>
        <w:r>
          <w:t>17</w:t>
        </w:r>
        <w:r>
          <w:fldChar w:fldCharType="end"/>
        </w:r>
      </w:hyperlink>
    </w:p>
    <w:p>
      <w:pPr>
        <w:pStyle w:val="TOC2"/>
        <w:tabs>
          <w:tab w:val="right" w:leader="dot" w:pos="8306"/>
        </w:tabs>
      </w:pPr>
      <w:hyperlink w:anchor="_Toc7238" w:history="1">
        <w:r>
          <w:rPr>
            <w:rFonts w:ascii="仿宋" w:eastAsia="仿宋" w:hAnsi="仿宋" w:cs="仿宋" w:hint="eastAsia"/>
            <w:lang w:eastAsia="zh-CN"/>
          </w:rPr>
          <w:t>(二)、公司经济效益分析</w:t>
        </w:r>
        <w:r>
          <w:tab/>
        </w:r>
        <w:r>
          <w:fldChar w:fldCharType="begin"/>
        </w:r>
        <w:r>
          <w:instrText xml:space="preserve"> PAGEREF _Toc7238 \h </w:instrText>
        </w:r>
        <w:r>
          <w:fldChar w:fldCharType="separate"/>
        </w:r>
        <w:r>
          <w:t>18</w:t>
        </w:r>
        <w:r>
          <w:fldChar w:fldCharType="end"/>
        </w:r>
      </w:hyperlink>
    </w:p>
    <w:p>
      <w:pPr>
        <w:pStyle w:val="TOC1"/>
        <w:tabs>
          <w:tab w:val="right" w:leader="dot" w:pos="8306"/>
        </w:tabs>
      </w:pPr>
      <w:hyperlink w:anchor="_Toc1756" w:history="1">
        <w:r>
          <w:rPr>
            <w:rFonts w:ascii="仿宋" w:eastAsia="仿宋" w:hAnsi="仿宋" w:cs="仿宋" w:hint="eastAsia"/>
            <w:lang w:eastAsia="zh-CN"/>
          </w:rPr>
          <w:t>六、公寓式酒店项目建设背景及必要性分析</w:t>
        </w:r>
        <w:r>
          <w:tab/>
        </w:r>
        <w:r>
          <w:fldChar w:fldCharType="begin"/>
        </w:r>
        <w:r>
          <w:instrText xml:space="preserve"> PAGEREF _Toc1756 \h </w:instrText>
        </w:r>
        <w:r>
          <w:fldChar w:fldCharType="separate"/>
        </w:r>
        <w:r>
          <w:t>19</w:t>
        </w:r>
        <w:r>
          <w:fldChar w:fldCharType="end"/>
        </w:r>
      </w:hyperlink>
    </w:p>
    <w:p>
      <w:pPr>
        <w:pStyle w:val="TOC2"/>
        <w:tabs>
          <w:tab w:val="right" w:leader="dot" w:pos="8306"/>
        </w:tabs>
      </w:pPr>
      <w:hyperlink w:anchor="_Toc28090" w:history="1">
        <w:r>
          <w:rPr>
            <w:rFonts w:ascii="仿宋" w:eastAsia="仿宋" w:hAnsi="仿宋" w:cs="仿宋" w:hint="eastAsia"/>
            <w:lang w:eastAsia="zh-CN"/>
          </w:rPr>
          <w:t>(一)、公寓式酒店项目背景分析</w:t>
        </w:r>
        <w:r>
          <w:tab/>
        </w:r>
        <w:r>
          <w:fldChar w:fldCharType="begin"/>
        </w:r>
        <w:r>
          <w:instrText xml:space="preserve"> PAGEREF _Toc28090 \h </w:instrText>
        </w:r>
        <w:r>
          <w:fldChar w:fldCharType="separate"/>
        </w:r>
        <w:r>
          <w:t>19</w:t>
        </w:r>
        <w:r>
          <w:fldChar w:fldCharType="end"/>
        </w:r>
      </w:hyperlink>
    </w:p>
    <w:p>
      <w:pPr>
        <w:pStyle w:val="TOC2"/>
        <w:tabs>
          <w:tab w:val="right" w:leader="dot" w:pos="8306"/>
        </w:tabs>
      </w:pPr>
      <w:hyperlink w:anchor="_Toc5681" w:history="1">
        <w:r>
          <w:rPr>
            <w:rFonts w:ascii="仿宋" w:eastAsia="仿宋" w:hAnsi="仿宋" w:cs="仿宋" w:hint="eastAsia"/>
            <w:lang w:eastAsia="zh-CN"/>
          </w:rPr>
          <w:t>(二)、公寓式酒店项目建设必要性分析</w:t>
        </w:r>
        <w:r>
          <w:tab/>
        </w:r>
        <w:r>
          <w:fldChar w:fldCharType="begin"/>
        </w:r>
        <w:r>
          <w:instrText xml:space="preserve"> PAGEREF _Toc5681 \h </w:instrText>
        </w:r>
        <w:r>
          <w:fldChar w:fldCharType="separate"/>
        </w:r>
        <w:r>
          <w:t>21</w:t>
        </w:r>
        <w:r>
          <w:fldChar w:fldCharType="end"/>
        </w:r>
      </w:hyperlink>
    </w:p>
    <w:p>
      <w:pPr>
        <w:pStyle w:val="TOC1"/>
        <w:tabs>
          <w:tab w:val="right" w:leader="dot" w:pos="8306"/>
        </w:tabs>
      </w:pPr>
      <w:hyperlink w:anchor="_Toc21191" w:history="1">
        <w:r>
          <w:rPr>
            <w:rFonts w:ascii="仿宋" w:eastAsia="仿宋" w:hAnsi="仿宋" w:cs="仿宋" w:hint="eastAsia"/>
            <w:lang w:eastAsia="zh-CN"/>
          </w:rPr>
          <w:t>七、公寓式酒店项目人力资源管理</w:t>
        </w:r>
        <w:r>
          <w:tab/>
        </w:r>
        <w:r>
          <w:fldChar w:fldCharType="begin"/>
        </w:r>
        <w:r>
          <w:instrText xml:space="preserve"> PAGEREF _Toc21191 \h </w:instrText>
        </w:r>
        <w:r>
          <w:fldChar w:fldCharType="separate"/>
        </w:r>
        <w:r>
          <w:t>22</w:t>
        </w:r>
        <w:r>
          <w:fldChar w:fldCharType="end"/>
        </w:r>
      </w:hyperlink>
    </w:p>
    <w:p>
      <w:pPr>
        <w:pStyle w:val="TOC2"/>
        <w:tabs>
          <w:tab w:val="right" w:leader="dot" w:pos="8306"/>
        </w:tabs>
      </w:pPr>
      <w:hyperlink w:anchor="_Toc21379" w:history="1">
        <w:r>
          <w:rPr>
            <w:rFonts w:ascii="仿宋" w:eastAsia="仿宋" w:hAnsi="仿宋" w:cs="仿宋" w:hint="eastAsia"/>
            <w:lang w:eastAsia="zh-CN"/>
          </w:rPr>
          <w:t>(一)、建立健全的预算管理制度</w:t>
        </w:r>
        <w:r>
          <w:tab/>
        </w:r>
        <w:r>
          <w:fldChar w:fldCharType="begin"/>
        </w:r>
        <w:r>
          <w:instrText xml:space="preserve"> PAGEREF _Toc21379 \h </w:instrText>
        </w:r>
        <w:r>
          <w:fldChar w:fldCharType="separate"/>
        </w:r>
        <w:r>
          <w:t>22</w:t>
        </w:r>
        <w:r>
          <w:fldChar w:fldCharType="end"/>
        </w:r>
      </w:hyperlink>
    </w:p>
    <w:p>
      <w:pPr>
        <w:pStyle w:val="TOC2"/>
        <w:tabs>
          <w:tab w:val="right" w:leader="dot" w:pos="8306"/>
        </w:tabs>
      </w:pPr>
      <w:hyperlink w:anchor="_Toc25732" w:history="1">
        <w:r>
          <w:rPr>
            <w:rFonts w:ascii="仿宋" w:eastAsia="仿宋" w:hAnsi="仿宋" w:cs="仿宋" w:hint="eastAsia"/>
            <w:lang w:eastAsia="zh-CN"/>
          </w:rPr>
          <w:t>(二)、加强资金流动监控</w:t>
        </w:r>
        <w:r>
          <w:tab/>
        </w:r>
        <w:r>
          <w:fldChar w:fldCharType="begin"/>
        </w:r>
        <w:r>
          <w:instrText xml:space="preserve"> PAGEREF _Toc25732 \h </w:instrText>
        </w:r>
        <w:r>
          <w:fldChar w:fldCharType="separate"/>
        </w:r>
        <w:r>
          <w:t>24</w:t>
        </w:r>
        <w:r>
          <w:fldChar w:fldCharType="end"/>
        </w:r>
      </w:hyperlink>
    </w:p>
    <w:p>
      <w:pPr>
        <w:pStyle w:val="TOC2"/>
        <w:tabs>
          <w:tab w:val="right" w:leader="dot" w:pos="8306"/>
        </w:tabs>
      </w:pPr>
      <w:hyperlink w:anchor="_Toc5071" w:history="1">
        <w:r>
          <w:rPr>
            <w:rFonts w:ascii="仿宋" w:eastAsia="仿宋" w:hAnsi="仿宋" w:cs="仿宋" w:hint="eastAsia"/>
            <w:lang w:eastAsia="zh-CN"/>
          </w:rPr>
          <w:t>(三)、制定完善的风险控制机制</w:t>
        </w:r>
        <w:r>
          <w:tab/>
        </w:r>
        <w:r>
          <w:fldChar w:fldCharType="begin"/>
        </w:r>
        <w:r>
          <w:instrText xml:space="preserve"> PAGEREF _Toc5071 \h </w:instrText>
        </w:r>
        <w:r>
          <w:fldChar w:fldCharType="separate"/>
        </w:r>
        <w:r>
          <w:t>25</w:t>
        </w:r>
        <w:r>
          <w:fldChar w:fldCharType="end"/>
        </w:r>
      </w:hyperlink>
    </w:p>
    <w:p>
      <w:pPr>
        <w:pStyle w:val="TOC2"/>
        <w:tabs>
          <w:tab w:val="right" w:leader="dot" w:pos="8306"/>
        </w:tabs>
      </w:pPr>
      <w:hyperlink w:anchor="_Toc19254" w:history="1">
        <w:r>
          <w:rPr>
            <w:rFonts w:ascii="仿宋" w:eastAsia="仿宋" w:hAnsi="仿宋" w:cs="仿宋" w:hint="eastAsia"/>
            <w:lang w:eastAsia="zh-CN"/>
          </w:rPr>
          <w:t>(四)、优化成本管理</w:t>
        </w:r>
        <w:r>
          <w:tab/>
        </w:r>
        <w:r>
          <w:fldChar w:fldCharType="begin"/>
        </w:r>
        <w:r>
          <w:instrText xml:space="preserve"> PAGEREF _Toc19254 \h </w:instrText>
        </w:r>
        <w:r>
          <w:fldChar w:fldCharType="separate"/>
        </w:r>
        <w:r>
          <w:t>26</w:t>
        </w:r>
        <w:r>
          <w:fldChar w:fldCharType="end"/>
        </w:r>
      </w:hyperlink>
    </w:p>
    <w:p>
      <w:pPr>
        <w:pStyle w:val="TOC1"/>
        <w:tabs>
          <w:tab w:val="right" w:leader="dot" w:pos="8306"/>
        </w:tabs>
      </w:pPr>
      <w:hyperlink w:anchor="_Toc20633" w:history="1">
        <w:r>
          <w:rPr>
            <w:rFonts w:ascii="仿宋" w:eastAsia="仿宋" w:hAnsi="仿宋" w:cs="仿宋" w:hint="eastAsia"/>
            <w:lang w:eastAsia="zh-CN"/>
          </w:rPr>
          <w:t>八、公寓式酒店项目投资规划</w:t>
        </w:r>
        <w:r>
          <w:tab/>
        </w:r>
        <w:r>
          <w:fldChar w:fldCharType="begin"/>
        </w:r>
        <w:r>
          <w:instrText xml:space="preserve"> PAGEREF _Toc20633 \h </w:instrText>
        </w:r>
        <w:r>
          <w:fldChar w:fldCharType="separate"/>
        </w:r>
        <w:r>
          <w:t>27</w:t>
        </w:r>
        <w:r>
          <w:fldChar w:fldCharType="end"/>
        </w:r>
      </w:hyperlink>
    </w:p>
    <w:p>
      <w:pPr>
        <w:pStyle w:val="TOC2"/>
        <w:tabs>
          <w:tab w:val="right" w:leader="dot" w:pos="8306"/>
        </w:tabs>
      </w:pPr>
      <w:hyperlink w:anchor="_Toc2904" w:history="1">
        <w:r>
          <w:rPr>
            <w:rFonts w:ascii="仿宋" w:eastAsia="仿宋" w:hAnsi="仿宋" w:cs="仿宋" w:hint="eastAsia"/>
            <w:lang w:eastAsia="zh-CN"/>
          </w:rPr>
          <w:t>(一)、公寓式酒店项目总投资估算</w:t>
        </w:r>
        <w:r>
          <w:tab/>
        </w:r>
        <w:r>
          <w:fldChar w:fldCharType="begin"/>
        </w:r>
        <w:r>
          <w:instrText xml:space="preserve"> PAGEREF _Toc2904 \h </w:instrText>
        </w:r>
        <w:r>
          <w:fldChar w:fldCharType="separate"/>
        </w:r>
        <w:r>
          <w:t>27</w:t>
        </w:r>
        <w:r>
          <w:fldChar w:fldCharType="end"/>
        </w:r>
      </w:hyperlink>
    </w:p>
    <w:p>
      <w:pPr>
        <w:pStyle w:val="TOC2"/>
        <w:tabs>
          <w:tab w:val="right" w:leader="dot" w:pos="8306"/>
        </w:tabs>
      </w:pPr>
      <w:hyperlink w:anchor="_Toc20816" w:history="1">
        <w:r>
          <w:rPr>
            <w:rFonts w:ascii="仿宋" w:eastAsia="仿宋" w:hAnsi="仿宋" w:cs="仿宋" w:hint="eastAsia"/>
            <w:lang w:eastAsia="zh-CN"/>
          </w:rPr>
          <w:t>(二)、资金筹措</w:t>
        </w:r>
        <w:r>
          <w:tab/>
        </w:r>
        <w:r>
          <w:fldChar w:fldCharType="begin"/>
        </w:r>
        <w:r>
          <w:instrText xml:space="preserve"> PAGEREF _Toc20816 \h </w:instrText>
        </w:r>
        <w:r>
          <w:fldChar w:fldCharType="separate"/>
        </w:r>
        <w:r>
          <w:t>29</w:t>
        </w:r>
        <w:r>
          <w:fldChar w:fldCharType="end"/>
        </w:r>
      </w:hyperlink>
    </w:p>
    <w:p>
      <w:pPr>
        <w:pStyle w:val="TOC1"/>
        <w:tabs>
          <w:tab w:val="right" w:leader="dot" w:pos="8306"/>
        </w:tabs>
      </w:pPr>
      <w:hyperlink w:anchor="_Toc22522" w:history="1">
        <w:r>
          <w:rPr>
            <w:rFonts w:ascii="仿宋" w:eastAsia="仿宋" w:hAnsi="仿宋" w:cs="仿宋" w:hint="eastAsia"/>
            <w:lang w:eastAsia="zh-CN"/>
          </w:rPr>
          <w:t>九、公寓式酒店项目技术管理</w:t>
        </w:r>
        <w:r>
          <w:tab/>
        </w:r>
        <w:r>
          <w:fldChar w:fldCharType="begin"/>
        </w:r>
        <w:r>
          <w:instrText xml:space="preserve"> PAGEREF _Toc22522 \h </w:instrText>
        </w:r>
        <w:r>
          <w:fldChar w:fldCharType="separate"/>
        </w:r>
        <w:r>
          <w:t>29</w:t>
        </w:r>
        <w:r>
          <w:fldChar w:fldCharType="end"/>
        </w:r>
      </w:hyperlink>
    </w:p>
    <w:p>
      <w:pPr>
        <w:pStyle w:val="TOC2"/>
        <w:tabs>
          <w:tab w:val="right" w:leader="dot" w:pos="8306"/>
        </w:tabs>
      </w:pPr>
      <w:hyperlink w:anchor="_Toc18619" w:history="1">
        <w:r>
          <w:rPr>
            <w:rFonts w:ascii="仿宋" w:eastAsia="仿宋" w:hAnsi="仿宋" w:cs="仿宋" w:hint="eastAsia"/>
            <w:lang w:eastAsia="zh-CN"/>
          </w:rPr>
          <w:t>(一)、技术方案选用方向</w:t>
        </w:r>
        <w:r>
          <w:tab/>
        </w:r>
        <w:r>
          <w:fldChar w:fldCharType="begin"/>
        </w:r>
        <w:r>
          <w:instrText xml:space="preserve"> PAGEREF _Toc18619 \h </w:instrText>
        </w:r>
        <w:r>
          <w:fldChar w:fldCharType="separate"/>
        </w:r>
        <w:r>
          <w:t>29</w:t>
        </w:r>
        <w:r>
          <w:fldChar w:fldCharType="end"/>
        </w:r>
      </w:hyperlink>
    </w:p>
    <w:p>
      <w:pPr>
        <w:pStyle w:val="TOC2"/>
        <w:tabs>
          <w:tab w:val="right" w:leader="dot" w:pos="8306"/>
        </w:tabs>
      </w:pPr>
      <w:hyperlink w:anchor="_Toc31983" w:history="1">
        <w:r>
          <w:rPr>
            <w:rFonts w:ascii="仿宋" w:eastAsia="仿宋" w:hAnsi="仿宋" w:cs="仿宋" w:hint="eastAsia"/>
            <w:lang w:eastAsia="zh-CN"/>
          </w:rPr>
          <w:t>(二)、工艺技术方案选用原则</w:t>
        </w:r>
        <w:r>
          <w:tab/>
        </w:r>
        <w:r>
          <w:fldChar w:fldCharType="begin"/>
        </w:r>
        <w:r>
          <w:instrText xml:space="preserve"> PAGEREF _Toc31983 \h </w:instrText>
        </w:r>
        <w:r>
          <w:fldChar w:fldCharType="separate"/>
        </w:r>
        <w:r>
          <w:t>31</w:t>
        </w:r>
        <w:r>
          <w:fldChar w:fldCharType="end"/>
        </w:r>
      </w:hyperlink>
    </w:p>
    <w:p>
      <w:pPr>
        <w:pStyle w:val="TOC2"/>
        <w:tabs>
          <w:tab w:val="right" w:leader="dot" w:pos="8306"/>
        </w:tabs>
      </w:pPr>
      <w:hyperlink w:anchor="_Toc20189" w:history="1">
        <w:r>
          <w:rPr>
            <w:rFonts w:ascii="仿宋" w:eastAsia="仿宋" w:hAnsi="仿宋" w:cs="仿宋" w:hint="eastAsia"/>
            <w:lang w:eastAsia="zh-CN"/>
          </w:rPr>
          <w:t>(三)、工艺技术方案要求</w:t>
        </w:r>
        <w:r>
          <w:tab/>
        </w:r>
        <w:r>
          <w:fldChar w:fldCharType="begin"/>
        </w:r>
        <w:r>
          <w:instrText xml:space="preserve"> PAGEREF _Toc20189 \h </w:instrText>
        </w:r>
        <w:r>
          <w:fldChar w:fldCharType="separate"/>
        </w:r>
        <w:r>
          <w:t>33</w:t>
        </w:r>
        <w:r>
          <w:fldChar w:fldCharType="end"/>
        </w:r>
      </w:hyperlink>
    </w:p>
    <w:p>
      <w:pPr>
        <w:pStyle w:val="TOC1"/>
        <w:tabs>
          <w:tab w:val="right" w:leader="dot" w:pos="8306"/>
        </w:tabs>
      </w:pPr>
      <w:hyperlink w:anchor="_Toc18344" w:history="1">
        <w:r>
          <w:rPr>
            <w:rFonts w:ascii="仿宋" w:eastAsia="仿宋" w:hAnsi="仿宋" w:cs="仿宋" w:hint="eastAsia"/>
            <w:lang w:eastAsia="zh-CN"/>
          </w:rPr>
          <w:t>十、公寓式酒店项目计划安排</w:t>
        </w:r>
        <w:r>
          <w:tab/>
        </w:r>
        <w:r>
          <w:fldChar w:fldCharType="begin"/>
        </w:r>
        <w:r>
          <w:instrText xml:space="preserve"> PAGEREF _Toc18344 \h </w:instrText>
        </w:r>
        <w:r>
          <w:fldChar w:fldCharType="separate"/>
        </w:r>
        <w:r>
          <w:t>36</w:t>
        </w:r>
        <w:r>
          <w:fldChar w:fldCharType="end"/>
        </w:r>
      </w:hyperlink>
    </w:p>
    <w:p>
      <w:pPr>
        <w:pStyle w:val="TOC2"/>
        <w:tabs>
          <w:tab w:val="right" w:leader="dot" w:pos="8306"/>
        </w:tabs>
      </w:pPr>
      <w:hyperlink w:anchor="_Toc8949" w:history="1">
        <w:r>
          <w:rPr>
            <w:rFonts w:ascii="仿宋" w:eastAsia="仿宋" w:hAnsi="仿宋" w:cs="仿宋" w:hint="eastAsia"/>
            <w:lang w:eastAsia="zh-CN"/>
          </w:rPr>
          <w:t>(一)、建设周期</w:t>
        </w:r>
        <w:r>
          <w:tab/>
        </w:r>
        <w:r>
          <w:fldChar w:fldCharType="begin"/>
        </w:r>
        <w:r>
          <w:instrText xml:space="preserve"> PAGEREF _Toc8949 \h </w:instrText>
        </w:r>
        <w:r>
          <w:fldChar w:fldCharType="separate"/>
        </w:r>
        <w:r>
          <w:t>36</w:t>
        </w:r>
        <w:r>
          <w:fldChar w:fldCharType="end"/>
        </w:r>
      </w:hyperlink>
    </w:p>
    <w:p>
      <w:pPr>
        <w:pStyle w:val="TOC2"/>
        <w:tabs>
          <w:tab w:val="right" w:leader="dot" w:pos="8306"/>
        </w:tabs>
      </w:pPr>
      <w:hyperlink w:anchor="_Toc19377" w:history="1">
        <w:r>
          <w:rPr>
            <w:rFonts w:ascii="仿宋" w:eastAsia="仿宋" w:hAnsi="仿宋" w:cs="仿宋" w:hint="eastAsia"/>
            <w:lang w:eastAsia="zh-CN"/>
          </w:rPr>
          <w:t>(二)、建设进度</w:t>
        </w:r>
        <w:r>
          <w:tab/>
        </w:r>
        <w:r>
          <w:fldChar w:fldCharType="begin"/>
        </w:r>
        <w:r>
          <w:instrText xml:space="preserve"> PAGEREF _Toc19377 \h </w:instrText>
        </w:r>
        <w:r>
          <w:fldChar w:fldCharType="separate"/>
        </w:r>
        <w:r>
          <w:t>36</w:t>
        </w:r>
        <w:r>
          <w:fldChar w:fldCharType="end"/>
        </w:r>
      </w:hyperlink>
    </w:p>
    <w:p>
      <w:pPr>
        <w:pStyle w:val="TOC2"/>
        <w:tabs>
          <w:tab w:val="right" w:leader="dot" w:pos="8306"/>
        </w:tabs>
      </w:pPr>
      <w:hyperlink w:anchor="_Toc16006" w:history="1">
        <w:r>
          <w:rPr>
            <w:rFonts w:ascii="仿宋" w:eastAsia="仿宋" w:hAnsi="仿宋" w:cs="仿宋" w:hint="eastAsia"/>
            <w:lang w:eastAsia="zh-CN"/>
          </w:rPr>
          <w:t>(三)、进度安排注意事项</w:t>
        </w:r>
        <w:r>
          <w:tab/>
        </w:r>
        <w:r>
          <w:fldChar w:fldCharType="begin"/>
        </w:r>
        <w:r>
          <w:instrText xml:space="preserve"> PAGEREF _Toc16006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6" w:history="1">
        <w:r>
          <w:rPr>
            <w:rFonts w:ascii="仿宋" w:eastAsia="仿宋" w:hAnsi="仿宋" w:cs="仿宋" w:hint="eastAsia"/>
            <w:lang w:eastAsia="zh-CN"/>
          </w:rPr>
          <w:t>(四)、人力资源配置</w:t>
        </w:r>
        <w:r>
          <w:tab/>
        </w:r>
        <w:r>
          <w:fldChar w:fldCharType="begin"/>
        </w:r>
        <w:r>
          <w:instrText xml:space="preserve"> PAGEREF _Toc2076 \h </w:instrText>
        </w:r>
        <w:r>
          <w:fldChar w:fldCharType="separate"/>
        </w:r>
        <w:r>
          <w:t>39</w:t>
        </w:r>
        <w:r>
          <w:fldChar w:fldCharType="end"/>
        </w:r>
      </w:hyperlink>
    </w:p>
    <w:p>
      <w:pPr>
        <w:pStyle w:val="TOC1"/>
        <w:tabs>
          <w:tab w:val="right" w:leader="dot" w:pos="8306"/>
        </w:tabs>
      </w:pPr>
      <w:hyperlink w:anchor="_Toc18823" w:history="1">
        <w:r>
          <w:rPr>
            <w:rFonts w:ascii="仿宋" w:eastAsia="仿宋" w:hAnsi="仿宋" w:cs="仿宋" w:hint="eastAsia"/>
            <w:lang w:eastAsia="zh-CN"/>
          </w:rPr>
          <w:t>十一、公寓式酒店项目创新与研发</w:t>
        </w:r>
        <w:r>
          <w:tab/>
        </w:r>
        <w:r>
          <w:fldChar w:fldCharType="begin"/>
        </w:r>
        <w:r>
          <w:instrText xml:space="preserve"> PAGEREF _Toc18823 \h </w:instrText>
        </w:r>
        <w:r>
          <w:fldChar w:fldCharType="separate"/>
        </w:r>
        <w:r>
          <w:t>40</w:t>
        </w:r>
        <w:r>
          <w:fldChar w:fldCharType="end"/>
        </w:r>
      </w:hyperlink>
    </w:p>
    <w:p>
      <w:pPr>
        <w:pStyle w:val="TOC2"/>
        <w:tabs>
          <w:tab w:val="right" w:leader="dot" w:pos="8306"/>
        </w:tabs>
      </w:pPr>
      <w:hyperlink w:anchor="_Toc16684" w:history="1">
        <w:r>
          <w:rPr>
            <w:rFonts w:ascii="仿宋" w:eastAsia="仿宋" w:hAnsi="仿宋" w:cs="仿宋" w:hint="eastAsia"/>
            <w:lang w:eastAsia="zh-CN"/>
          </w:rPr>
          <w:t>(一)、创新策略与方向</w:t>
        </w:r>
        <w:r>
          <w:tab/>
        </w:r>
        <w:r>
          <w:fldChar w:fldCharType="begin"/>
        </w:r>
        <w:r>
          <w:instrText xml:space="preserve"> PAGEREF _Toc16684 \h </w:instrText>
        </w:r>
        <w:r>
          <w:fldChar w:fldCharType="separate"/>
        </w:r>
        <w:r>
          <w:t>40</w:t>
        </w:r>
        <w:r>
          <w:fldChar w:fldCharType="end"/>
        </w:r>
      </w:hyperlink>
    </w:p>
    <w:p>
      <w:pPr>
        <w:pStyle w:val="TOC2"/>
        <w:tabs>
          <w:tab w:val="right" w:leader="dot" w:pos="8306"/>
        </w:tabs>
      </w:pPr>
      <w:hyperlink w:anchor="_Toc32713" w:history="1">
        <w:r>
          <w:rPr>
            <w:rFonts w:ascii="仿宋" w:eastAsia="仿宋" w:hAnsi="仿宋" w:cs="仿宋" w:hint="eastAsia"/>
            <w:lang w:eastAsia="zh-CN"/>
          </w:rPr>
          <w:t>(二)、研发规划与投入</w:t>
        </w:r>
        <w:r>
          <w:tab/>
        </w:r>
        <w:r>
          <w:fldChar w:fldCharType="begin"/>
        </w:r>
        <w:r>
          <w:instrText xml:space="preserve"> PAGEREF _Toc32713 \h </w:instrText>
        </w:r>
        <w:r>
          <w:fldChar w:fldCharType="separate"/>
        </w:r>
        <w:r>
          <w:t>41</w:t>
        </w:r>
        <w:r>
          <w:fldChar w:fldCharType="end"/>
        </w:r>
      </w:hyperlink>
    </w:p>
    <w:p>
      <w:pPr>
        <w:pStyle w:val="TOC1"/>
        <w:tabs>
          <w:tab w:val="right" w:leader="dot" w:pos="8306"/>
        </w:tabs>
      </w:pPr>
      <w:hyperlink w:anchor="_Toc28137" w:history="1">
        <w:r>
          <w:rPr>
            <w:rFonts w:ascii="仿宋" w:eastAsia="仿宋" w:hAnsi="仿宋" w:cs="仿宋" w:hint="eastAsia"/>
            <w:lang w:eastAsia="zh-CN"/>
          </w:rPr>
          <w:t>十二、公寓式酒店项目环境影响分析</w:t>
        </w:r>
        <w:r>
          <w:tab/>
        </w:r>
        <w:r>
          <w:fldChar w:fldCharType="begin"/>
        </w:r>
        <w:r>
          <w:instrText xml:space="preserve"> PAGEREF _Toc28137 \h </w:instrText>
        </w:r>
        <w:r>
          <w:fldChar w:fldCharType="separate"/>
        </w:r>
        <w:r>
          <w:t>43</w:t>
        </w:r>
        <w:r>
          <w:fldChar w:fldCharType="end"/>
        </w:r>
      </w:hyperlink>
    </w:p>
    <w:p>
      <w:pPr>
        <w:pStyle w:val="TOC2"/>
        <w:tabs>
          <w:tab w:val="right" w:leader="dot" w:pos="8306"/>
        </w:tabs>
      </w:pPr>
      <w:hyperlink w:anchor="_Toc12116" w:history="1">
        <w:r>
          <w:rPr>
            <w:rFonts w:ascii="仿宋" w:eastAsia="仿宋" w:hAnsi="仿宋" w:cs="仿宋" w:hint="eastAsia"/>
            <w:lang w:eastAsia="zh-CN"/>
          </w:rPr>
          <w:t>(一)、建设区域环境质量现状</w:t>
        </w:r>
        <w:r>
          <w:tab/>
        </w:r>
        <w:r>
          <w:fldChar w:fldCharType="begin"/>
        </w:r>
        <w:r>
          <w:instrText xml:space="preserve"> PAGEREF _Toc12116 \h </w:instrText>
        </w:r>
        <w:r>
          <w:fldChar w:fldCharType="separate"/>
        </w:r>
        <w:r>
          <w:t>43</w:t>
        </w:r>
        <w:r>
          <w:fldChar w:fldCharType="end"/>
        </w:r>
      </w:hyperlink>
    </w:p>
    <w:p>
      <w:pPr>
        <w:pStyle w:val="TOC2"/>
        <w:tabs>
          <w:tab w:val="right" w:leader="dot" w:pos="8306"/>
        </w:tabs>
      </w:pPr>
      <w:hyperlink w:anchor="_Toc27294" w:history="1">
        <w:r>
          <w:rPr>
            <w:rFonts w:ascii="仿宋" w:eastAsia="仿宋" w:hAnsi="仿宋" w:cs="仿宋" w:hint="eastAsia"/>
            <w:lang w:eastAsia="zh-CN"/>
          </w:rPr>
          <w:t>(二)、建设期环境保护</w:t>
        </w:r>
        <w:r>
          <w:tab/>
        </w:r>
        <w:r>
          <w:fldChar w:fldCharType="begin"/>
        </w:r>
        <w:r>
          <w:instrText xml:space="preserve"> PAGEREF _Toc27294 \h </w:instrText>
        </w:r>
        <w:r>
          <w:fldChar w:fldCharType="separate"/>
        </w:r>
        <w:r>
          <w:t>44</w:t>
        </w:r>
        <w:r>
          <w:fldChar w:fldCharType="end"/>
        </w:r>
      </w:hyperlink>
    </w:p>
    <w:p>
      <w:pPr>
        <w:pStyle w:val="TOC2"/>
        <w:tabs>
          <w:tab w:val="right" w:leader="dot" w:pos="8306"/>
        </w:tabs>
      </w:pPr>
      <w:hyperlink w:anchor="_Toc4429" w:history="1">
        <w:r>
          <w:rPr>
            <w:rFonts w:ascii="仿宋" w:eastAsia="仿宋" w:hAnsi="仿宋" w:cs="仿宋" w:hint="eastAsia"/>
            <w:lang w:eastAsia="zh-CN"/>
          </w:rPr>
          <w:t>(三)、运营期环境保护</w:t>
        </w:r>
        <w:r>
          <w:tab/>
        </w:r>
        <w:r>
          <w:fldChar w:fldCharType="begin"/>
        </w:r>
        <w:r>
          <w:instrText xml:space="preserve"> PAGEREF _Toc4429 \h </w:instrText>
        </w:r>
        <w:r>
          <w:fldChar w:fldCharType="separate"/>
        </w:r>
        <w:r>
          <w:t>46</w:t>
        </w:r>
        <w:r>
          <w:fldChar w:fldCharType="end"/>
        </w:r>
      </w:hyperlink>
    </w:p>
    <w:p>
      <w:pPr>
        <w:pStyle w:val="TOC2"/>
        <w:tabs>
          <w:tab w:val="right" w:leader="dot" w:pos="8306"/>
        </w:tabs>
      </w:pPr>
      <w:hyperlink w:anchor="_Toc19980" w:history="1">
        <w:r>
          <w:rPr>
            <w:rFonts w:ascii="仿宋" w:eastAsia="仿宋" w:hAnsi="仿宋" w:cs="仿宋" w:hint="eastAsia"/>
            <w:lang w:eastAsia="zh-CN"/>
          </w:rPr>
          <w:t>(四)、公寓式酒店项目建设对区域经济的影响</w:t>
        </w:r>
        <w:r>
          <w:tab/>
        </w:r>
        <w:r>
          <w:fldChar w:fldCharType="begin"/>
        </w:r>
        <w:r>
          <w:instrText xml:space="preserve"> PAGEREF _Toc19980 \h </w:instrText>
        </w:r>
        <w:r>
          <w:fldChar w:fldCharType="separate"/>
        </w:r>
        <w:r>
          <w:t>47</w:t>
        </w:r>
        <w:r>
          <w:fldChar w:fldCharType="end"/>
        </w:r>
      </w:hyperlink>
    </w:p>
    <w:p>
      <w:pPr>
        <w:pStyle w:val="TOC2"/>
        <w:tabs>
          <w:tab w:val="right" w:leader="dot" w:pos="8306"/>
        </w:tabs>
      </w:pPr>
      <w:hyperlink w:anchor="_Toc5657" w:history="1">
        <w:r>
          <w:rPr>
            <w:rFonts w:ascii="仿宋" w:eastAsia="仿宋" w:hAnsi="仿宋" w:cs="仿宋" w:hint="eastAsia"/>
            <w:lang w:eastAsia="zh-CN"/>
          </w:rPr>
          <w:t>(五)、废弃物处理</w:t>
        </w:r>
        <w:r>
          <w:tab/>
        </w:r>
        <w:r>
          <w:fldChar w:fldCharType="begin"/>
        </w:r>
        <w:r>
          <w:instrText xml:space="preserve"> PAGEREF _Toc5657 \h </w:instrText>
        </w:r>
        <w:r>
          <w:fldChar w:fldCharType="separate"/>
        </w:r>
        <w:r>
          <w:t>49</w:t>
        </w:r>
        <w:r>
          <w:fldChar w:fldCharType="end"/>
        </w:r>
      </w:hyperlink>
    </w:p>
    <w:p>
      <w:pPr>
        <w:pStyle w:val="TOC2"/>
        <w:tabs>
          <w:tab w:val="right" w:leader="dot" w:pos="8306"/>
        </w:tabs>
      </w:pPr>
      <w:hyperlink w:anchor="_Toc20738" w:history="1">
        <w:r>
          <w:rPr>
            <w:rFonts w:ascii="仿宋" w:eastAsia="仿宋" w:hAnsi="仿宋" w:cs="仿宋" w:hint="eastAsia"/>
            <w:lang w:eastAsia="zh-CN"/>
          </w:rPr>
          <w:t>(六)、特殊环境影响分析</w:t>
        </w:r>
        <w:r>
          <w:tab/>
        </w:r>
        <w:r>
          <w:fldChar w:fldCharType="begin"/>
        </w:r>
        <w:r>
          <w:instrText xml:space="preserve"> PAGEREF _Toc20738 \h </w:instrText>
        </w:r>
        <w:r>
          <w:fldChar w:fldCharType="separate"/>
        </w:r>
        <w:r>
          <w:t>50</w:t>
        </w:r>
        <w:r>
          <w:fldChar w:fldCharType="end"/>
        </w:r>
      </w:hyperlink>
    </w:p>
    <w:p>
      <w:pPr>
        <w:pStyle w:val="TOC2"/>
        <w:tabs>
          <w:tab w:val="right" w:leader="dot" w:pos="8306"/>
        </w:tabs>
      </w:pPr>
      <w:hyperlink w:anchor="_Toc32072" w:history="1">
        <w:r>
          <w:rPr>
            <w:rFonts w:ascii="仿宋" w:eastAsia="仿宋" w:hAnsi="仿宋" w:cs="仿宋" w:hint="eastAsia"/>
            <w:lang w:eastAsia="zh-CN"/>
          </w:rPr>
          <w:t>(七)、清洁生产</w:t>
        </w:r>
        <w:r>
          <w:tab/>
        </w:r>
        <w:r>
          <w:fldChar w:fldCharType="begin"/>
        </w:r>
        <w:r>
          <w:instrText xml:space="preserve"> PAGEREF _Toc32072 \h </w:instrText>
        </w:r>
        <w:r>
          <w:fldChar w:fldCharType="separate"/>
        </w:r>
        <w:r>
          <w:t>51</w:t>
        </w:r>
        <w:r>
          <w:fldChar w:fldCharType="end"/>
        </w:r>
      </w:hyperlink>
    </w:p>
    <w:p>
      <w:pPr>
        <w:pStyle w:val="TOC2"/>
        <w:tabs>
          <w:tab w:val="right" w:leader="dot" w:pos="8306"/>
        </w:tabs>
      </w:pPr>
      <w:hyperlink w:anchor="_Toc24291" w:history="1">
        <w:r>
          <w:rPr>
            <w:rFonts w:ascii="仿宋" w:eastAsia="仿宋" w:hAnsi="仿宋" w:cs="仿宋" w:hint="eastAsia"/>
            <w:lang w:eastAsia="zh-CN"/>
          </w:rPr>
          <w:t>(八)、环境保护综合评价</w:t>
        </w:r>
        <w:r>
          <w:tab/>
        </w:r>
        <w:r>
          <w:fldChar w:fldCharType="begin"/>
        </w:r>
        <w:r>
          <w:instrText xml:space="preserve"> PAGEREF _Toc24291 \h </w:instrText>
        </w:r>
        <w:r>
          <w:fldChar w:fldCharType="separate"/>
        </w:r>
        <w:r>
          <w:t>52</w:t>
        </w:r>
        <w:r>
          <w:fldChar w:fldCharType="end"/>
        </w:r>
      </w:hyperlink>
    </w:p>
    <w:p>
      <w:pPr>
        <w:pStyle w:val="TOC1"/>
        <w:tabs>
          <w:tab w:val="right" w:leader="dot" w:pos="8306"/>
        </w:tabs>
      </w:pPr>
      <w:hyperlink w:anchor="_Toc20089" w:history="1">
        <w:r>
          <w:rPr>
            <w:rFonts w:ascii="仿宋" w:eastAsia="仿宋" w:hAnsi="仿宋" w:cs="仿宋" w:hint="eastAsia"/>
            <w:lang w:eastAsia="zh-CN"/>
          </w:rPr>
          <w:t>十三、供应链管理</w:t>
        </w:r>
        <w:r>
          <w:tab/>
        </w:r>
        <w:r>
          <w:fldChar w:fldCharType="begin"/>
        </w:r>
        <w:r>
          <w:instrText xml:space="preserve"> PAGEREF _Toc20089 \h </w:instrText>
        </w:r>
        <w:r>
          <w:fldChar w:fldCharType="separate"/>
        </w:r>
        <w:r>
          <w:t>54</w:t>
        </w:r>
        <w:r>
          <w:fldChar w:fldCharType="end"/>
        </w:r>
      </w:hyperlink>
    </w:p>
    <w:p>
      <w:pPr>
        <w:pStyle w:val="TOC2"/>
        <w:tabs>
          <w:tab w:val="right" w:leader="dot" w:pos="8306"/>
        </w:tabs>
      </w:pPr>
      <w:hyperlink w:anchor="_Toc11127" w:history="1">
        <w:r>
          <w:rPr>
            <w:rFonts w:ascii="仿宋" w:eastAsia="仿宋" w:hAnsi="仿宋" w:cs="仿宋" w:hint="eastAsia"/>
            <w:lang w:eastAsia="zh-CN"/>
          </w:rPr>
          <w:t>(一)、供应链战略规划</w:t>
        </w:r>
        <w:r>
          <w:tab/>
        </w:r>
        <w:r>
          <w:fldChar w:fldCharType="begin"/>
        </w:r>
        <w:r>
          <w:instrText xml:space="preserve"> PAGEREF _Toc11127 \h </w:instrText>
        </w:r>
        <w:r>
          <w:fldChar w:fldCharType="separate"/>
        </w:r>
        <w:r>
          <w:t>54</w:t>
        </w:r>
        <w:r>
          <w:fldChar w:fldCharType="end"/>
        </w:r>
      </w:hyperlink>
    </w:p>
    <w:p>
      <w:pPr>
        <w:pStyle w:val="TOC2"/>
        <w:tabs>
          <w:tab w:val="right" w:leader="dot" w:pos="8306"/>
        </w:tabs>
      </w:pPr>
      <w:hyperlink w:anchor="_Toc5743" w:history="1">
        <w:r>
          <w:rPr>
            <w:rFonts w:ascii="仿宋" w:eastAsia="仿宋" w:hAnsi="仿宋" w:cs="仿宋" w:hint="eastAsia"/>
            <w:lang w:eastAsia="zh-CN"/>
          </w:rPr>
          <w:t>(二)、供应商选择与合作</w:t>
        </w:r>
        <w:r>
          <w:tab/>
        </w:r>
        <w:r>
          <w:fldChar w:fldCharType="begin"/>
        </w:r>
        <w:r>
          <w:instrText xml:space="preserve"> PAGEREF _Toc5743 \h </w:instrText>
        </w:r>
        <w:r>
          <w:fldChar w:fldCharType="separate"/>
        </w:r>
        <w:r>
          <w:t>55</w:t>
        </w:r>
        <w:r>
          <w:fldChar w:fldCharType="end"/>
        </w:r>
      </w:hyperlink>
    </w:p>
    <w:p>
      <w:pPr>
        <w:pStyle w:val="TOC2"/>
        <w:tabs>
          <w:tab w:val="right" w:leader="dot" w:pos="8306"/>
        </w:tabs>
      </w:pPr>
      <w:hyperlink w:anchor="_Toc34" w:history="1">
        <w:r>
          <w:rPr>
            <w:rFonts w:ascii="仿宋" w:eastAsia="仿宋" w:hAnsi="仿宋" w:cs="仿宋" w:hint="eastAsia"/>
            <w:lang w:eastAsia="zh-CN"/>
          </w:rPr>
          <w:t>(三)、物流与库存管理</w:t>
        </w:r>
        <w:r>
          <w:tab/>
        </w:r>
        <w:r>
          <w:fldChar w:fldCharType="begin"/>
        </w:r>
        <w:r>
          <w:instrText xml:space="preserve"> PAGEREF _Toc34 \h </w:instrText>
        </w:r>
        <w:r>
          <w:fldChar w:fldCharType="separate"/>
        </w:r>
        <w:r>
          <w:t>56</w:t>
        </w:r>
        <w:r>
          <w:fldChar w:fldCharType="end"/>
        </w:r>
      </w:hyperlink>
    </w:p>
    <w:p>
      <w:pPr>
        <w:pStyle w:val="TOC1"/>
        <w:tabs>
          <w:tab w:val="right" w:leader="dot" w:pos="8306"/>
        </w:tabs>
      </w:pPr>
      <w:hyperlink w:anchor="_Toc29157" w:history="1">
        <w:r>
          <w:rPr>
            <w:rFonts w:ascii="仿宋" w:eastAsia="仿宋" w:hAnsi="仿宋" w:cs="仿宋" w:hint="eastAsia"/>
            <w:lang w:eastAsia="zh-CN"/>
          </w:rPr>
          <w:t>十四、公寓式酒店项目工程方案分析</w:t>
        </w:r>
        <w:r>
          <w:tab/>
        </w:r>
        <w:r>
          <w:fldChar w:fldCharType="begin"/>
        </w:r>
        <w:r>
          <w:instrText xml:space="preserve"> PAGEREF _Toc29157 \h </w:instrText>
        </w:r>
        <w:r>
          <w:fldChar w:fldCharType="separate"/>
        </w:r>
        <w:r>
          <w:t>58</w:t>
        </w:r>
        <w:r>
          <w:fldChar w:fldCharType="end"/>
        </w:r>
      </w:hyperlink>
    </w:p>
    <w:p>
      <w:pPr>
        <w:pStyle w:val="TOC2"/>
        <w:tabs>
          <w:tab w:val="right" w:leader="dot" w:pos="8306"/>
        </w:tabs>
      </w:pPr>
      <w:hyperlink w:anchor="_Toc17400" w:history="1">
        <w:r>
          <w:rPr>
            <w:rFonts w:ascii="仿宋" w:eastAsia="仿宋" w:hAnsi="仿宋" w:cs="仿宋" w:hint="eastAsia"/>
            <w:lang w:eastAsia="zh-CN"/>
          </w:rPr>
          <w:t>(一)、建筑工程设计原则</w:t>
        </w:r>
        <w:r>
          <w:tab/>
        </w:r>
        <w:r>
          <w:fldChar w:fldCharType="begin"/>
        </w:r>
        <w:r>
          <w:instrText xml:space="preserve"> PAGEREF _Toc17400 \h </w:instrText>
        </w:r>
        <w:r>
          <w:fldChar w:fldCharType="separate"/>
        </w:r>
        <w:r>
          <w:t>58</w:t>
        </w:r>
        <w:r>
          <w:fldChar w:fldCharType="end"/>
        </w:r>
      </w:hyperlink>
    </w:p>
    <w:p>
      <w:pPr>
        <w:pStyle w:val="TOC2"/>
        <w:tabs>
          <w:tab w:val="right" w:leader="dot" w:pos="8306"/>
        </w:tabs>
      </w:pPr>
      <w:hyperlink w:anchor="_Toc31708" w:history="1">
        <w:r>
          <w:rPr>
            <w:rFonts w:ascii="仿宋" w:eastAsia="仿宋" w:hAnsi="仿宋" w:cs="仿宋" w:hint="eastAsia"/>
            <w:lang w:eastAsia="zh-CN"/>
          </w:rPr>
          <w:t>(二)、土建工程建设指标</w:t>
        </w:r>
        <w:r>
          <w:tab/>
        </w:r>
        <w:r>
          <w:fldChar w:fldCharType="begin"/>
        </w:r>
        <w:r>
          <w:instrText xml:space="preserve"> PAGEREF _Toc31708 \h </w:instrText>
        </w:r>
        <w:r>
          <w:fldChar w:fldCharType="separate"/>
        </w:r>
        <w:r>
          <w:t>61</w:t>
        </w:r>
        <w:r>
          <w:fldChar w:fldCharType="end"/>
        </w:r>
      </w:hyperlink>
    </w:p>
    <w:p>
      <w:pPr>
        <w:pStyle w:val="TOC1"/>
        <w:tabs>
          <w:tab w:val="right" w:leader="dot" w:pos="8306"/>
        </w:tabs>
      </w:pPr>
      <w:hyperlink w:anchor="_Toc7494" w:history="1">
        <w:r>
          <w:rPr>
            <w:rFonts w:ascii="仿宋" w:eastAsia="仿宋" w:hAnsi="仿宋" w:cs="仿宋" w:hint="eastAsia"/>
            <w:lang w:eastAsia="zh-CN"/>
          </w:rPr>
          <w:t>十五、公寓式酒店项目实施保障措施</w:t>
        </w:r>
        <w:r>
          <w:tab/>
        </w:r>
        <w:r>
          <w:fldChar w:fldCharType="begin"/>
        </w:r>
        <w:r>
          <w:instrText xml:space="preserve"> PAGEREF _Toc7494 \h </w:instrText>
        </w:r>
        <w:r>
          <w:fldChar w:fldCharType="separate"/>
        </w:r>
        <w:r>
          <w:t>63</w:t>
        </w:r>
        <w:r>
          <w:fldChar w:fldCharType="end"/>
        </w:r>
      </w:hyperlink>
    </w:p>
    <w:p>
      <w:pPr>
        <w:pStyle w:val="TOC2"/>
        <w:tabs>
          <w:tab w:val="right" w:leader="dot" w:pos="8306"/>
        </w:tabs>
      </w:pPr>
      <w:hyperlink w:anchor="_Toc9080" w:history="1">
        <w:r>
          <w:rPr>
            <w:rFonts w:ascii="仿宋" w:eastAsia="仿宋" w:hAnsi="仿宋" w:cs="仿宋" w:hint="eastAsia"/>
            <w:lang w:eastAsia="zh-CN"/>
          </w:rPr>
          <w:t>(一)、公寓式酒店项目实施保障机制</w:t>
        </w:r>
        <w:r>
          <w:tab/>
        </w:r>
        <w:r>
          <w:fldChar w:fldCharType="begin"/>
        </w:r>
        <w:r>
          <w:instrText xml:space="preserve"> PAGEREF _Toc9080 \h </w:instrText>
        </w:r>
        <w:r>
          <w:fldChar w:fldCharType="separate"/>
        </w:r>
        <w:r>
          <w:t>63</w:t>
        </w:r>
        <w:r>
          <w:fldChar w:fldCharType="end"/>
        </w:r>
      </w:hyperlink>
    </w:p>
    <w:p>
      <w:pPr>
        <w:pStyle w:val="TOC2"/>
        <w:tabs>
          <w:tab w:val="right" w:leader="dot" w:pos="8306"/>
        </w:tabs>
      </w:pPr>
      <w:hyperlink w:anchor="_Toc16515" w:history="1">
        <w:r>
          <w:rPr>
            <w:rFonts w:ascii="仿宋" w:eastAsia="仿宋" w:hAnsi="仿宋" w:cs="仿宋" w:hint="eastAsia"/>
            <w:lang w:eastAsia="zh-CN"/>
          </w:rPr>
          <w:t>(二)、公寓式酒店项目法律合规要求</w:t>
        </w:r>
        <w:r>
          <w:tab/>
        </w:r>
        <w:r>
          <w:fldChar w:fldCharType="begin"/>
        </w:r>
        <w:r>
          <w:instrText xml:space="preserve"> PAGEREF _Toc16515 \h </w:instrText>
        </w:r>
        <w:r>
          <w:fldChar w:fldCharType="separate"/>
        </w:r>
        <w:r>
          <w:t>66</w:t>
        </w:r>
        <w:r>
          <w:fldChar w:fldCharType="end"/>
        </w:r>
      </w:hyperlink>
    </w:p>
    <w:p>
      <w:pPr>
        <w:pStyle w:val="TOC2"/>
        <w:tabs>
          <w:tab w:val="right" w:leader="dot" w:pos="8306"/>
        </w:tabs>
      </w:pPr>
      <w:hyperlink w:anchor="_Toc19880" w:history="1">
        <w:r>
          <w:rPr>
            <w:rFonts w:ascii="仿宋" w:eastAsia="仿宋" w:hAnsi="仿宋" w:cs="仿宋" w:hint="eastAsia"/>
            <w:lang w:eastAsia="zh-CN"/>
          </w:rPr>
          <w:t>(三)、公寓式酒店项目合同管理与法律事务</w:t>
        </w:r>
        <w:r>
          <w:tab/>
        </w:r>
        <w:r>
          <w:fldChar w:fldCharType="begin"/>
        </w:r>
        <w:r>
          <w:instrText xml:space="preserve"> PAGEREF _Toc19880 \h </w:instrText>
        </w:r>
        <w:r>
          <w:fldChar w:fldCharType="separate"/>
        </w:r>
        <w:r>
          <w:t>70</w:t>
        </w:r>
        <w:r>
          <w:fldChar w:fldCharType="end"/>
        </w:r>
      </w:hyperlink>
    </w:p>
    <w:p>
      <w:pPr>
        <w:pStyle w:val="TOC2"/>
        <w:tabs>
          <w:tab w:val="right" w:leader="dot" w:pos="8306"/>
        </w:tabs>
      </w:pPr>
      <w:hyperlink w:anchor="_Toc24533" w:history="1">
        <w:r>
          <w:rPr>
            <w:rFonts w:ascii="仿宋" w:eastAsia="仿宋" w:hAnsi="仿宋" w:cs="仿宋" w:hint="eastAsia"/>
            <w:lang w:eastAsia="zh-CN"/>
          </w:rPr>
          <w:t>(四)、公寓式酒店项目知识产权保护策略</w:t>
        </w:r>
        <w:r>
          <w:tab/>
        </w:r>
        <w:r>
          <w:fldChar w:fldCharType="begin"/>
        </w:r>
        <w:r>
          <w:instrText xml:space="preserve"> PAGEREF _Toc24533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35"/>
      <w:r>
        <w:rPr>
          <w:rFonts w:ascii="仿宋" w:eastAsia="仿宋" w:hAnsi="仿宋" w:cs="仿宋" w:hint="eastAsia"/>
          <w:sz w:val="28"/>
          <w:lang w:eastAsia="zh-CN"/>
        </w:rPr>
        <w:t>一、公寓式酒店项目危机管理</w:t>
      </w:r>
      <w:bookmarkEnd w:id="2"/>
    </w:p>
    <w:p>
      <w:pPr>
        <w:pStyle w:val="Heading2"/>
        <w:rPr>
          <w:rFonts w:ascii="仿宋" w:eastAsia="仿宋" w:hAnsi="仿宋" w:cs="仿宋" w:hint="eastAsia"/>
          <w:lang w:eastAsia="zh-CN"/>
        </w:rPr>
      </w:pPr>
      <w:bookmarkStart w:id="3" w:name="_Toc1305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危机管理中，危机预警与识别是确保公寓式酒店项目稳健运行的核心步骤。通过建立全面的监测机制，公寓式酒店项目团队旨在及时发现和理解潜在的风险和危机因素，以便采取及时的预防和应对措施，确保公寓式酒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首先，通过深入的风险评估，公寓式酒店项目团队全面分析了整个公寓式酒店项目和各个阶段可能存在的威胁。这包括准确评估每个潜在风险的发生概率和可能影响的程度，为后续危机预警提供了有力支持。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公寓式酒店项目团队着重于明确定义公寓式酒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公寓式酒店项目进展的持续监控，团队能够及时发现潜在问题并作出迅速反应。公寓式酒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在这一阶段，团队的专业素养和反应速度将发挥至关重要的作用，以确保潜在危机能够在初期得到有效的处理，最大程度地减轻负面影响。通过危机预警与识别，公寓式酒店项目得以更有序、可控地推进。</w:t>
      </w:r>
    </w:p>
    <w:p>
      <w:pPr>
        <w:pStyle w:val="Heading2"/>
        <w:ind w:firstLine="560" w:firstLineChars="200"/>
        <w:rPr>
          <w:rFonts w:ascii="仿宋" w:eastAsia="仿宋" w:hAnsi="仿宋" w:cs="仿宋" w:hint="eastAsia"/>
          <w:sz w:val="28"/>
          <w:lang w:eastAsia="zh-CN"/>
        </w:rPr>
      </w:pPr>
      <w:bookmarkStart w:id="4" w:name="_Toc230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在危机发生时，公寓式酒店项目团队立即行动，成立了应急小组。该小组的任务是迅速制定并实施紧急应对措施，以最小化潜在损失。以下是采取的主要措施：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暂停公寓式酒店项目进度：为遏制危机蔓延，公寓式酒店项目暂时停止进行，以便全面评估当前状况。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资源重新分配：重新评估公寓式酒店项目资源的分配，确保最大限度地减小损失。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实时沟通：与关键利益相关者建立实时沟通机制，向他们传递公寓式酒店项目危机的实际状况，保障公寓式酒店项目核心利益。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在紧急应对的同时，公寓式酒店项目团队强调了团队协作和有效沟通的重要性。以下是团队协作的关键举措：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信息共享机制：建立了信息共享平台，确保团队成员能够及时获取公寓式酒店项目危机的实时信息。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领导者沟通：公寓式酒店项目领导者通过定期会议和即时沟通工具，指导团队应对危机，保持团队稳定运行。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随着危机得到初步控制，公寓式酒店项目团队转向制定恢复计划，以确保公寓式酒店项目能够从中迅速恢复。主要恢复计划包括：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修复受损的进度计划：重新评估公寓式酒店项目进度，制定修复计划，确保公寓式酒店项目尽快回归正常进程。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重新调整资源分配：优化资源分配，确保公寓式酒店项目在有限资源下高效运转。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风险管理机制加强：对公寓式酒店项目风险进行全面评估，制定更强化的风险管理策略，以预防未来可能的危机。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843"/>
      <w:r>
        <w:rPr>
          <w:rFonts w:ascii="仿宋" w:eastAsia="仿宋" w:hAnsi="仿宋" w:cs="仿宋" w:hint="eastAsia"/>
          <w:sz w:val="28"/>
          <w:lang w:eastAsia="zh-CN"/>
        </w:rPr>
        <w:t>二、公寓式酒店项目文档管理</w:t>
      </w:r>
      <w:bookmarkEnd w:id="5"/>
    </w:p>
    <w:p>
      <w:pPr>
        <w:pStyle w:val="Heading2"/>
        <w:rPr>
          <w:rFonts w:ascii="仿宋" w:eastAsia="仿宋" w:hAnsi="仿宋" w:cs="仿宋" w:hint="eastAsia"/>
          <w:lang w:eastAsia="zh-CN"/>
        </w:rPr>
      </w:pPr>
      <w:bookmarkStart w:id="6" w:name="_Toc2478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公寓式酒店项目高度重视文档的质量和准确性，以支持公寓式酒店项目的各项活动和决策。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文档的编制始于公寓式酒店项目计划的初期，我们制定了详细的文档编制计划，明确了每个文档的内容、格式和编写责任人。在公寓式酒店项目启动阶段，我们首先编制了公寓式酒店项目章程，明确定义了公寓式酒店项目的目标、范围、风险等关键要素。随后，公寓式酒店项目团队根据计划陆续编制了需求文档、设计文档、测试文档等各类文档，确保公寓式酒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寓式酒店项目管理中的重要环节，旨在确保公寓式酒店项目文档符合质量标准和公寓式酒店项目需求。在公寓式酒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寓式酒店项目相关利益方和专业领域的专家对文档进行独立审查。这有助于获取更全面、客观的反馈，确保公寓式酒店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公寓式酒店项目在文档编制与审查方面建立了严格的管理机制，通过规范的流程和多维度的审查，确保公寓式酒店项目文档的质量、准确性和可靠性，为公寓式酒店项目的顺利推进提供了有力支持。</w:t>
      </w:r>
    </w:p>
    <w:p>
      <w:pPr>
        <w:pStyle w:val="Heading2"/>
        <w:ind w:firstLine="560" w:firstLineChars="200"/>
        <w:rPr>
          <w:rFonts w:ascii="仿宋" w:eastAsia="仿宋" w:hAnsi="仿宋" w:cs="仿宋" w:hint="eastAsia"/>
          <w:sz w:val="28"/>
          <w:lang w:eastAsia="zh-CN"/>
        </w:rPr>
      </w:pPr>
      <w:bookmarkStart w:id="7" w:name="_Toc1781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我们通过多渠道发布文档，包括电子邮件、公寓式酒店项目管理平台、内部网站等，以满足不同团队成员的偏好和需求。多渠道发布确保了信息的全面覆盖。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我们采用了精细的权限控制，确保只有授权人员可以访问敏感信息。这种安全措施保护了公寓式酒店项目文档的机密性，防止了未经授权的信息泄露。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28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文档存档与归档是公寓式酒店项目生命周期中一个至关重要的环节，直接关系到公寓式酒店项目信息的长期保存和历史记录的完整性。在公寓式酒店项目中，我们实施了一系列有效的文档存档与归档管理策略：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919"/>
      <w:r>
        <w:rPr>
          <w:rFonts w:ascii="仿宋" w:eastAsia="仿宋" w:hAnsi="仿宋" w:cs="仿宋" w:hint="eastAsia"/>
          <w:sz w:val="28"/>
          <w:lang w:eastAsia="zh-CN"/>
        </w:rPr>
        <w:t>三、公寓式酒店项目土建工程</w:t>
      </w:r>
      <w:bookmarkEnd w:id="9"/>
    </w:p>
    <w:p>
      <w:pPr>
        <w:pStyle w:val="Heading2"/>
        <w:rPr>
          <w:rFonts w:ascii="仿宋" w:eastAsia="仿宋" w:hAnsi="仿宋" w:cs="仿宋" w:hint="eastAsia"/>
          <w:lang w:eastAsia="zh-CN"/>
        </w:rPr>
      </w:pPr>
      <w:bookmarkStart w:id="10" w:name="_Toc449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在公寓式酒店项目的建筑工程设计中，我们将秉承一系列重要的设计原则，以确保公寓式酒店项目建筑在功能、美观、可持续性等方面达到最佳效果。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首要原则是确保建筑的功能性得到最大化的发挥。我们将充分理解公寓式酒店项目的实际需求，合理布局各个功能区域，保证建筑在满足业务需求的同时，提供高效的工作环境。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在建筑设计中，我们将综合考虑建设和运营成本。通过精细的经济效益分析，确保设计方案在高效利用资源的同时，对公寓式酒店项目的长期盈利能力有积极的贡献。</w:t>
      </w:r>
    </w:p>
    <w:p>
      <w:pPr>
        <w:pStyle w:val="Heading2"/>
        <w:ind w:firstLine="560" w:firstLineChars="200"/>
        <w:rPr>
          <w:rFonts w:ascii="仿宋" w:eastAsia="仿宋" w:hAnsi="仿宋" w:cs="仿宋" w:hint="eastAsia"/>
          <w:sz w:val="28"/>
          <w:lang w:eastAsia="zh-CN"/>
        </w:rPr>
      </w:pPr>
      <w:bookmarkStart w:id="11" w:name="_Toc3091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的土建工程设计中，我们将精准设定设计年限，结合公寓式酒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公寓式酒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946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公寓式酒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公寓式酒店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公寓式酒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03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本期工程公寓式酒店项目预计总建筑面积XXX平方米，其中：计容建筑面积XXX平方米，计划建筑工程投资XX万元，占公寓式酒店项目总投资的XX%。</w:t>
      </w:r>
    </w:p>
    <w:p>
      <w:pPr>
        <w:pStyle w:val="Heading1"/>
        <w:ind w:firstLine="560" w:firstLineChars="200"/>
        <w:rPr>
          <w:rFonts w:ascii="仿宋" w:eastAsia="仿宋" w:hAnsi="仿宋" w:cs="仿宋" w:hint="eastAsia"/>
          <w:sz w:val="28"/>
          <w:lang w:eastAsia="zh-CN"/>
        </w:rPr>
      </w:pPr>
      <w:bookmarkStart w:id="14" w:name="_Toc25007"/>
      <w:r>
        <w:rPr>
          <w:rFonts w:ascii="仿宋" w:eastAsia="仿宋" w:hAnsi="仿宋" w:cs="仿宋" w:hint="eastAsia"/>
          <w:sz w:val="28"/>
          <w:lang w:eastAsia="zh-CN"/>
        </w:rPr>
        <w:t>四、公寓式酒店项目选址可行性分析</w:t>
      </w:r>
      <w:bookmarkEnd w:id="14"/>
    </w:p>
    <w:p>
      <w:pPr>
        <w:pStyle w:val="Heading2"/>
        <w:rPr>
          <w:rFonts w:ascii="仿宋" w:eastAsia="仿宋" w:hAnsi="仿宋" w:cs="仿宋" w:hint="eastAsia"/>
          <w:lang w:eastAsia="zh-CN"/>
        </w:rPr>
      </w:pPr>
      <w:bookmarkStart w:id="15" w:name="_Toc9910"/>
      <w:r>
        <w:rPr>
          <w:rFonts w:ascii="仿宋" w:eastAsia="仿宋" w:hAnsi="仿宋" w:cs="仿宋" w:hint="eastAsia"/>
          <w:lang w:eastAsia="zh-CN"/>
        </w:rPr>
        <w:t>(一)、公寓式酒店项目选址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该公寓式酒店项目选址位于XX省XX市XX区XXX街道</w:t>
      </w:r>
    </w:p>
    <w:p>
      <w:pPr>
        <w:pStyle w:val="Heading2"/>
        <w:ind w:firstLine="560" w:firstLineChars="200"/>
        <w:rPr>
          <w:rFonts w:ascii="仿宋" w:eastAsia="仿宋" w:hAnsi="仿宋" w:cs="仿宋" w:hint="eastAsia"/>
          <w:sz w:val="28"/>
          <w:lang w:eastAsia="zh-CN"/>
        </w:rPr>
      </w:pPr>
      <w:bookmarkStart w:id="16" w:name="_Toc2032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公寓式酒店项目的征地面积将根据公寓式酒店项目的实际规模和需求进行精确规划。具体面积XXX平方米，旨在确保公寓式酒店项目不仅能够满足当前的发展需求，还能够预留空间以适应未来的扩展。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净用地面积是在征地面积基础上去除不可利用面积后的实际可开发用地。具体面积XXX平方米，考虑到环保、交通、安全等多方面因素，以确保公寓式酒店项目在整体利用效率上达到最优。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公寓式酒店项目计划建设的建筑总规模具体面积XXX平方米。这一规模的确定综合考虑了公寓式酒店项目的性质、规模，以及城市规划的相关要求，确保建筑布局与周边环境协调一致。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绿地率是公寓式酒店项目用地中被规划为绿地的比例。具体面积XXX平方米，旨在通过合理规划绿地，改善公寓式酒店项目周边环境，提升居民生活质量，并符合城市整体绿化规划。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容积率是用地上可以建设的建筑总体积与用地面积之比。具体面积XXX，通过合理的容积率规划，确保公寓式酒店项目建筑规模与周边环境和谐共生。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寓式酒店项目选址与当地城市规划相一致，具体面积XXX平方米。通过与城市规划部门深入沟通，确保公寓式酒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公寓式酒店项目选址符合当地产业政策，具体面积XXX平方米。这包括公寓式酒店项目对当地经济的促进作用，以及对相关产业的带动效应，确保公寓式酒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用地总体要求必须符合环保和可持续发展的原则，具体面积XXX平方米。通过采用绿色建筑设计、节能减排等措施，确保公寓式酒店项目在建设和运营过程中对环境的影响最小化，达到可持续发展的要求。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确保公寓式酒店项目选址具备必要的公共设施配套，具体面积XXX平方米。这包括交通便利性、教育、医疗等基础设施，以提高居民生活品质，使得公寓式酒店项目选址更具吸引力。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考虑用地总体要求对当地社会稳定性的影响，具体面积XXX平方米。通过深入了解当地社区反馈，确保公寓式酒店项目的选址和建设过程对当地社会和谐稳定产生积极作用。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寓式酒店项目选址不仅符合法规和规划，还在实际操作中具有可行性。这一全面规划将为公寓式酒店项目的成功实施提供坚实的基础，确保公寓式酒店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96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寓式酒店项目的设备规划和空间设计中，我们将采取灵活设备布局的措施。设备布局将根据实际需求进行灵活设计，避免不必要的浪费。通过合理规划设备摆放位置，我们将提高设备的利用率，减少设备间距，以确保公寓式酒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寓式酒店项目内部引入共享设施的概念，例如共享会议室、办公区等。通过这种方式，我们可以减少对资源的重复建设，提高资源共享效率，从而减小公寓式酒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245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公寓式酒店项目的总图布置中，我们将不同功能区域进行明确的规划，以最大程度满足公寓式酒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0208"/>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公寓式酒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https://d.book118.com/596131113011010035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0D214D"/>
    <w:rsid w:val="410D21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1311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2024-01-15T14:17:00Z</dcterms:created>
  <dcterms:modified xsi:type="dcterms:W3CDTF">2024-01-15T14:17:38Z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D0BC995D45724AFAA74D1081C3B23BF5_11</vt:lpwstr>
  </property>
  <property fmtid="{D5CDD505-2E9C-101B-9397-08002B2CF9AE}" pid="3" name="KSOProductBuildVer">
    <vt:lpwstr>2052-12.1.0.16120</vt:lpwstr>
  </property>
</Properties>
</file>