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汽车电子项目构思建设方案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14" w:history="1">
        <w:r>
          <w:rPr>
            <w:rFonts w:ascii="仿宋" w:eastAsia="仿宋" w:hAnsi="仿宋" w:cs="仿宋" w:hint="eastAsia"/>
            <w:lang w:eastAsia="zh-CN"/>
          </w:rPr>
          <w:t>序言</w:t>
        </w:r>
        <w:r>
          <w:tab/>
        </w:r>
        <w:r>
          <w:fldChar w:fldCharType="begin"/>
        </w:r>
        <w:r>
          <w:instrText xml:space="preserve"> PAGEREF _Toc3514 \h </w:instrText>
        </w:r>
        <w:r>
          <w:fldChar w:fldCharType="separate"/>
        </w:r>
        <w:r>
          <w:t>3</w:t>
        </w:r>
        <w:r>
          <w:fldChar w:fldCharType="end"/>
        </w:r>
      </w:hyperlink>
    </w:p>
    <w:p>
      <w:pPr>
        <w:pStyle w:val="TOC1"/>
        <w:tabs>
          <w:tab w:val="right" w:leader="dot" w:pos="8306"/>
        </w:tabs>
      </w:pPr>
      <w:hyperlink w:anchor="_Toc21613" w:history="1">
        <w:r>
          <w:rPr>
            <w:rFonts w:ascii="仿宋" w:eastAsia="仿宋" w:hAnsi="仿宋" w:cs="仿宋" w:hint="eastAsia"/>
            <w:lang w:eastAsia="zh-CN"/>
          </w:rPr>
          <w:t>一、汽车电子项目概论</w:t>
        </w:r>
        <w:r>
          <w:tab/>
        </w:r>
        <w:r>
          <w:fldChar w:fldCharType="begin"/>
        </w:r>
        <w:r>
          <w:instrText xml:space="preserve"> PAGEREF _Toc21613 \h </w:instrText>
        </w:r>
        <w:r>
          <w:fldChar w:fldCharType="separate"/>
        </w:r>
        <w:r>
          <w:t>3</w:t>
        </w:r>
        <w:r>
          <w:fldChar w:fldCharType="end"/>
        </w:r>
      </w:hyperlink>
    </w:p>
    <w:p>
      <w:pPr>
        <w:pStyle w:val="TOC2"/>
        <w:tabs>
          <w:tab w:val="right" w:leader="dot" w:pos="8306"/>
        </w:tabs>
      </w:pPr>
      <w:hyperlink w:anchor="_Toc1557" w:history="1">
        <w:r>
          <w:rPr>
            <w:rFonts w:ascii="仿宋" w:eastAsia="仿宋" w:hAnsi="仿宋" w:cs="仿宋" w:hint="eastAsia"/>
            <w:lang w:eastAsia="zh-CN"/>
          </w:rPr>
          <w:t>(一)、项目申报单位概况</w:t>
        </w:r>
        <w:r>
          <w:tab/>
        </w:r>
        <w:r>
          <w:fldChar w:fldCharType="begin"/>
        </w:r>
        <w:r>
          <w:instrText xml:space="preserve"> PAGEREF _Toc1557 \h </w:instrText>
        </w:r>
        <w:r>
          <w:fldChar w:fldCharType="separate"/>
        </w:r>
        <w:r>
          <w:t>3</w:t>
        </w:r>
        <w:r>
          <w:fldChar w:fldCharType="end"/>
        </w:r>
      </w:hyperlink>
    </w:p>
    <w:p>
      <w:pPr>
        <w:pStyle w:val="TOC2"/>
        <w:tabs>
          <w:tab w:val="right" w:leader="dot" w:pos="8306"/>
        </w:tabs>
      </w:pPr>
      <w:hyperlink w:anchor="_Toc21896" w:history="1">
        <w:r>
          <w:rPr>
            <w:rFonts w:ascii="仿宋" w:eastAsia="仿宋" w:hAnsi="仿宋" w:cs="仿宋" w:hint="eastAsia"/>
            <w:lang w:eastAsia="zh-CN"/>
          </w:rPr>
          <w:t>(二)、项目概况</w:t>
        </w:r>
        <w:r>
          <w:tab/>
        </w:r>
        <w:r>
          <w:fldChar w:fldCharType="begin"/>
        </w:r>
        <w:r>
          <w:instrText xml:space="preserve"> PAGEREF _Toc21896 \h </w:instrText>
        </w:r>
        <w:r>
          <w:fldChar w:fldCharType="separate"/>
        </w:r>
        <w:r>
          <w:t>4</w:t>
        </w:r>
        <w:r>
          <w:fldChar w:fldCharType="end"/>
        </w:r>
      </w:hyperlink>
    </w:p>
    <w:p>
      <w:pPr>
        <w:pStyle w:val="TOC1"/>
        <w:tabs>
          <w:tab w:val="right" w:leader="dot" w:pos="8306"/>
        </w:tabs>
      </w:pPr>
      <w:hyperlink w:anchor="_Toc6364" w:history="1">
        <w:r>
          <w:rPr>
            <w:rFonts w:ascii="仿宋" w:eastAsia="仿宋" w:hAnsi="仿宋" w:cs="仿宋" w:hint="eastAsia"/>
            <w:lang w:eastAsia="zh-CN"/>
          </w:rPr>
          <w:t>二、背景、必要性分析</w:t>
        </w:r>
        <w:r>
          <w:tab/>
        </w:r>
        <w:r>
          <w:fldChar w:fldCharType="begin"/>
        </w:r>
        <w:r>
          <w:instrText xml:space="preserve"> PAGEREF _Toc6364 \h </w:instrText>
        </w:r>
        <w:r>
          <w:fldChar w:fldCharType="separate"/>
        </w:r>
        <w:r>
          <w:t>7</w:t>
        </w:r>
        <w:r>
          <w:fldChar w:fldCharType="end"/>
        </w:r>
      </w:hyperlink>
    </w:p>
    <w:p>
      <w:pPr>
        <w:pStyle w:val="TOC2"/>
        <w:tabs>
          <w:tab w:val="right" w:leader="dot" w:pos="8306"/>
        </w:tabs>
      </w:pPr>
      <w:hyperlink w:anchor="_Toc23811" w:history="1">
        <w:r>
          <w:rPr>
            <w:rFonts w:ascii="仿宋" w:eastAsia="仿宋" w:hAnsi="仿宋" w:cs="仿宋" w:hint="eastAsia"/>
            <w:lang w:eastAsia="zh-CN"/>
          </w:rPr>
          <w:t>(一)、项目建设背景</w:t>
        </w:r>
        <w:r>
          <w:tab/>
        </w:r>
        <w:r>
          <w:fldChar w:fldCharType="begin"/>
        </w:r>
        <w:r>
          <w:instrText xml:space="preserve"> PAGEREF _Toc23811 \h </w:instrText>
        </w:r>
        <w:r>
          <w:fldChar w:fldCharType="separate"/>
        </w:r>
        <w:r>
          <w:t>7</w:t>
        </w:r>
        <w:r>
          <w:fldChar w:fldCharType="end"/>
        </w:r>
      </w:hyperlink>
    </w:p>
    <w:p>
      <w:pPr>
        <w:pStyle w:val="TOC2"/>
        <w:tabs>
          <w:tab w:val="right" w:leader="dot" w:pos="8306"/>
        </w:tabs>
      </w:pPr>
      <w:hyperlink w:anchor="_Toc15510" w:history="1">
        <w:r>
          <w:rPr>
            <w:rFonts w:ascii="仿宋" w:eastAsia="仿宋" w:hAnsi="仿宋" w:cs="仿宋" w:hint="eastAsia"/>
            <w:lang w:eastAsia="zh-CN"/>
          </w:rPr>
          <w:t>(二)、必要性分析</w:t>
        </w:r>
        <w:r>
          <w:tab/>
        </w:r>
        <w:r>
          <w:fldChar w:fldCharType="begin"/>
        </w:r>
        <w:r>
          <w:instrText xml:space="preserve"> PAGEREF _Toc15510 \h </w:instrText>
        </w:r>
        <w:r>
          <w:fldChar w:fldCharType="separate"/>
        </w:r>
        <w:r>
          <w:t>8</w:t>
        </w:r>
        <w:r>
          <w:fldChar w:fldCharType="end"/>
        </w:r>
      </w:hyperlink>
    </w:p>
    <w:p>
      <w:pPr>
        <w:pStyle w:val="TOC2"/>
        <w:tabs>
          <w:tab w:val="right" w:leader="dot" w:pos="8306"/>
        </w:tabs>
      </w:pPr>
      <w:hyperlink w:anchor="_Toc22134" w:history="1">
        <w:r>
          <w:rPr>
            <w:rFonts w:ascii="仿宋" w:eastAsia="仿宋" w:hAnsi="仿宋" w:cs="仿宋" w:hint="eastAsia"/>
            <w:lang w:eastAsia="zh-CN"/>
          </w:rPr>
          <w:t>(三)、项目建设有利条件</w:t>
        </w:r>
        <w:r>
          <w:tab/>
        </w:r>
        <w:r>
          <w:fldChar w:fldCharType="begin"/>
        </w:r>
        <w:r>
          <w:instrText xml:space="preserve"> PAGEREF _Toc22134 \h </w:instrText>
        </w:r>
        <w:r>
          <w:fldChar w:fldCharType="separate"/>
        </w:r>
        <w:r>
          <w:t>9</w:t>
        </w:r>
        <w:r>
          <w:fldChar w:fldCharType="end"/>
        </w:r>
      </w:hyperlink>
    </w:p>
    <w:p>
      <w:pPr>
        <w:pStyle w:val="TOC1"/>
        <w:tabs>
          <w:tab w:val="right" w:leader="dot" w:pos="8306"/>
        </w:tabs>
      </w:pPr>
      <w:hyperlink w:anchor="_Toc26875" w:history="1">
        <w:r>
          <w:rPr>
            <w:rFonts w:ascii="仿宋" w:eastAsia="仿宋" w:hAnsi="仿宋" w:cs="仿宋" w:hint="eastAsia"/>
            <w:lang w:eastAsia="zh-CN"/>
          </w:rPr>
          <w:t>三、项目监理与质量保证</w:t>
        </w:r>
        <w:r>
          <w:tab/>
        </w:r>
        <w:r>
          <w:fldChar w:fldCharType="begin"/>
        </w:r>
        <w:r>
          <w:instrText xml:space="preserve"> PAGEREF _Toc26875 \h </w:instrText>
        </w:r>
        <w:r>
          <w:fldChar w:fldCharType="separate"/>
        </w:r>
        <w:r>
          <w:t>11</w:t>
        </w:r>
        <w:r>
          <w:fldChar w:fldCharType="end"/>
        </w:r>
      </w:hyperlink>
    </w:p>
    <w:p>
      <w:pPr>
        <w:pStyle w:val="TOC2"/>
        <w:tabs>
          <w:tab w:val="right" w:leader="dot" w:pos="8306"/>
        </w:tabs>
      </w:pPr>
      <w:hyperlink w:anchor="_Toc13107" w:history="1">
        <w:r>
          <w:rPr>
            <w:rFonts w:ascii="仿宋" w:eastAsia="仿宋" w:hAnsi="仿宋" w:cs="仿宋" w:hint="eastAsia"/>
            <w:lang w:eastAsia="zh-CN"/>
          </w:rPr>
          <w:t>(一)、监理体系构建</w:t>
        </w:r>
        <w:r>
          <w:tab/>
        </w:r>
        <w:r>
          <w:fldChar w:fldCharType="begin"/>
        </w:r>
        <w:r>
          <w:instrText xml:space="preserve"> PAGEREF _Toc13107 \h </w:instrText>
        </w:r>
        <w:r>
          <w:fldChar w:fldCharType="separate"/>
        </w:r>
        <w:r>
          <w:t>11</w:t>
        </w:r>
        <w:r>
          <w:fldChar w:fldCharType="end"/>
        </w:r>
      </w:hyperlink>
    </w:p>
    <w:p>
      <w:pPr>
        <w:pStyle w:val="TOC2"/>
        <w:tabs>
          <w:tab w:val="right" w:leader="dot" w:pos="8306"/>
        </w:tabs>
      </w:pPr>
      <w:hyperlink w:anchor="_Toc10404" w:history="1">
        <w:r>
          <w:rPr>
            <w:rFonts w:ascii="仿宋" w:eastAsia="仿宋" w:hAnsi="仿宋" w:cs="仿宋" w:hint="eastAsia"/>
            <w:lang w:eastAsia="zh-CN"/>
          </w:rPr>
          <w:t>(二)、质量保证体系实施</w:t>
        </w:r>
        <w:r>
          <w:tab/>
        </w:r>
        <w:r>
          <w:fldChar w:fldCharType="begin"/>
        </w:r>
        <w:r>
          <w:instrText xml:space="preserve"> PAGEREF _Toc10404 \h </w:instrText>
        </w:r>
        <w:r>
          <w:fldChar w:fldCharType="separate"/>
        </w:r>
        <w:r>
          <w:t>12</w:t>
        </w:r>
        <w:r>
          <w:fldChar w:fldCharType="end"/>
        </w:r>
      </w:hyperlink>
    </w:p>
    <w:p>
      <w:pPr>
        <w:pStyle w:val="TOC2"/>
        <w:tabs>
          <w:tab w:val="right" w:leader="dot" w:pos="8306"/>
        </w:tabs>
      </w:pPr>
      <w:hyperlink w:anchor="_Toc32693" w:history="1">
        <w:r>
          <w:rPr>
            <w:rFonts w:ascii="仿宋" w:eastAsia="仿宋" w:hAnsi="仿宋" w:cs="仿宋" w:hint="eastAsia"/>
            <w:lang w:eastAsia="zh-CN"/>
          </w:rPr>
          <w:t>(三)、监理与质量控制流程</w:t>
        </w:r>
        <w:r>
          <w:tab/>
        </w:r>
        <w:r>
          <w:fldChar w:fldCharType="begin"/>
        </w:r>
        <w:r>
          <w:instrText xml:space="preserve"> PAGEREF _Toc32693 \h </w:instrText>
        </w:r>
        <w:r>
          <w:fldChar w:fldCharType="separate"/>
        </w:r>
        <w:r>
          <w:t>12</w:t>
        </w:r>
        <w:r>
          <w:fldChar w:fldCharType="end"/>
        </w:r>
      </w:hyperlink>
    </w:p>
    <w:p>
      <w:pPr>
        <w:pStyle w:val="TOC1"/>
        <w:tabs>
          <w:tab w:val="right" w:leader="dot" w:pos="8306"/>
        </w:tabs>
      </w:pPr>
      <w:hyperlink w:anchor="_Toc31045" w:history="1">
        <w:r>
          <w:rPr>
            <w:rFonts w:ascii="仿宋" w:eastAsia="仿宋" w:hAnsi="仿宋" w:cs="仿宋" w:hint="eastAsia"/>
            <w:lang w:eastAsia="zh-CN"/>
          </w:rPr>
          <w:t>四、环境和生态影响分析</w:t>
        </w:r>
        <w:r>
          <w:tab/>
        </w:r>
        <w:r>
          <w:fldChar w:fldCharType="begin"/>
        </w:r>
        <w:r>
          <w:instrText xml:space="preserve"> PAGEREF _Toc31045 \h </w:instrText>
        </w:r>
        <w:r>
          <w:fldChar w:fldCharType="separate"/>
        </w:r>
        <w:r>
          <w:t>13</w:t>
        </w:r>
        <w:r>
          <w:fldChar w:fldCharType="end"/>
        </w:r>
      </w:hyperlink>
    </w:p>
    <w:p>
      <w:pPr>
        <w:pStyle w:val="TOC2"/>
        <w:tabs>
          <w:tab w:val="right" w:leader="dot" w:pos="8306"/>
        </w:tabs>
      </w:pPr>
      <w:hyperlink w:anchor="_Toc24957" w:history="1">
        <w:r>
          <w:rPr>
            <w:rFonts w:ascii="仿宋" w:eastAsia="仿宋" w:hAnsi="仿宋" w:cs="仿宋" w:hint="eastAsia"/>
            <w:lang w:eastAsia="zh-CN"/>
          </w:rPr>
          <w:t>(一)、环境和生态现状</w:t>
        </w:r>
        <w:r>
          <w:tab/>
        </w:r>
        <w:r>
          <w:fldChar w:fldCharType="begin"/>
        </w:r>
        <w:r>
          <w:instrText xml:space="preserve"> PAGEREF _Toc24957 \h </w:instrText>
        </w:r>
        <w:r>
          <w:fldChar w:fldCharType="separate"/>
        </w:r>
        <w:r>
          <w:t>13</w:t>
        </w:r>
        <w:r>
          <w:fldChar w:fldCharType="end"/>
        </w:r>
      </w:hyperlink>
    </w:p>
    <w:p>
      <w:pPr>
        <w:pStyle w:val="TOC2"/>
        <w:tabs>
          <w:tab w:val="right" w:leader="dot" w:pos="8306"/>
        </w:tabs>
      </w:pPr>
      <w:hyperlink w:anchor="_Toc30347" w:history="1">
        <w:r>
          <w:rPr>
            <w:rFonts w:ascii="仿宋" w:eastAsia="仿宋" w:hAnsi="仿宋" w:cs="仿宋" w:hint="eastAsia"/>
            <w:lang w:eastAsia="zh-CN"/>
          </w:rPr>
          <w:t>(二)、生态环境影响分析</w:t>
        </w:r>
        <w:r>
          <w:tab/>
        </w:r>
        <w:r>
          <w:fldChar w:fldCharType="begin"/>
        </w:r>
        <w:r>
          <w:instrText xml:space="preserve"> PAGEREF _Toc30347 \h </w:instrText>
        </w:r>
        <w:r>
          <w:fldChar w:fldCharType="separate"/>
        </w:r>
        <w:r>
          <w:t>14</w:t>
        </w:r>
        <w:r>
          <w:fldChar w:fldCharType="end"/>
        </w:r>
      </w:hyperlink>
    </w:p>
    <w:p>
      <w:pPr>
        <w:pStyle w:val="TOC2"/>
        <w:tabs>
          <w:tab w:val="right" w:leader="dot" w:pos="8306"/>
        </w:tabs>
      </w:pPr>
      <w:hyperlink w:anchor="_Toc10476" w:history="1">
        <w:r>
          <w:rPr>
            <w:rFonts w:ascii="仿宋" w:eastAsia="仿宋" w:hAnsi="仿宋" w:cs="仿宋" w:hint="eastAsia"/>
            <w:lang w:eastAsia="zh-CN"/>
          </w:rPr>
          <w:t>(三)、生态环境保护措施</w:t>
        </w:r>
        <w:r>
          <w:tab/>
        </w:r>
        <w:r>
          <w:fldChar w:fldCharType="begin"/>
        </w:r>
        <w:r>
          <w:instrText xml:space="preserve"> PAGEREF _Toc10476 \h </w:instrText>
        </w:r>
        <w:r>
          <w:fldChar w:fldCharType="separate"/>
        </w:r>
        <w:r>
          <w:t>16</w:t>
        </w:r>
        <w:r>
          <w:fldChar w:fldCharType="end"/>
        </w:r>
      </w:hyperlink>
    </w:p>
    <w:p>
      <w:pPr>
        <w:pStyle w:val="TOC2"/>
        <w:tabs>
          <w:tab w:val="right" w:leader="dot" w:pos="8306"/>
        </w:tabs>
      </w:pPr>
      <w:hyperlink w:anchor="_Toc27928" w:history="1">
        <w:r>
          <w:rPr>
            <w:rFonts w:ascii="仿宋" w:eastAsia="仿宋" w:hAnsi="仿宋" w:cs="仿宋" w:hint="eastAsia"/>
            <w:lang w:eastAsia="zh-CN"/>
          </w:rPr>
          <w:t>(四)、地质灾害影响分析</w:t>
        </w:r>
        <w:r>
          <w:tab/>
        </w:r>
        <w:r>
          <w:fldChar w:fldCharType="begin"/>
        </w:r>
        <w:r>
          <w:instrText xml:space="preserve"> PAGEREF _Toc27928 \h </w:instrText>
        </w:r>
        <w:r>
          <w:fldChar w:fldCharType="separate"/>
        </w:r>
        <w:r>
          <w:t>17</w:t>
        </w:r>
        <w:r>
          <w:fldChar w:fldCharType="end"/>
        </w:r>
      </w:hyperlink>
    </w:p>
    <w:p>
      <w:pPr>
        <w:pStyle w:val="TOC2"/>
        <w:tabs>
          <w:tab w:val="right" w:leader="dot" w:pos="8306"/>
        </w:tabs>
      </w:pPr>
      <w:hyperlink w:anchor="_Toc16091" w:history="1">
        <w:r>
          <w:rPr>
            <w:rFonts w:ascii="仿宋" w:eastAsia="仿宋" w:hAnsi="仿宋" w:cs="仿宋" w:hint="eastAsia"/>
            <w:lang w:eastAsia="zh-CN"/>
          </w:rPr>
          <w:t>(五)、特殊环境影响</w:t>
        </w:r>
        <w:r>
          <w:tab/>
        </w:r>
        <w:r>
          <w:fldChar w:fldCharType="begin"/>
        </w:r>
        <w:r>
          <w:instrText xml:space="preserve"> PAGEREF _Toc16091 \h </w:instrText>
        </w:r>
        <w:r>
          <w:fldChar w:fldCharType="separate"/>
        </w:r>
        <w:r>
          <w:t>19</w:t>
        </w:r>
        <w:r>
          <w:fldChar w:fldCharType="end"/>
        </w:r>
      </w:hyperlink>
    </w:p>
    <w:p>
      <w:pPr>
        <w:pStyle w:val="TOC1"/>
        <w:tabs>
          <w:tab w:val="right" w:leader="dot" w:pos="8306"/>
        </w:tabs>
      </w:pPr>
      <w:hyperlink w:anchor="_Toc7729" w:history="1">
        <w:r>
          <w:rPr>
            <w:rFonts w:ascii="仿宋" w:eastAsia="仿宋" w:hAnsi="仿宋" w:cs="仿宋" w:hint="eastAsia"/>
            <w:lang w:eastAsia="zh-CN"/>
          </w:rPr>
          <w:t>五、财务管理与成本控制</w:t>
        </w:r>
        <w:r>
          <w:tab/>
        </w:r>
        <w:r>
          <w:fldChar w:fldCharType="begin"/>
        </w:r>
        <w:r>
          <w:instrText xml:space="preserve"> PAGEREF _Toc7729 \h </w:instrText>
        </w:r>
        <w:r>
          <w:fldChar w:fldCharType="separate"/>
        </w:r>
        <w:r>
          <w:t>20</w:t>
        </w:r>
        <w:r>
          <w:fldChar w:fldCharType="end"/>
        </w:r>
      </w:hyperlink>
    </w:p>
    <w:p>
      <w:pPr>
        <w:pStyle w:val="TOC2"/>
        <w:tabs>
          <w:tab w:val="right" w:leader="dot" w:pos="8306"/>
        </w:tabs>
      </w:pPr>
      <w:hyperlink w:anchor="_Toc13308" w:history="1">
        <w:r>
          <w:rPr>
            <w:rFonts w:ascii="仿宋" w:eastAsia="仿宋" w:hAnsi="仿宋" w:cs="仿宋" w:hint="eastAsia"/>
            <w:lang w:eastAsia="zh-CN"/>
          </w:rPr>
          <w:t>(一)、财务管理体系建设</w:t>
        </w:r>
        <w:r>
          <w:tab/>
        </w:r>
        <w:r>
          <w:fldChar w:fldCharType="begin"/>
        </w:r>
        <w:r>
          <w:instrText xml:space="preserve"> PAGEREF _Toc13308 \h </w:instrText>
        </w:r>
        <w:r>
          <w:fldChar w:fldCharType="separate"/>
        </w:r>
        <w:r>
          <w:t>20</w:t>
        </w:r>
        <w:r>
          <w:fldChar w:fldCharType="end"/>
        </w:r>
      </w:hyperlink>
    </w:p>
    <w:p>
      <w:pPr>
        <w:pStyle w:val="TOC2"/>
        <w:tabs>
          <w:tab w:val="right" w:leader="dot" w:pos="8306"/>
        </w:tabs>
      </w:pPr>
      <w:hyperlink w:anchor="_Toc545" w:history="1">
        <w:r>
          <w:rPr>
            <w:rFonts w:ascii="仿宋" w:eastAsia="仿宋" w:hAnsi="仿宋" w:cs="仿宋" w:hint="eastAsia"/>
            <w:lang w:eastAsia="zh-CN"/>
          </w:rPr>
          <w:t>(二)、成本控制措施</w:t>
        </w:r>
        <w:r>
          <w:tab/>
        </w:r>
        <w:r>
          <w:fldChar w:fldCharType="begin"/>
        </w:r>
        <w:r>
          <w:instrText xml:space="preserve"> PAGEREF _Toc545 \h </w:instrText>
        </w:r>
        <w:r>
          <w:fldChar w:fldCharType="separate"/>
        </w:r>
        <w:r>
          <w:t>21</w:t>
        </w:r>
        <w:r>
          <w:fldChar w:fldCharType="end"/>
        </w:r>
      </w:hyperlink>
    </w:p>
    <w:p>
      <w:pPr>
        <w:pStyle w:val="TOC1"/>
        <w:tabs>
          <w:tab w:val="right" w:leader="dot" w:pos="8306"/>
        </w:tabs>
      </w:pPr>
      <w:hyperlink w:anchor="_Toc10321" w:history="1">
        <w:r>
          <w:rPr>
            <w:rFonts w:ascii="仿宋" w:eastAsia="仿宋" w:hAnsi="仿宋" w:cs="仿宋" w:hint="eastAsia"/>
            <w:lang w:eastAsia="zh-CN"/>
          </w:rPr>
          <w:t>六、资源开发及综合利用分析</w:t>
        </w:r>
        <w:r>
          <w:tab/>
        </w:r>
        <w:r>
          <w:fldChar w:fldCharType="begin"/>
        </w:r>
        <w:r>
          <w:instrText xml:space="preserve"> PAGEREF _Toc10321 \h </w:instrText>
        </w:r>
        <w:r>
          <w:fldChar w:fldCharType="separate"/>
        </w:r>
        <w:r>
          <w:t>22</w:t>
        </w:r>
        <w:r>
          <w:fldChar w:fldCharType="end"/>
        </w:r>
      </w:hyperlink>
    </w:p>
    <w:p>
      <w:pPr>
        <w:pStyle w:val="TOC2"/>
        <w:tabs>
          <w:tab w:val="right" w:leader="dot" w:pos="8306"/>
        </w:tabs>
      </w:pPr>
      <w:hyperlink w:anchor="_Toc1622" w:history="1">
        <w:r>
          <w:rPr>
            <w:rFonts w:ascii="仿宋" w:eastAsia="仿宋" w:hAnsi="仿宋" w:cs="仿宋" w:hint="eastAsia"/>
            <w:lang w:eastAsia="zh-CN"/>
          </w:rPr>
          <w:t>(一)、资源开发方案</w:t>
        </w:r>
        <w:r>
          <w:tab/>
        </w:r>
        <w:r>
          <w:fldChar w:fldCharType="begin"/>
        </w:r>
        <w:r>
          <w:instrText xml:space="preserve"> PAGEREF _Toc1622 \h </w:instrText>
        </w:r>
        <w:r>
          <w:fldChar w:fldCharType="separate"/>
        </w:r>
        <w:r>
          <w:t>22</w:t>
        </w:r>
        <w:r>
          <w:fldChar w:fldCharType="end"/>
        </w:r>
      </w:hyperlink>
    </w:p>
    <w:p>
      <w:pPr>
        <w:pStyle w:val="TOC2"/>
        <w:tabs>
          <w:tab w:val="right" w:leader="dot" w:pos="8306"/>
        </w:tabs>
      </w:pPr>
      <w:hyperlink w:anchor="_Toc13108" w:history="1">
        <w:r>
          <w:rPr>
            <w:rFonts w:ascii="仿宋" w:eastAsia="仿宋" w:hAnsi="仿宋" w:cs="仿宋" w:hint="eastAsia"/>
            <w:lang w:eastAsia="zh-CN"/>
          </w:rPr>
          <w:t>(二)、资源利用方案</w:t>
        </w:r>
        <w:r>
          <w:tab/>
        </w:r>
        <w:r>
          <w:fldChar w:fldCharType="begin"/>
        </w:r>
        <w:r>
          <w:instrText xml:space="preserve"> PAGEREF _Toc13108 \h </w:instrText>
        </w:r>
        <w:r>
          <w:fldChar w:fldCharType="separate"/>
        </w:r>
        <w:r>
          <w:t>24</w:t>
        </w:r>
        <w:r>
          <w:fldChar w:fldCharType="end"/>
        </w:r>
      </w:hyperlink>
    </w:p>
    <w:p>
      <w:pPr>
        <w:pStyle w:val="TOC2"/>
        <w:tabs>
          <w:tab w:val="right" w:leader="dot" w:pos="8306"/>
        </w:tabs>
      </w:pPr>
      <w:hyperlink w:anchor="_Toc28101" w:history="1">
        <w:r>
          <w:rPr>
            <w:rFonts w:ascii="仿宋" w:eastAsia="仿宋" w:hAnsi="仿宋" w:cs="仿宋" w:hint="eastAsia"/>
            <w:lang w:eastAsia="zh-CN"/>
          </w:rPr>
          <w:t>(三)、资源节约措施</w:t>
        </w:r>
        <w:r>
          <w:tab/>
        </w:r>
        <w:r>
          <w:fldChar w:fldCharType="begin"/>
        </w:r>
        <w:r>
          <w:instrText xml:space="preserve"> PAGEREF _Toc28101 \h </w:instrText>
        </w:r>
        <w:r>
          <w:fldChar w:fldCharType="separate"/>
        </w:r>
        <w:r>
          <w:t>25</w:t>
        </w:r>
        <w:r>
          <w:fldChar w:fldCharType="end"/>
        </w:r>
      </w:hyperlink>
    </w:p>
    <w:p>
      <w:pPr>
        <w:pStyle w:val="TOC1"/>
        <w:tabs>
          <w:tab w:val="right" w:leader="dot" w:pos="8306"/>
        </w:tabs>
      </w:pPr>
      <w:hyperlink w:anchor="_Toc30918" w:history="1">
        <w:r>
          <w:rPr>
            <w:rFonts w:ascii="仿宋" w:eastAsia="仿宋" w:hAnsi="仿宋" w:cs="仿宋" w:hint="eastAsia"/>
            <w:lang w:eastAsia="zh-CN"/>
          </w:rPr>
          <w:t>七、项目实施与管理方案</w:t>
        </w:r>
        <w:r>
          <w:tab/>
        </w:r>
        <w:r>
          <w:fldChar w:fldCharType="begin"/>
        </w:r>
        <w:r>
          <w:instrText xml:space="preserve"> PAGEREF _Toc30918 \h </w:instrText>
        </w:r>
        <w:r>
          <w:fldChar w:fldCharType="separate"/>
        </w:r>
        <w:r>
          <w:t>26</w:t>
        </w:r>
        <w:r>
          <w:fldChar w:fldCharType="end"/>
        </w:r>
      </w:hyperlink>
    </w:p>
    <w:p>
      <w:pPr>
        <w:pStyle w:val="TOC2"/>
        <w:tabs>
          <w:tab w:val="right" w:leader="dot" w:pos="8306"/>
        </w:tabs>
      </w:pPr>
      <w:hyperlink w:anchor="_Toc27930" w:history="1">
        <w:r>
          <w:rPr>
            <w:rFonts w:ascii="仿宋" w:eastAsia="仿宋" w:hAnsi="仿宋" w:cs="仿宋" w:hint="eastAsia"/>
            <w:lang w:eastAsia="zh-CN"/>
          </w:rPr>
          <w:t>(一)、项目实施计划</w:t>
        </w:r>
        <w:r>
          <w:tab/>
        </w:r>
        <w:r>
          <w:fldChar w:fldCharType="begin"/>
        </w:r>
        <w:r>
          <w:instrText xml:space="preserve"> PAGEREF _Toc27930 \h </w:instrText>
        </w:r>
        <w:r>
          <w:fldChar w:fldCharType="separate"/>
        </w:r>
        <w:r>
          <w:t>26</w:t>
        </w:r>
        <w:r>
          <w:fldChar w:fldCharType="end"/>
        </w:r>
      </w:hyperlink>
    </w:p>
    <w:p>
      <w:pPr>
        <w:pStyle w:val="TOC2"/>
        <w:tabs>
          <w:tab w:val="right" w:leader="dot" w:pos="8306"/>
        </w:tabs>
      </w:pPr>
      <w:hyperlink w:anchor="_Toc16325" w:history="1">
        <w:r>
          <w:rPr>
            <w:rFonts w:ascii="仿宋" w:eastAsia="仿宋" w:hAnsi="仿宋" w:cs="仿宋" w:hint="eastAsia"/>
            <w:lang w:eastAsia="zh-CN"/>
          </w:rPr>
          <w:t>(二)、项目组织机构与职责</w:t>
        </w:r>
        <w:r>
          <w:tab/>
        </w:r>
        <w:r>
          <w:fldChar w:fldCharType="begin"/>
        </w:r>
        <w:r>
          <w:instrText xml:space="preserve"> PAGEREF _Toc16325 \h </w:instrText>
        </w:r>
        <w:r>
          <w:fldChar w:fldCharType="separate"/>
        </w:r>
        <w:r>
          <w:t>27</w:t>
        </w:r>
        <w:r>
          <w:fldChar w:fldCharType="end"/>
        </w:r>
      </w:hyperlink>
    </w:p>
    <w:p>
      <w:pPr>
        <w:pStyle w:val="TOC2"/>
        <w:tabs>
          <w:tab w:val="right" w:leader="dot" w:pos="8306"/>
        </w:tabs>
      </w:pPr>
      <w:hyperlink w:anchor="_Toc10687" w:history="1">
        <w:r>
          <w:rPr>
            <w:rFonts w:ascii="仿宋" w:eastAsia="仿宋" w:hAnsi="仿宋" w:cs="仿宋" w:hint="eastAsia"/>
            <w:lang w:eastAsia="zh-CN"/>
          </w:rPr>
          <w:t>(三)、项目管理与监控体系</w:t>
        </w:r>
        <w:r>
          <w:tab/>
        </w:r>
        <w:r>
          <w:fldChar w:fldCharType="begin"/>
        </w:r>
        <w:r>
          <w:instrText xml:space="preserve"> PAGEREF _Toc10687 \h </w:instrText>
        </w:r>
        <w:r>
          <w:fldChar w:fldCharType="separate"/>
        </w:r>
        <w:r>
          <w:t>30</w:t>
        </w:r>
        <w:r>
          <w:fldChar w:fldCharType="end"/>
        </w:r>
      </w:hyperlink>
    </w:p>
    <w:p>
      <w:pPr>
        <w:pStyle w:val="TOC1"/>
        <w:tabs>
          <w:tab w:val="right" w:leader="dot" w:pos="8306"/>
        </w:tabs>
      </w:pPr>
      <w:hyperlink w:anchor="_Toc13074" w:history="1">
        <w:r>
          <w:rPr>
            <w:rFonts w:ascii="仿宋" w:eastAsia="仿宋" w:hAnsi="仿宋" w:cs="仿宋" w:hint="eastAsia"/>
            <w:lang w:eastAsia="zh-CN"/>
          </w:rPr>
          <w:t>八、安全与应急管理</w:t>
        </w:r>
        <w:r>
          <w:tab/>
        </w:r>
        <w:r>
          <w:fldChar w:fldCharType="begin"/>
        </w:r>
        <w:r>
          <w:instrText xml:space="preserve"> PAGEREF _Toc13074 \h </w:instrText>
        </w:r>
        <w:r>
          <w:fldChar w:fldCharType="separate"/>
        </w:r>
        <w:r>
          <w:t>31</w:t>
        </w:r>
        <w:r>
          <w:fldChar w:fldCharType="end"/>
        </w:r>
      </w:hyperlink>
    </w:p>
    <w:p>
      <w:pPr>
        <w:pStyle w:val="TOC2"/>
        <w:tabs>
          <w:tab w:val="right" w:leader="dot" w:pos="8306"/>
        </w:tabs>
      </w:pPr>
      <w:hyperlink w:anchor="_Toc14784" w:history="1">
        <w:r>
          <w:rPr>
            <w:rFonts w:ascii="仿宋" w:eastAsia="仿宋" w:hAnsi="仿宋" w:cs="仿宋" w:hint="eastAsia"/>
            <w:lang w:eastAsia="zh-CN"/>
          </w:rPr>
          <w:t>(一)、安全生产管理</w:t>
        </w:r>
        <w:r>
          <w:tab/>
        </w:r>
        <w:r>
          <w:fldChar w:fldCharType="begin"/>
        </w:r>
        <w:r>
          <w:instrText xml:space="preserve"> PAGEREF _Toc14784 \h </w:instrText>
        </w:r>
        <w:r>
          <w:fldChar w:fldCharType="separate"/>
        </w:r>
        <w:r>
          <w:t>31</w:t>
        </w:r>
        <w:r>
          <w:fldChar w:fldCharType="end"/>
        </w:r>
      </w:hyperlink>
    </w:p>
    <w:p>
      <w:pPr>
        <w:pStyle w:val="TOC2"/>
        <w:tabs>
          <w:tab w:val="right" w:leader="dot" w:pos="8306"/>
        </w:tabs>
      </w:pPr>
      <w:hyperlink w:anchor="_Toc5237" w:history="1">
        <w:r>
          <w:rPr>
            <w:rFonts w:ascii="仿宋" w:eastAsia="仿宋" w:hAnsi="仿宋" w:cs="仿宋" w:hint="eastAsia"/>
            <w:lang w:eastAsia="zh-CN"/>
          </w:rPr>
          <w:t>(二)、应急预案与响应</w:t>
        </w:r>
        <w:r>
          <w:tab/>
        </w:r>
        <w:r>
          <w:fldChar w:fldCharType="begin"/>
        </w:r>
        <w:r>
          <w:instrText xml:space="preserve"> PAGEREF _Toc5237 \h </w:instrText>
        </w:r>
        <w:r>
          <w:fldChar w:fldCharType="separate"/>
        </w:r>
        <w:r>
          <w:t>33</w:t>
        </w:r>
        <w:r>
          <w:fldChar w:fldCharType="end"/>
        </w:r>
      </w:hyperlink>
    </w:p>
    <w:p>
      <w:pPr>
        <w:pStyle w:val="TOC1"/>
        <w:tabs>
          <w:tab w:val="right" w:leader="dot" w:pos="8306"/>
        </w:tabs>
      </w:pPr>
      <w:hyperlink w:anchor="_Toc29707" w:history="1">
        <w:r>
          <w:rPr>
            <w:rFonts w:ascii="仿宋" w:eastAsia="仿宋" w:hAnsi="仿宋" w:cs="仿宋" w:hint="eastAsia"/>
            <w:lang w:eastAsia="zh-CN"/>
          </w:rPr>
          <w:t>九、项目质量与标准</w:t>
        </w:r>
        <w:r>
          <w:tab/>
        </w:r>
        <w:r>
          <w:fldChar w:fldCharType="begin"/>
        </w:r>
        <w:r>
          <w:instrText xml:space="preserve"> PAGEREF _Toc29707 \h </w:instrText>
        </w:r>
        <w:r>
          <w:fldChar w:fldCharType="separate"/>
        </w:r>
        <w:r>
          <w:t>35</w:t>
        </w:r>
        <w:r>
          <w:fldChar w:fldCharType="end"/>
        </w:r>
      </w:hyperlink>
    </w:p>
    <w:p>
      <w:pPr>
        <w:pStyle w:val="TOC2"/>
        <w:tabs>
          <w:tab w:val="right" w:leader="dot" w:pos="8306"/>
        </w:tabs>
      </w:pPr>
      <w:hyperlink w:anchor="_Toc4696" w:history="1">
        <w:r>
          <w:rPr>
            <w:rFonts w:ascii="仿宋" w:eastAsia="仿宋" w:hAnsi="仿宋" w:cs="仿宋" w:hint="eastAsia"/>
            <w:lang w:eastAsia="zh-CN"/>
          </w:rPr>
          <w:t>(一)、质量保障体系</w:t>
        </w:r>
        <w:r>
          <w:tab/>
        </w:r>
        <w:r>
          <w:fldChar w:fldCharType="begin"/>
        </w:r>
        <w:r>
          <w:instrText xml:space="preserve"> PAGEREF _Toc4696 \h </w:instrText>
        </w:r>
        <w:r>
          <w:fldChar w:fldCharType="separate"/>
        </w:r>
        <w:r>
          <w:t>35</w:t>
        </w:r>
        <w:r>
          <w:fldChar w:fldCharType="end"/>
        </w:r>
      </w:hyperlink>
    </w:p>
    <w:p>
      <w:pPr>
        <w:pStyle w:val="TOC2"/>
        <w:tabs>
          <w:tab w:val="right" w:leader="dot" w:pos="8306"/>
        </w:tabs>
      </w:pPr>
      <w:hyperlink w:anchor="_Toc7089" w:history="1">
        <w:r>
          <w:rPr>
            <w:rFonts w:ascii="仿宋" w:eastAsia="仿宋" w:hAnsi="仿宋" w:cs="仿宋" w:hint="eastAsia"/>
            <w:lang w:eastAsia="zh-CN"/>
          </w:rPr>
          <w:t>(二)、标准化作业流程</w:t>
        </w:r>
        <w:r>
          <w:tab/>
        </w:r>
        <w:r>
          <w:fldChar w:fldCharType="begin"/>
        </w:r>
        <w:r>
          <w:instrText xml:space="preserve"> PAGEREF _Toc7089 \h </w:instrText>
        </w:r>
        <w:r>
          <w:fldChar w:fldCharType="separate"/>
        </w:r>
        <w:r>
          <w:t>36</w:t>
        </w:r>
        <w:r>
          <w:fldChar w:fldCharType="end"/>
        </w:r>
      </w:hyperlink>
    </w:p>
    <w:p>
      <w:pPr>
        <w:pStyle w:val="TOC2"/>
        <w:tabs>
          <w:tab w:val="right" w:leader="dot" w:pos="8306"/>
        </w:tabs>
      </w:pPr>
      <w:hyperlink w:anchor="_Toc16535" w:history="1">
        <w:r>
          <w:rPr>
            <w:rFonts w:ascii="仿宋" w:eastAsia="仿宋" w:hAnsi="仿宋" w:cs="仿宋" w:hint="eastAsia"/>
            <w:lang w:eastAsia="zh-CN"/>
          </w:rPr>
          <w:t>(三)、质量监控与评估</w:t>
        </w:r>
        <w:r>
          <w:tab/>
        </w:r>
        <w:r>
          <w:fldChar w:fldCharType="begin"/>
        </w:r>
        <w:r>
          <w:instrText xml:space="preserve"> PAGEREF _Toc16535 \h </w:instrText>
        </w:r>
        <w:r>
          <w:fldChar w:fldCharType="separate"/>
        </w:r>
        <w:r>
          <w:t>38</w:t>
        </w:r>
        <w:r>
          <w:fldChar w:fldCharType="end"/>
        </w:r>
      </w:hyperlink>
    </w:p>
    <w:p>
      <w:pPr>
        <w:pStyle w:val="TOC2"/>
        <w:tabs>
          <w:tab w:val="right" w:leader="dot" w:pos="8306"/>
        </w:tabs>
      </w:pPr>
      <w:hyperlink w:anchor="_Toc1539" w:history="1">
        <w:r>
          <w:rPr>
            <w:rFonts w:ascii="仿宋" w:eastAsia="仿宋" w:hAnsi="仿宋" w:cs="仿宋" w:hint="eastAsia"/>
            <w:lang w:eastAsia="zh-CN"/>
          </w:rPr>
          <w:t>(四)、质量改进计划</w:t>
        </w:r>
        <w:r>
          <w:tab/>
        </w:r>
        <w:r>
          <w:fldChar w:fldCharType="begin"/>
        </w:r>
        <w:r>
          <w:instrText xml:space="preserve"> PAGEREF _Toc1539 \h </w:instrText>
        </w:r>
        <w:r>
          <w:fldChar w:fldCharType="separate"/>
        </w:r>
        <w:r>
          <w:t>39</w:t>
        </w:r>
        <w:r>
          <w:fldChar w:fldCharType="end"/>
        </w:r>
      </w:hyperlink>
    </w:p>
    <w:p>
      <w:pPr>
        <w:pStyle w:val="TOC1"/>
        <w:tabs>
          <w:tab w:val="right" w:leader="dot" w:pos="8306"/>
        </w:tabs>
      </w:pPr>
      <w:hyperlink w:anchor="_Toc29846" w:history="1">
        <w:r>
          <w:rPr>
            <w:rFonts w:ascii="仿宋" w:eastAsia="仿宋" w:hAnsi="仿宋" w:cs="仿宋" w:hint="eastAsia"/>
            <w:lang w:eastAsia="zh-CN"/>
          </w:rPr>
          <w:t>十、项目变更管理</w:t>
        </w:r>
        <w:r>
          <w:tab/>
        </w:r>
        <w:r>
          <w:fldChar w:fldCharType="begin"/>
        </w:r>
        <w:r>
          <w:instrText xml:space="preserve"> PAGEREF _Toc29846 \h </w:instrText>
        </w:r>
        <w:r>
          <w:fldChar w:fldCharType="separate"/>
        </w:r>
        <w:r>
          <w:t>40</w:t>
        </w:r>
        <w:r>
          <w:fldChar w:fldCharType="end"/>
        </w:r>
      </w:hyperlink>
    </w:p>
    <w:p>
      <w:pPr>
        <w:pStyle w:val="TOC2"/>
        <w:tabs>
          <w:tab w:val="right" w:leader="dot" w:pos="8306"/>
        </w:tabs>
      </w:pPr>
      <w:hyperlink w:anchor="_Toc6852" w:history="1">
        <w:r>
          <w:rPr>
            <w:rFonts w:ascii="仿宋" w:eastAsia="仿宋" w:hAnsi="仿宋" w:cs="仿宋" w:hint="eastAsia"/>
            <w:lang w:eastAsia="zh-CN"/>
          </w:rPr>
          <w:t>(一)、变更控制流程</w:t>
        </w:r>
        <w:r>
          <w:tab/>
        </w:r>
        <w:r>
          <w:fldChar w:fldCharType="begin"/>
        </w:r>
        <w:r>
          <w:instrText xml:space="preserve"> PAGEREF _Toc6852 \h </w:instrText>
        </w:r>
        <w:r>
          <w:fldChar w:fldCharType="separate"/>
        </w:r>
        <w:r>
          <w:t>40</w:t>
        </w:r>
        <w:r>
          <w:fldChar w:fldCharType="end"/>
        </w:r>
      </w:hyperlink>
    </w:p>
    <w:p>
      <w:pPr>
        <w:pStyle w:val="TOC2"/>
        <w:tabs>
          <w:tab w:val="right" w:leader="dot" w:pos="8306"/>
        </w:tabs>
      </w:pPr>
      <w:hyperlink w:anchor="_Toc1850" w:history="1">
        <w:r>
          <w:rPr>
            <w:rFonts w:ascii="仿宋" w:eastAsia="仿宋" w:hAnsi="仿宋" w:cs="仿宋" w:hint="eastAsia"/>
            <w:lang w:eastAsia="zh-CN"/>
          </w:rPr>
          <w:t>(二)、影响评估与处理</w:t>
        </w:r>
        <w:r>
          <w:tab/>
        </w:r>
        <w:r>
          <w:fldChar w:fldCharType="begin"/>
        </w:r>
        <w:r>
          <w:instrText xml:space="preserve"> PAGEREF _Toc1850 \h </w:instrText>
        </w:r>
        <w:r>
          <w:fldChar w:fldCharType="separate"/>
        </w:r>
        <w:r>
          <w:t>41</w:t>
        </w:r>
        <w:r>
          <w:fldChar w:fldCharType="end"/>
        </w:r>
      </w:hyperlink>
    </w:p>
    <w:p>
      <w:pPr>
        <w:pStyle w:val="TOC2"/>
        <w:tabs>
          <w:tab w:val="right" w:leader="dot" w:pos="8306"/>
        </w:tabs>
      </w:pPr>
      <w:hyperlink w:anchor="_Toc18121" w:history="1">
        <w:r>
          <w:rPr>
            <w:rFonts w:ascii="仿宋" w:eastAsia="仿宋" w:hAnsi="仿宋" w:cs="仿宋" w:hint="eastAsia"/>
            <w:lang w:eastAsia="zh-CN"/>
          </w:rPr>
          <w:t>(三)、变更记录与追踪</w:t>
        </w:r>
        <w:r>
          <w:tab/>
        </w:r>
        <w:r>
          <w:fldChar w:fldCharType="begin"/>
        </w:r>
        <w:r>
          <w:instrText xml:space="preserve"> PAGEREF _Toc18121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70" w:history="1">
        <w:r>
          <w:rPr>
            <w:rFonts w:ascii="仿宋" w:eastAsia="仿宋" w:hAnsi="仿宋" w:cs="仿宋" w:hint="eastAsia"/>
            <w:lang w:eastAsia="zh-CN"/>
          </w:rPr>
          <w:t>(四)、变更管理策略</w:t>
        </w:r>
        <w:r>
          <w:tab/>
        </w:r>
        <w:r>
          <w:fldChar w:fldCharType="begin"/>
        </w:r>
        <w:r>
          <w:instrText xml:space="preserve"> PAGEREF _Toc21370 \h </w:instrText>
        </w:r>
        <w:r>
          <w:fldChar w:fldCharType="separate"/>
        </w:r>
        <w:r>
          <w:t>44</w:t>
        </w:r>
        <w:r>
          <w:fldChar w:fldCharType="end"/>
        </w:r>
      </w:hyperlink>
    </w:p>
    <w:p>
      <w:pPr>
        <w:pStyle w:val="TOC1"/>
        <w:tabs>
          <w:tab w:val="right" w:leader="dot" w:pos="8306"/>
        </w:tabs>
      </w:pPr>
      <w:hyperlink w:anchor="_Toc31932" w:history="1">
        <w:r>
          <w:rPr>
            <w:rFonts w:ascii="仿宋" w:eastAsia="仿宋" w:hAnsi="仿宋" w:cs="仿宋" w:hint="eastAsia"/>
            <w:lang w:eastAsia="zh-CN"/>
          </w:rPr>
          <w:t>十一、土地利用与规划方案</w:t>
        </w:r>
        <w:r>
          <w:tab/>
        </w:r>
        <w:r>
          <w:fldChar w:fldCharType="begin"/>
        </w:r>
        <w:r>
          <w:instrText xml:space="preserve"> PAGEREF _Toc31932 \h </w:instrText>
        </w:r>
        <w:r>
          <w:fldChar w:fldCharType="separate"/>
        </w:r>
        <w:r>
          <w:t>46</w:t>
        </w:r>
        <w:r>
          <w:fldChar w:fldCharType="end"/>
        </w:r>
      </w:hyperlink>
    </w:p>
    <w:p>
      <w:pPr>
        <w:pStyle w:val="TOC2"/>
        <w:tabs>
          <w:tab w:val="right" w:leader="dot" w:pos="8306"/>
        </w:tabs>
      </w:pPr>
      <w:hyperlink w:anchor="_Toc16033" w:history="1">
        <w:r>
          <w:rPr>
            <w:rFonts w:ascii="仿宋" w:eastAsia="仿宋" w:hAnsi="仿宋" w:cs="仿宋" w:hint="eastAsia"/>
            <w:lang w:eastAsia="zh-CN"/>
          </w:rPr>
          <w:t>(一)、项目用地情况分析</w:t>
        </w:r>
        <w:r>
          <w:tab/>
        </w:r>
        <w:r>
          <w:fldChar w:fldCharType="begin"/>
        </w:r>
        <w:r>
          <w:instrText xml:space="preserve"> PAGEREF _Toc16033 \h </w:instrText>
        </w:r>
        <w:r>
          <w:fldChar w:fldCharType="separate"/>
        </w:r>
        <w:r>
          <w:t>46</w:t>
        </w:r>
        <w:r>
          <w:fldChar w:fldCharType="end"/>
        </w:r>
      </w:hyperlink>
    </w:p>
    <w:p>
      <w:pPr>
        <w:pStyle w:val="TOC2"/>
        <w:tabs>
          <w:tab w:val="right" w:leader="dot" w:pos="8306"/>
        </w:tabs>
      </w:pPr>
      <w:hyperlink w:anchor="_Toc31972" w:history="1">
        <w:r>
          <w:rPr>
            <w:rFonts w:ascii="仿宋" w:eastAsia="仿宋" w:hAnsi="仿宋" w:cs="仿宋" w:hint="eastAsia"/>
            <w:lang w:eastAsia="zh-CN"/>
          </w:rPr>
          <w:t>(二)、土地利用规划方案</w:t>
        </w:r>
        <w:r>
          <w:tab/>
        </w:r>
        <w:r>
          <w:fldChar w:fldCharType="begin"/>
        </w:r>
        <w:r>
          <w:instrText xml:space="preserve"> PAGEREF _Toc31972 \h </w:instrText>
        </w:r>
        <w:r>
          <w:fldChar w:fldCharType="separate"/>
        </w:r>
        <w:r>
          <w:t>47</w:t>
        </w:r>
        <w:r>
          <w:fldChar w:fldCharType="end"/>
        </w:r>
      </w:hyperlink>
    </w:p>
    <w:p>
      <w:pPr>
        <w:pStyle w:val="TOC1"/>
        <w:tabs>
          <w:tab w:val="right" w:leader="dot" w:pos="8306"/>
        </w:tabs>
      </w:pPr>
      <w:hyperlink w:anchor="_Toc16248" w:history="1">
        <w:r>
          <w:rPr>
            <w:rFonts w:ascii="仿宋" w:eastAsia="仿宋" w:hAnsi="仿宋" w:cs="仿宋" w:hint="eastAsia"/>
            <w:lang w:eastAsia="zh-CN"/>
          </w:rPr>
          <w:t>十二、资金管理与财务规划</w:t>
        </w:r>
        <w:r>
          <w:tab/>
        </w:r>
        <w:r>
          <w:fldChar w:fldCharType="begin"/>
        </w:r>
        <w:r>
          <w:instrText xml:space="preserve"> PAGEREF _Toc16248 \h </w:instrText>
        </w:r>
        <w:r>
          <w:fldChar w:fldCharType="separate"/>
        </w:r>
        <w:r>
          <w:t>48</w:t>
        </w:r>
        <w:r>
          <w:fldChar w:fldCharType="end"/>
        </w:r>
      </w:hyperlink>
    </w:p>
    <w:p>
      <w:pPr>
        <w:pStyle w:val="TOC2"/>
        <w:tabs>
          <w:tab w:val="right" w:leader="dot" w:pos="8306"/>
        </w:tabs>
      </w:pPr>
      <w:hyperlink w:anchor="_Toc9235" w:history="1">
        <w:r>
          <w:rPr>
            <w:rFonts w:ascii="仿宋" w:eastAsia="仿宋" w:hAnsi="仿宋" w:cs="仿宋" w:hint="eastAsia"/>
            <w:lang w:eastAsia="zh-CN"/>
          </w:rPr>
          <w:t>(一)、项目资金来源与筹措</w:t>
        </w:r>
        <w:r>
          <w:tab/>
        </w:r>
        <w:r>
          <w:fldChar w:fldCharType="begin"/>
        </w:r>
        <w:r>
          <w:instrText xml:space="preserve"> PAGEREF _Toc9235 \h </w:instrText>
        </w:r>
        <w:r>
          <w:fldChar w:fldCharType="separate"/>
        </w:r>
        <w:r>
          <w:t>48</w:t>
        </w:r>
        <w:r>
          <w:fldChar w:fldCharType="end"/>
        </w:r>
      </w:hyperlink>
    </w:p>
    <w:p>
      <w:pPr>
        <w:pStyle w:val="TOC2"/>
        <w:tabs>
          <w:tab w:val="right" w:leader="dot" w:pos="8306"/>
        </w:tabs>
      </w:pPr>
      <w:hyperlink w:anchor="_Toc17395" w:history="1">
        <w:r>
          <w:rPr>
            <w:rFonts w:ascii="仿宋" w:eastAsia="仿宋" w:hAnsi="仿宋" w:cs="仿宋" w:hint="eastAsia"/>
            <w:lang w:eastAsia="zh-CN"/>
          </w:rPr>
          <w:t>(二)、资金使用与监管</w:t>
        </w:r>
        <w:r>
          <w:tab/>
        </w:r>
        <w:r>
          <w:fldChar w:fldCharType="begin"/>
        </w:r>
        <w:r>
          <w:instrText xml:space="preserve"> PAGEREF _Toc17395 \h </w:instrText>
        </w:r>
        <w:r>
          <w:fldChar w:fldCharType="separate"/>
        </w:r>
        <w:r>
          <w:t>49</w:t>
        </w:r>
        <w:r>
          <w:fldChar w:fldCharType="end"/>
        </w:r>
      </w:hyperlink>
    </w:p>
    <w:p>
      <w:pPr>
        <w:pStyle w:val="TOC2"/>
        <w:tabs>
          <w:tab w:val="right" w:leader="dot" w:pos="8306"/>
        </w:tabs>
      </w:pPr>
      <w:hyperlink w:anchor="_Toc17198" w:history="1">
        <w:r>
          <w:rPr>
            <w:rFonts w:ascii="仿宋" w:eastAsia="仿宋" w:hAnsi="仿宋" w:cs="仿宋" w:hint="eastAsia"/>
            <w:lang w:eastAsia="zh-CN"/>
          </w:rPr>
          <w:t>(三)、财务规划与预测</w:t>
        </w:r>
        <w:r>
          <w:tab/>
        </w:r>
        <w:r>
          <w:fldChar w:fldCharType="begin"/>
        </w:r>
        <w:r>
          <w:instrText xml:space="preserve"> PAGEREF _Toc17198 \h </w:instrText>
        </w:r>
        <w:r>
          <w:fldChar w:fldCharType="separate"/>
        </w:r>
        <w:r>
          <w:t>51</w:t>
        </w:r>
        <w:r>
          <w:fldChar w:fldCharType="end"/>
        </w:r>
      </w:hyperlink>
    </w:p>
    <w:p>
      <w:pPr>
        <w:pStyle w:val="TOC1"/>
        <w:tabs>
          <w:tab w:val="right" w:leader="dot" w:pos="8306"/>
        </w:tabs>
      </w:pPr>
      <w:hyperlink w:anchor="_Toc4377" w:history="1">
        <w:r>
          <w:rPr>
            <w:rFonts w:ascii="仿宋" w:eastAsia="仿宋" w:hAnsi="仿宋" w:cs="仿宋" w:hint="eastAsia"/>
            <w:lang w:eastAsia="zh-CN"/>
          </w:rPr>
          <w:t>十三、法律法规与政策遵循</w:t>
        </w:r>
        <w:r>
          <w:tab/>
        </w:r>
        <w:r>
          <w:fldChar w:fldCharType="begin"/>
        </w:r>
        <w:r>
          <w:instrText xml:space="preserve"> PAGEREF _Toc4377 \h </w:instrText>
        </w:r>
        <w:r>
          <w:fldChar w:fldCharType="separate"/>
        </w:r>
        <w:r>
          <w:t>52</w:t>
        </w:r>
        <w:r>
          <w:fldChar w:fldCharType="end"/>
        </w:r>
      </w:hyperlink>
    </w:p>
    <w:p>
      <w:pPr>
        <w:pStyle w:val="TOC2"/>
        <w:tabs>
          <w:tab w:val="right" w:leader="dot" w:pos="8306"/>
        </w:tabs>
      </w:pPr>
      <w:hyperlink w:anchor="_Toc19446" w:history="1">
        <w:r>
          <w:rPr>
            <w:rFonts w:ascii="仿宋" w:eastAsia="仿宋" w:hAnsi="仿宋" w:cs="仿宋" w:hint="eastAsia"/>
            <w:lang w:eastAsia="zh-CN"/>
          </w:rPr>
          <w:t>(一)、法律法规遵守</w:t>
        </w:r>
        <w:r>
          <w:tab/>
        </w:r>
        <w:r>
          <w:fldChar w:fldCharType="begin"/>
        </w:r>
        <w:r>
          <w:instrText xml:space="preserve"> PAGEREF _Toc19446 \h </w:instrText>
        </w:r>
        <w:r>
          <w:fldChar w:fldCharType="separate"/>
        </w:r>
        <w:r>
          <w:t>52</w:t>
        </w:r>
        <w:r>
          <w:fldChar w:fldCharType="end"/>
        </w:r>
      </w:hyperlink>
    </w:p>
    <w:p>
      <w:pPr>
        <w:pStyle w:val="TOC2"/>
        <w:tabs>
          <w:tab w:val="right" w:leader="dot" w:pos="8306"/>
        </w:tabs>
      </w:pPr>
      <w:hyperlink w:anchor="_Toc22324" w:history="1">
        <w:r>
          <w:rPr>
            <w:rFonts w:ascii="仿宋" w:eastAsia="仿宋" w:hAnsi="仿宋" w:cs="仿宋" w:hint="eastAsia"/>
            <w:lang w:eastAsia="zh-CN"/>
          </w:rPr>
          <w:t>(二)、政策导向与利用</w:t>
        </w:r>
        <w:r>
          <w:tab/>
        </w:r>
        <w:r>
          <w:fldChar w:fldCharType="begin"/>
        </w:r>
        <w:r>
          <w:instrText xml:space="preserve"> PAGEREF _Toc22324 \h </w:instrText>
        </w:r>
        <w:r>
          <w:fldChar w:fldCharType="separate"/>
        </w:r>
        <w:r>
          <w:t>53</w:t>
        </w:r>
        <w:r>
          <w:fldChar w:fldCharType="end"/>
        </w:r>
      </w:hyperlink>
    </w:p>
    <w:p>
      <w:pPr>
        <w:pStyle w:val="TOC1"/>
        <w:tabs>
          <w:tab w:val="right" w:leader="dot" w:pos="8306"/>
        </w:tabs>
      </w:pPr>
      <w:hyperlink w:anchor="_Toc17645" w:history="1">
        <w:r>
          <w:rPr>
            <w:rFonts w:ascii="仿宋" w:eastAsia="仿宋" w:hAnsi="仿宋" w:cs="仿宋" w:hint="eastAsia"/>
            <w:lang w:eastAsia="zh-CN"/>
          </w:rPr>
          <w:t>十四、项目施工方案</w:t>
        </w:r>
        <w:r>
          <w:tab/>
        </w:r>
        <w:r>
          <w:fldChar w:fldCharType="begin"/>
        </w:r>
        <w:r>
          <w:instrText xml:space="preserve"> PAGEREF _Toc17645 \h </w:instrText>
        </w:r>
        <w:r>
          <w:fldChar w:fldCharType="separate"/>
        </w:r>
        <w:r>
          <w:t>54</w:t>
        </w:r>
        <w:r>
          <w:fldChar w:fldCharType="end"/>
        </w:r>
      </w:hyperlink>
    </w:p>
    <w:p>
      <w:pPr>
        <w:pStyle w:val="TOC2"/>
        <w:tabs>
          <w:tab w:val="right" w:leader="dot" w:pos="8306"/>
        </w:tabs>
      </w:pPr>
      <w:hyperlink w:anchor="_Toc17558" w:history="1">
        <w:r>
          <w:rPr>
            <w:rFonts w:ascii="仿宋" w:eastAsia="仿宋" w:hAnsi="仿宋" w:cs="仿宋" w:hint="eastAsia"/>
            <w:lang w:eastAsia="zh-CN"/>
          </w:rPr>
          <w:t>(一)、施工组织设计</w:t>
        </w:r>
        <w:r>
          <w:tab/>
        </w:r>
        <w:r>
          <w:fldChar w:fldCharType="begin"/>
        </w:r>
        <w:r>
          <w:instrText xml:space="preserve"> PAGEREF _Toc17558 \h </w:instrText>
        </w:r>
        <w:r>
          <w:fldChar w:fldCharType="separate"/>
        </w:r>
        <w:r>
          <w:t>54</w:t>
        </w:r>
        <w:r>
          <w:fldChar w:fldCharType="end"/>
        </w:r>
      </w:hyperlink>
    </w:p>
    <w:p>
      <w:pPr>
        <w:pStyle w:val="TOC2"/>
        <w:tabs>
          <w:tab w:val="right" w:leader="dot" w:pos="8306"/>
        </w:tabs>
      </w:pPr>
      <w:hyperlink w:anchor="_Toc17808" w:history="1">
        <w:r>
          <w:rPr>
            <w:rFonts w:ascii="仿宋" w:eastAsia="仿宋" w:hAnsi="仿宋" w:cs="仿宋" w:hint="eastAsia"/>
            <w:lang w:eastAsia="zh-CN"/>
          </w:rPr>
          <w:t>(二)、施工工艺与技术路线</w:t>
        </w:r>
        <w:r>
          <w:tab/>
        </w:r>
        <w:r>
          <w:fldChar w:fldCharType="begin"/>
        </w:r>
        <w:r>
          <w:instrText xml:space="preserve"> PAGEREF _Toc17808 \h </w:instrText>
        </w:r>
        <w:r>
          <w:fldChar w:fldCharType="separate"/>
        </w:r>
        <w:r>
          <w:t>55</w:t>
        </w:r>
        <w:r>
          <w:fldChar w:fldCharType="end"/>
        </w:r>
      </w:hyperlink>
    </w:p>
    <w:p>
      <w:pPr>
        <w:pStyle w:val="TOC2"/>
        <w:tabs>
          <w:tab w:val="right" w:leader="dot" w:pos="8306"/>
        </w:tabs>
      </w:pPr>
      <w:hyperlink w:anchor="_Toc29556" w:history="1">
        <w:r>
          <w:rPr>
            <w:rFonts w:ascii="仿宋" w:eastAsia="仿宋" w:hAnsi="仿宋" w:cs="仿宋" w:hint="eastAsia"/>
            <w:lang w:eastAsia="zh-CN"/>
          </w:rPr>
          <w:t>(三)、关键节点施工计划</w:t>
        </w:r>
        <w:r>
          <w:tab/>
        </w:r>
        <w:r>
          <w:fldChar w:fldCharType="begin"/>
        </w:r>
        <w:r>
          <w:instrText xml:space="preserve"> PAGEREF _Toc29556 \h </w:instrText>
        </w:r>
        <w:r>
          <w:fldChar w:fldCharType="separate"/>
        </w:r>
        <w:r>
          <w:t>56</w:t>
        </w:r>
        <w:r>
          <w:fldChar w:fldCharType="end"/>
        </w:r>
      </w:hyperlink>
    </w:p>
    <w:p>
      <w:pPr>
        <w:pStyle w:val="TOC2"/>
        <w:tabs>
          <w:tab w:val="right" w:leader="dot" w:pos="8306"/>
        </w:tabs>
      </w:pPr>
      <w:hyperlink w:anchor="_Toc1344" w:history="1">
        <w:r>
          <w:rPr>
            <w:rFonts w:ascii="仿宋" w:eastAsia="仿宋" w:hAnsi="仿宋" w:cs="仿宋" w:hint="eastAsia"/>
            <w:lang w:eastAsia="zh-CN"/>
          </w:rPr>
          <w:t>(四)、施工现场管理</w:t>
        </w:r>
        <w:r>
          <w:tab/>
        </w:r>
        <w:r>
          <w:fldChar w:fldCharType="begin"/>
        </w:r>
        <w:r>
          <w:instrText xml:space="preserve"> PAGEREF _Toc1344 \h </w:instrText>
        </w:r>
        <w:r>
          <w:fldChar w:fldCharType="separate"/>
        </w:r>
        <w:r>
          <w:t>58</w:t>
        </w:r>
        <w:r>
          <w:fldChar w:fldCharType="end"/>
        </w:r>
      </w:hyperlink>
    </w:p>
    <w:p>
      <w:pPr>
        <w:pStyle w:val="TOC1"/>
        <w:tabs>
          <w:tab w:val="right" w:leader="dot" w:pos="8306"/>
        </w:tabs>
      </w:pPr>
      <w:hyperlink w:anchor="_Toc13221" w:history="1">
        <w:r>
          <w:rPr>
            <w:rFonts w:ascii="仿宋" w:eastAsia="仿宋" w:hAnsi="仿宋" w:cs="仿宋" w:hint="eastAsia"/>
            <w:lang w:eastAsia="zh-CN"/>
          </w:rPr>
          <w:t>十五、质量管理与控制</w:t>
        </w:r>
        <w:r>
          <w:tab/>
        </w:r>
        <w:r>
          <w:fldChar w:fldCharType="begin"/>
        </w:r>
        <w:r>
          <w:instrText xml:space="preserve"> PAGEREF _Toc13221 \h </w:instrText>
        </w:r>
        <w:r>
          <w:fldChar w:fldCharType="separate"/>
        </w:r>
        <w:r>
          <w:t>60</w:t>
        </w:r>
        <w:r>
          <w:fldChar w:fldCharType="end"/>
        </w:r>
      </w:hyperlink>
    </w:p>
    <w:p>
      <w:pPr>
        <w:pStyle w:val="TOC2"/>
        <w:tabs>
          <w:tab w:val="right" w:leader="dot" w:pos="8306"/>
        </w:tabs>
      </w:pPr>
      <w:hyperlink w:anchor="_Toc6795" w:history="1">
        <w:r>
          <w:rPr>
            <w:rFonts w:ascii="仿宋" w:eastAsia="仿宋" w:hAnsi="仿宋" w:cs="仿宋" w:hint="eastAsia"/>
            <w:lang w:eastAsia="zh-CN"/>
          </w:rPr>
          <w:t>(一)、质量管理体系建设</w:t>
        </w:r>
        <w:r>
          <w:tab/>
        </w:r>
        <w:r>
          <w:fldChar w:fldCharType="begin"/>
        </w:r>
        <w:r>
          <w:instrText xml:space="preserve"> PAGEREF _Toc6795 \h </w:instrText>
        </w:r>
        <w:r>
          <w:fldChar w:fldCharType="separate"/>
        </w:r>
        <w:r>
          <w:t>60</w:t>
        </w:r>
        <w:r>
          <w:fldChar w:fldCharType="end"/>
        </w:r>
      </w:hyperlink>
    </w:p>
    <w:p>
      <w:pPr>
        <w:pStyle w:val="TOC2"/>
        <w:tabs>
          <w:tab w:val="right" w:leader="dot" w:pos="8306"/>
        </w:tabs>
      </w:pPr>
      <w:hyperlink w:anchor="_Toc30534" w:history="1">
        <w:r>
          <w:rPr>
            <w:rFonts w:ascii="仿宋" w:eastAsia="仿宋" w:hAnsi="仿宋" w:cs="仿宋" w:hint="eastAsia"/>
            <w:lang w:eastAsia="zh-CN"/>
          </w:rPr>
          <w:t>(二)、质量控制措施</w:t>
        </w:r>
        <w:r>
          <w:tab/>
        </w:r>
        <w:r>
          <w:fldChar w:fldCharType="begin"/>
        </w:r>
        <w:r>
          <w:instrText xml:space="preserve"> PAGEREF _Toc30534 \h </w:instrText>
        </w:r>
        <w:r>
          <w:fldChar w:fldCharType="separate"/>
        </w:r>
        <w:r>
          <w:t>62</w:t>
        </w:r>
        <w:r>
          <w:fldChar w:fldCharType="end"/>
        </w:r>
      </w:hyperlink>
    </w:p>
    <w:p>
      <w:pPr>
        <w:pStyle w:val="TOC1"/>
        <w:tabs>
          <w:tab w:val="right" w:leader="dot" w:pos="8306"/>
        </w:tabs>
      </w:pPr>
      <w:hyperlink w:anchor="_Toc13757" w:history="1">
        <w:r>
          <w:rPr>
            <w:rFonts w:ascii="仿宋" w:eastAsia="仿宋" w:hAnsi="仿宋" w:cs="仿宋" w:hint="eastAsia"/>
            <w:lang w:eastAsia="zh-CN"/>
          </w:rPr>
          <w:t>十六、知识产权管理与保护</w:t>
        </w:r>
        <w:r>
          <w:tab/>
        </w:r>
        <w:r>
          <w:fldChar w:fldCharType="begin"/>
        </w:r>
        <w:r>
          <w:instrText xml:space="preserve"> PAGEREF _Toc13757 \h </w:instrText>
        </w:r>
        <w:r>
          <w:fldChar w:fldCharType="separate"/>
        </w:r>
        <w:r>
          <w:t>63</w:t>
        </w:r>
        <w:r>
          <w:fldChar w:fldCharType="end"/>
        </w:r>
      </w:hyperlink>
    </w:p>
    <w:p>
      <w:pPr>
        <w:pStyle w:val="TOC2"/>
        <w:tabs>
          <w:tab w:val="right" w:leader="dot" w:pos="8306"/>
        </w:tabs>
      </w:pPr>
      <w:hyperlink w:anchor="_Toc8595" w:history="1">
        <w:r>
          <w:rPr>
            <w:rFonts w:ascii="仿宋" w:eastAsia="仿宋" w:hAnsi="仿宋" w:cs="仿宋" w:hint="eastAsia"/>
            <w:lang w:eastAsia="zh-CN"/>
          </w:rPr>
          <w:t>(一)、知识产权管理体系建设</w:t>
        </w:r>
        <w:r>
          <w:tab/>
        </w:r>
        <w:r>
          <w:fldChar w:fldCharType="begin"/>
        </w:r>
        <w:r>
          <w:instrText xml:space="preserve"> PAGEREF _Toc8595 \h </w:instrText>
        </w:r>
        <w:r>
          <w:fldChar w:fldCharType="separate"/>
        </w:r>
        <w:r>
          <w:t>63</w:t>
        </w:r>
        <w:r>
          <w:fldChar w:fldCharType="end"/>
        </w:r>
      </w:hyperlink>
    </w:p>
    <w:p>
      <w:pPr>
        <w:pStyle w:val="TOC2"/>
        <w:tabs>
          <w:tab w:val="right" w:leader="dot" w:pos="8306"/>
        </w:tabs>
      </w:pPr>
      <w:hyperlink w:anchor="_Toc14548" w:history="1">
        <w:r>
          <w:rPr>
            <w:rFonts w:ascii="仿宋" w:eastAsia="仿宋" w:hAnsi="仿宋" w:cs="仿宋" w:hint="eastAsia"/>
            <w:lang w:eastAsia="zh-CN"/>
          </w:rPr>
          <w:t>(二)、知识产权保护措施</w:t>
        </w:r>
        <w:r>
          <w:tab/>
        </w:r>
        <w:r>
          <w:fldChar w:fldCharType="begin"/>
        </w:r>
        <w:r>
          <w:instrText xml:space="preserve"> PAGEREF _Toc14548 \h </w:instrText>
        </w:r>
        <w:r>
          <w:fldChar w:fldCharType="separate"/>
        </w:r>
        <w:r>
          <w:t>63</w:t>
        </w:r>
        <w:r>
          <w:fldChar w:fldCharType="end"/>
        </w:r>
      </w:hyperlink>
    </w:p>
    <w:p>
      <w:pPr>
        <w:pStyle w:val="TOC1"/>
        <w:tabs>
          <w:tab w:val="right" w:leader="dot" w:pos="8306"/>
        </w:tabs>
      </w:pPr>
      <w:hyperlink w:anchor="_Toc12660" w:history="1">
        <w:r>
          <w:rPr>
            <w:rFonts w:ascii="仿宋" w:eastAsia="仿宋" w:hAnsi="仿宋" w:cs="仿宋" w:hint="eastAsia"/>
            <w:lang w:eastAsia="zh-CN"/>
          </w:rPr>
          <w:t>十七、成果转化与推广应用</w:t>
        </w:r>
        <w:r>
          <w:tab/>
        </w:r>
        <w:r>
          <w:fldChar w:fldCharType="begin"/>
        </w:r>
        <w:r>
          <w:instrText xml:space="preserve"> PAGEREF _Toc12660 \h </w:instrText>
        </w:r>
        <w:r>
          <w:fldChar w:fldCharType="separate"/>
        </w:r>
        <w:r>
          <w:t>65</w:t>
        </w:r>
        <w:r>
          <w:fldChar w:fldCharType="end"/>
        </w:r>
      </w:hyperlink>
    </w:p>
    <w:p>
      <w:pPr>
        <w:pStyle w:val="TOC2"/>
        <w:tabs>
          <w:tab w:val="right" w:leader="dot" w:pos="8306"/>
        </w:tabs>
      </w:pPr>
      <w:hyperlink w:anchor="_Toc24664" w:history="1">
        <w:r>
          <w:rPr>
            <w:rFonts w:ascii="仿宋" w:eastAsia="仿宋" w:hAnsi="仿宋" w:cs="仿宋" w:hint="eastAsia"/>
            <w:lang w:eastAsia="zh-CN"/>
          </w:rPr>
          <w:t>(一)、成果转化策略制定</w:t>
        </w:r>
        <w:r>
          <w:tab/>
        </w:r>
        <w:r>
          <w:fldChar w:fldCharType="begin"/>
        </w:r>
        <w:r>
          <w:instrText xml:space="preserve"> PAGEREF _Toc24664 \h </w:instrText>
        </w:r>
        <w:r>
          <w:fldChar w:fldCharType="separate"/>
        </w:r>
        <w:r>
          <w:t>65</w:t>
        </w:r>
        <w:r>
          <w:fldChar w:fldCharType="end"/>
        </w:r>
      </w:hyperlink>
    </w:p>
    <w:p>
      <w:pPr>
        <w:pStyle w:val="TOC2"/>
        <w:tabs>
          <w:tab w:val="right" w:leader="dot" w:pos="8306"/>
        </w:tabs>
      </w:pPr>
      <w:hyperlink w:anchor="_Toc19859" w:history="1">
        <w:r>
          <w:rPr>
            <w:rFonts w:ascii="仿宋" w:eastAsia="仿宋" w:hAnsi="仿宋" w:cs="仿宋" w:hint="eastAsia"/>
            <w:lang w:eastAsia="zh-CN"/>
          </w:rPr>
          <w:t>(二)、成果推广应用方案</w:t>
        </w:r>
        <w:r>
          <w:tab/>
        </w:r>
        <w:r>
          <w:fldChar w:fldCharType="begin"/>
        </w:r>
        <w:r>
          <w:instrText xml:space="preserve"> PAGEREF _Toc19859 \h </w:instrText>
        </w:r>
        <w:r>
          <w:fldChar w:fldCharType="separate"/>
        </w:r>
        <w:r>
          <w:t>66</w:t>
        </w:r>
        <w:r>
          <w:fldChar w:fldCharType="end"/>
        </w:r>
      </w:hyperlink>
    </w:p>
    <w:p>
      <w:pPr>
        <w:pStyle w:val="TOC1"/>
        <w:tabs>
          <w:tab w:val="right" w:leader="dot" w:pos="8306"/>
        </w:tabs>
      </w:pPr>
      <w:hyperlink w:anchor="_Toc2975" w:history="1">
        <w:r>
          <w:rPr>
            <w:rFonts w:ascii="仿宋" w:eastAsia="仿宋" w:hAnsi="仿宋" w:cs="仿宋" w:hint="eastAsia"/>
            <w:lang w:eastAsia="zh-CN"/>
          </w:rPr>
          <w:t>十八、设施与设备管理</w:t>
        </w:r>
        <w:r>
          <w:tab/>
        </w:r>
        <w:r>
          <w:fldChar w:fldCharType="begin"/>
        </w:r>
        <w:r>
          <w:instrText xml:space="preserve"> PAGEREF _Toc2975 \h </w:instrText>
        </w:r>
        <w:r>
          <w:fldChar w:fldCharType="separate"/>
        </w:r>
        <w:r>
          <w:t>68</w:t>
        </w:r>
        <w:r>
          <w:fldChar w:fldCharType="end"/>
        </w:r>
      </w:hyperlink>
    </w:p>
    <w:p>
      <w:pPr>
        <w:pStyle w:val="TOC2"/>
        <w:tabs>
          <w:tab w:val="right" w:leader="dot" w:pos="8306"/>
        </w:tabs>
      </w:pPr>
      <w:hyperlink w:anchor="_Toc9713" w:history="1">
        <w:r>
          <w:rPr>
            <w:rFonts w:ascii="仿宋" w:eastAsia="仿宋" w:hAnsi="仿宋" w:cs="仿宋" w:hint="eastAsia"/>
            <w:lang w:eastAsia="zh-CN"/>
          </w:rPr>
          <w:t>(一)、设施规划与配置</w:t>
        </w:r>
        <w:r>
          <w:tab/>
        </w:r>
        <w:r>
          <w:fldChar w:fldCharType="begin"/>
        </w:r>
        <w:r>
          <w:instrText xml:space="preserve"> PAGEREF _Toc9713 \h </w:instrText>
        </w:r>
        <w:r>
          <w:fldChar w:fldCharType="separate"/>
        </w:r>
        <w:r>
          <w:t>68</w:t>
        </w:r>
        <w:r>
          <w:fldChar w:fldCharType="end"/>
        </w:r>
      </w:hyperlink>
    </w:p>
    <w:p>
      <w:pPr>
        <w:pStyle w:val="TOC2"/>
        <w:tabs>
          <w:tab w:val="right" w:leader="dot" w:pos="8306"/>
        </w:tabs>
      </w:pPr>
      <w:hyperlink w:anchor="_Toc26758" w:history="1">
        <w:r>
          <w:rPr>
            <w:rFonts w:ascii="仿宋" w:eastAsia="仿宋" w:hAnsi="仿宋" w:cs="仿宋" w:hint="eastAsia"/>
            <w:lang w:eastAsia="zh-CN"/>
          </w:rPr>
          <w:t>(二)、设备采购与维护管理</w:t>
        </w:r>
        <w:r>
          <w:tab/>
        </w:r>
        <w:r>
          <w:fldChar w:fldCharType="begin"/>
        </w:r>
        <w:r>
          <w:instrText xml:space="preserve"> PAGEREF _Toc26758 \h </w:instrText>
        </w:r>
        <w:r>
          <w:fldChar w:fldCharType="separate"/>
        </w:r>
        <w:r>
          <w:t>69</w:t>
        </w:r>
        <w:r>
          <w:fldChar w:fldCharType="end"/>
        </w:r>
      </w:hyperlink>
    </w:p>
    <w:p>
      <w:pPr>
        <w:pStyle w:val="TOC2"/>
        <w:tabs>
          <w:tab w:val="right" w:leader="dot" w:pos="8306"/>
        </w:tabs>
      </w:pPr>
      <w:hyperlink w:anchor="_Toc32598" w:history="1">
        <w:r>
          <w:rPr>
            <w:rFonts w:ascii="仿宋" w:eastAsia="仿宋" w:hAnsi="仿宋" w:cs="仿宋" w:hint="eastAsia"/>
            <w:lang w:eastAsia="zh-CN"/>
          </w:rPr>
          <w:t>(三)、设施设备升级策略</w:t>
        </w:r>
        <w:r>
          <w:tab/>
        </w:r>
        <w:r>
          <w:fldChar w:fldCharType="begin"/>
        </w:r>
        <w:r>
          <w:instrText xml:space="preserve"> PAGEREF _Toc32598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613"/>
      <w:r>
        <w:rPr>
          <w:rFonts w:ascii="仿宋" w:eastAsia="仿宋" w:hAnsi="仿宋" w:cs="仿宋" w:hint="eastAsia"/>
          <w:sz w:val="28"/>
          <w:lang w:eastAsia="zh-CN"/>
        </w:rPr>
        <w:t>一、汽车电子项目概论</w:t>
      </w:r>
      <w:bookmarkEnd w:id="2"/>
    </w:p>
    <w:p>
      <w:pPr>
        <w:pStyle w:val="Heading2"/>
        <w:rPr>
          <w:rFonts w:ascii="仿宋" w:eastAsia="仿宋" w:hAnsi="仿宋" w:cs="仿宋" w:hint="eastAsia"/>
          <w:lang w:eastAsia="zh-CN"/>
        </w:rPr>
      </w:pPr>
      <w:bookmarkStart w:id="3" w:name="_Toc155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汽车电子项目的申报单位是“XXX实业发展公司”，这是一家在其所处行业内备受尊敬的企业。公司自成立以来，通过其在汽车电子项目中表现出的创新精神和卓越执行力，在市场上赢得了显著的地位。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该公司的法定代表人秦XX，在汽车电子项目及其他多个行业领域中都有着显著的贡献。秦XX以其出色的领导才能和敏锐的商业洞察力，带领公司在汽车电子项目等多个领域实现了持续的成长和成功。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汽车电子项目的重要合作伙伴。公司专注于[行业名称]领域，以创新作为驱动力，不断推动技术进步和市场扩张。在汽车电子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汽车电子项目中展现了强劲的增长和稳定的财务表现。公司通过有效的策略，在汽车电子项目中扩大了其市场份额并增强了盈利能力。同时，公司积极承担社会责任，参与各类社会公益项目，增强了其在汽车电子项目中的品牌形象和社会影响力。</w:t>
      </w:r>
    </w:p>
    <w:p>
      <w:pPr>
        <w:pStyle w:val="Heading2"/>
        <w:ind w:firstLine="560" w:firstLineChars="200"/>
        <w:rPr>
          <w:rFonts w:ascii="仿宋" w:eastAsia="仿宋" w:hAnsi="仿宋" w:cs="仿宋" w:hint="eastAsia"/>
          <w:sz w:val="28"/>
          <w:lang w:eastAsia="zh-CN"/>
        </w:rPr>
      </w:pPr>
      <w:bookmarkStart w:id="4" w:name="_Toc2189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电子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汽车电子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6364"/>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3811"/>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汽车电子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汽车电子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5510"/>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在全球经济快速发展和科技日新月异的今天，市场对创新技术和环保解决方案的需求日益增长。汽车电子项目恰好聚焦于这一趋势，提供涵盖人工智能、大数据分析和可持续能源等领域的高效、先进产品和服务。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汽车电子项目在其专注的领域内，特别是在人工智能和数据科学方面，有望推动显著的技术革新。项目的研发活动不仅有望孕育出改变行业运作方式的新技术，还可能在长远中影响整个技术生态系统。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汽车电子项目还致力于提升当地居民的技能和就业能力，通过与当地教育机构合作提供培训和教育机会，从而提高社区整体的生活水平和社会福祉。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汽车电子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2134"/>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汽车电子项目的建设和发展得益于一系列有利条件，这些条件涵盖了技术优势、市场潜力、政策支持、人力资源、基础设施以及投资和合作伙伴的支持，共同构成了项目成功的坚实基础。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汽车电子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汽车电子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6875"/>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13107"/>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https://d.book118.com/596132153144010032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DC513D"/>
    <w:rsid w:val="2DDC51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613215314401003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2023-12-28T06:33:00Z</dcterms:created>
  <dcterms:modified xsi:type="dcterms:W3CDTF">2023-12-28T06:33:50Z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CD75C6A07E8F40D5B6C89D4417F38067_11</vt:lpwstr>
  </property>
  <property fmtid="{D5CDD505-2E9C-101B-9397-08002B2CF9AE}" pid="3" name="KSOProductBuildVer">
    <vt:lpwstr>2052-12.1.0.16120</vt:lpwstr>
  </property>
</Properties>
</file>