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医疗餐饮项目规划设计蓝图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82" w:history="1">
        <w:r>
          <w:rPr>
            <w:rFonts w:ascii="仿宋" w:eastAsia="仿宋" w:hAnsi="仿宋" w:cs="仿宋" w:hint="eastAsia"/>
            <w:lang w:eastAsia="zh-CN"/>
          </w:rPr>
          <w:t>概论</w:t>
        </w:r>
        <w:r>
          <w:tab/>
        </w:r>
        <w:r>
          <w:fldChar w:fldCharType="begin"/>
        </w:r>
        <w:r>
          <w:instrText xml:space="preserve"> PAGEREF _Toc23782 \h </w:instrText>
        </w:r>
        <w:r>
          <w:fldChar w:fldCharType="separate"/>
        </w:r>
        <w:r>
          <w:t>3</w:t>
        </w:r>
        <w:r>
          <w:fldChar w:fldCharType="end"/>
        </w:r>
      </w:hyperlink>
    </w:p>
    <w:p>
      <w:pPr>
        <w:pStyle w:val="TOC1"/>
        <w:tabs>
          <w:tab w:val="right" w:leader="dot" w:pos="8306"/>
        </w:tabs>
      </w:pPr>
      <w:hyperlink w:anchor="_Toc10197" w:history="1">
        <w:r>
          <w:rPr>
            <w:rFonts w:ascii="仿宋" w:eastAsia="仿宋" w:hAnsi="仿宋" w:cs="仿宋" w:hint="eastAsia"/>
            <w:lang w:eastAsia="zh-CN"/>
          </w:rPr>
          <w:t>一、医疗餐饮项目绩效评估</w:t>
        </w:r>
        <w:r>
          <w:tab/>
        </w:r>
        <w:r>
          <w:fldChar w:fldCharType="begin"/>
        </w:r>
        <w:r>
          <w:instrText xml:space="preserve"> PAGEREF _Toc10197 \h </w:instrText>
        </w:r>
        <w:r>
          <w:fldChar w:fldCharType="separate"/>
        </w:r>
        <w:r>
          <w:t>3</w:t>
        </w:r>
        <w:r>
          <w:fldChar w:fldCharType="end"/>
        </w:r>
      </w:hyperlink>
    </w:p>
    <w:p>
      <w:pPr>
        <w:pStyle w:val="TOC2"/>
        <w:tabs>
          <w:tab w:val="right" w:leader="dot" w:pos="8306"/>
        </w:tabs>
      </w:pPr>
      <w:hyperlink w:anchor="_Toc31014" w:history="1">
        <w:r>
          <w:rPr>
            <w:rFonts w:ascii="仿宋" w:eastAsia="仿宋" w:hAnsi="仿宋" w:cs="仿宋" w:hint="eastAsia"/>
            <w:lang w:eastAsia="zh-CN"/>
          </w:rPr>
          <w:t>(一)、绩效评估指标</w:t>
        </w:r>
        <w:r>
          <w:tab/>
        </w:r>
        <w:r>
          <w:fldChar w:fldCharType="begin"/>
        </w:r>
        <w:r>
          <w:instrText xml:space="preserve"> PAGEREF _Toc31014 \h </w:instrText>
        </w:r>
        <w:r>
          <w:fldChar w:fldCharType="separate"/>
        </w:r>
        <w:r>
          <w:t>3</w:t>
        </w:r>
        <w:r>
          <w:fldChar w:fldCharType="end"/>
        </w:r>
      </w:hyperlink>
    </w:p>
    <w:p>
      <w:pPr>
        <w:pStyle w:val="TOC2"/>
        <w:tabs>
          <w:tab w:val="right" w:leader="dot" w:pos="8306"/>
        </w:tabs>
      </w:pPr>
      <w:hyperlink w:anchor="_Toc25672" w:history="1">
        <w:r>
          <w:rPr>
            <w:rFonts w:ascii="仿宋" w:eastAsia="仿宋" w:hAnsi="仿宋" w:cs="仿宋" w:hint="eastAsia"/>
            <w:lang w:eastAsia="zh-CN"/>
          </w:rPr>
          <w:t>(二)、绩效评估方法</w:t>
        </w:r>
        <w:r>
          <w:tab/>
        </w:r>
        <w:r>
          <w:fldChar w:fldCharType="begin"/>
        </w:r>
        <w:r>
          <w:instrText xml:space="preserve"> PAGEREF _Toc25672 \h </w:instrText>
        </w:r>
        <w:r>
          <w:fldChar w:fldCharType="separate"/>
        </w:r>
        <w:r>
          <w:t>4</w:t>
        </w:r>
        <w:r>
          <w:fldChar w:fldCharType="end"/>
        </w:r>
      </w:hyperlink>
    </w:p>
    <w:p>
      <w:pPr>
        <w:pStyle w:val="TOC2"/>
        <w:tabs>
          <w:tab w:val="right" w:leader="dot" w:pos="8306"/>
        </w:tabs>
      </w:pPr>
      <w:hyperlink w:anchor="_Toc25940" w:history="1">
        <w:r>
          <w:rPr>
            <w:rFonts w:ascii="仿宋" w:eastAsia="仿宋" w:hAnsi="仿宋" w:cs="仿宋" w:hint="eastAsia"/>
            <w:lang w:eastAsia="zh-CN"/>
          </w:rPr>
          <w:t>(三)、绩效评估周期</w:t>
        </w:r>
        <w:r>
          <w:tab/>
        </w:r>
        <w:r>
          <w:fldChar w:fldCharType="begin"/>
        </w:r>
        <w:r>
          <w:instrText xml:space="preserve"> PAGEREF _Toc25940 \h </w:instrText>
        </w:r>
        <w:r>
          <w:fldChar w:fldCharType="separate"/>
        </w:r>
        <w:r>
          <w:t>5</w:t>
        </w:r>
        <w:r>
          <w:fldChar w:fldCharType="end"/>
        </w:r>
      </w:hyperlink>
    </w:p>
    <w:p>
      <w:pPr>
        <w:pStyle w:val="TOC1"/>
        <w:tabs>
          <w:tab w:val="right" w:leader="dot" w:pos="8306"/>
        </w:tabs>
      </w:pPr>
      <w:hyperlink w:anchor="_Toc15303" w:history="1">
        <w:r>
          <w:rPr>
            <w:rFonts w:ascii="仿宋" w:eastAsia="仿宋" w:hAnsi="仿宋" w:cs="仿宋" w:hint="eastAsia"/>
            <w:lang w:eastAsia="zh-CN"/>
          </w:rPr>
          <w:t>二、医疗餐饮项目危机管理</w:t>
        </w:r>
        <w:r>
          <w:tab/>
        </w:r>
        <w:r>
          <w:fldChar w:fldCharType="begin"/>
        </w:r>
        <w:r>
          <w:instrText xml:space="preserve"> PAGEREF _Toc15303 \h </w:instrText>
        </w:r>
        <w:r>
          <w:fldChar w:fldCharType="separate"/>
        </w:r>
        <w:r>
          <w:t>6</w:t>
        </w:r>
        <w:r>
          <w:fldChar w:fldCharType="end"/>
        </w:r>
      </w:hyperlink>
    </w:p>
    <w:p>
      <w:pPr>
        <w:pStyle w:val="TOC2"/>
        <w:tabs>
          <w:tab w:val="right" w:leader="dot" w:pos="8306"/>
        </w:tabs>
      </w:pPr>
      <w:hyperlink w:anchor="_Toc2269" w:history="1">
        <w:r>
          <w:rPr>
            <w:rFonts w:ascii="仿宋" w:eastAsia="仿宋" w:hAnsi="仿宋" w:cs="仿宋" w:hint="eastAsia"/>
            <w:lang w:eastAsia="zh-CN"/>
          </w:rPr>
          <w:t>(一)、危机预警与识别</w:t>
        </w:r>
        <w:r>
          <w:tab/>
        </w:r>
        <w:r>
          <w:fldChar w:fldCharType="begin"/>
        </w:r>
        <w:r>
          <w:instrText xml:space="preserve"> PAGEREF _Toc2269 \h </w:instrText>
        </w:r>
        <w:r>
          <w:fldChar w:fldCharType="separate"/>
        </w:r>
        <w:r>
          <w:t>6</w:t>
        </w:r>
        <w:r>
          <w:fldChar w:fldCharType="end"/>
        </w:r>
      </w:hyperlink>
    </w:p>
    <w:p>
      <w:pPr>
        <w:pStyle w:val="TOC2"/>
        <w:tabs>
          <w:tab w:val="right" w:leader="dot" w:pos="8306"/>
        </w:tabs>
      </w:pPr>
      <w:hyperlink w:anchor="_Toc22718" w:history="1">
        <w:r>
          <w:rPr>
            <w:rFonts w:ascii="仿宋" w:eastAsia="仿宋" w:hAnsi="仿宋" w:cs="仿宋" w:hint="eastAsia"/>
            <w:lang w:eastAsia="zh-CN"/>
          </w:rPr>
          <w:t>(二)、危机应对与恢复</w:t>
        </w:r>
        <w:r>
          <w:tab/>
        </w:r>
        <w:r>
          <w:fldChar w:fldCharType="begin"/>
        </w:r>
        <w:r>
          <w:instrText xml:space="preserve"> PAGEREF _Toc22718 \h </w:instrText>
        </w:r>
        <w:r>
          <w:fldChar w:fldCharType="separate"/>
        </w:r>
        <w:r>
          <w:t>7</w:t>
        </w:r>
        <w:r>
          <w:fldChar w:fldCharType="end"/>
        </w:r>
      </w:hyperlink>
    </w:p>
    <w:p>
      <w:pPr>
        <w:pStyle w:val="TOC1"/>
        <w:tabs>
          <w:tab w:val="right" w:leader="dot" w:pos="8306"/>
        </w:tabs>
      </w:pPr>
      <w:hyperlink w:anchor="_Toc2661" w:history="1">
        <w:r>
          <w:rPr>
            <w:rFonts w:ascii="仿宋" w:eastAsia="仿宋" w:hAnsi="仿宋" w:cs="仿宋" w:hint="eastAsia"/>
            <w:lang w:eastAsia="zh-CN"/>
          </w:rPr>
          <w:t>三、产品规划分析</w:t>
        </w:r>
        <w:r>
          <w:tab/>
        </w:r>
        <w:r>
          <w:fldChar w:fldCharType="begin"/>
        </w:r>
        <w:r>
          <w:instrText xml:space="preserve"> PAGEREF _Toc2661 \h </w:instrText>
        </w:r>
        <w:r>
          <w:fldChar w:fldCharType="separate"/>
        </w:r>
        <w:r>
          <w:t>8</w:t>
        </w:r>
        <w:r>
          <w:fldChar w:fldCharType="end"/>
        </w:r>
      </w:hyperlink>
    </w:p>
    <w:p>
      <w:pPr>
        <w:pStyle w:val="TOC2"/>
        <w:tabs>
          <w:tab w:val="right" w:leader="dot" w:pos="8306"/>
        </w:tabs>
      </w:pPr>
      <w:hyperlink w:anchor="_Toc32128" w:history="1">
        <w:r>
          <w:rPr>
            <w:rFonts w:ascii="仿宋" w:eastAsia="仿宋" w:hAnsi="仿宋" w:cs="仿宋" w:hint="eastAsia"/>
            <w:lang w:eastAsia="zh-CN"/>
          </w:rPr>
          <w:t>(一)、产品规划</w:t>
        </w:r>
        <w:r>
          <w:tab/>
        </w:r>
        <w:r>
          <w:fldChar w:fldCharType="begin"/>
        </w:r>
        <w:r>
          <w:instrText xml:space="preserve"> PAGEREF _Toc32128 \h </w:instrText>
        </w:r>
        <w:r>
          <w:fldChar w:fldCharType="separate"/>
        </w:r>
        <w:r>
          <w:t>8</w:t>
        </w:r>
        <w:r>
          <w:fldChar w:fldCharType="end"/>
        </w:r>
      </w:hyperlink>
    </w:p>
    <w:p>
      <w:pPr>
        <w:pStyle w:val="TOC2"/>
        <w:tabs>
          <w:tab w:val="right" w:leader="dot" w:pos="8306"/>
        </w:tabs>
      </w:pPr>
      <w:hyperlink w:anchor="_Toc2091" w:history="1">
        <w:r>
          <w:rPr>
            <w:rFonts w:ascii="仿宋" w:eastAsia="仿宋" w:hAnsi="仿宋" w:cs="仿宋" w:hint="eastAsia"/>
            <w:lang w:eastAsia="zh-CN"/>
          </w:rPr>
          <w:t>(二)、建设规模</w:t>
        </w:r>
        <w:r>
          <w:tab/>
        </w:r>
        <w:r>
          <w:fldChar w:fldCharType="begin"/>
        </w:r>
        <w:r>
          <w:instrText xml:space="preserve"> PAGEREF _Toc2091 \h </w:instrText>
        </w:r>
        <w:r>
          <w:fldChar w:fldCharType="separate"/>
        </w:r>
        <w:r>
          <w:t>9</w:t>
        </w:r>
        <w:r>
          <w:fldChar w:fldCharType="end"/>
        </w:r>
      </w:hyperlink>
    </w:p>
    <w:p>
      <w:pPr>
        <w:pStyle w:val="TOC1"/>
        <w:tabs>
          <w:tab w:val="right" w:leader="dot" w:pos="8306"/>
        </w:tabs>
      </w:pPr>
      <w:hyperlink w:anchor="_Toc1959" w:history="1">
        <w:r>
          <w:rPr>
            <w:rFonts w:ascii="仿宋" w:eastAsia="仿宋" w:hAnsi="仿宋" w:cs="仿宋" w:hint="eastAsia"/>
            <w:lang w:eastAsia="zh-CN"/>
          </w:rPr>
          <w:t>四、医疗餐饮项目选址可行性分析</w:t>
        </w:r>
        <w:r>
          <w:tab/>
        </w:r>
        <w:r>
          <w:fldChar w:fldCharType="begin"/>
        </w:r>
        <w:r>
          <w:instrText xml:space="preserve"> PAGEREF _Toc1959 \h </w:instrText>
        </w:r>
        <w:r>
          <w:fldChar w:fldCharType="separate"/>
        </w:r>
        <w:r>
          <w:t>10</w:t>
        </w:r>
        <w:r>
          <w:fldChar w:fldCharType="end"/>
        </w:r>
      </w:hyperlink>
    </w:p>
    <w:p>
      <w:pPr>
        <w:pStyle w:val="TOC2"/>
        <w:tabs>
          <w:tab w:val="right" w:leader="dot" w:pos="8306"/>
        </w:tabs>
      </w:pPr>
      <w:hyperlink w:anchor="_Toc2159" w:history="1">
        <w:r>
          <w:rPr>
            <w:rFonts w:ascii="仿宋" w:eastAsia="仿宋" w:hAnsi="仿宋" w:cs="仿宋" w:hint="eastAsia"/>
            <w:lang w:eastAsia="zh-CN"/>
          </w:rPr>
          <w:t>(一)、医疗餐饮项目选址</w:t>
        </w:r>
        <w:r>
          <w:tab/>
        </w:r>
        <w:r>
          <w:fldChar w:fldCharType="begin"/>
        </w:r>
        <w:r>
          <w:instrText xml:space="preserve"> PAGEREF _Toc2159 \h </w:instrText>
        </w:r>
        <w:r>
          <w:fldChar w:fldCharType="separate"/>
        </w:r>
        <w:r>
          <w:t>10</w:t>
        </w:r>
        <w:r>
          <w:fldChar w:fldCharType="end"/>
        </w:r>
      </w:hyperlink>
    </w:p>
    <w:p>
      <w:pPr>
        <w:pStyle w:val="TOC2"/>
        <w:tabs>
          <w:tab w:val="right" w:leader="dot" w:pos="8306"/>
        </w:tabs>
      </w:pPr>
      <w:hyperlink w:anchor="_Toc12112" w:history="1">
        <w:r>
          <w:rPr>
            <w:rFonts w:ascii="仿宋" w:eastAsia="仿宋" w:hAnsi="仿宋" w:cs="仿宋" w:hint="eastAsia"/>
            <w:lang w:eastAsia="zh-CN"/>
          </w:rPr>
          <w:t>(二)、用地控制指标</w:t>
        </w:r>
        <w:r>
          <w:tab/>
        </w:r>
        <w:r>
          <w:fldChar w:fldCharType="begin"/>
        </w:r>
        <w:r>
          <w:instrText xml:space="preserve"> PAGEREF _Toc12112 \h </w:instrText>
        </w:r>
        <w:r>
          <w:fldChar w:fldCharType="separate"/>
        </w:r>
        <w:r>
          <w:t>10</w:t>
        </w:r>
        <w:r>
          <w:fldChar w:fldCharType="end"/>
        </w:r>
      </w:hyperlink>
    </w:p>
    <w:p>
      <w:pPr>
        <w:pStyle w:val="TOC2"/>
        <w:tabs>
          <w:tab w:val="right" w:leader="dot" w:pos="8306"/>
        </w:tabs>
      </w:pPr>
      <w:hyperlink w:anchor="_Toc2610" w:history="1">
        <w:r>
          <w:rPr>
            <w:rFonts w:ascii="仿宋" w:eastAsia="仿宋" w:hAnsi="仿宋" w:cs="仿宋" w:hint="eastAsia"/>
            <w:lang w:eastAsia="zh-CN"/>
          </w:rPr>
          <w:t>(三)、节约用地措施</w:t>
        </w:r>
        <w:r>
          <w:tab/>
        </w:r>
        <w:r>
          <w:fldChar w:fldCharType="begin"/>
        </w:r>
        <w:r>
          <w:instrText xml:space="preserve"> PAGEREF _Toc2610 \h </w:instrText>
        </w:r>
        <w:r>
          <w:fldChar w:fldCharType="separate"/>
        </w:r>
        <w:r>
          <w:t>12</w:t>
        </w:r>
        <w:r>
          <w:fldChar w:fldCharType="end"/>
        </w:r>
      </w:hyperlink>
    </w:p>
    <w:p>
      <w:pPr>
        <w:pStyle w:val="TOC2"/>
        <w:tabs>
          <w:tab w:val="right" w:leader="dot" w:pos="8306"/>
        </w:tabs>
      </w:pPr>
      <w:hyperlink w:anchor="_Toc26990" w:history="1">
        <w:r>
          <w:rPr>
            <w:rFonts w:ascii="仿宋" w:eastAsia="仿宋" w:hAnsi="仿宋" w:cs="仿宋" w:hint="eastAsia"/>
            <w:lang w:eastAsia="zh-CN"/>
          </w:rPr>
          <w:t>(四)、总图布置方案</w:t>
        </w:r>
        <w:r>
          <w:tab/>
        </w:r>
        <w:r>
          <w:fldChar w:fldCharType="begin"/>
        </w:r>
        <w:r>
          <w:instrText xml:space="preserve"> PAGEREF _Toc26990 \h </w:instrText>
        </w:r>
        <w:r>
          <w:fldChar w:fldCharType="separate"/>
        </w:r>
        <w:r>
          <w:t>13</w:t>
        </w:r>
        <w:r>
          <w:fldChar w:fldCharType="end"/>
        </w:r>
      </w:hyperlink>
    </w:p>
    <w:p>
      <w:pPr>
        <w:pStyle w:val="TOC2"/>
        <w:tabs>
          <w:tab w:val="right" w:leader="dot" w:pos="8306"/>
        </w:tabs>
      </w:pPr>
      <w:hyperlink w:anchor="_Toc8390" w:history="1">
        <w:r>
          <w:rPr>
            <w:rFonts w:ascii="仿宋" w:eastAsia="仿宋" w:hAnsi="仿宋" w:cs="仿宋" w:hint="eastAsia"/>
            <w:lang w:eastAsia="zh-CN"/>
          </w:rPr>
          <w:t>(五)、选址综合评价</w:t>
        </w:r>
        <w:r>
          <w:tab/>
        </w:r>
        <w:r>
          <w:fldChar w:fldCharType="begin"/>
        </w:r>
        <w:r>
          <w:instrText xml:space="preserve"> PAGEREF _Toc8390 \h </w:instrText>
        </w:r>
        <w:r>
          <w:fldChar w:fldCharType="separate"/>
        </w:r>
        <w:r>
          <w:t>14</w:t>
        </w:r>
        <w:r>
          <w:fldChar w:fldCharType="end"/>
        </w:r>
      </w:hyperlink>
    </w:p>
    <w:p>
      <w:pPr>
        <w:pStyle w:val="TOC1"/>
        <w:tabs>
          <w:tab w:val="right" w:leader="dot" w:pos="8306"/>
        </w:tabs>
      </w:pPr>
      <w:hyperlink w:anchor="_Toc19851" w:history="1">
        <w:r>
          <w:rPr>
            <w:rFonts w:ascii="仿宋" w:eastAsia="仿宋" w:hAnsi="仿宋" w:cs="仿宋" w:hint="eastAsia"/>
            <w:lang w:eastAsia="zh-CN"/>
          </w:rPr>
          <w:t>五、医疗餐饮项目土建工程</w:t>
        </w:r>
        <w:r>
          <w:tab/>
        </w:r>
        <w:r>
          <w:fldChar w:fldCharType="begin"/>
        </w:r>
        <w:r>
          <w:instrText xml:space="preserve"> PAGEREF _Toc19851 \h </w:instrText>
        </w:r>
        <w:r>
          <w:fldChar w:fldCharType="separate"/>
        </w:r>
        <w:r>
          <w:t>16</w:t>
        </w:r>
        <w:r>
          <w:fldChar w:fldCharType="end"/>
        </w:r>
      </w:hyperlink>
    </w:p>
    <w:p>
      <w:pPr>
        <w:pStyle w:val="TOC2"/>
        <w:tabs>
          <w:tab w:val="right" w:leader="dot" w:pos="8306"/>
        </w:tabs>
      </w:pPr>
      <w:hyperlink w:anchor="_Toc6405" w:history="1">
        <w:r>
          <w:rPr>
            <w:rFonts w:ascii="仿宋" w:eastAsia="仿宋" w:hAnsi="仿宋" w:cs="仿宋" w:hint="eastAsia"/>
            <w:lang w:eastAsia="zh-CN"/>
          </w:rPr>
          <w:t>(一)、建筑工程设计原则</w:t>
        </w:r>
        <w:r>
          <w:tab/>
        </w:r>
        <w:r>
          <w:fldChar w:fldCharType="begin"/>
        </w:r>
        <w:r>
          <w:instrText xml:space="preserve"> PAGEREF _Toc6405 \h </w:instrText>
        </w:r>
        <w:r>
          <w:fldChar w:fldCharType="separate"/>
        </w:r>
        <w:r>
          <w:t>16</w:t>
        </w:r>
        <w:r>
          <w:fldChar w:fldCharType="end"/>
        </w:r>
      </w:hyperlink>
    </w:p>
    <w:p>
      <w:pPr>
        <w:pStyle w:val="TOC2"/>
        <w:tabs>
          <w:tab w:val="right" w:leader="dot" w:pos="8306"/>
        </w:tabs>
      </w:pPr>
      <w:hyperlink w:anchor="_Toc8875" w:history="1">
        <w:r>
          <w:rPr>
            <w:rFonts w:ascii="仿宋" w:eastAsia="仿宋" w:hAnsi="仿宋" w:cs="仿宋" w:hint="eastAsia"/>
            <w:lang w:eastAsia="zh-CN"/>
          </w:rPr>
          <w:t>(二)、土建工程设计年限及安全等级</w:t>
        </w:r>
        <w:r>
          <w:tab/>
        </w:r>
        <w:r>
          <w:fldChar w:fldCharType="begin"/>
        </w:r>
        <w:r>
          <w:instrText xml:space="preserve"> PAGEREF _Toc8875 \h </w:instrText>
        </w:r>
        <w:r>
          <w:fldChar w:fldCharType="separate"/>
        </w:r>
        <w:r>
          <w:t>17</w:t>
        </w:r>
        <w:r>
          <w:fldChar w:fldCharType="end"/>
        </w:r>
      </w:hyperlink>
    </w:p>
    <w:p>
      <w:pPr>
        <w:pStyle w:val="TOC2"/>
        <w:tabs>
          <w:tab w:val="right" w:leader="dot" w:pos="8306"/>
        </w:tabs>
      </w:pPr>
      <w:hyperlink w:anchor="_Toc23855" w:history="1">
        <w:r>
          <w:rPr>
            <w:rFonts w:ascii="仿宋" w:eastAsia="仿宋" w:hAnsi="仿宋" w:cs="仿宋" w:hint="eastAsia"/>
            <w:lang w:eastAsia="zh-CN"/>
          </w:rPr>
          <w:t>(三)、建筑工程设计总体要求</w:t>
        </w:r>
        <w:r>
          <w:tab/>
        </w:r>
        <w:r>
          <w:fldChar w:fldCharType="begin"/>
        </w:r>
        <w:r>
          <w:instrText xml:space="preserve"> PAGEREF _Toc23855 \h </w:instrText>
        </w:r>
        <w:r>
          <w:fldChar w:fldCharType="separate"/>
        </w:r>
        <w:r>
          <w:t>18</w:t>
        </w:r>
        <w:r>
          <w:fldChar w:fldCharType="end"/>
        </w:r>
      </w:hyperlink>
    </w:p>
    <w:p>
      <w:pPr>
        <w:pStyle w:val="TOC2"/>
        <w:tabs>
          <w:tab w:val="right" w:leader="dot" w:pos="8306"/>
        </w:tabs>
      </w:pPr>
      <w:hyperlink w:anchor="_Toc5167" w:history="1">
        <w:r>
          <w:rPr>
            <w:rFonts w:ascii="仿宋" w:eastAsia="仿宋" w:hAnsi="仿宋" w:cs="仿宋" w:hint="eastAsia"/>
            <w:lang w:eastAsia="zh-CN"/>
          </w:rPr>
          <w:t>(四)、土建工程建设指标</w:t>
        </w:r>
        <w:r>
          <w:tab/>
        </w:r>
        <w:r>
          <w:fldChar w:fldCharType="begin"/>
        </w:r>
        <w:r>
          <w:instrText xml:space="preserve"> PAGEREF _Toc5167 \h </w:instrText>
        </w:r>
        <w:r>
          <w:fldChar w:fldCharType="separate"/>
        </w:r>
        <w:r>
          <w:t>19</w:t>
        </w:r>
        <w:r>
          <w:fldChar w:fldCharType="end"/>
        </w:r>
      </w:hyperlink>
    </w:p>
    <w:p>
      <w:pPr>
        <w:pStyle w:val="TOC1"/>
        <w:tabs>
          <w:tab w:val="right" w:leader="dot" w:pos="8306"/>
        </w:tabs>
      </w:pPr>
      <w:hyperlink w:anchor="_Toc13498" w:history="1">
        <w:r>
          <w:rPr>
            <w:rFonts w:ascii="仿宋" w:eastAsia="仿宋" w:hAnsi="仿宋" w:cs="仿宋" w:hint="eastAsia"/>
            <w:lang w:eastAsia="zh-CN"/>
          </w:rPr>
          <w:t>六、工艺说明</w:t>
        </w:r>
        <w:r>
          <w:tab/>
        </w:r>
        <w:r>
          <w:fldChar w:fldCharType="begin"/>
        </w:r>
        <w:r>
          <w:instrText xml:space="preserve"> PAGEREF _Toc13498 \h </w:instrText>
        </w:r>
        <w:r>
          <w:fldChar w:fldCharType="separate"/>
        </w:r>
        <w:r>
          <w:t>19</w:t>
        </w:r>
        <w:r>
          <w:fldChar w:fldCharType="end"/>
        </w:r>
      </w:hyperlink>
    </w:p>
    <w:p>
      <w:pPr>
        <w:pStyle w:val="TOC2"/>
        <w:tabs>
          <w:tab w:val="right" w:leader="dot" w:pos="8306"/>
        </w:tabs>
      </w:pPr>
      <w:hyperlink w:anchor="_Toc22250" w:history="1">
        <w:r>
          <w:rPr>
            <w:rFonts w:ascii="仿宋" w:eastAsia="仿宋" w:hAnsi="仿宋" w:cs="仿宋" w:hint="eastAsia"/>
            <w:lang w:eastAsia="zh-CN"/>
          </w:rPr>
          <w:t>(一)、技术管理特点</w:t>
        </w:r>
        <w:r>
          <w:tab/>
        </w:r>
        <w:r>
          <w:fldChar w:fldCharType="begin"/>
        </w:r>
        <w:r>
          <w:instrText xml:space="preserve"> PAGEREF _Toc22250 \h </w:instrText>
        </w:r>
        <w:r>
          <w:fldChar w:fldCharType="separate"/>
        </w:r>
        <w:r>
          <w:t>19</w:t>
        </w:r>
        <w:r>
          <w:fldChar w:fldCharType="end"/>
        </w:r>
      </w:hyperlink>
    </w:p>
    <w:p>
      <w:pPr>
        <w:pStyle w:val="TOC2"/>
        <w:tabs>
          <w:tab w:val="right" w:leader="dot" w:pos="8306"/>
        </w:tabs>
      </w:pPr>
      <w:hyperlink w:anchor="_Toc10135" w:history="1">
        <w:r>
          <w:rPr>
            <w:rFonts w:ascii="仿宋" w:eastAsia="仿宋" w:hAnsi="仿宋" w:cs="仿宋" w:hint="eastAsia"/>
            <w:lang w:eastAsia="zh-CN"/>
          </w:rPr>
          <w:t>(二)、医疗餐饮项目工艺技术设计方案</w:t>
        </w:r>
        <w:r>
          <w:tab/>
        </w:r>
        <w:r>
          <w:fldChar w:fldCharType="begin"/>
        </w:r>
        <w:r>
          <w:instrText xml:space="preserve"> PAGEREF _Toc10135 \h </w:instrText>
        </w:r>
        <w:r>
          <w:fldChar w:fldCharType="separate"/>
        </w:r>
        <w:r>
          <w:t>20</w:t>
        </w:r>
        <w:r>
          <w:fldChar w:fldCharType="end"/>
        </w:r>
      </w:hyperlink>
    </w:p>
    <w:p>
      <w:pPr>
        <w:pStyle w:val="TOC2"/>
        <w:tabs>
          <w:tab w:val="right" w:leader="dot" w:pos="8306"/>
        </w:tabs>
      </w:pPr>
      <w:hyperlink w:anchor="_Toc1990" w:history="1">
        <w:r>
          <w:rPr>
            <w:rFonts w:ascii="仿宋" w:eastAsia="仿宋" w:hAnsi="仿宋" w:cs="仿宋" w:hint="eastAsia"/>
            <w:lang w:eastAsia="zh-CN"/>
          </w:rPr>
          <w:t>(三)、设备选型方案</w:t>
        </w:r>
        <w:r>
          <w:tab/>
        </w:r>
        <w:r>
          <w:fldChar w:fldCharType="begin"/>
        </w:r>
        <w:r>
          <w:instrText xml:space="preserve"> PAGEREF _Toc1990 \h </w:instrText>
        </w:r>
        <w:r>
          <w:fldChar w:fldCharType="separate"/>
        </w:r>
        <w:r>
          <w:t>21</w:t>
        </w:r>
        <w:r>
          <w:fldChar w:fldCharType="end"/>
        </w:r>
      </w:hyperlink>
    </w:p>
    <w:p>
      <w:pPr>
        <w:pStyle w:val="TOC1"/>
        <w:tabs>
          <w:tab w:val="right" w:leader="dot" w:pos="8306"/>
        </w:tabs>
      </w:pPr>
      <w:hyperlink w:anchor="_Toc18624" w:history="1">
        <w:r>
          <w:rPr>
            <w:rFonts w:ascii="仿宋" w:eastAsia="仿宋" w:hAnsi="仿宋" w:cs="仿宋" w:hint="eastAsia"/>
            <w:lang w:eastAsia="zh-CN"/>
          </w:rPr>
          <w:t>七、医疗餐饮项目环境影响分析</w:t>
        </w:r>
        <w:r>
          <w:tab/>
        </w:r>
        <w:r>
          <w:fldChar w:fldCharType="begin"/>
        </w:r>
        <w:r>
          <w:instrText xml:space="preserve"> PAGEREF _Toc18624 \h </w:instrText>
        </w:r>
        <w:r>
          <w:fldChar w:fldCharType="separate"/>
        </w:r>
        <w:r>
          <w:t>23</w:t>
        </w:r>
        <w:r>
          <w:fldChar w:fldCharType="end"/>
        </w:r>
      </w:hyperlink>
    </w:p>
    <w:p>
      <w:pPr>
        <w:pStyle w:val="TOC2"/>
        <w:tabs>
          <w:tab w:val="right" w:leader="dot" w:pos="8306"/>
        </w:tabs>
      </w:pPr>
      <w:hyperlink w:anchor="_Toc6318" w:history="1">
        <w:r>
          <w:rPr>
            <w:rFonts w:ascii="仿宋" w:eastAsia="仿宋" w:hAnsi="仿宋" w:cs="仿宋" w:hint="eastAsia"/>
            <w:lang w:eastAsia="zh-CN"/>
          </w:rPr>
          <w:t>(一)、建设区域环境质量现状</w:t>
        </w:r>
        <w:r>
          <w:tab/>
        </w:r>
        <w:r>
          <w:fldChar w:fldCharType="begin"/>
        </w:r>
        <w:r>
          <w:instrText xml:space="preserve"> PAGEREF _Toc6318 \h </w:instrText>
        </w:r>
        <w:r>
          <w:fldChar w:fldCharType="separate"/>
        </w:r>
        <w:r>
          <w:t>23</w:t>
        </w:r>
        <w:r>
          <w:fldChar w:fldCharType="end"/>
        </w:r>
      </w:hyperlink>
    </w:p>
    <w:p>
      <w:pPr>
        <w:pStyle w:val="TOC2"/>
        <w:tabs>
          <w:tab w:val="right" w:leader="dot" w:pos="8306"/>
        </w:tabs>
      </w:pPr>
      <w:hyperlink w:anchor="_Toc2565" w:history="1">
        <w:r>
          <w:rPr>
            <w:rFonts w:ascii="仿宋" w:eastAsia="仿宋" w:hAnsi="仿宋" w:cs="仿宋" w:hint="eastAsia"/>
            <w:lang w:eastAsia="zh-CN"/>
          </w:rPr>
          <w:t>(二)、建设期环境保护</w:t>
        </w:r>
        <w:r>
          <w:tab/>
        </w:r>
        <w:r>
          <w:fldChar w:fldCharType="begin"/>
        </w:r>
        <w:r>
          <w:instrText xml:space="preserve"> PAGEREF _Toc2565 \h </w:instrText>
        </w:r>
        <w:r>
          <w:fldChar w:fldCharType="separate"/>
        </w:r>
        <w:r>
          <w:t>24</w:t>
        </w:r>
        <w:r>
          <w:fldChar w:fldCharType="end"/>
        </w:r>
      </w:hyperlink>
    </w:p>
    <w:p>
      <w:pPr>
        <w:pStyle w:val="TOC2"/>
        <w:tabs>
          <w:tab w:val="right" w:leader="dot" w:pos="8306"/>
        </w:tabs>
      </w:pPr>
      <w:hyperlink w:anchor="_Toc1422" w:history="1">
        <w:r>
          <w:rPr>
            <w:rFonts w:ascii="仿宋" w:eastAsia="仿宋" w:hAnsi="仿宋" w:cs="仿宋" w:hint="eastAsia"/>
            <w:lang w:eastAsia="zh-CN"/>
          </w:rPr>
          <w:t>(三)、运营期环境保护</w:t>
        </w:r>
        <w:r>
          <w:tab/>
        </w:r>
        <w:r>
          <w:fldChar w:fldCharType="begin"/>
        </w:r>
        <w:r>
          <w:instrText xml:space="preserve"> PAGEREF _Toc1422 \h </w:instrText>
        </w:r>
        <w:r>
          <w:fldChar w:fldCharType="separate"/>
        </w:r>
        <w:r>
          <w:t>25</w:t>
        </w:r>
        <w:r>
          <w:fldChar w:fldCharType="end"/>
        </w:r>
      </w:hyperlink>
    </w:p>
    <w:p>
      <w:pPr>
        <w:pStyle w:val="TOC2"/>
        <w:tabs>
          <w:tab w:val="right" w:leader="dot" w:pos="8306"/>
        </w:tabs>
      </w:pPr>
      <w:hyperlink w:anchor="_Toc2931" w:history="1">
        <w:r>
          <w:rPr>
            <w:rFonts w:ascii="仿宋" w:eastAsia="仿宋" w:hAnsi="仿宋" w:cs="仿宋" w:hint="eastAsia"/>
            <w:lang w:eastAsia="zh-CN"/>
          </w:rPr>
          <w:t>(四)、医疗餐饮项目建设对区域经济的影响</w:t>
        </w:r>
        <w:r>
          <w:tab/>
        </w:r>
        <w:r>
          <w:fldChar w:fldCharType="begin"/>
        </w:r>
        <w:r>
          <w:instrText xml:space="preserve"> PAGEREF _Toc2931 \h </w:instrText>
        </w:r>
        <w:r>
          <w:fldChar w:fldCharType="separate"/>
        </w:r>
        <w:r>
          <w:t>27</w:t>
        </w:r>
        <w:r>
          <w:fldChar w:fldCharType="end"/>
        </w:r>
      </w:hyperlink>
    </w:p>
    <w:p>
      <w:pPr>
        <w:pStyle w:val="TOC2"/>
        <w:tabs>
          <w:tab w:val="right" w:leader="dot" w:pos="8306"/>
        </w:tabs>
      </w:pPr>
      <w:hyperlink w:anchor="_Toc6837" w:history="1">
        <w:r>
          <w:rPr>
            <w:rFonts w:ascii="仿宋" w:eastAsia="仿宋" w:hAnsi="仿宋" w:cs="仿宋" w:hint="eastAsia"/>
            <w:lang w:eastAsia="zh-CN"/>
          </w:rPr>
          <w:t>(五)、废弃物处理</w:t>
        </w:r>
        <w:r>
          <w:tab/>
        </w:r>
        <w:r>
          <w:fldChar w:fldCharType="begin"/>
        </w:r>
        <w:r>
          <w:instrText xml:space="preserve"> PAGEREF _Toc6837 \h </w:instrText>
        </w:r>
        <w:r>
          <w:fldChar w:fldCharType="separate"/>
        </w:r>
        <w:r>
          <w:t>28</w:t>
        </w:r>
        <w:r>
          <w:fldChar w:fldCharType="end"/>
        </w:r>
      </w:hyperlink>
    </w:p>
    <w:p>
      <w:pPr>
        <w:pStyle w:val="TOC2"/>
        <w:tabs>
          <w:tab w:val="right" w:leader="dot" w:pos="8306"/>
        </w:tabs>
      </w:pPr>
      <w:hyperlink w:anchor="_Toc10958" w:history="1">
        <w:r>
          <w:rPr>
            <w:rFonts w:ascii="仿宋" w:eastAsia="仿宋" w:hAnsi="仿宋" w:cs="仿宋" w:hint="eastAsia"/>
            <w:lang w:eastAsia="zh-CN"/>
          </w:rPr>
          <w:t>(六)、特殊环境影响分析</w:t>
        </w:r>
        <w:r>
          <w:tab/>
        </w:r>
        <w:r>
          <w:fldChar w:fldCharType="begin"/>
        </w:r>
        <w:r>
          <w:instrText xml:space="preserve"> PAGEREF _Toc10958 \h </w:instrText>
        </w:r>
        <w:r>
          <w:fldChar w:fldCharType="separate"/>
        </w:r>
        <w:r>
          <w:t>30</w:t>
        </w:r>
        <w:r>
          <w:fldChar w:fldCharType="end"/>
        </w:r>
      </w:hyperlink>
    </w:p>
    <w:p>
      <w:pPr>
        <w:pStyle w:val="TOC2"/>
        <w:tabs>
          <w:tab w:val="right" w:leader="dot" w:pos="8306"/>
        </w:tabs>
      </w:pPr>
      <w:hyperlink w:anchor="_Toc7896" w:history="1">
        <w:r>
          <w:rPr>
            <w:rFonts w:ascii="仿宋" w:eastAsia="仿宋" w:hAnsi="仿宋" w:cs="仿宋" w:hint="eastAsia"/>
            <w:lang w:eastAsia="zh-CN"/>
          </w:rPr>
          <w:t>(七)、清洁生产</w:t>
        </w:r>
        <w:r>
          <w:tab/>
        </w:r>
        <w:r>
          <w:fldChar w:fldCharType="begin"/>
        </w:r>
        <w:r>
          <w:instrText xml:space="preserve"> PAGEREF _Toc7896 \h </w:instrText>
        </w:r>
        <w:r>
          <w:fldChar w:fldCharType="separate"/>
        </w:r>
        <w:r>
          <w:t>31</w:t>
        </w:r>
        <w:r>
          <w:fldChar w:fldCharType="end"/>
        </w:r>
      </w:hyperlink>
    </w:p>
    <w:p>
      <w:pPr>
        <w:pStyle w:val="TOC2"/>
        <w:tabs>
          <w:tab w:val="right" w:leader="dot" w:pos="8306"/>
        </w:tabs>
      </w:pPr>
      <w:hyperlink w:anchor="_Toc31726" w:history="1">
        <w:r>
          <w:rPr>
            <w:rFonts w:ascii="仿宋" w:eastAsia="仿宋" w:hAnsi="仿宋" w:cs="仿宋" w:hint="eastAsia"/>
            <w:lang w:eastAsia="zh-CN"/>
          </w:rPr>
          <w:t>(八)、环境保护综合评价</w:t>
        </w:r>
        <w:r>
          <w:tab/>
        </w:r>
        <w:r>
          <w:fldChar w:fldCharType="begin"/>
        </w:r>
        <w:r>
          <w:instrText xml:space="preserve"> PAGEREF _Toc31726 \h </w:instrText>
        </w:r>
        <w:r>
          <w:fldChar w:fldCharType="separate"/>
        </w:r>
        <w:r>
          <w:t>32</w:t>
        </w:r>
        <w:r>
          <w:fldChar w:fldCharType="end"/>
        </w:r>
      </w:hyperlink>
    </w:p>
    <w:p>
      <w:pPr>
        <w:pStyle w:val="TOC1"/>
        <w:tabs>
          <w:tab w:val="right" w:leader="dot" w:pos="8306"/>
        </w:tabs>
      </w:pPr>
      <w:hyperlink w:anchor="_Toc1662" w:history="1">
        <w:r>
          <w:rPr>
            <w:rFonts w:ascii="仿宋" w:eastAsia="仿宋" w:hAnsi="仿宋" w:cs="仿宋" w:hint="eastAsia"/>
            <w:lang w:eastAsia="zh-CN"/>
          </w:rPr>
          <w:t>八、医疗餐饮项目技术管理</w:t>
        </w:r>
        <w:r>
          <w:tab/>
        </w:r>
        <w:r>
          <w:fldChar w:fldCharType="begin"/>
        </w:r>
        <w:r>
          <w:instrText xml:space="preserve"> PAGEREF _Toc1662 \h </w:instrText>
        </w:r>
        <w:r>
          <w:fldChar w:fldCharType="separate"/>
        </w:r>
        <w:r>
          <w:t>33</w:t>
        </w:r>
        <w:r>
          <w:fldChar w:fldCharType="end"/>
        </w:r>
      </w:hyperlink>
    </w:p>
    <w:p>
      <w:pPr>
        <w:pStyle w:val="TOC2"/>
        <w:tabs>
          <w:tab w:val="right" w:leader="dot" w:pos="8306"/>
        </w:tabs>
      </w:pPr>
      <w:hyperlink w:anchor="_Toc22792" w:history="1">
        <w:r>
          <w:rPr>
            <w:rFonts w:ascii="仿宋" w:eastAsia="仿宋" w:hAnsi="仿宋" w:cs="仿宋" w:hint="eastAsia"/>
            <w:lang w:eastAsia="zh-CN"/>
          </w:rPr>
          <w:t>(一)、技术方案选用方向</w:t>
        </w:r>
        <w:r>
          <w:tab/>
        </w:r>
        <w:r>
          <w:fldChar w:fldCharType="begin"/>
        </w:r>
        <w:r>
          <w:instrText xml:space="preserve"> PAGEREF _Toc22792 \h </w:instrText>
        </w:r>
        <w:r>
          <w:fldChar w:fldCharType="separate"/>
        </w:r>
        <w:r>
          <w:t>33</w:t>
        </w:r>
        <w:r>
          <w:fldChar w:fldCharType="end"/>
        </w:r>
      </w:hyperlink>
    </w:p>
    <w:p>
      <w:pPr>
        <w:pStyle w:val="TOC2"/>
        <w:tabs>
          <w:tab w:val="right" w:leader="dot" w:pos="8306"/>
        </w:tabs>
      </w:pPr>
      <w:hyperlink w:anchor="_Toc17326" w:history="1">
        <w:r>
          <w:rPr>
            <w:rFonts w:ascii="仿宋" w:eastAsia="仿宋" w:hAnsi="仿宋" w:cs="仿宋" w:hint="eastAsia"/>
            <w:lang w:eastAsia="zh-CN"/>
          </w:rPr>
          <w:t>(二)、工艺技术方案选用原则</w:t>
        </w:r>
        <w:r>
          <w:tab/>
        </w:r>
        <w:r>
          <w:fldChar w:fldCharType="begin"/>
        </w:r>
        <w:r>
          <w:instrText xml:space="preserve"> PAGEREF _Toc17326 \h </w:instrText>
        </w:r>
        <w:r>
          <w:fldChar w:fldCharType="separate"/>
        </w:r>
        <w:r>
          <w:t>35</w:t>
        </w:r>
        <w:r>
          <w:fldChar w:fldCharType="end"/>
        </w:r>
      </w:hyperlink>
    </w:p>
    <w:p>
      <w:pPr>
        <w:pStyle w:val="TOC2"/>
        <w:tabs>
          <w:tab w:val="right" w:leader="dot" w:pos="8306"/>
        </w:tabs>
      </w:pPr>
      <w:hyperlink w:anchor="_Toc29216" w:history="1">
        <w:r>
          <w:rPr>
            <w:rFonts w:ascii="仿宋" w:eastAsia="仿宋" w:hAnsi="仿宋" w:cs="仿宋" w:hint="eastAsia"/>
            <w:lang w:eastAsia="zh-CN"/>
          </w:rPr>
          <w:t>(三)、工艺技术方案要求</w:t>
        </w:r>
        <w:r>
          <w:tab/>
        </w:r>
        <w:r>
          <w:fldChar w:fldCharType="begin"/>
        </w:r>
        <w:r>
          <w:instrText xml:space="preserve"> PAGEREF _Toc29216 \h </w:instrText>
        </w:r>
        <w:r>
          <w:fldChar w:fldCharType="separate"/>
        </w:r>
        <w:r>
          <w:t>37</w:t>
        </w:r>
        <w:r>
          <w:fldChar w:fldCharType="end"/>
        </w:r>
      </w:hyperlink>
    </w:p>
    <w:p>
      <w:pPr>
        <w:pStyle w:val="TOC1"/>
        <w:tabs>
          <w:tab w:val="right" w:leader="dot" w:pos="8306"/>
        </w:tabs>
      </w:pPr>
      <w:hyperlink w:anchor="_Toc7177" w:history="1">
        <w:r>
          <w:rPr>
            <w:rFonts w:ascii="仿宋" w:eastAsia="仿宋" w:hAnsi="仿宋" w:cs="仿宋" w:hint="eastAsia"/>
            <w:lang w:eastAsia="zh-CN"/>
          </w:rPr>
          <w:t>九、医疗餐饮项目人力资源管理</w:t>
        </w:r>
        <w:r>
          <w:tab/>
        </w:r>
        <w:r>
          <w:fldChar w:fldCharType="begin"/>
        </w:r>
        <w:r>
          <w:instrText xml:space="preserve"> PAGEREF _Toc7177 \h </w:instrText>
        </w:r>
        <w:r>
          <w:fldChar w:fldCharType="separate"/>
        </w:r>
        <w:r>
          <w:t>39</w:t>
        </w:r>
        <w:r>
          <w:fldChar w:fldCharType="end"/>
        </w:r>
      </w:hyperlink>
    </w:p>
    <w:p>
      <w:pPr>
        <w:pStyle w:val="TOC2"/>
        <w:tabs>
          <w:tab w:val="right" w:leader="dot" w:pos="8306"/>
        </w:tabs>
      </w:pPr>
      <w:hyperlink w:anchor="_Toc15680" w:history="1">
        <w:r>
          <w:rPr>
            <w:rFonts w:ascii="仿宋" w:eastAsia="仿宋" w:hAnsi="仿宋" w:cs="仿宋" w:hint="eastAsia"/>
            <w:lang w:eastAsia="zh-CN"/>
          </w:rPr>
          <w:t>(一)、建立健全的预算管理制度</w:t>
        </w:r>
        <w:r>
          <w:tab/>
        </w:r>
        <w:r>
          <w:fldChar w:fldCharType="begin"/>
        </w:r>
        <w:r>
          <w:instrText xml:space="preserve"> PAGEREF _Toc15680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 w:history="1">
        <w:r>
          <w:rPr>
            <w:rFonts w:ascii="仿宋" w:eastAsia="仿宋" w:hAnsi="仿宋" w:cs="仿宋" w:hint="eastAsia"/>
            <w:lang w:eastAsia="zh-CN"/>
          </w:rPr>
          <w:t>(二)、加强资金流动监控</w:t>
        </w:r>
        <w:r>
          <w:tab/>
        </w:r>
        <w:r>
          <w:fldChar w:fldCharType="begin"/>
        </w:r>
        <w:r>
          <w:instrText xml:space="preserve"> PAGEREF _Toc184 \h </w:instrText>
        </w:r>
        <w:r>
          <w:fldChar w:fldCharType="separate"/>
        </w:r>
        <w:r>
          <w:t>41</w:t>
        </w:r>
        <w:r>
          <w:fldChar w:fldCharType="end"/>
        </w:r>
      </w:hyperlink>
    </w:p>
    <w:p>
      <w:pPr>
        <w:pStyle w:val="TOC2"/>
        <w:tabs>
          <w:tab w:val="right" w:leader="dot" w:pos="8306"/>
        </w:tabs>
      </w:pPr>
      <w:hyperlink w:anchor="_Toc29987" w:history="1">
        <w:r>
          <w:rPr>
            <w:rFonts w:ascii="仿宋" w:eastAsia="仿宋" w:hAnsi="仿宋" w:cs="仿宋" w:hint="eastAsia"/>
            <w:lang w:eastAsia="zh-CN"/>
          </w:rPr>
          <w:t>(三)、制定完善的风险控制机制</w:t>
        </w:r>
        <w:r>
          <w:tab/>
        </w:r>
        <w:r>
          <w:fldChar w:fldCharType="begin"/>
        </w:r>
        <w:r>
          <w:instrText xml:space="preserve"> PAGEREF _Toc29987 \h </w:instrText>
        </w:r>
        <w:r>
          <w:fldChar w:fldCharType="separate"/>
        </w:r>
        <w:r>
          <w:t>42</w:t>
        </w:r>
        <w:r>
          <w:fldChar w:fldCharType="end"/>
        </w:r>
      </w:hyperlink>
    </w:p>
    <w:p>
      <w:pPr>
        <w:pStyle w:val="TOC2"/>
        <w:tabs>
          <w:tab w:val="right" w:leader="dot" w:pos="8306"/>
        </w:tabs>
      </w:pPr>
      <w:hyperlink w:anchor="_Toc32478" w:history="1">
        <w:r>
          <w:rPr>
            <w:rFonts w:ascii="仿宋" w:eastAsia="仿宋" w:hAnsi="仿宋" w:cs="仿宋" w:hint="eastAsia"/>
            <w:lang w:eastAsia="zh-CN"/>
          </w:rPr>
          <w:t>(四)、优化成本管理</w:t>
        </w:r>
        <w:r>
          <w:tab/>
        </w:r>
        <w:r>
          <w:fldChar w:fldCharType="begin"/>
        </w:r>
        <w:r>
          <w:instrText xml:space="preserve"> PAGEREF _Toc32478 \h </w:instrText>
        </w:r>
        <w:r>
          <w:fldChar w:fldCharType="separate"/>
        </w:r>
        <w:r>
          <w:t>43</w:t>
        </w:r>
        <w:r>
          <w:fldChar w:fldCharType="end"/>
        </w:r>
      </w:hyperlink>
    </w:p>
    <w:p>
      <w:pPr>
        <w:pStyle w:val="TOC1"/>
        <w:tabs>
          <w:tab w:val="right" w:leader="dot" w:pos="8306"/>
        </w:tabs>
      </w:pPr>
      <w:hyperlink w:anchor="_Toc624" w:history="1">
        <w:r>
          <w:rPr>
            <w:rFonts w:ascii="仿宋" w:eastAsia="仿宋" w:hAnsi="仿宋" w:cs="仿宋" w:hint="eastAsia"/>
            <w:lang w:eastAsia="zh-CN"/>
          </w:rPr>
          <w:t>十、医疗餐饮项目财务管理</w:t>
        </w:r>
        <w:r>
          <w:tab/>
        </w:r>
        <w:r>
          <w:fldChar w:fldCharType="begin"/>
        </w:r>
        <w:r>
          <w:instrText xml:space="preserve"> PAGEREF _Toc624 \h </w:instrText>
        </w:r>
        <w:r>
          <w:fldChar w:fldCharType="separate"/>
        </w:r>
        <w:r>
          <w:t>45</w:t>
        </w:r>
        <w:r>
          <w:fldChar w:fldCharType="end"/>
        </w:r>
      </w:hyperlink>
    </w:p>
    <w:p>
      <w:pPr>
        <w:pStyle w:val="TOC2"/>
        <w:tabs>
          <w:tab w:val="right" w:leader="dot" w:pos="8306"/>
        </w:tabs>
      </w:pPr>
      <w:hyperlink w:anchor="_Toc21601" w:history="1">
        <w:r>
          <w:rPr>
            <w:rFonts w:ascii="仿宋" w:eastAsia="仿宋" w:hAnsi="仿宋" w:cs="仿宋" w:hint="eastAsia"/>
            <w:lang w:eastAsia="zh-CN"/>
          </w:rPr>
          <w:t>(一)、资金需求大</w:t>
        </w:r>
        <w:r>
          <w:tab/>
        </w:r>
        <w:r>
          <w:fldChar w:fldCharType="begin"/>
        </w:r>
        <w:r>
          <w:instrText xml:space="preserve"> PAGEREF _Toc21601 \h </w:instrText>
        </w:r>
        <w:r>
          <w:fldChar w:fldCharType="separate"/>
        </w:r>
        <w:r>
          <w:t>45</w:t>
        </w:r>
        <w:r>
          <w:fldChar w:fldCharType="end"/>
        </w:r>
      </w:hyperlink>
    </w:p>
    <w:p>
      <w:pPr>
        <w:pStyle w:val="TOC2"/>
        <w:tabs>
          <w:tab w:val="right" w:leader="dot" w:pos="8306"/>
        </w:tabs>
      </w:pPr>
      <w:hyperlink w:anchor="_Toc19400" w:history="1">
        <w:r>
          <w:rPr>
            <w:rFonts w:ascii="仿宋" w:eastAsia="仿宋" w:hAnsi="仿宋" w:cs="仿宋" w:hint="eastAsia"/>
            <w:lang w:eastAsia="zh-CN"/>
          </w:rPr>
          <w:t>(二)、研发周期长</w:t>
        </w:r>
        <w:r>
          <w:tab/>
        </w:r>
        <w:r>
          <w:fldChar w:fldCharType="begin"/>
        </w:r>
        <w:r>
          <w:instrText xml:space="preserve"> PAGEREF _Toc19400 \h </w:instrText>
        </w:r>
        <w:r>
          <w:fldChar w:fldCharType="separate"/>
        </w:r>
        <w:r>
          <w:t>46</w:t>
        </w:r>
        <w:r>
          <w:fldChar w:fldCharType="end"/>
        </w:r>
      </w:hyperlink>
    </w:p>
    <w:p>
      <w:pPr>
        <w:pStyle w:val="TOC2"/>
        <w:tabs>
          <w:tab w:val="right" w:leader="dot" w:pos="8306"/>
        </w:tabs>
      </w:pPr>
      <w:hyperlink w:anchor="_Toc21584" w:history="1">
        <w:r>
          <w:rPr>
            <w:rFonts w:ascii="仿宋" w:eastAsia="仿宋" w:hAnsi="仿宋" w:cs="仿宋" w:hint="eastAsia"/>
            <w:lang w:eastAsia="zh-CN"/>
          </w:rPr>
          <w:t>(三)、市场风险大</w:t>
        </w:r>
        <w:r>
          <w:tab/>
        </w:r>
        <w:r>
          <w:fldChar w:fldCharType="begin"/>
        </w:r>
        <w:r>
          <w:instrText xml:space="preserve"> PAGEREF _Toc21584 \h </w:instrText>
        </w:r>
        <w:r>
          <w:fldChar w:fldCharType="separate"/>
        </w:r>
        <w:r>
          <w:t>47</w:t>
        </w:r>
        <w:r>
          <w:fldChar w:fldCharType="end"/>
        </w:r>
      </w:hyperlink>
    </w:p>
    <w:p>
      <w:pPr>
        <w:pStyle w:val="TOC2"/>
        <w:tabs>
          <w:tab w:val="right" w:leader="dot" w:pos="8306"/>
        </w:tabs>
      </w:pPr>
      <w:hyperlink w:anchor="_Toc2859" w:history="1">
        <w:r>
          <w:rPr>
            <w:rFonts w:ascii="仿宋" w:eastAsia="仿宋" w:hAnsi="仿宋" w:cs="仿宋" w:hint="eastAsia"/>
            <w:lang w:eastAsia="zh-CN"/>
          </w:rPr>
          <w:t>(四)、利润率高</w:t>
        </w:r>
        <w:r>
          <w:tab/>
        </w:r>
        <w:r>
          <w:fldChar w:fldCharType="begin"/>
        </w:r>
        <w:r>
          <w:instrText xml:space="preserve"> PAGEREF _Toc2859 \h </w:instrText>
        </w:r>
        <w:r>
          <w:fldChar w:fldCharType="separate"/>
        </w:r>
        <w:r>
          <w:t>50</w:t>
        </w:r>
        <w:r>
          <w:fldChar w:fldCharType="end"/>
        </w:r>
      </w:hyperlink>
    </w:p>
    <w:p>
      <w:pPr>
        <w:pStyle w:val="TOC1"/>
        <w:tabs>
          <w:tab w:val="right" w:leader="dot" w:pos="8306"/>
        </w:tabs>
      </w:pPr>
      <w:hyperlink w:anchor="_Toc24373" w:history="1">
        <w:r>
          <w:rPr>
            <w:rFonts w:ascii="仿宋" w:eastAsia="仿宋" w:hAnsi="仿宋" w:cs="仿宋" w:hint="eastAsia"/>
            <w:lang w:eastAsia="zh-CN"/>
          </w:rPr>
          <w:t>十一、医疗餐饮项目投资规划</w:t>
        </w:r>
        <w:r>
          <w:tab/>
        </w:r>
        <w:r>
          <w:fldChar w:fldCharType="begin"/>
        </w:r>
        <w:r>
          <w:instrText xml:space="preserve"> PAGEREF _Toc24373 \h </w:instrText>
        </w:r>
        <w:r>
          <w:fldChar w:fldCharType="separate"/>
        </w:r>
        <w:r>
          <w:t>52</w:t>
        </w:r>
        <w:r>
          <w:fldChar w:fldCharType="end"/>
        </w:r>
      </w:hyperlink>
    </w:p>
    <w:p>
      <w:pPr>
        <w:pStyle w:val="TOC2"/>
        <w:tabs>
          <w:tab w:val="right" w:leader="dot" w:pos="8306"/>
        </w:tabs>
      </w:pPr>
      <w:hyperlink w:anchor="_Toc31607" w:history="1">
        <w:r>
          <w:rPr>
            <w:rFonts w:ascii="仿宋" w:eastAsia="仿宋" w:hAnsi="仿宋" w:cs="仿宋" w:hint="eastAsia"/>
            <w:lang w:eastAsia="zh-CN"/>
          </w:rPr>
          <w:t>(一)、医疗餐饮项目总投资估算</w:t>
        </w:r>
        <w:r>
          <w:tab/>
        </w:r>
        <w:r>
          <w:fldChar w:fldCharType="begin"/>
        </w:r>
        <w:r>
          <w:instrText xml:space="preserve"> PAGEREF _Toc31607 \h </w:instrText>
        </w:r>
        <w:r>
          <w:fldChar w:fldCharType="separate"/>
        </w:r>
        <w:r>
          <w:t>52</w:t>
        </w:r>
        <w:r>
          <w:fldChar w:fldCharType="end"/>
        </w:r>
      </w:hyperlink>
    </w:p>
    <w:p>
      <w:pPr>
        <w:pStyle w:val="TOC2"/>
        <w:tabs>
          <w:tab w:val="right" w:leader="dot" w:pos="8306"/>
        </w:tabs>
      </w:pPr>
      <w:hyperlink w:anchor="_Toc5891" w:history="1">
        <w:r>
          <w:rPr>
            <w:rFonts w:ascii="仿宋" w:eastAsia="仿宋" w:hAnsi="仿宋" w:cs="仿宋" w:hint="eastAsia"/>
            <w:lang w:eastAsia="zh-CN"/>
          </w:rPr>
          <w:t>(二)、资金筹措</w:t>
        </w:r>
        <w:r>
          <w:tab/>
        </w:r>
        <w:r>
          <w:fldChar w:fldCharType="begin"/>
        </w:r>
        <w:r>
          <w:instrText xml:space="preserve"> PAGEREF _Toc5891 \h </w:instrText>
        </w:r>
        <w:r>
          <w:fldChar w:fldCharType="separate"/>
        </w:r>
        <w:r>
          <w:t>53</w:t>
        </w:r>
        <w:r>
          <w:fldChar w:fldCharType="end"/>
        </w:r>
      </w:hyperlink>
    </w:p>
    <w:p>
      <w:pPr>
        <w:pStyle w:val="TOC1"/>
        <w:tabs>
          <w:tab w:val="right" w:leader="dot" w:pos="8306"/>
        </w:tabs>
      </w:pPr>
      <w:hyperlink w:anchor="_Toc1819" w:history="1">
        <w:r>
          <w:rPr>
            <w:rFonts w:ascii="仿宋" w:eastAsia="仿宋" w:hAnsi="仿宋" w:cs="仿宋" w:hint="eastAsia"/>
            <w:lang w:eastAsia="zh-CN"/>
          </w:rPr>
          <w:t>十二、医疗餐饮项目风险管理</w:t>
        </w:r>
        <w:r>
          <w:tab/>
        </w:r>
        <w:r>
          <w:fldChar w:fldCharType="begin"/>
        </w:r>
        <w:r>
          <w:instrText xml:space="preserve"> PAGEREF _Toc1819 \h </w:instrText>
        </w:r>
        <w:r>
          <w:fldChar w:fldCharType="separate"/>
        </w:r>
        <w:r>
          <w:t>54</w:t>
        </w:r>
        <w:r>
          <w:fldChar w:fldCharType="end"/>
        </w:r>
      </w:hyperlink>
    </w:p>
    <w:p>
      <w:pPr>
        <w:pStyle w:val="TOC2"/>
        <w:tabs>
          <w:tab w:val="right" w:leader="dot" w:pos="8306"/>
        </w:tabs>
      </w:pPr>
      <w:hyperlink w:anchor="_Toc29581" w:history="1">
        <w:r>
          <w:rPr>
            <w:rFonts w:ascii="仿宋" w:eastAsia="仿宋" w:hAnsi="仿宋" w:cs="仿宋" w:hint="eastAsia"/>
            <w:lang w:eastAsia="zh-CN"/>
          </w:rPr>
          <w:t>(一)、风险识别与评估</w:t>
        </w:r>
        <w:r>
          <w:tab/>
        </w:r>
        <w:r>
          <w:fldChar w:fldCharType="begin"/>
        </w:r>
        <w:r>
          <w:instrText xml:space="preserve"> PAGEREF _Toc29581 \h </w:instrText>
        </w:r>
        <w:r>
          <w:fldChar w:fldCharType="separate"/>
        </w:r>
        <w:r>
          <w:t>54</w:t>
        </w:r>
        <w:r>
          <w:fldChar w:fldCharType="end"/>
        </w:r>
      </w:hyperlink>
    </w:p>
    <w:p>
      <w:pPr>
        <w:pStyle w:val="TOC2"/>
        <w:tabs>
          <w:tab w:val="right" w:leader="dot" w:pos="8306"/>
        </w:tabs>
      </w:pPr>
      <w:hyperlink w:anchor="_Toc10550" w:history="1">
        <w:r>
          <w:rPr>
            <w:rFonts w:ascii="仿宋" w:eastAsia="仿宋" w:hAnsi="仿宋" w:cs="仿宋" w:hint="eastAsia"/>
            <w:lang w:eastAsia="zh-CN"/>
          </w:rPr>
          <w:t>(二)、风险应对策略</w:t>
        </w:r>
        <w:r>
          <w:tab/>
        </w:r>
        <w:r>
          <w:fldChar w:fldCharType="begin"/>
        </w:r>
        <w:r>
          <w:instrText xml:space="preserve"> PAGEREF _Toc10550 \h </w:instrText>
        </w:r>
        <w:r>
          <w:fldChar w:fldCharType="separate"/>
        </w:r>
        <w:r>
          <w:t>55</w:t>
        </w:r>
        <w:r>
          <w:fldChar w:fldCharType="end"/>
        </w:r>
      </w:hyperlink>
    </w:p>
    <w:p>
      <w:pPr>
        <w:pStyle w:val="TOC2"/>
        <w:tabs>
          <w:tab w:val="right" w:leader="dot" w:pos="8306"/>
        </w:tabs>
      </w:pPr>
      <w:hyperlink w:anchor="_Toc17324" w:history="1">
        <w:r>
          <w:rPr>
            <w:rFonts w:ascii="仿宋" w:eastAsia="仿宋" w:hAnsi="仿宋" w:cs="仿宋" w:hint="eastAsia"/>
            <w:lang w:eastAsia="zh-CN"/>
          </w:rPr>
          <w:t>(三)、风险监控与控制</w:t>
        </w:r>
        <w:r>
          <w:tab/>
        </w:r>
        <w:r>
          <w:fldChar w:fldCharType="begin"/>
        </w:r>
        <w:r>
          <w:instrText xml:space="preserve"> PAGEREF _Toc17324 \h </w:instrText>
        </w:r>
        <w:r>
          <w:fldChar w:fldCharType="separate"/>
        </w:r>
        <w:r>
          <w:t>57</w:t>
        </w:r>
        <w:r>
          <w:fldChar w:fldCharType="end"/>
        </w:r>
      </w:hyperlink>
    </w:p>
    <w:p>
      <w:pPr>
        <w:pStyle w:val="TOC1"/>
        <w:tabs>
          <w:tab w:val="right" w:leader="dot" w:pos="8306"/>
        </w:tabs>
      </w:pPr>
      <w:hyperlink w:anchor="_Toc31917" w:history="1">
        <w:r>
          <w:rPr>
            <w:rFonts w:ascii="仿宋" w:eastAsia="仿宋" w:hAnsi="仿宋" w:cs="仿宋" w:hint="eastAsia"/>
            <w:lang w:eastAsia="zh-CN"/>
          </w:rPr>
          <w:t>十三、医疗餐饮项目工程方案分析</w:t>
        </w:r>
        <w:r>
          <w:tab/>
        </w:r>
        <w:r>
          <w:fldChar w:fldCharType="begin"/>
        </w:r>
        <w:r>
          <w:instrText xml:space="preserve"> PAGEREF _Toc31917 \h </w:instrText>
        </w:r>
        <w:r>
          <w:fldChar w:fldCharType="separate"/>
        </w:r>
        <w:r>
          <w:t>58</w:t>
        </w:r>
        <w:r>
          <w:fldChar w:fldCharType="end"/>
        </w:r>
      </w:hyperlink>
    </w:p>
    <w:p>
      <w:pPr>
        <w:pStyle w:val="TOC2"/>
        <w:tabs>
          <w:tab w:val="right" w:leader="dot" w:pos="8306"/>
        </w:tabs>
      </w:pPr>
      <w:hyperlink w:anchor="_Toc18543" w:history="1">
        <w:r>
          <w:rPr>
            <w:rFonts w:ascii="仿宋" w:eastAsia="仿宋" w:hAnsi="仿宋" w:cs="仿宋" w:hint="eastAsia"/>
            <w:lang w:eastAsia="zh-CN"/>
          </w:rPr>
          <w:t>(一)、建筑工程设计原则</w:t>
        </w:r>
        <w:r>
          <w:tab/>
        </w:r>
        <w:r>
          <w:fldChar w:fldCharType="begin"/>
        </w:r>
        <w:r>
          <w:instrText xml:space="preserve"> PAGEREF _Toc18543 \h </w:instrText>
        </w:r>
        <w:r>
          <w:fldChar w:fldCharType="separate"/>
        </w:r>
        <w:r>
          <w:t>58</w:t>
        </w:r>
        <w:r>
          <w:fldChar w:fldCharType="end"/>
        </w:r>
      </w:hyperlink>
    </w:p>
    <w:p>
      <w:pPr>
        <w:pStyle w:val="TOC2"/>
        <w:tabs>
          <w:tab w:val="right" w:leader="dot" w:pos="8306"/>
        </w:tabs>
      </w:pPr>
      <w:hyperlink w:anchor="_Toc4359" w:history="1">
        <w:r>
          <w:rPr>
            <w:rFonts w:ascii="仿宋" w:eastAsia="仿宋" w:hAnsi="仿宋" w:cs="仿宋" w:hint="eastAsia"/>
            <w:lang w:eastAsia="zh-CN"/>
          </w:rPr>
          <w:t>(二)、土建工程建设指标</w:t>
        </w:r>
        <w:r>
          <w:tab/>
        </w:r>
        <w:r>
          <w:fldChar w:fldCharType="begin"/>
        </w:r>
        <w:r>
          <w:instrText xml:space="preserve"> PAGEREF _Toc4359 \h </w:instrText>
        </w:r>
        <w:r>
          <w:fldChar w:fldCharType="separate"/>
        </w:r>
        <w:r>
          <w:t>61</w:t>
        </w:r>
        <w:r>
          <w:fldChar w:fldCharType="end"/>
        </w:r>
      </w:hyperlink>
    </w:p>
    <w:p>
      <w:pPr>
        <w:pStyle w:val="TOC1"/>
        <w:tabs>
          <w:tab w:val="right" w:leader="dot" w:pos="8306"/>
        </w:tabs>
      </w:pPr>
      <w:hyperlink w:anchor="_Toc17176" w:history="1">
        <w:r>
          <w:rPr>
            <w:rFonts w:ascii="仿宋" w:eastAsia="仿宋" w:hAnsi="仿宋" w:cs="仿宋" w:hint="eastAsia"/>
            <w:lang w:eastAsia="zh-CN"/>
          </w:rPr>
          <w:t>十四、质量管理体系</w:t>
        </w:r>
        <w:r>
          <w:tab/>
        </w:r>
        <w:r>
          <w:fldChar w:fldCharType="begin"/>
        </w:r>
        <w:r>
          <w:instrText xml:space="preserve"> PAGEREF _Toc17176 \h </w:instrText>
        </w:r>
        <w:r>
          <w:fldChar w:fldCharType="separate"/>
        </w:r>
        <w:r>
          <w:t>63</w:t>
        </w:r>
        <w:r>
          <w:fldChar w:fldCharType="end"/>
        </w:r>
      </w:hyperlink>
    </w:p>
    <w:p>
      <w:pPr>
        <w:pStyle w:val="TOC2"/>
        <w:tabs>
          <w:tab w:val="right" w:leader="dot" w:pos="8306"/>
        </w:tabs>
      </w:pPr>
      <w:hyperlink w:anchor="_Toc6923" w:history="1">
        <w:r>
          <w:rPr>
            <w:rFonts w:ascii="仿宋" w:eastAsia="仿宋" w:hAnsi="仿宋" w:cs="仿宋" w:hint="eastAsia"/>
            <w:lang w:eastAsia="zh-CN"/>
          </w:rPr>
          <w:t>(一)、质量目标与方针</w:t>
        </w:r>
        <w:r>
          <w:tab/>
        </w:r>
        <w:r>
          <w:fldChar w:fldCharType="begin"/>
        </w:r>
        <w:r>
          <w:instrText xml:space="preserve"> PAGEREF _Toc6923 \h </w:instrText>
        </w:r>
        <w:r>
          <w:fldChar w:fldCharType="separate"/>
        </w:r>
        <w:r>
          <w:t>63</w:t>
        </w:r>
        <w:r>
          <w:fldChar w:fldCharType="end"/>
        </w:r>
      </w:hyperlink>
    </w:p>
    <w:p>
      <w:pPr>
        <w:pStyle w:val="TOC2"/>
        <w:tabs>
          <w:tab w:val="right" w:leader="dot" w:pos="8306"/>
        </w:tabs>
      </w:pPr>
      <w:hyperlink w:anchor="_Toc21424" w:history="1">
        <w:r>
          <w:rPr>
            <w:rFonts w:ascii="仿宋" w:eastAsia="仿宋" w:hAnsi="仿宋" w:cs="仿宋" w:hint="eastAsia"/>
            <w:lang w:eastAsia="zh-CN"/>
          </w:rPr>
          <w:t>(二)、质量管理责任</w:t>
        </w:r>
        <w:r>
          <w:tab/>
        </w:r>
        <w:r>
          <w:fldChar w:fldCharType="begin"/>
        </w:r>
        <w:r>
          <w:instrText xml:space="preserve"> PAGEREF _Toc21424 \h </w:instrText>
        </w:r>
        <w:r>
          <w:fldChar w:fldCharType="separate"/>
        </w:r>
        <w:r>
          <w:t>64</w:t>
        </w:r>
        <w:r>
          <w:fldChar w:fldCharType="end"/>
        </w:r>
      </w:hyperlink>
    </w:p>
    <w:p>
      <w:pPr>
        <w:pStyle w:val="TOC2"/>
        <w:tabs>
          <w:tab w:val="right" w:leader="dot" w:pos="8306"/>
        </w:tabs>
      </w:pPr>
      <w:hyperlink w:anchor="_Toc1911" w:history="1">
        <w:r>
          <w:rPr>
            <w:rFonts w:ascii="仿宋" w:eastAsia="仿宋" w:hAnsi="仿宋" w:cs="仿宋" w:hint="eastAsia"/>
            <w:lang w:eastAsia="zh-CN"/>
          </w:rPr>
          <w:t>(三)、质量管理体系文件</w:t>
        </w:r>
        <w:r>
          <w:tab/>
        </w:r>
        <w:r>
          <w:fldChar w:fldCharType="begin"/>
        </w:r>
        <w:r>
          <w:instrText xml:space="preserve"> PAGEREF _Toc1911 \h </w:instrText>
        </w:r>
        <w:r>
          <w:fldChar w:fldCharType="separate"/>
        </w:r>
        <w:r>
          <w:t>65</w:t>
        </w:r>
        <w:r>
          <w:fldChar w:fldCharType="end"/>
        </w:r>
      </w:hyperlink>
    </w:p>
    <w:p>
      <w:pPr>
        <w:pStyle w:val="TOC2"/>
        <w:tabs>
          <w:tab w:val="right" w:leader="dot" w:pos="8306"/>
        </w:tabs>
      </w:pPr>
      <w:hyperlink w:anchor="_Toc13680" w:history="1">
        <w:r>
          <w:rPr>
            <w:rFonts w:ascii="仿宋" w:eastAsia="仿宋" w:hAnsi="仿宋" w:cs="仿宋" w:hint="eastAsia"/>
            <w:lang w:eastAsia="zh-CN"/>
          </w:rPr>
          <w:t>(四)、质量培训与教育</w:t>
        </w:r>
        <w:r>
          <w:tab/>
        </w:r>
        <w:r>
          <w:fldChar w:fldCharType="begin"/>
        </w:r>
        <w:r>
          <w:instrText xml:space="preserve"> PAGEREF _Toc13680 \h </w:instrText>
        </w:r>
        <w:r>
          <w:fldChar w:fldCharType="separate"/>
        </w:r>
        <w:r>
          <w:t>67</w:t>
        </w:r>
        <w:r>
          <w:fldChar w:fldCharType="end"/>
        </w:r>
      </w:hyperlink>
    </w:p>
    <w:p>
      <w:pPr>
        <w:pStyle w:val="TOC2"/>
        <w:tabs>
          <w:tab w:val="right" w:leader="dot" w:pos="8306"/>
        </w:tabs>
      </w:pPr>
      <w:hyperlink w:anchor="_Toc26699" w:history="1">
        <w:r>
          <w:rPr>
            <w:rFonts w:ascii="仿宋" w:eastAsia="仿宋" w:hAnsi="仿宋" w:cs="仿宋" w:hint="eastAsia"/>
            <w:lang w:eastAsia="zh-CN"/>
          </w:rPr>
          <w:t>(五)、质量审核与评价</w:t>
        </w:r>
        <w:r>
          <w:tab/>
        </w:r>
        <w:r>
          <w:fldChar w:fldCharType="begin"/>
        </w:r>
        <w:r>
          <w:instrText xml:space="preserve"> PAGEREF _Toc26699 \h </w:instrText>
        </w:r>
        <w:r>
          <w:fldChar w:fldCharType="separate"/>
        </w:r>
        <w:r>
          <w:t>68</w:t>
        </w:r>
        <w:r>
          <w:fldChar w:fldCharType="end"/>
        </w:r>
      </w:hyperlink>
    </w:p>
    <w:p>
      <w:pPr>
        <w:pStyle w:val="TOC2"/>
        <w:tabs>
          <w:tab w:val="right" w:leader="dot" w:pos="8306"/>
        </w:tabs>
      </w:pPr>
      <w:hyperlink w:anchor="_Toc3931" w:history="1">
        <w:r>
          <w:rPr>
            <w:rFonts w:ascii="仿宋" w:eastAsia="仿宋" w:hAnsi="仿宋" w:cs="仿宋" w:hint="eastAsia"/>
            <w:lang w:eastAsia="zh-CN"/>
          </w:rPr>
          <w:t>(六)、不符合与纠正措施</w:t>
        </w:r>
        <w:r>
          <w:tab/>
        </w:r>
        <w:r>
          <w:fldChar w:fldCharType="begin"/>
        </w:r>
        <w:r>
          <w:instrText xml:space="preserve"> PAGEREF _Toc3931 \h </w:instrText>
        </w:r>
        <w:r>
          <w:fldChar w:fldCharType="separate"/>
        </w:r>
        <w:r>
          <w:t>69</w:t>
        </w:r>
        <w:r>
          <w:fldChar w:fldCharType="end"/>
        </w:r>
      </w:hyperlink>
    </w:p>
    <w:p>
      <w:pPr>
        <w:pStyle w:val="TOC1"/>
        <w:tabs>
          <w:tab w:val="right" w:leader="dot" w:pos="8306"/>
        </w:tabs>
      </w:pPr>
      <w:hyperlink w:anchor="_Toc14708" w:history="1">
        <w:r>
          <w:rPr>
            <w:rFonts w:ascii="仿宋" w:eastAsia="仿宋" w:hAnsi="仿宋" w:cs="仿宋" w:hint="eastAsia"/>
            <w:lang w:eastAsia="zh-CN"/>
          </w:rPr>
          <w:t>十五、医疗餐饮项目治理与监督</w:t>
        </w:r>
        <w:r>
          <w:tab/>
        </w:r>
        <w:r>
          <w:fldChar w:fldCharType="begin"/>
        </w:r>
        <w:r>
          <w:instrText xml:space="preserve"> PAGEREF _Toc14708 \h </w:instrText>
        </w:r>
        <w:r>
          <w:fldChar w:fldCharType="separate"/>
        </w:r>
        <w:r>
          <w:t>70</w:t>
        </w:r>
        <w:r>
          <w:fldChar w:fldCharType="end"/>
        </w:r>
      </w:hyperlink>
    </w:p>
    <w:p>
      <w:pPr>
        <w:pStyle w:val="TOC2"/>
        <w:tabs>
          <w:tab w:val="right" w:leader="dot" w:pos="8306"/>
        </w:tabs>
      </w:pPr>
      <w:hyperlink w:anchor="_Toc699" w:history="1">
        <w:r>
          <w:rPr>
            <w:rFonts w:ascii="仿宋" w:eastAsia="仿宋" w:hAnsi="仿宋" w:cs="仿宋" w:hint="eastAsia"/>
            <w:lang w:eastAsia="zh-CN"/>
          </w:rPr>
          <w:t>(一)、医疗餐饮项目治理结构</w:t>
        </w:r>
        <w:r>
          <w:tab/>
        </w:r>
        <w:r>
          <w:fldChar w:fldCharType="begin"/>
        </w:r>
        <w:r>
          <w:instrText xml:space="preserve"> PAGEREF _Toc699 \h </w:instrText>
        </w:r>
        <w:r>
          <w:fldChar w:fldCharType="separate"/>
        </w:r>
        <w:r>
          <w:t>70</w:t>
        </w:r>
        <w:r>
          <w:fldChar w:fldCharType="end"/>
        </w:r>
      </w:hyperlink>
    </w:p>
    <w:p>
      <w:pPr>
        <w:pStyle w:val="TOC2"/>
        <w:tabs>
          <w:tab w:val="right" w:leader="dot" w:pos="8306"/>
        </w:tabs>
      </w:pPr>
      <w:hyperlink w:anchor="_Toc8165" w:history="1">
        <w:r>
          <w:rPr>
            <w:rFonts w:ascii="仿宋" w:eastAsia="仿宋" w:hAnsi="仿宋" w:cs="仿宋" w:hint="eastAsia"/>
            <w:lang w:eastAsia="zh-CN"/>
          </w:rPr>
          <w:t>(二)、监督与审计</w:t>
        </w:r>
        <w:r>
          <w:tab/>
        </w:r>
        <w:r>
          <w:fldChar w:fldCharType="begin"/>
        </w:r>
        <w:r>
          <w:instrText xml:space="preserve"> PAGEREF _Toc8165 \h </w:instrText>
        </w:r>
        <w:r>
          <w:fldChar w:fldCharType="separate"/>
        </w:r>
        <w:r>
          <w:t>72</w:t>
        </w:r>
        <w:r>
          <w:fldChar w:fldCharType="end"/>
        </w:r>
      </w:hyperlink>
    </w:p>
    <w:p>
      <w:pPr>
        <w:pStyle w:val="TOC1"/>
        <w:tabs>
          <w:tab w:val="right" w:leader="dot" w:pos="8306"/>
        </w:tabs>
      </w:pPr>
      <w:hyperlink w:anchor="_Toc11863" w:history="1">
        <w:r>
          <w:rPr>
            <w:rFonts w:ascii="仿宋" w:eastAsia="仿宋" w:hAnsi="仿宋" w:cs="仿宋" w:hint="eastAsia"/>
            <w:lang w:eastAsia="zh-CN"/>
          </w:rPr>
          <w:t>十六、营销与推广策略</w:t>
        </w:r>
        <w:r>
          <w:tab/>
        </w:r>
        <w:r>
          <w:fldChar w:fldCharType="begin"/>
        </w:r>
        <w:r>
          <w:instrText xml:space="preserve"> PAGEREF _Toc11863 \h </w:instrText>
        </w:r>
        <w:r>
          <w:fldChar w:fldCharType="separate"/>
        </w:r>
        <w:r>
          <w:t>73</w:t>
        </w:r>
        <w:r>
          <w:fldChar w:fldCharType="end"/>
        </w:r>
      </w:hyperlink>
    </w:p>
    <w:p>
      <w:pPr>
        <w:pStyle w:val="TOC2"/>
        <w:tabs>
          <w:tab w:val="right" w:leader="dot" w:pos="8306"/>
        </w:tabs>
      </w:pPr>
      <w:hyperlink w:anchor="_Toc7775" w:history="1">
        <w:r>
          <w:rPr>
            <w:rFonts w:ascii="仿宋" w:eastAsia="仿宋" w:hAnsi="仿宋" w:cs="仿宋" w:hint="eastAsia"/>
            <w:lang w:eastAsia="zh-CN"/>
          </w:rPr>
          <w:t>(一)、产品/服务定位与特点</w:t>
        </w:r>
        <w:r>
          <w:tab/>
        </w:r>
        <w:r>
          <w:fldChar w:fldCharType="begin"/>
        </w:r>
        <w:r>
          <w:instrText xml:space="preserve"> PAGEREF _Toc7775 \h </w:instrText>
        </w:r>
        <w:r>
          <w:fldChar w:fldCharType="separate"/>
        </w:r>
        <w:r>
          <w:t>73</w:t>
        </w:r>
        <w:r>
          <w:fldChar w:fldCharType="end"/>
        </w:r>
      </w:hyperlink>
    </w:p>
    <w:p>
      <w:pPr>
        <w:pStyle w:val="TOC2"/>
        <w:tabs>
          <w:tab w:val="right" w:leader="dot" w:pos="8306"/>
        </w:tabs>
      </w:pPr>
      <w:hyperlink w:anchor="_Toc21668" w:history="1">
        <w:r>
          <w:rPr>
            <w:rFonts w:ascii="仿宋" w:eastAsia="仿宋" w:hAnsi="仿宋" w:cs="仿宋" w:hint="eastAsia"/>
            <w:lang w:eastAsia="zh-CN"/>
          </w:rPr>
          <w:t>(二)、市场定位与竞争分析</w:t>
        </w:r>
        <w:r>
          <w:tab/>
        </w:r>
        <w:r>
          <w:fldChar w:fldCharType="begin"/>
        </w:r>
        <w:r>
          <w:instrText xml:space="preserve"> PAGEREF _Toc21668 \h </w:instrText>
        </w:r>
        <w:r>
          <w:fldChar w:fldCharType="separate"/>
        </w:r>
        <w:r>
          <w:t>75</w:t>
        </w:r>
        <w:r>
          <w:fldChar w:fldCharType="end"/>
        </w:r>
      </w:hyperlink>
    </w:p>
    <w:p>
      <w:pPr>
        <w:pStyle w:val="TOC2"/>
        <w:tabs>
          <w:tab w:val="right" w:leader="dot" w:pos="8306"/>
        </w:tabs>
      </w:pPr>
      <w:hyperlink w:anchor="_Toc21867" w:history="1">
        <w:r>
          <w:rPr>
            <w:rFonts w:ascii="仿宋" w:eastAsia="仿宋" w:hAnsi="仿宋" w:cs="仿宋" w:hint="eastAsia"/>
            <w:lang w:eastAsia="zh-CN"/>
          </w:rPr>
          <w:t>(三)、营销渠道与策略</w:t>
        </w:r>
        <w:r>
          <w:tab/>
        </w:r>
        <w:r>
          <w:fldChar w:fldCharType="begin"/>
        </w:r>
        <w:r>
          <w:instrText xml:space="preserve"> PAGEREF _Toc21867 \h </w:instrText>
        </w:r>
        <w:r>
          <w:fldChar w:fldCharType="separate"/>
        </w:r>
        <w:r>
          <w:t>76</w:t>
        </w:r>
        <w:r>
          <w:fldChar w:fldCharType="end"/>
        </w:r>
      </w:hyperlink>
    </w:p>
    <w:p>
      <w:pPr>
        <w:pStyle w:val="TOC2"/>
        <w:tabs>
          <w:tab w:val="right" w:leader="dot" w:pos="8306"/>
        </w:tabs>
      </w:pPr>
      <w:hyperlink w:anchor="_Toc1091" w:history="1">
        <w:r>
          <w:rPr>
            <w:rFonts w:ascii="仿宋" w:eastAsia="仿宋" w:hAnsi="仿宋" w:cs="仿宋" w:hint="eastAsia"/>
            <w:lang w:eastAsia="zh-CN"/>
          </w:rPr>
          <w:t>(四)、推广与宣传活动</w:t>
        </w:r>
        <w:r>
          <w:tab/>
        </w:r>
        <w:r>
          <w:fldChar w:fldCharType="begin"/>
        </w:r>
        <w:r>
          <w:instrText xml:space="preserve"> PAGEREF _Toc1091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97"/>
      <w:r>
        <w:rPr>
          <w:rFonts w:ascii="仿宋" w:eastAsia="仿宋" w:hAnsi="仿宋" w:cs="仿宋" w:hint="eastAsia"/>
          <w:sz w:val="28"/>
          <w:lang w:eastAsia="zh-CN"/>
        </w:rPr>
        <w:t>一、医疗餐饮项目绩效评估</w:t>
      </w:r>
      <w:bookmarkEnd w:id="2"/>
    </w:p>
    <w:p>
      <w:pPr>
        <w:pStyle w:val="Heading2"/>
        <w:rPr>
          <w:rFonts w:ascii="仿宋" w:eastAsia="仿宋" w:hAnsi="仿宋" w:cs="仿宋" w:hint="eastAsia"/>
          <w:lang w:eastAsia="zh-CN"/>
        </w:rPr>
      </w:pPr>
      <w:bookmarkStart w:id="3" w:name="_Toc3101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中，我们设计了一套全面的绩效评估指标，以确保医疗餐饮项目的可控和成功交付。这些指标跨足医疗餐饮项目目标、成本、进度和质量等多个维度，为我们提供了全面洞察医疗餐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目标达成率是我们关注的首要指标。我们设定了明确的目标，并通过定期监测和评估，迅速发现并应对潜在的目标偏差。这为医疗餐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成本绩效是另一个核心关注点。通过实际成本与预算成本的对比分析，我们深入了解成本差异的原因，及时调整资源分配，保持医疗餐饮项目在经济效益方面的合理水平。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进度作为关键的绩效指标之一，得到了精心的关注。我们制定了详细的医疗餐饮项目进度计划，并设立了进度符合度指标，确保实际进度与计划进度保持一致。这使我们能够快速发现和解决潜在的进度问题，保持医疗餐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餐饮项目绩效的不可或缺的一环。我们引入了一系列的质量标准和客户满意度指标，以确保医疗餐饮项目交付的成果在质量上达到或超越预期水平。通过持续监测这些指标，我们努力提升医疗餐饮项目整体质量水平，为医疗餐饮项目的成功交付提供有力保障。通过这些科学且全面的绩效评估，我们能够更好地引导医疗餐饮项目的持续改进，确保医疗餐饮项目目标的顺利达成。</w:t>
      </w:r>
    </w:p>
    <w:p>
      <w:pPr>
        <w:pStyle w:val="Heading2"/>
        <w:ind w:firstLine="560" w:firstLineChars="200"/>
        <w:rPr>
          <w:rFonts w:ascii="仿宋" w:eastAsia="仿宋" w:hAnsi="仿宋" w:cs="仿宋" w:hint="eastAsia"/>
          <w:sz w:val="28"/>
          <w:lang w:eastAsia="zh-CN"/>
        </w:rPr>
      </w:pPr>
      <w:bookmarkStart w:id="4" w:name="_Toc256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绩效评估是医疗餐饮项目中的关键环节，为确保医疗餐饮项目达到预期目标，我们采用了多层次、多维度的绩效评估方法。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餐饮项目的战略目标对齐，确保每个决策和行动都与医疗餐饮项目整体目标保持一致。团队会定期召开战略对齐会议，审视当前工作与医疗餐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疗餐饮项目进度、质量、成本和风险等方面。这些指标通过数据收集和分析，为医疗餐饮项目管理团队提供了客观的评估依据。例如，我们通过医疗餐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绩效评估不仅仅停留在医疗餐饮项目内部，还考虑了医疗餐饮项目对外部环境的影响。我们定期进行干系人满意度调查，以了解各利益相关方对医疗餐饮项目的期望和满意度，并及时做出调整。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这种多层次、多角度的绩效评估方法，使得我们能够全面了解医疗餐饮项目的运行状态，及时做出调整，确保医疗餐饮项目在不断变化的环境中保持稳健前行。</w:t>
      </w:r>
    </w:p>
    <w:p>
      <w:pPr>
        <w:pStyle w:val="Heading2"/>
        <w:ind w:firstLine="560" w:firstLineChars="200"/>
        <w:rPr>
          <w:rFonts w:ascii="仿宋" w:eastAsia="仿宋" w:hAnsi="仿宋" w:cs="仿宋" w:hint="eastAsia"/>
          <w:sz w:val="28"/>
          <w:lang w:eastAsia="zh-CN"/>
        </w:rPr>
      </w:pPr>
      <w:bookmarkStart w:id="5" w:name="_Toc259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为了确保医疗餐饮项目的有效管理和不断优化，我们采用了精心设计的绩效评估周期。这个周期旨在实现灵活、实时和全面的评估，以适应医疗餐饮项目执行中的各种挑战。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餐饮项目的不同需求，分为短期、中期和长期。短期评估关注每个迭代或工作周期，以及时发现和解决当前任务中的问题。中期评估涵盖几个迭代，深入了解整体医疗餐饮项目的趋势和性能。长期评估则着眼于整个医疗餐饮项目阶段，确保医疗餐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餐饮项目管理工具和协作平台，团队成员能够随时更新和分享医疗餐饮项目数据。这种实时性的反馈机制使我们能够及时察觉潜在问题，快速调整，保持医疗餐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餐饮项目的决策制定密不可分。每个周期的医疗餐饮项目回顾会议成为集体总结经验、识别问题深层次原因并找到创新解决方案的平台。这种定期的反思与调整机制使医疗餐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303"/>
      <w:r>
        <w:rPr>
          <w:rFonts w:ascii="仿宋" w:eastAsia="仿宋" w:hAnsi="仿宋" w:cs="仿宋" w:hint="eastAsia"/>
          <w:sz w:val="28"/>
          <w:lang w:eastAsia="zh-CN"/>
        </w:rPr>
        <w:t>二、医疗餐饮项目危机管理</w:t>
      </w:r>
      <w:bookmarkEnd w:id="6"/>
    </w:p>
    <w:p>
      <w:pPr>
        <w:pStyle w:val="Heading2"/>
        <w:rPr>
          <w:rFonts w:ascii="仿宋" w:eastAsia="仿宋" w:hAnsi="仿宋" w:cs="仿宋" w:hint="eastAsia"/>
          <w:lang w:eastAsia="zh-CN"/>
        </w:rPr>
      </w:pPr>
      <w:bookmarkStart w:id="7" w:name="_Toc226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危机管理中，危机预警与识别是确保医疗餐饮项目稳健运行的核心步骤。通过建立全面的监测机制，医疗餐饮项目团队旨在及时发现和理解潜在的风险和危机因素，以便采取及时的预防和应对措施，确保医疗餐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首先，通过深入的风险评估，医疗餐饮项目团队全面分析了整个医疗餐饮项目和各个阶段可能存在的威胁。这包括准确评估每个潜在风险的发生概率和可能影响的程度，为后续危机预警提供了有力支持。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餐饮项目团队着重于明确定义医疗餐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餐饮项目进展的持续监控，团队能够及时发现潜在问题并作出迅速反应。医疗餐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在这一阶段，团队的专业素养和反应速度将发挥至关重要的作用，以确保潜在危机能够在初期得到有效的处理，最大程度地减轻负面影响。通过危机预警与识别，医疗餐饮项目得以更有序、可控地推进。</w:t>
      </w:r>
    </w:p>
    <w:p>
      <w:pPr>
        <w:pStyle w:val="Heading2"/>
        <w:ind w:firstLine="560" w:firstLineChars="200"/>
        <w:rPr>
          <w:rFonts w:ascii="仿宋" w:eastAsia="仿宋" w:hAnsi="仿宋" w:cs="仿宋" w:hint="eastAsia"/>
          <w:sz w:val="28"/>
          <w:lang w:eastAsia="zh-CN"/>
        </w:rPr>
      </w:pPr>
      <w:bookmarkStart w:id="8" w:name="_Toc2271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在危机发生时，医疗餐饮项目团队立即行动，成立了应急小组。该小组的任务是迅速制定并实施紧急应对措施，以最小化潜在损失。以下是采取的主要措施：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暂停医疗餐饮项目进度：为遏制危机蔓延，医疗餐饮项目暂时停止进行，以便全面评估当前状况。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资源重新分配：重新评估医疗餐饮项目资源的分配，确保最大限度地减小损失。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实时沟通：与关键利益相关者建立实时沟通机制，向他们传递医疗餐饮项目危机的实际状况，保障医疗餐饮项目核心利益。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在紧急应对的同时，医疗餐饮项目团队强调了团队协作和有效沟通的重要性。以下是团队协作的关键举措：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信息共享机制：建立了信息共享平台，确保团队成员能够及时获取医疗餐饮项目危机的实时信息。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领导者沟通：医疗餐饮项目领导者通过定期会议和即时沟通工具，指导团队应对危机，保持团队稳定运行。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随着危机得到初步控制，医疗餐饮项目团队转向制定恢复计划，以确保医疗餐饮项目能够从中迅速恢复。主要恢复计划包括：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修复受损的进度计划：重新评估医疗餐饮项目进度，制定修复计划，确保医疗餐饮项目尽快回归正常进程。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重新调整资源分配：优化资源分配，确保医疗餐饮项目在有限资源下高效运转。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风险管理机制加强：对医疗餐饮项目风险进行全面评估，制定更强化的风险管理策略，以预防未来可能的危机。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6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12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医疗餐饮项目的主要产品是XXXX，预计年产值为XXX万元。这一产品在市场中占据着重要的地位，其广泛的应用范围使得该医疗餐饮项目的市场前景非常广阔。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餐饮项目的xxx产品作为重要的原材料之一，将在多个领域发挥关键作用。其在建筑、交通、能源等方面的广泛应用将为整个产业链提供强大的支持，形成产业协同效应。医疗餐饮项目的年产值XXX万XXX万XXX万万元不仅反映了其在市场上的巨大潜力，更预示着它对国民经济的积极贡献。这种关联度高、涉及面广的产业关系，使得该医疗餐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9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总征地面积为XXXX平方米，相当于约XX.XX亩，其中净用地面积为XXXX平方米，红线范围内相当于约XX.XX亩。这一用地规模充分考虑了医疗餐饮项目的建设需求，保障了医疗餐饮项目在合适的空间内得以充分发展。医疗餐饮项目规划的总建筑面积为XXXX平方米，其中主体工程建设占XXXX平方米，计容建筑面积达XXXX平方米。预计建筑工程的投资将达到XXXX万元，为医疗餐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计划购置的设备共计XXXX台（套），设备购置费用为XXXX万元。这一设备购置计划充分考虑到医疗餐饮项目的生产需求和技术要求，确保了医疗餐饮项目在生产运营中具备先进的技术装备和高效的生产能力。设备的合理配置将为医疗餐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计划总投资为XXXX万元，预计年实现营业收入为XXXX万元。这一产能规模的设定旨在确保医疗餐饮项目能够在投资与回报之间取得平衡，实现长期可持续的发展。医疗餐饮项目的总投资充分考虑到各个方面的需求，包括用地建设、设备购置等多个环节，以确保医疗餐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59"/>
      <w:r>
        <w:rPr>
          <w:rFonts w:ascii="仿宋" w:eastAsia="仿宋" w:hAnsi="仿宋" w:cs="仿宋" w:hint="eastAsia"/>
          <w:sz w:val="28"/>
          <w:lang w:eastAsia="zh-CN"/>
        </w:rPr>
        <w:t>四、医疗餐饮项目选址可行性分析</w:t>
      </w:r>
      <w:bookmarkEnd w:id="12"/>
    </w:p>
    <w:p>
      <w:pPr>
        <w:pStyle w:val="Heading2"/>
        <w:rPr>
          <w:rFonts w:ascii="仿宋" w:eastAsia="仿宋" w:hAnsi="仿宋" w:cs="仿宋" w:hint="eastAsia"/>
          <w:lang w:eastAsia="zh-CN"/>
        </w:rPr>
      </w:pPr>
      <w:bookmarkStart w:id="13" w:name="_Toc2159"/>
      <w:r>
        <w:rPr>
          <w:rFonts w:ascii="仿宋" w:eastAsia="仿宋" w:hAnsi="仿宋" w:cs="仿宋" w:hint="eastAsia"/>
          <w:lang w:eastAsia="zh-CN"/>
        </w:rPr>
        <w:t>(一)、医疗餐饮项目选址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该医疗餐饮项目选址位于XX省XX市XX区XXX街道</w:t>
      </w:r>
    </w:p>
    <w:p>
      <w:pPr>
        <w:pStyle w:val="Heading2"/>
        <w:ind w:firstLine="560" w:firstLineChars="200"/>
        <w:rPr>
          <w:rFonts w:ascii="仿宋" w:eastAsia="仿宋" w:hAnsi="仿宋" w:cs="仿宋" w:hint="eastAsia"/>
          <w:sz w:val="28"/>
          <w:lang w:eastAsia="zh-CN"/>
        </w:rPr>
      </w:pPr>
      <w:bookmarkStart w:id="14" w:name="_Toc1211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医疗餐饮项目的征地面积将根据医疗餐饮项目的实际规模和需求进行精确规划。具体面积XXX平方米，旨在确保医疗餐饮项目不仅能够满足当前的发展需求，还能够预留空间以适应未来的扩展。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净用地面积是在征地面积基础上去除不可利用面积后的实际可开发用地。具体面积XXX平方米，考虑到环保、交通、安全等多方面因素，以确保医疗餐饮项目在整体利用效率上达到最优。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医疗餐饮项目计划建设的建筑总规模具体面积XXX平方米。这一规模的确定综合考虑了医疗餐饮项目的性质、规模，以及城市规划的相关要求，确保建筑布局与周边环境协调一致。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绿地率是医疗餐饮项目用地中被规划为绿地的比例。具体面积XXX平方米，旨在通过合理规划绿地，改善医疗餐饮项目周边环境，提升居民生活质量，并符合城市整体绿化规划。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容积率是用地上可以建设的建筑总体积与用地面积之比。具体面积XXX，通过合理的容积率规划，确保医疗餐饮项目建筑规模与周边环境和谐共生。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确保医疗餐饮项目选址与当地城市规划相一致，具体面积XXX平方米。通过与城市规划部门深入沟通，确保医疗餐饮项目不仅符合城市的整体发展方向，还能够融入城市的发展布局，为城市的长远发展贡献力量。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医疗餐饮项目选址符合当地产业政策，具体面积XXX平方米。这包括医疗餐饮项目对当地经济的促进作用，以及对相关产业的带动效应，确保医疗餐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用地总体要求必须符合环保和可持续发展的原则，具体面积XXX平方米。通过采用绿色建筑设计、节能减排等措施，确保医疗餐饮项目在建设和运营过程中对环境的影响最小化，达到可持续发展的要求。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确保医疗餐饮项目选址具备必要的公共设施配套，具体面积XXX平方米。这包括交通便利性、教育、医疗等基础设施，以提高居民生活品质，使得医疗餐饮项目选址更具吸引力。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考虑用地总体要求对当地社会稳定性的影响，具体面积XXX平方米。通过深入了解当地社区反馈，确保医疗餐饮项目的选址和建设过程对当地社会和谐稳定产生积极作用。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餐饮项目选址不仅符合法规和规划，还在实际操作中具有可行性。这一全面规划将为医疗餐饮项目的成功实施提供坚实的基础，确保医疗餐饮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1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餐饮项目的设备规划和空间设计中，我们将采取灵活设备布局的措施。设备布局将根据实际需求进行灵活设计，避免不必要的浪费。通过合理规划设备摆放位置，我们将提高设备的利用率，减少设备间距，以确保医疗餐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餐饮项目内部引入共享设施的概念，例如共享会议室、办公区等。通过这种方式，我们可以减少对资源的重复建设，提高资源共享效率，从而减小医疗餐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99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疗餐饮项目的总图布置中，我们将不同功能区域进行明确的规划，以最大程度满足医疗餐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39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医疗餐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医疗餐饮项目对环境的影响是综合评价的重要因素之一。我们将详细考虑选址周边的自然环境、生态保护区、水源地等情况，确保医疗餐饮项目的建设和运营对环境影响最小化，并符合当地的环保法规标准。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对选址的评价还需充分考虑当地政府的产业政策和法规。我们将详细了解医疗餐饮项目所在地的相关政策，确保医疗餐饮项目的规划和运营与当地法规相符，降低不必要的法律风险。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考虑到社会稳定性对企业运营的重要性，我们将评估选址地区的社会安全情况、劳工关系、社区反馈等方面，以确保医疗餐饮项目的建设和运营不会受到社会稳定性的负面影响。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最后，我们将综合考虑用地成本，包括土地购置费用、土地开发成本等。通过对用地成本的详细评估，我们能够做出更为精确的经济效益分析，为医疗餐饮项目的投资决策提供有力支持。</w:t>
      </w:r>
    </w:p>
    <w:p>
      <w:pPr>
        <w:pStyle w:val="Heading1"/>
        <w:ind w:firstLine="560" w:firstLineChars="200"/>
        <w:rPr>
          <w:rFonts w:ascii="仿宋" w:eastAsia="仿宋" w:hAnsi="仿宋" w:cs="仿宋" w:hint="eastAsia"/>
          <w:sz w:val="28"/>
          <w:lang w:eastAsia="zh-CN"/>
        </w:rPr>
      </w:pPr>
      <w:bookmarkStart w:id="18" w:name="_Toc19851"/>
      <w:r>
        <w:rPr>
          <w:rFonts w:ascii="仿宋" w:eastAsia="仿宋" w:hAnsi="仿宋" w:cs="仿宋" w:hint="eastAsia"/>
          <w:sz w:val="28"/>
          <w:lang w:eastAsia="zh-CN"/>
        </w:rPr>
        <w:t>五、医疗餐饮项目土建工程</w:t>
      </w:r>
      <w:bookmarkEnd w:id="18"/>
    </w:p>
    <w:p>
      <w:pPr>
        <w:pStyle w:val="Heading2"/>
        <w:rPr>
          <w:rFonts w:ascii="仿宋" w:eastAsia="仿宋" w:hAnsi="仿宋" w:cs="仿宋" w:hint="eastAsia"/>
          <w:lang w:eastAsia="zh-CN"/>
        </w:rPr>
      </w:pPr>
      <w:bookmarkStart w:id="19" w:name="_Toc640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在医疗餐饮项目的建筑工程设计中，我们将秉承一系列重要的设计原则，以确保医疗餐饮项目建筑在功能、美观、可持续性等方面达到最佳效果。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https://d.book118.com/596141053104010033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B3365"/>
    <w:rsid w:val="198B33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4105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2024-01-09T07:26:00Z</dcterms:created>
  <dcterms:modified xsi:type="dcterms:W3CDTF">2024-01-09T07:26:22Z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BAB1A50E4EC14426B21CF46DE3FE1306_11</vt:lpwstr>
  </property>
  <property fmtid="{D5CDD505-2E9C-101B-9397-08002B2CF9AE}" pid="3" name="KSOProductBuildVer">
    <vt:lpwstr>2052-12.1.0.16120</vt:lpwstr>
  </property>
</Properties>
</file>