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B0E65" w:rsidP="004B0E65" w14:paraId="6A067D9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B0E65">
        <w:rPr>
          <w:rFonts w:ascii="华文中宋" w:eastAsia="华文中宋" w:hAnsi="华文中宋"/>
          <w:b/>
          <w:sz w:val="30"/>
        </w:rPr>
        <w:t>2024</w:t>
      </w:r>
      <w:r w:rsidRPr="004B0E65">
        <w:rPr>
          <w:rFonts w:ascii="华文中宋" w:eastAsia="华文中宋" w:hAnsi="华文中宋"/>
          <w:b/>
          <w:sz w:val="30"/>
        </w:rPr>
        <w:t>年龙岩市政建设集团有限公司人员招聘考试题库及答案解析</w:t>
      </w:r>
    </w:p>
    <w:p w:rsidR="00A77B3E" w14:paraId="160D705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C9B629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02222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088ECA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901E8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094608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5EB4C6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5831A9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044709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4536A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F3A3D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虽然有丰富的馆藏和长期列展，但因为空间有限，并不会将所有作品同时展示在展厅里，但在数字展厅，那些难得一见的艺术品你都可以随时观览。</w:t>
      </w:r>
    </w:p>
    <w:p w:rsidR="003F588C" w14:paraId="78514A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1A75E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6CCFA8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757010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673728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4A1E0E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E2FE9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17E5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2C0EF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E9FCCE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33843A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72CE64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72FD64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7DF57D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DDF6B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3204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种子，如果害怕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，那它永远不能发芽。鲜花，如果害怕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，那它永远不能开放。矿石，如果害怕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，那它永远不能成钢。航船，如果害怕风浪，那它永远不能到达彼岸。</w:t>
      </w:r>
    </w:p>
    <w:p w:rsidR="003F588C" w14:paraId="0CE6F8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DE43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、埋藏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燃烧</w:t>
      </w:r>
    </w:p>
    <w:p w:rsidR="003F588C" w14:paraId="50C264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、掩埋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烧毁</w:t>
      </w:r>
    </w:p>
    <w:p w:rsidR="003F588C" w14:paraId="4C86A0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63B6B0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728E6A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C92CC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第一空，与“种子”搭配，指要想发芽必须经历在泥土中的黑暗，“掩埋”、“埋没”都符合种子发芽前埋在地下的状态</w:t>
      </w:r>
      <w:r w:rsidRPr="003F588C">
        <w:rPr>
          <w:rFonts w:ascii="Times New Roman" w:eastAsia="微软雅黑" w:hAnsi="微软雅黑" w:cs="宋体" w:hint="eastAsia"/>
          <w:szCs w:val="18"/>
        </w:rPr>
        <w:t>;A</w:t>
      </w:r>
      <w:r w:rsidRPr="003F588C">
        <w:rPr>
          <w:rFonts w:ascii="Times New Roman" w:eastAsia="微软雅黑" w:hAnsi="微软雅黑" w:cs="宋体" w:hint="eastAsia"/>
          <w:szCs w:val="18"/>
        </w:rPr>
        <w:t>项“埋藏”侧重隐藏之意，与文意不符，排除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项“凋谢”与“种子”搭配不当，排除。第三空，搭配“矿石”，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项“焚烧”形容矿石成钢的必要经历，符合文意。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项“烧毁”指焚烧毁坏，侧重于毁坏，与“矿石”搭配不当，排除。第二空代入验证，形容鲜花要想开放不能害怕凋谢，符合文意。故选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6AF86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依次填入下列各句划横线处的词语，最恰当的一组是：</w:t>
      </w:r>
    </w:p>
    <w:p w:rsidR="003F588C" w14:paraId="16D835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一代科学巨匠竺可桢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“求是精神”，指引浙大的思想航标。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https://d.book118.com/596154224115010034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:rsidP="005E01B6" w14:paraId="34F769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0E65" w14:paraId="3703EE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:rsidP="005E01B6" w14:paraId="128EBC56" w14:textId="60F6D2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B0E65" w14:paraId="537FE2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paraId="30C0FA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0E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:rsidP="005E01B6" w14:textId="60F6D2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B0E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0E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:rsidP="005E01B6" w14:textId="60F6D2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B0E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paraId="72AA6A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paraId="0869A44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paraId="22A041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0E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B0E65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1031DEE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4B0E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B0E65"/>
    <w:rPr>
      <w:sz w:val="18"/>
      <w:szCs w:val="18"/>
    </w:rPr>
  </w:style>
  <w:style w:type="paragraph" w:styleId="Footer">
    <w:name w:val="footer"/>
    <w:basedOn w:val="Normal"/>
    <w:link w:val="a0"/>
    <w:rsid w:val="004B0E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B0E65"/>
    <w:rPr>
      <w:sz w:val="18"/>
      <w:szCs w:val="18"/>
    </w:rPr>
  </w:style>
  <w:style w:type="character" w:styleId="PageNumber">
    <w:name w:val="page number"/>
    <w:basedOn w:val="DefaultParagraphFont"/>
    <w:rsid w:val="004B0E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6154224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3995</Words>
  <Characters>22775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2024-01-14T03:54:00Z</dcterms:created>
  <dcterms:modified xsi:type="dcterms:W3CDTF">2024-01-14T03:54:00Z</dcterms:modified>
</cp:coreProperties>
</file>