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氢化可的松资金申请报告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27" w:history="1">
        <w:r>
          <w:rPr>
            <w:rFonts w:ascii="仿宋" w:eastAsia="仿宋" w:hAnsi="仿宋" w:cs="仿宋" w:hint="eastAsia"/>
            <w:lang w:eastAsia="zh-CN"/>
          </w:rPr>
          <w:t>前言</w:t>
        </w:r>
        <w:r>
          <w:tab/>
        </w:r>
        <w:r>
          <w:fldChar w:fldCharType="begin"/>
        </w:r>
        <w:r>
          <w:instrText xml:space="preserve"> PAGEREF _Toc11527 \h </w:instrText>
        </w:r>
        <w:r>
          <w:fldChar w:fldCharType="separate"/>
        </w:r>
        <w:r>
          <w:t>3</w:t>
        </w:r>
        <w:r>
          <w:fldChar w:fldCharType="end"/>
        </w:r>
      </w:hyperlink>
    </w:p>
    <w:p>
      <w:pPr>
        <w:pStyle w:val="TOC1"/>
        <w:tabs>
          <w:tab w:val="right" w:leader="dot" w:pos="8306"/>
        </w:tabs>
      </w:pPr>
      <w:hyperlink w:anchor="_Toc13960" w:history="1">
        <w:r>
          <w:rPr>
            <w:rFonts w:ascii="仿宋" w:eastAsia="仿宋" w:hAnsi="仿宋" w:cs="仿宋" w:hint="eastAsia"/>
            <w:lang w:eastAsia="zh-CN"/>
          </w:rPr>
          <w:t>一、运营管理</w:t>
        </w:r>
        <w:r>
          <w:tab/>
        </w:r>
        <w:r>
          <w:fldChar w:fldCharType="begin"/>
        </w:r>
        <w:r>
          <w:instrText xml:space="preserve"> PAGEREF _Toc13960 \h </w:instrText>
        </w:r>
        <w:r>
          <w:fldChar w:fldCharType="separate"/>
        </w:r>
        <w:r>
          <w:t>3</w:t>
        </w:r>
        <w:r>
          <w:fldChar w:fldCharType="end"/>
        </w:r>
      </w:hyperlink>
    </w:p>
    <w:p>
      <w:pPr>
        <w:pStyle w:val="TOC2"/>
        <w:tabs>
          <w:tab w:val="right" w:leader="dot" w:pos="8306"/>
        </w:tabs>
      </w:pPr>
      <w:hyperlink w:anchor="_Toc24905" w:history="1">
        <w:r>
          <w:rPr>
            <w:rFonts w:ascii="仿宋" w:eastAsia="仿宋" w:hAnsi="仿宋" w:cs="仿宋" w:hint="eastAsia"/>
            <w:lang w:eastAsia="zh-CN"/>
          </w:rPr>
          <w:t>(一)、公司经营宗旨</w:t>
        </w:r>
        <w:r>
          <w:tab/>
        </w:r>
        <w:r>
          <w:fldChar w:fldCharType="begin"/>
        </w:r>
        <w:r>
          <w:instrText xml:space="preserve"> PAGEREF _Toc24905 \h </w:instrText>
        </w:r>
        <w:r>
          <w:fldChar w:fldCharType="separate"/>
        </w:r>
        <w:r>
          <w:t>3</w:t>
        </w:r>
        <w:r>
          <w:fldChar w:fldCharType="end"/>
        </w:r>
      </w:hyperlink>
    </w:p>
    <w:p>
      <w:pPr>
        <w:pStyle w:val="TOC2"/>
        <w:tabs>
          <w:tab w:val="right" w:leader="dot" w:pos="8306"/>
        </w:tabs>
      </w:pPr>
      <w:hyperlink w:anchor="_Toc15015" w:history="1">
        <w:r>
          <w:rPr>
            <w:rFonts w:ascii="仿宋" w:eastAsia="仿宋" w:hAnsi="仿宋" w:cs="仿宋" w:hint="eastAsia"/>
            <w:lang w:eastAsia="zh-CN"/>
          </w:rPr>
          <w:t>(二)、公司目标与主职责</w:t>
        </w:r>
        <w:r>
          <w:tab/>
        </w:r>
        <w:r>
          <w:fldChar w:fldCharType="begin"/>
        </w:r>
        <w:r>
          <w:instrText xml:space="preserve"> PAGEREF _Toc15015 \h </w:instrText>
        </w:r>
        <w:r>
          <w:fldChar w:fldCharType="separate"/>
        </w:r>
        <w:r>
          <w:t>3</w:t>
        </w:r>
        <w:r>
          <w:fldChar w:fldCharType="end"/>
        </w:r>
      </w:hyperlink>
    </w:p>
    <w:p>
      <w:pPr>
        <w:pStyle w:val="TOC2"/>
        <w:tabs>
          <w:tab w:val="right" w:leader="dot" w:pos="8306"/>
        </w:tabs>
      </w:pPr>
      <w:hyperlink w:anchor="_Toc21338" w:history="1">
        <w:r>
          <w:rPr>
            <w:rFonts w:ascii="仿宋" w:eastAsia="仿宋" w:hAnsi="仿宋" w:cs="仿宋" w:hint="eastAsia"/>
            <w:lang w:eastAsia="zh-CN"/>
          </w:rPr>
          <w:t>(三)、各部门职责及权限</w:t>
        </w:r>
        <w:r>
          <w:tab/>
        </w:r>
        <w:r>
          <w:fldChar w:fldCharType="begin"/>
        </w:r>
        <w:r>
          <w:instrText xml:space="preserve"> PAGEREF _Toc21338 \h </w:instrText>
        </w:r>
        <w:r>
          <w:fldChar w:fldCharType="separate"/>
        </w:r>
        <w:r>
          <w:t>4</w:t>
        </w:r>
        <w:r>
          <w:fldChar w:fldCharType="end"/>
        </w:r>
      </w:hyperlink>
    </w:p>
    <w:p>
      <w:pPr>
        <w:pStyle w:val="TOC2"/>
        <w:tabs>
          <w:tab w:val="right" w:leader="dot" w:pos="8306"/>
        </w:tabs>
      </w:pPr>
      <w:hyperlink w:anchor="_Toc17865" w:history="1">
        <w:r>
          <w:rPr>
            <w:rFonts w:ascii="仿宋" w:eastAsia="仿宋" w:hAnsi="仿宋" w:cs="仿宋" w:hint="eastAsia"/>
            <w:lang w:eastAsia="zh-CN"/>
          </w:rPr>
          <w:t>(四)、财务会计制度</w:t>
        </w:r>
        <w:r>
          <w:tab/>
        </w:r>
        <w:r>
          <w:fldChar w:fldCharType="begin"/>
        </w:r>
        <w:r>
          <w:instrText xml:space="preserve"> PAGEREF _Toc17865 \h </w:instrText>
        </w:r>
        <w:r>
          <w:fldChar w:fldCharType="separate"/>
        </w:r>
        <w:r>
          <w:t>8</w:t>
        </w:r>
        <w:r>
          <w:fldChar w:fldCharType="end"/>
        </w:r>
      </w:hyperlink>
    </w:p>
    <w:p>
      <w:pPr>
        <w:pStyle w:val="TOC1"/>
        <w:tabs>
          <w:tab w:val="right" w:leader="dot" w:pos="8306"/>
        </w:tabs>
      </w:pPr>
      <w:hyperlink w:anchor="_Toc30746" w:history="1">
        <w:r>
          <w:rPr>
            <w:rFonts w:ascii="仿宋" w:eastAsia="仿宋" w:hAnsi="仿宋" w:cs="仿宋" w:hint="eastAsia"/>
            <w:lang w:eastAsia="zh-CN"/>
          </w:rPr>
          <w:t>二、项目概要</w:t>
        </w:r>
        <w:r>
          <w:tab/>
        </w:r>
        <w:r>
          <w:fldChar w:fldCharType="begin"/>
        </w:r>
        <w:r>
          <w:instrText xml:space="preserve"> PAGEREF _Toc30746 \h </w:instrText>
        </w:r>
        <w:r>
          <w:fldChar w:fldCharType="separate"/>
        </w:r>
        <w:r>
          <w:t>10</w:t>
        </w:r>
        <w:r>
          <w:fldChar w:fldCharType="end"/>
        </w:r>
      </w:hyperlink>
    </w:p>
    <w:p>
      <w:pPr>
        <w:pStyle w:val="TOC2"/>
        <w:tabs>
          <w:tab w:val="right" w:leader="dot" w:pos="8306"/>
        </w:tabs>
      </w:pPr>
      <w:hyperlink w:anchor="_Toc18108" w:history="1">
        <w:r>
          <w:rPr>
            <w:rFonts w:ascii="仿宋" w:eastAsia="仿宋" w:hAnsi="仿宋" w:cs="仿宋" w:hint="eastAsia"/>
            <w:lang w:eastAsia="zh-CN"/>
          </w:rPr>
          <w:t>(一)、项目名称及建设性质</w:t>
        </w:r>
        <w:r>
          <w:tab/>
        </w:r>
        <w:r>
          <w:fldChar w:fldCharType="begin"/>
        </w:r>
        <w:r>
          <w:instrText xml:space="preserve"> PAGEREF _Toc18108 \h </w:instrText>
        </w:r>
        <w:r>
          <w:fldChar w:fldCharType="separate"/>
        </w:r>
        <w:r>
          <w:t>10</w:t>
        </w:r>
        <w:r>
          <w:fldChar w:fldCharType="end"/>
        </w:r>
      </w:hyperlink>
    </w:p>
    <w:p>
      <w:pPr>
        <w:pStyle w:val="TOC2"/>
        <w:tabs>
          <w:tab w:val="right" w:leader="dot" w:pos="8306"/>
        </w:tabs>
      </w:pPr>
      <w:hyperlink w:anchor="_Toc25285" w:history="1">
        <w:r>
          <w:rPr>
            <w:rFonts w:ascii="仿宋" w:eastAsia="仿宋" w:hAnsi="仿宋" w:cs="仿宋" w:hint="eastAsia"/>
            <w:lang w:eastAsia="zh-CN"/>
          </w:rPr>
          <w:t>(二)、项目主办方</w:t>
        </w:r>
        <w:r>
          <w:tab/>
        </w:r>
        <w:r>
          <w:fldChar w:fldCharType="begin"/>
        </w:r>
        <w:r>
          <w:instrText xml:space="preserve"> PAGEREF _Toc25285 \h </w:instrText>
        </w:r>
        <w:r>
          <w:fldChar w:fldCharType="separate"/>
        </w:r>
        <w:r>
          <w:t>10</w:t>
        </w:r>
        <w:r>
          <w:fldChar w:fldCharType="end"/>
        </w:r>
      </w:hyperlink>
    </w:p>
    <w:p>
      <w:pPr>
        <w:pStyle w:val="TOC2"/>
        <w:tabs>
          <w:tab w:val="right" w:leader="dot" w:pos="8306"/>
        </w:tabs>
      </w:pPr>
      <w:hyperlink w:anchor="_Toc3283" w:history="1">
        <w:r>
          <w:rPr>
            <w:rFonts w:ascii="仿宋" w:eastAsia="仿宋" w:hAnsi="仿宋" w:cs="仿宋" w:hint="eastAsia"/>
            <w:lang w:eastAsia="zh-CN"/>
          </w:rPr>
          <w:t>(三)、氢化可的松项目定位及建设原因</w:t>
        </w:r>
        <w:r>
          <w:tab/>
        </w:r>
        <w:r>
          <w:fldChar w:fldCharType="begin"/>
        </w:r>
        <w:r>
          <w:instrText xml:space="preserve"> PAGEREF _Toc3283 \h </w:instrText>
        </w:r>
        <w:r>
          <w:fldChar w:fldCharType="separate"/>
        </w:r>
        <w:r>
          <w:t>11</w:t>
        </w:r>
        <w:r>
          <w:fldChar w:fldCharType="end"/>
        </w:r>
      </w:hyperlink>
    </w:p>
    <w:p>
      <w:pPr>
        <w:pStyle w:val="TOC2"/>
        <w:tabs>
          <w:tab w:val="right" w:leader="dot" w:pos="8306"/>
        </w:tabs>
      </w:pPr>
      <w:hyperlink w:anchor="_Toc4698" w:history="1">
        <w:r>
          <w:rPr>
            <w:rFonts w:ascii="仿宋" w:eastAsia="仿宋" w:hAnsi="仿宋" w:cs="仿宋" w:hint="eastAsia"/>
            <w:lang w:eastAsia="zh-CN"/>
          </w:rPr>
          <w:t>(四)、氢化可的松项目选址及背景</w:t>
        </w:r>
        <w:r>
          <w:tab/>
        </w:r>
        <w:r>
          <w:fldChar w:fldCharType="begin"/>
        </w:r>
        <w:r>
          <w:instrText xml:space="preserve"> PAGEREF _Toc4698 \h </w:instrText>
        </w:r>
        <w:r>
          <w:fldChar w:fldCharType="separate"/>
        </w:r>
        <w:r>
          <w:t>12</w:t>
        </w:r>
        <w:r>
          <w:fldChar w:fldCharType="end"/>
        </w:r>
      </w:hyperlink>
    </w:p>
    <w:p>
      <w:pPr>
        <w:pStyle w:val="TOC2"/>
        <w:tabs>
          <w:tab w:val="right" w:leader="dot" w:pos="8306"/>
        </w:tabs>
      </w:pPr>
      <w:hyperlink w:anchor="_Toc15390" w:history="1">
        <w:r>
          <w:rPr>
            <w:rFonts w:ascii="仿宋" w:eastAsia="仿宋" w:hAnsi="仿宋" w:cs="仿宋" w:hint="eastAsia"/>
            <w:lang w:eastAsia="zh-CN"/>
          </w:rPr>
          <w:t>(五)、氢化可的松项目生产规模概述</w:t>
        </w:r>
        <w:r>
          <w:tab/>
        </w:r>
        <w:r>
          <w:fldChar w:fldCharType="begin"/>
        </w:r>
        <w:r>
          <w:instrText xml:space="preserve"> PAGEREF _Toc15390 \h </w:instrText>
        </w:r>
        <w:r>
          <w:fldChar w:fldCharType="separate"/>
        </w:r>
        <w:r>
          <w:t>12</w:t>
        </w:r>
        <w:r>
          <w:fldChar w:fldCharType="end"/>
        </w:r>
      </w:hyperlink>
    </w:p>
    <w:p>
      <w:pPr>
        <w:pStyle w:val="TOC2"/>
        <w:tabs>
          <w:tab w:val="right" w:leader="dot" w:pos="8306"/>
        </w:tabs>
      </w:pPr>
      <w:hyperlink w:anchor="_Toc32632" w:history="1">
        <w:r>
          <w:rPr>
            <w:rFonts w:ascii="仿宋" w:eastAsia="仿宋" w:hAnsi="仿宋" w:cs="仿宋" w:hint="eastAsia"/>
            <w:lang w:eastAsia="zh-CN"/>
          </w:rPr>
          <w:t>(六)、建筑规模与设计要点</w:t>
        </w:r>
        <w:r>
          <w:tab/>
        </w:r>
        <w:r>
          <w:fldChar w:fldCharType="begin"/>
        </w:r>
        <w:r>
          <w:instrText xml:space="preserve"> PAGEREF _Toc32632 \h </w:instrText>
        </w:r>
        <w:r>
          <w:fldChar w:fldCharType="separate"/>
        </w:r>
        <w:r>
          <w:t>13</w:t>
        </w:r>
        <w:r>
          <w:fldChar w:fldCharType="end"/>
        </w:r>
      </w:hyperlink>
    </w:p>
    <w:p>
      <w:pPr>
        <w:pStyle w:val="TOC2"/>
        <w:tabs>
          <w:tab w:val="right" w:leader="dot" w:pos="8306"/>
        </w:tabs>
      </w:pPr>
      <w:hyperlink w:anchor="_Toc25701" w:history="1">
        <w:r>
          <w:rPr>
            <w:rFonts w:ascii="仿宋" w:eastAsia="仿宋" w:hAnsi="仿宋" w:cs="仿宋" w:hint="eastAsia"/>
            <w:lang w:eastAsia="zh-CN"/>
          </w:rPr>
          <w:t>(七)、环境影响考察</w:t>
        </w:r>
        <w:r>
          <w:tab/>
        </w:r>
        <w:r>
          <w:fldChar w:fldCharType="begin"/>
        </w:r>
        <w:r>
          <w:instrText xml:space="preserve"> PAGEREF _Toc25701 \h </w:instrText>
        </w:r>
        <w:r>
          <w:fldChar w:fldCharType="separate"/>
        </w:r>
        <w:r>
          <w:t>13</w:t>
        </w:r>
        <w:r>
          <w:fldChar w:fldCharType="end"/>
        </w:r>
      </w:hyperlink>
    </w:p>
    <w:p>
      <w:pPr>
        <w:pStyle w:val="TOC2"/>
        <w:tabs>
          <w:tab w:val="right" w:leader="dot" w:pos="8306"/>
        </w:tabs>
      </w:pPr>
      <w:hyperlink w:anchor="_Toc5601" w:history="1">
        <w:r>
          <w:rPr>
            <w:rFonts w:ascii="仿宋" w:eastAsia="仿宋" w:hAnsi="仿宋" w:cs="仿宋" w:hint="eastAsia"/>
            <w:lang w:eastAsia="zh-CN"/>
          </w:rPr>
          <w:t>(八)、项目总投资与资金结构</w:t>
        </w:r>
        <w:r>
          <w:tab/>
        </w:r>
        <w:r>
          <w:fldChar w:fldCharType="begin"/>
        </w:r>
        <w:r>
          <w:instrText xml:space="preserve"> PAGEREF _Toc5601 \h </w:instrText>
        </w:r>
        <w:r>
          <w:fldChar w:fldCharType="separate"/>
        </w:r>
        <w:r>
          <w:t>14</w:t>
        </w:r>
        <w:r>
          <w:fldChar w:fldCharType="end"/>
        </w:r>
      </w:hyperlink>
    </w:p>
    <w:p>
      <w:pPr>
        <w:pStyle w:val="TOC2"/>
        <w:tabs>
          <w:tab w:val="right" w:leader="dot" w:pos="8306"/>
        </w:tabs>
      </w:pPr>
      <w:hyperlink w:anchor="_Toc22803" w:history="1">
        <w:r>
          <w:rPr>
            <w:rFonts w:ascii="仿宋" w:eastAsia="仿宋" w:hAnsi="仿宋" w:cs="仿宋" w:hint="eastAsia"/>
            <w:lang w:eastAsia="zh-CN"/>
          </w:rPr>
          <w:t>(九)、资金筹措方案概述</w:t>
        </w:r>
        <w:r>
          <w:tab/>
        </w:r>
        <w:r>
          <w:fldChar w:fldCharType="begin"/>
        </w:r>
        <w:r>
          <w:instrText xml:space="preserve"> PAGEREF _Toc22803 \h </w:instrText>
        </w:r>
        <w:r>
          <w:fldChar w:fldCharType="separate"/>
        </w:r>
        <w:r>
          <w:t>15</w:t>
        </w:r>
        <w:r>
          <w:fldChar w:fldCharType="end"/>
        </w:r>
      </w:hyperlink>
    </w:p>
    <w:p>
      <w:pPr>
        <w:pStyle w:val="TOC2"/>
        <w:tabs>
          <w:tab w:val="right" w:leader="dot" w:pos="8306"/>
        </w:tabs>
      </w:pPr>
      <w:hyperlink w:anchor="_Toc24379" w:history="1">
        <w:r>
          <w:rPr>
            <w:rFonts w:ascii="仿宋" w:eastAsia="仿宋" w:hAnsi="仿宋" w:cs="仿宋" w:hint="eastAsia"/>
            <w:lang w:eastAsia="zh-CN"/>
          </w:rPr>
          <w:t>(十)、氢化可的松项目经济效益预期规划</w:t>
        </w:r>
        <w:r>
          <w:tab/>
        </w:r>
        <w:r>
          <w:fldChar w:fldCharType="begin"/>
        </w:r>
        <w:r>
          <w:instrText xml:space="preserve"> PAGEREF _Toc24379 \h </w:instrText>
        </w:r>
        <w:r>
          <w:fldChar w:fldCharType="separate"/>
        </w:r>
        <w:r>
          <w:t>15</w:t>
        </w:r>
        <w:r>
          <w:fldChar w:fldCharType="end"/>
        </w:r>
      </w:hyperlink>
    </w:p>
    <w:p>
      <w:pPr>
        <w:pStyle w:val="TOC2"/>
        <w:tabs>
          <w:tab w:val="right" w:leader="dot" w:pos="8306"/>
        </w:tabs>
      </w:pPr>
      <w:hyperlink w:anchor="_Toc6520" w:history="1">
        <w:r>
          <w:rPr>
            <w:rFonts w:ascii="仿宋" w:eastAsia="仿宋" w:hAnsi="仿宋" w:cs="仿宋" w:hint="eastAsia"/>
            <w:lang w:eastAsia="zh-CN"/>
          </w:rPr>
          <w:t>(十一)、氢化可的松项目建设进度计划</w:t>
        </w:r>
        <w:r>
          <w:tab/>
        </w:r>
        <w:r>
          <w:fldChar w:fldCharType="begin"/>
        </w:r>
        <w:r>
          <w:instrText xml:space="preserve"> PAGEREF _Toc6520 \h </w:instrText>
        </w:r>
        <w:r>
          <w:fldChar w:fldCharType="separate"/>
        </w:r>
        <w:r>
          <w:t>16</w:t>
        </w:r>
        <w:r>
          <w:fldChar w:fldCharType="end"/>
        </w:r>
      </w:hyperlink>
    </w:p>
    <w:p>
      <w:pPr>
        <w:pStyle w:val="TOC1"/>
        <w:tabs>
          <w:tab w:val="right" w:leader="dot" w:pos="8306"/>
        </w:tabs>
      </w:pPr>
      <w:hyperlink w:anchor="_Toc4306" w:history="1">
        <w:r>
          <w:rPr>
            <w:rFonts w:ascii="仿宋" w:eastAsia="仿宋" w:hAnsi="仿宋" w:cs="仿宋" w:hint="eastAsia"/>
            <w:lang w:eastAsia="zh-CN"/>
          </w:rPr>
          <w:t>三、人才队伍建设</w:t>
        </w:r>
        <w:r>
          <w:tab/>
        </w:r>
        <w:r>
          <w:fldChar w:fldCharType="begin"/>
        </w:r>
        <w:r>
          <w:instrText xml:space="preserve"> PAGEREF _Toc4306 \h </w:instrText>
        </w:r>
        <w:r>
          <w:fldChar w:fldCharType="separate"/>
        </w:r>
        <w:r>
          <w:t>16</w:t>
        </w:r>
        <w:r>
          <w:fldChar w:fldCharType="end"/>
        </w:r>
      </w:hyperlink>
    </w:p>
    <w:p>
      <w:pPr>
        <w:pStyle w:val="TOC2"/>
        <w:tabs>
          <w:tab w:val="right" w:leader="dot" w:pos="8306"/>
        </w:tabs>
      </w:pPr>
      <w:hyperlink w:anchor="_Toc21507" w:history="1">
        <w:r>
          <w:rPr>
            <w:rFonts w:ascii="仿宋" w:eastAsia="仿宋" w:hAnsi="仿宋" w:cs="仿宋" w:hint="eastAsia"/>
            <w:lang w:eastAsia="zh-CN"/>
          </w:rPr>
          <w:t>(一)、人才引进与培养计划</w:t>
        </w:r>
        <w:r>
          <w:tab/>
        </w:r>
        <w:r>
          <w:fldChar w:fldCharType="begin"/>
        </w:r>
        <w:r>
          <w:instrText xml:space="preserve"> PAGEREF _Toc21507 \h </w:instrText>
        </w:r>
        <w:r>
          <w:fldChar w:fldCharType="separate"/>
        </w:r>
        <w:r>
          <w:t>16</w:t>
        </w:r>
        <w:r>
          <w:fldChar w:fldCharType="end"/>
        </w:r>
      </w:hyperlink>
    </w:p>
    <w:p>
      <w:pPr>
        <w:pStyle w:val="TOC2"/>
        <w:tabs>
          <w:tab w:val="right" w:leader="dot" w:pos="8306"/>
        </w:tabs>
      </w:pPr>
      <w:hyperlink w:anchor="_Toc31840" w:history="1">
        <w:r>
          <w:rPr>
            <w:rFonts w:ascii="仿宋" w:eastAsia="仿宋" w:hAnsi="仿宋" w:cs="仿宋" w:hint="eastAsia"/>
            <w:lang w:eastAsia="zh-CN"/>
          </w:rPr>
          <w:t>(二)、员工激励与福利政策</w:t>
        </w:r>
        <w:r>
          <w:tab/>
        </w:r>
        <w:r>
          <w:fldChar w:fldCharType="begin"/>
        </w:r>
        <w:r>
          <w:instrText xml:space="preserve"> PAGEREF _Toc31840 \h </w:instrText>
        </w:r>
        <w:r>
          <w:fldChar w:fldCharType="separate"/>
        </w:r>
        <w:r>
          <w:t>17</w:t>
        </w:r>
        <w:r>
          <w:fldChar w:fldCharType="end"/>
        </w:r>
      </w:hyperlink>
    </w:p>
    <w:p>
      <w:pPr>
        <w:pStyle w:val="TOC2"/>
        <w:tabs>
          <w:tab w:val="right" w:leader="dot" w:pos="8306"/>
        </w:tabs>
      </w:pPr>
      <w:hyperlink w:anchor="_Toc9319" w:history="1">
        <w:r>
          <w:rPr>
            <w:rFonts w:ascii="仿宋" w:eastAsia="仿宋" w:hAnsi="仿宋" w:cs="仿宋" w:hint="eastAsia"/>
            <w:lang w:eastAsia="zh-CN"/>
          </w:rPr>
          <w:t>(三)、团队建设与管理</w:t>
        </w:r>
        <w:r>
          <w:tab/>
        </w:r>
        <w:r>
          <w:fldChar w:fldCharType="begin"/>
        </w:r>
        <w:r>
          <w:instrText xml:space="preserve"> PAGEREF _Toc9319 \h </w:instrText>
        </w:r>
        <w:r>
          <w:fldChar w:fldCharType="separate"/>
        </w:r>
        <w:r>
          <w:t>18</w:t>
        </w:r>
        <w:r>
          <w:fldChar w:fldCharType="end"/>
        </w:r>
      </w:hyperlink>
    </w:p>
    <w:p>
      <w:pPr>
        <w:pStyle w:val="TOC1"/>
        <w:tabs>
          <w:tab w:val="right" w:leader="dot" w:pos="8306"/>
        </w:tabs>
      </w:pPr>
      <w:hyperlink w:anchor="_Toc9259" w:history="1">
        <w:r>
          <w:rPr>
            <w:rFonts w:ascii="仿宋" w:eastAsia="仿宋" w:hAnsi="仿宋" w:cs="仿宋" w:hint="eastAsia"/>
            <w:lang w:eastAsia="zh-CN"/>
          </w:rPr>
          <w:t>四、SWOT分析</w:t>
        </w:r>
        <w:r>
          <w:tab/>
        </w:r>
        <w:r>
          <w:fldChar w:fldCharType="begin"/>
        </w:r>
        <w:r>
          <w:instrText xml:space="preserve"> PAGEREF _Toc9259 \h </w:instrText>
        </w:r>
        <w:r>
          <w:fldChar w:fldCharType="separate"/>
        </w:r>
        <w:r>
          <w:t>19</w:t>
        </w:r>
        <w:r>
          <w:fldChar w:fldCharType="end"/>
        </w:r>
      </w:hyperlink>
    </w:p>
    <w:p>
      <w:pPr>
        <w:pStyle w:val="TOC2"/>
        <w:tabs>
          <w:tab w:val="right" w:leader="dot" w:pos="8306"/>
        </w:tabs>
      </w:pPr>
      <w:hyperlink w:anchor="_Toc27589" w:history="1">
        <w:r>
          <w:rPr>
            <w:rFonts w:ascii="仿宋" w:eastAsia="仿宋" w:hAnsi="仿宋" w:cs="仿宋" w:hint="eastAsia"/>
            <w:lang w:eastAsia="zh-CN"/>
          </w:rPr>
          <w:t>(一)、优势分析(S)</w:t>
        </w:r>
        <w:r>
          <w:tab/>
        </w:r>
        <w:r>
          <w:fldChar w:fldCharType="begin"/>
        </w:r>
        <w:r>
          <w:instrText xml:space="preserve"> PAGEREF _Toc27589 \h </w:instrText>
        </w:r>
        <w:r>
          <w:fldChar w:fldCharType="separate"/>
        </w:r>
        <w:r>
          <w:t>19</w:t>
        </w:r>
        <w:r>
          <w:fldChar w:fldCharType="end"/>
        </w:r>
      </w:hyperlink>
    </w:p>
    <w:p>
      <w:pPr>
        <w:pStyle w:val="TOC2"/>
        <w:tabs>
          <w:tab w:val="right" w:leader="dot" w:pos="8306"/>
        </w:tabs>
      </w:pPr>
      <w:hyperlink w:anchor="_Toc29942" w:history="1">
        <w:r>
          <w:rPr>
            <w:rFonts w:ascii="仿宋" w:eastAsia="仿宋" w:hAnsi="仿宋" w:cs="仿宋" w:hint="eastAsia"/>
            <w:lang w:eastAsia="zh-CN"/>
          </w:rPr>
          <w:t>(二)、劣势分析(W)</w:t>
        </w:r>
        <w:r>
          <w:tab/>
        </w:r>
        <w:r>
          <w:fldChar w:fldCharType="begin"/>
        </w:r>
        <w:r>
          <w:instrText xml:space="preserve"> PAGEREF _Toc29942 \h </w:instrText>
        </w:r>
        <w:r>
          <w:fldChar w:fldCharType="separate"/>
        </w:r>
        <w:r>
          <w:t>20</w:t>
        </w:r>
        <w:r>
          <w:fldChar w:fldCharType="end"/>
        </w:r>
      </w:hyperlink>
    </w:p>
    <w:p>
      <w:pPr>
        <w:pStyle w:val="TOC2"/>
        <w:tabs>
          <w:tab w:val="right" w:leader="dot" w:pos="8306"/>
        </w:tabs>
      </w:pPr>
      <w:hyperlink w:anchor="_Toc23379" w:history="1">
        <w:r>
          <w:rPr>
            <w:rFonts w:ascii="仿宋" w:eastAsia="仿宋" w:hAnsi="仿宋" w:cs="仿宋" w:hint="eastAsia"/>
            <w:lang w:eastAsia="zh-CN"/>
          </w:rPr>
          <w:t>(三)、机会分析(O)</w:t>
        </w:r>
        <w:r>
          <w:tab/>
        </w:r>
        <w:r>
          <w:fldChar w:fldCharType="begin"/>
        </w:r>
        <w:r>
          <w:instrText xml:space="preserve"> PAGEREF _Toc23379 \h </w:instrText>
        </w:r>
        <w:r>
          <w:fldChar w:fldCharType="separate"/>
        </w:r>
        <w:r>
          <w:t>21</w:t>
        </w:r>
        <w:r>
          <w:fldChar w:fldCharType="end"/>
        </w:r>
      </w:hyperlink>
    </w:p>
    <w:p>
      <w:pPr>
        <w:pStyle w:val="TOC2"/>
        <w:tabs>
          <w:tab w:val="right" w:leader="dot" w:pos="8306"/>
        </w:tabs>
      </w:pPr>
      <w:hyperlink w:anchor="_Toc31898" w:history="1">
        <w:r>
          <w:rPr>
            <w:rFonts w:ascii="仿宋" w:eastAsia="仿宋" w:hAnsi="仿宋" w:cs="仿宋" w:hint="eastAsia"/>
            <w:lang w:eastAsia="zh-CN"/>
          </w:rPr>
          <w:t>(四)、威胁分析(T)</w:t>
        </w:r>
        <w:r>
          <w:tab/>
        </w:r>
        <w:r>
          <w:fldChar w:fldCharType="begin"/>
        </w:r>
        <w:r>
          <w:instrText xml:space="preserve"> PAGEREF _Toc31898 \h </w:instrText>
        </w:r>
        <w:r>
          <w:fldChar w:fldCharType="separate"/>
        </w:r>
        <w:r>
          <w:t>23</w:t>
        </w:r>
        <w:r>
          <w:fldChar w:fldCharType="end"/>
        </w:r>
      </w:hyperlink>
    </w:p>
    <w:p>
      <w:pPr>
        <w:pStyle w:val="TOC1"/>
        <w:tabs>
          <w:tab w:val="right" w:leader="dot" w:pos="8306"/>
        </w:tabs>
      </w:pPr>
      <w:hyperlink w:anchor="_Toc19741" w:history="1">
        <w:r>
          <w:rPr>
            <w:rFonts w:ascii="仿宋" w:eastAsia="仿宋" w:hAnsi="仿宋" w:cs="仿宋" w:hint="eastAsia"/>
            <w:lang w:eastAsia="zh-CN"/>
          </w:rPr>
          <w:t>五、建设内容与产品方案</w:t>
        </w:r>
        <w:r>
          <w:tab/>
        </w:r>
        <w:r>
          <w:fldChar w:fldCharType="begin"/>
        </w:r>
        <w:r>
          <w:instrText xml:space="preserve"> PAGEREF _Toc19741 \h </w:instrText>
        </w:r>
        <w:r>
          <w:fldChar w:fldCharType="separate"/>
        </w:r>
        <w:r>
          <w:t>27</w:t>
        </w:r>
        <w:r>
          <w:fldChar w:fldCharType="end"/>
        </w:r>
      </w:hyperlink>
    </w:p>
    <w:p>
      <w:pPr>
        <w:pStyle w:val="TOC2"/>
        <w:tabs>
          <w:tab w:val="right" w:leader="dot" w:pos="8306"/>
        </w:tabs>
      </w:pPr>
      <w:hyperlink w:anchor="_Toc27200" w:history="1">
        <w:r>
          <w:rPr>
            <w:rFonts w:ascii="仿宋" w:eastAsia="仿宋" w:hAnsi="仿宋" w:cs="仿宋" w:hint="eastAsia"/>
            <w:lang w:eastAsia="zh-CN"/>
          </w:rPr>
          <w:t>(一)、建设规模及主要建设内容</w:t>
        </w:r>
        <w:r>
          <w:tab/>
        </w:r>
        <w:r>
          <w:fldChar w:fldCharType="begin"/>
        </w:r>
        <w:r>
          <w:instrText xml:space="preserve"> PAGEREF _Toc27200 \h </w:instrText>
        </w:r>
        <w:r>
          <w:fldChar w:fldCharType="separate"/>
        </w:r>
        <w:r>
          <w:t>27</w:t>
        </w:r>
        <w:r>
          <w:fldChar w:fldCharType="end"/>
        </w:r>
      </w:hyperlink>
    </w:p>
    <w:p>
      <w:pPr>
        <w:pStyle w:val="TOC2"/>
        <w:tabs>
          <w:tab w:val="right" w:leader="dot" w:pos="8306"/>
        </w:tabs>
      </w:pPr>
      <w:hyperlink w:anchor="_Toc9158" w:history="1">
        <w:r>
          <w:rPr>
            <w:rFonts w:ascii="仿宋" w:eastAsia="仿宋" w:hAnsi="仿宋" w:cs="仿宋" w:hint="eastAsia"/>
            <w:lang w:eastAsia="zh-CN"/>
          </w:rPr>
          <w:t>(二)、氢化可的松产品规划方案及生产纲领</w:t>
        </w:r>
        <w:r>
          <w:tab/>
        </w:r>
        <w:r>
          <w:fldChar w:fldCharType="begin"/>
        </w:r>
        <w:r>
          <w:instrText xml:space="preserve"> PAGEREF _Toc9158 \h </w:instrText>
        </w:r>
        <w:r>
          <w:fldChar w:fldCharType="separate"/>
        </w:r>
        <w:r>
          <w:t>27</w:t>
        </w:r>
        <w:r>
          <w:fldChar w:fldCharType="end"/>
        </w:r>
      </w:hyperlink>
    </w:p>
    <w:p>
      <w:pPr>
        <w:pStyle w:val="TOC1"/>
        <w:tabs>
          <w:tab w:val="right" w:leader="dot" w:pos="8306"/>
        </w:tabs>
      </w:pPr>
      <w:hyperlink w:anchor="_Toc19859" w:history="1">
        <w:r>
          <w:rPr>
            <w:rFonts w:ascii="仿宋" w:eastAsia="仿宋" w:hAnsi="仿宋" w:cs="仿宋" w:hint="eastAsia"/>
            <w:lang w:eastAsia="zh-CN"/>
          </w:rPr>
          <w:t>六、投资估算</w:t>
        </w:r>
        <w:r>
          <w:tab/>
        </w:r>
        <w:r>
          <w:fldChar w:fldCharType="begin"/>
        </w:r>
        <w:r>
          <w:instrText xml:space="preserve"> PAGEREF _Toc19859 \h </w:instrText>
        </w:r>
        <w:r>
          <w:fldChar w:fldCharType="separate"/>
        </w:r>
        <w:r>
          <w:t>28</w:t>
        </w:r>
        <w:r>
          <w:fldChar w:fldCharType="end"/>
        </w:r>
      </w:hyperlink>
    </w:p>
    <w:p>
      <w:pPr>
        <w:pStyle w:val="TOC2"/>
        <w:tabs>
          <w:tab w:val="right" w:leader="dot" w:pos="8306"/>
        </w:tabs>
      </w:pPr>
      <w:hyperlink w:anchor="_Toc29058" w:history="1">
        <w:r>
          <w:rPr>
            <w:rFonts w:ascii="仿宋" w:eastAsia="仿宋" w:hAnsi="仿宋" w:cs="仿宋" w:hint="eastAsia"/>
            <w:lang w:eastAsia="zh-CN"/>
          </w:rPr>
          <w:t>(一)、投资估算的依据和说明</w:t>
        </w:r>
        <w:r>
          <w:tab/>
        </w:r>
        <w:r>
          <w:fldChar w:fldCharType="begin"/>
        </w:r>
        <w:r>
          <w:instrText xml:space="preserve"> PAGEREF _Toc29058 \h </w:instrText>
        </w:r>
        <w:r>
          <w:fldChar w:fldCharType="separate"/>
        </w:r>
        <w:r>
          <w:t>28</w:t>
        </w:r>
        <w:r>
          <w:fldChar w:fldCharType="end"/>
        </w:r>
      </w:hyperlink>
    </w:p>
    <w:p>
      <w:pPr>
        <w:pStyle w:val="TOC2"/>
        <w:tabs>
          <w:tab w:val="right" w:leader="dot" w:pos="8306"/>
        </w:tabs>
      </w:pPr>
      <w:hyperlink w:anchor="_Toc29798" w:history="1">
        <w:r>
          <w:rPr>
            <w:rFonts w:ascii="仿宋" w:eastAsia="仿宋" w:hAnsi="仿宋" w:cs="仿宋" w:hint="eastAsia"/>
            <w:lang w:eastAsia="zh-CN"/>
          </w:rPr>
          <w:t>(二)、建设投资估算</w:t>
        </w:r>
        <w:r>
          <w:tab/>
        </w:r>
        <w:r>
          <w:fldChar w:fldCharType="begin"/>
        </w:r>
        <w:r>
          <w:instrText xml:space="preserve"> PAGEREF _Toc29798 \h </w:instrText>
        </w:r>
        <w:r>
          <w:fldChar w:fldCharType="separate"/>
        </w:r>
        <w:r>
          <w:t>29</w:t>
        </w:r>
        <w:r>
          <w:fldChar w:fldCharType="end"/>
        </w:r>
      </w:hyperlink>
    </w:p>
    <w:p>
      <w:pPr>
        <w:pStyle w:val="TOC2"/>
        <w:tabs>
          <w:tab w:val="right" w:leader="dot" w:pos="8306"/>
        </w:tabs>
      </w:pPr>
      <w:hyperlink w:anchor="_Toc26518" w:history="1">
        <w:r>
          <w:rPr>
            <w:rFonts w:ascii="仿宋" w:eastAsia="仿宋" w:hAnsi="仿宋" w:cs="仿宋" w:hint="eastAsia"/>
            <w:lang w:eastAsia="zh-CN"/>
          </w:rPr>
          <w:t>(三)、建设期利息</w:t>
        </w:r>
        <w:r>
          <w:tab/>
        </w:r>
        <w:r>
          <w:fldChar w:fldCharType="begin"/>
        </w:r>
        <w:r>
          <w:instrText xml:space="preserve"> PAGEREF _Toc26518 \h </w:instrText>
        </w:r>
        <w:r>
          <w:fldChar w:fldCharType="separate"/>
        </w:r>
        <w:r>
          <w:t>32</w:t>
        </w:r>
        <w:r>
          <w:fldChar w:fldCharType="end"/>
        </w:r>
      </w:hyperlink>
    </w:p>
    <w:p>
      <w:pPr>
        <w:pStyle w:val="TOC2"/>
        <w:tabs>
          <w:tab w:val="right" w:leader="dot" w:pos="8306"/>
        </w:tabs>
      </w:pPr>
      <w:hyperlink w:anchor="_Toc671" w:history="1">
        <w:r>
          <w:rPr>
            <w:rFonts w:ascii="仿宋" w:eastAsia="仿宋" w:hAnsi="仿宋" w:cs="仿宋" w:hint="eastAsia"/>
            <w:lang w:eastAsia="zh-CN"/>
          </w:rPr>
          <w:t>(四)、流动资金</w:t>
        </w:r>
        <w:r>
          <w:tab/>
        </w:r>
        <w:r>
          <w:fldChar w:fldCharType="begin"/>
        </w:r>
        <w:r>
          <w:instrText xml:space="preserve"> PAGEREF _Toc671 \h </w:instrText>
        </w:r>
        <w:r>
          <w:fldChar w:fldCharType="separate"/>
        </w:r>
        <w:r>
          <w:t>32</w:t>
        </w:r>
        <w:r>
          <w:fldChar w:fldCharType="end"/>
        </w:r>
      </w:hyperlink>
    </w:p>
    <w:p>
      <w:pPr>
        <w:pStyle w:val="TOC2"/>
        <w:tabs>
          <w:tab w:val="right" w:leader="dot" w:pos="8306"/>
        </w:tabs>
      </w:pPr>
      <w:hyperlink w:anchor="_Toc23332" w:history="1">
        <w:r>
          <w:rPr>
            <w:rFonts w:ascii="仿宋" w:eastAsia="仿宋" w:hAnsi="仿宋" w:cs="仿宋" w:hint="eastAsia"/>
            <w:lang w:eastAsia="zh-CN"/>
          </w:rPr>
          <w:t>(五)、总投资</w:t>
        </w:r>
        <w:r>
          <w:tab/>
        </w:r>
        <w:r>
          <w:fldChar w:fldCharType="begin"/>
        </w:r>
        <w:r>
          <w:instrText xml:space="preserve"> PAGEREF _Toc23332 \h </w:instrText>
        </w:r>
        <w:r>
          <w:fldChar w:fldCharType="separate"/>
        </w:r>
        <w:r>
          <w:t>33</w:t>
        </w:r>
        <w:r>
          <w:fldChar w:fldCharType="end"/>
        </w:r>
      </w:hyperlink>
    </w:p>
    <w:p>
      <w:pPr>
        <w:pStyle w:val="TOC2"/>
        <w:tabs>
          <w:tab w:val="right" w:leader="dot" w:pos="8306"/>
        </w:tabs>
      </w:pPr>
      <w:hyperlink w:anchor="_Toc32361" w:history="1">
        <w:r>
          <w:rPr>
            <w:rFonts w:ascii="仿宋" w:eastAsia="仿宋" w:hAnsi="仿宋" w:cs="仿宋" w:hint="eastAsia"/>
            <w:lang w:eastAsia="zh-CN"/>
          </w:rPr>
          <w:t>(六)、资金筹措与投资计划</w:t>
        </w:r>
        <w:r>
          <w:tab/>
        </w:r>
        <w:r>
          <w:fldChar w:fldCharType="begin"/>
        </w:r>
        <w:r>
          <w:instrText xml:space="preserve"> PAGEREF _Toc32361 \h </w:instrText>
        </w:r>
        <w:r>
          <w:fldChar w:fldCharType="separate"/>
        </w:r>
        <w:r>
          <w:t>33</w:t>
        </w:r>
        <w:r>
          <w:fldChar w:fldCharType="end"/>
        </w:r>
      </w:hyperlink>
    </w:p>
    <w:p>
      <w:pPr>
        <w:pStyle w:val="TOC1"/>
        <w:tabs>
          <w:tab w:val="right" w:leader="dot" w:pos="8306"/>
        </w:tabs>
      </w:pPr>
      <w:hyperlink w:anchor="_Toc20749" w:history="1">
        <w:r>
          <w:rPr>
            <w:rFonts w:ascii="仿宋" w:eastAsia="仿宋" w:hAnsi="仿宋" w:cs="仿宋" w:hint="eastAsia"/>
            <w:lang w:eastAsia="zh-CN"/>
          </w:rPr>
          <w:t>七、项目风险分析及防范措施</w:t>
        </w:r>
        <w:r>
          <w:tab/>
        </w:r>
        <w:r>
          <w:fldChar w:fldCharType="begin"/>
        </w:r>
        <w:r>
          <w:instrText xml:space="preserve"> PAGEREF _Toc20749 \h </w:instrText>
        </w:r>
        <w:r>
          <w:fldChar w:fldCharType="separate"/>
        </w:r>
        <w:r>
          <w:t>33</w:t>
        </w:r>
        <w:r>
          <w:fldChar w:fldCharType="end"/>
        </w:r>
      </w:hyperlink>
    </w:p>
    <w:p>
      <w:pPr>
        <w:pStyle w:val="TOC2"/>
        <w:tabs>
          <w:tab w:val="right" w:leader="dot" w:pos="8306"/>
        </w:tabs>
      </w:pPr>
      <w:hyperlink w:anchor="_Toc6903" w:history="1">
        <w:r>
          <w:rPr>
            <w:rFonts w:ascii="仿宋" w:eastAsia="仿宋" w:hAnsi="仿宋" w:cs="仿宋" w:hint="eastAsia"/>
            <w:lang w:eastAsia="zh-CN"/>
          </w:rPr>
          <w:t>(一)、项目的要紧风险因素识别</w:t>
        </w:r>
        <w:r>
          <w:tab/>
        </w:r>
        <w:r>
          <w:fldChar w:fldCharType="begin"/>
        </w:r>
        <w:r>
          <w:instrText xml:space="preserve"> PAGEREF _Toc6903 \h </w:instrText>
        </w:r>
        <w:r>
          <w:fldChar w:fldCharType="separate"/>
        </w:r>
        <w:r>
          <w:t>33</w:t>
        </w:r>
        <w:r>
          <w:fldChar w:fldCharType="end"/>
        </w:r>
      </w:hyperlink>
    </w:p>
    <w:p>
      <w:pPr>
        <w:pStyle w:val="TOC2"/>
        <w:tabs>
          <w:tab w:val="right" w:leader="dot" w:pos="8306"/>
        </w:tabs>
      </w:pPr>
      <w:hyperlink w:anchor="_Toc21037" w:history="1">
        <w:r>
          <w:rPr>
            <w:rFonts w:ascii="仿宋" w:eastAsia="仿宋" w:hAnsi="仿宋" w:cs="仿宋" w:hint="eastAsia"/>
            <w:lang w:eastAsia="zh-CN"/>
          </w:rPr>
          <w:t>(二)、风险程度分析</w:t>
        </w:r>
        <w:r>
          <w:tab/>
        </w:r>
        <w:r>
          <w:fldChar w:fldCharType="begin"/>
        </w:r>
        <w:r>
          <w:instrText xml:space="preserve"> PAGEREF _Toc21037 \h </w:instrText>
        </w:r>
        <w:r>
          <w:fldChar w:fldCharType="separate"/>
        </w:r>
        <w:r>
          <w:t>34</w:t>
        </w:r>
        <w:r>
          <w:fldChar w:fldCharType="end"/>
        </w:r>
      </w:hyperlink>
    </w:p>
    <w:p>
      <w:pPr>
        <w:pStyle w:val="TOC2"/>
        <w:tabs>
          <w:tab w:val="right" w:leader="dot" w:pos="8306"/>
        </w:tabs>
      </w:pPr>
      <w:hyperlink w:anchor="_Toc7772" w:history="1">
        <w:r>
          <w:rPr>
            <w:rFonts w:ascii="仿宋" w:eastAsia="仿宋" w:hAnsi="仿宋" w:cs="仿宋" w:hint="eastAsia"/>
            <w:lang w:eastAsia="zh-CN"/>
          </w:rPr>
          <w:t>(三)、防范与降低风险的计策</w:t>
        </w:r>
        <w:r>
          <w:tab/>
        </w:r>
        <w:r>
          <w:fldChar w:fldCharType="begin"/>
        </w:r>
        <w:r>
          <w:instrText xml:space="preserve"> PAGEREF _Toc7772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8" w:history="1">
        <w:r>
          <w:rPr>
            <w:rFonts w:ascii="仿宋" w:eastAsia="仿宋" w:hAnsi="仿宋" w:cs="仿宋" w:hint="eastAsia"/>
            <w:lang w:eastAsia="zh-CN"/>
          </w:rPr>
          <w:t>八、项目市场分析</w:t>
        </w:r>
        <w:r>
          <w:tab/>
        </w:r>
        <w:r>
          <w:fldChar w:fldCharType="begin"/>
        </w:r>
        <w:r>
          <w:instrText xml:space="preserve"> PAGEREF _Toc4678 \h </w:instrText>
        </w:r>
        <w:r>
          <w:fldChar w:fldCharType="separate"/>
        </w:r>
        <w:r>
          <w:t>37</w:t>
        </w:r>
        <w:r>
          <w:fldChar w:fldCharType="end"/>
        </w:r>
      </w:hyperlink>
    </w:p>
    <w:p>
      <w:pPr>
        <w:pStyle w:val="TOC2"/>
        <w:tabs>
          <w:tab w:val="right" w:leader="dot" w:pos="8306"/>
        </w:tabs>
      </w:pPr>
      <w:hyperlink w:anchor="_Toc25425" w:history="1">
        <w:r>
          <w:rPr>
            <w:rFonts w:ascii="仿宋" w:eastAsia="仿宋" w:hAnsi="仿宋" w:cs="仿宋" w:hint="eastAsia"/>
            <w:lang w:eastAsia="zh-CN"/>
          </w:rPr>
          <w:t>(一)、XXX市场分析</w:t>
        </w:r>
        <w:r>
          <w:tab/>
        </w:r>
        <w:r>
          <w:fldChar w:fldCharType="begin"/>
        </w:r>
        <w:r>
          <w:instrText xml:space="preserve"> PAGEREF _Toc25425 \h </w:instrText>
        </w:r>
        <w:r>
          <w:fldChar w:fldCharType="separate"/>
        </w:r>
        <w:r>
          <w:t>37</w:t>
        </w:r>
        <w:r>
          <w:fldChar w:fldCharType="end"/>
        </w:r>
      </w:hyperlink>
    </w:p>
    <w:p>
      <w:pPr>
        <w:pStyle w:val="TOC2"/>
        <w:tabs>
          <w:tab w:val="right" w:leader="dot" w:pos="8306"/>
        </w:tabs>
      </w:pPr>
      <w:hyperlink w:anchor="_Toc1863" w:history="1">
        <w:r>
          <w:rPr>
            <w:rFonts w:ascii="仿宋" w:eastAsia="仿宋" w:hAnsi="仿宋" w:cs="仿宋" w:hint="eastAsia"/>
            <w:lang w:eastAsia="zh-CN"/>
          </w:rPr>
          <w:t>(二)、区域经济市场分析</w:t>
        </w:r>
        <w:r>
          <w:tab/>
        </w:r>
        <w:r>
          <w:fldChar w:fldCharType="begin"/>
        </w:r>
        <w:r>
          <w:instrText xml:space="preserve"> PAGEREF _Toc1863 \h </w:instrText>
        </w:r>
        <w:r>
          <w:fldChar w:fldCharType="separate"/>
        </w:r>
        <w:r>
          <w:t>38</w:t>
        </w:r>
        <w:r>
          <w:fldChar w:fldCharType="end"/>
        </w:r>
      </w:hyperlink>
    </w:p>
    <w:p>
      <w:pPr>
        <w:pStyle w:val="TOC2"/>
        <w:tabs>
          <w:tab w:val="right" w:leader="dot" w:pos="8306"/>
        </w:tabs>
      </w:pPr>
      <w:hyperlink w:anchor="_Toc15826" w:history="1">
        <w:r>
          <w:rPr>
            <w:rFonts w:ascii="仿宋" w:eastAsia="仿宋" w:hAnsi="仿宋" w:cs="仿宋" w:hint="eastAsia"/>
            <w:lang w:eastAsia="zh-CN"/>
          </w:rPr>
          <w:t>(三)、项目建设的必要性</w:t>
        </w:r>
        <w:r>
          <w:tab/>
        </w:r>
        <w:r>
          <w:fldChar w:fldCharType="begin"/>
        </w:r>
        <w:r>
          <w:instrText xml:space="preserve"> PAGEREF _Toc15826 \h </w:instrText>
        </w:r>
        <w:r>
          <w:fldChar w:fldCharType="separate"/>
        </w:r>
        <w:r>
          <w:t>38</w:t>
        </w:r>
        <w:r>
          <w:fldChar w:fldCharType="end"/>
        </w:r>
      </w:hyperlink>
    </w:p>
    <w:p>
      <w:pPr>
        <w:pStyle w:val="TOC1"/>
        <w:tabs>
          <w:tab w:val="right" w:leader="dot" w:pos="8306"/>
        </w:tabs>
      </w:pPr>
      <w:hyperlink w:anchor="_Toc15322" w:history="1">
        <w:r>
          <w:rPr>
            <w:rFonts w:ascii="仿宋" w:eastAsia="仿宋" w:hAnsi="仿宋" w:cs="仿宋" w:hint="eastAsia"/>
            <w:lang w:eastAsia="zh-CN"/>
          </w:rPr>
          <w:t>九、组织机构及人力资源</w:t>
        </w:r>
        <w:r>
          <w:tab/>
        </w:r>
        <w:r>
          <w:fldChar w:fldCharType="begin"/>
        </w:r>
        <w:r>
          <w:instrText xml:space="preserve"> PAGEREF _Toc15322 \h </w:instrText>
        </w:r>
        <w:r>
          <w:fldChar w:fldCharType="separate"/>
        </w:r>
        <w:r>
          <w:t>39</w:t>
        </w:r>
        <w:r>
          <w:fldChar w:fldCharType="end"/>
        </w:r>
      </w:hyperlink>
    </w:p>
    <w:p>
      <w:pPr>
        <w:pStyle w:val="TOC2"/>
        <w:tabs>
          <w:tab w:val="right" w:leader="dot" w:pos="8306"/>
        </w:tabs>
      </w:pPr>
      <w:hyperlink w:anchor="_Toc506" w:history="1">
        <w:r>
          <w:rPr>
            <w:rFonts w:ascii="仿宋" w:eastAsia="仿宋" w:hAnsi="仿宋" w:cs="仿宋" w:hint="eastAsia"/>
            <w:lang w:eastAsia="zh-CN"/>
          </w:rPr>
          <w:t>(一)、人力资源配置</w:t>
        </w:r>
        <w:r>
          <w:tab/>
        </w:r>
        <w:r>
          <w:fldChar w:fldCharType="begin"/>
        </w:r>
        <w:r>
          <w:instrText xml:space="preserve"> PAGEREF _Toc506 \h </w:instrText>
        </w:r>
        <w:r>
          <w:fldChar w:fldCharType="separate"/>
        </w:r>
        <w:r>
          <w:t>39</w:t>
        </w:r>
        <w:r>
          <w:fldChar w:fldCharType="end"/>
        </w:r>
      </w:hyperlink>
    </w:p>
    <w:p>
      <w:pPr>
        <w:pStyle w:val="TOC2"/>
        <w:tabs>
          <w:tab w:val="right" w:leader="dot" w:pos="8306"/>
        </w:tabs>
      </w:pPr>
      <w:hyperlink w:anchor="_Toc16223" w:history="1">
        <w:r>
          <w:rPr>
            <w:rFonts w:ascii="仿宋" w:eastAsia="仿宋" w:hAnsi="仿宋" w:cs="仿宋" w:hint="eastAsia"/>
            <w:lang w:eastAsia="zh-CN"/>
          </w:rPr>
          <w:t>(二)、员工技能培训</w:t>
        </w:r>
        <w:r>
          <w:tab/>
        </w:r>
        <w:r>
          <w:fldChar w:fldCharType="begin"/>
        </w:r>
        <w:r>
          <w:instrText xml:space="preserve"> PAGEREF _Toc16223 \h </w:instrText>
        </w:r>
        <w:r>
          <w:fldChar w:fldCharType="separate"/>
        </w:r>
        <w:r>
          <w:t>40</w:t>
        </w:r>
        <w:r>
          <w:fldChar w:fldCharType="end"/>
        </w:r>
      </w:hyperlink>
    </w:p>
    <w:p>
      <w:pPr>
        <w:pStyle w:val="TOC1"/>
        <w:tabs>
          <w:tab w:val="right" w:leader="dot" w:pos="8306"/>
        </w:tabs>
      </w:pPr>
      <w:hyperlink w:anchor="_Toc9875" w:history="1">
        <w:r>
          <w:rPr>
            <w:rFonts w:ascii="仿宋" w:eastAsia="仿宋" w:hAnsi="仿宋" w:cs="仿宋" w:hint="eastAsia"/>
            <w:lang w:eastAsia="zh-CN"/>
          </w:rPr>
          <w:t>十、项目进度计划</w:t>
        </w:r>
        <w:r>
          <w:tab/>
        </w:r>
        <w:r>
          <w:fldChar w:fldCharType="begin"/>
        </w:r>
        <w:r>
          <w:instrText xml:space="preserve"> PAGEREF _Toc9875 \h </w:instrText>
        </w:r>
        <w:r>
          <w:fldChar w:fldCharType="separate"/>
        </w:r>
        <w:r>
          <w:t>41</w:t>
        </w:r>
        <w:r>
          <w:fldChar w:fldCharType="end"/>
        </w:r>
      </w:hyperlink>
    </w:p>
    <w:p>
      <w:pPr>
        <w:pStyle w:val="TOC2"/>
        <w:tabs>
          <w:tab w:val="right" w:leader="dot" w:pos="8306"/>
        </w:tabs>
      </w:pPr>
      <w:hyperlink w:anchor="_Toc26301" w:history="1">
        <w:r>
          <w:rPr>
            <w:rFonts w:ascii="仿宋" w:eastAsia="仿宋" w:hAnsi="仿宋" w:cs="仿宋" w:hint="eastAsia"/>
            <w:lang w:eastAsia="zh-CN"/>
          </w:rPr>
          <w:t>(一)、项目进度安排</w:t>
        </w:r>
        <w:r>
          <w:tab/>
        </w:r>
        <w:r>
          <w:fldChar w:fldCharType="begin"/>
        </w:r>
        <w:r>
          <w:instrText xml:space="preserve"> PAGEREF _Toc26301 \h </w:instrText>
        </w:r>
        <w:r>
          <w:fldChar w:fldCharType="separate"/>
        </w:r>
        <w:r>
          <w:t>41</w:t>
        </w:r>
        <w:r>
          <w:fldChar w:fldCharType="end"/>
        </w:r>
      </w:hyperlink>
    </w:p>
    <w:p>
      <w:pPr>
        <w:pStyle w:val="TOC2"/>
        <w:tabs>
          <w:tab w:val="right" w:leader="dot" w:pos="8306"/>
        </w:tabs>
      </w:pPr>
      <w:hyperlink w:anchor="_Toc2341" w:history="1">
        <w:r>
          <w:rPr>
            <w:rFonts w:ascii="仿宋" w:eastAsia="仿宋" w:hAnsi="仿宋" w:cs="仿宋" w:hint="eastAsia"/>
            <w:lang w:eastAsia="zh-CN"/>
          </w:rPr>
          <w:t>(二)、项目实施保障措施</w:t>
        </w:r>
        <w:r>
          <w:tab/>
        </w:r>
        <w:r>
          <w:fldChar w:fldCharType="begin"/>
        </w:r>
        <w:r>
          <w:instrText xml:space="preserve"> PAGEREF _Toc2341 \h </w:instrText>
        </w:r>
        <w:r>
          <w:fldChar w:fldCharType="separate"/>
        </w:r>
        <w:r>
          <w:t>42</w:t>
        </w:r>
        <w:r>
          <w:fldChar w:fldCharType="end"/>
        </w:r>
      </w:hyperlink>
    </w:p>
    <w:p>
      <w:pPr>
        <w:pStyle w:val="TOC1"/>
        <w:tabs>
          <w:tab w:val="right" w:leader="dot" w:pos="8306"/>
        </w:tabs>
      </w:pPr>
      <w:hyperlink w:anchor="_Toc27817" w:history="1">
        <w:r>
          <w:rPr>
            <w:rFonts w:ascii="仿宋" w:eastAsia="仿宋" w:hAnsi="仿宋" w:cs="仿宋" w:hint="eastAsia"/>
            <w:lang w:eastAsia="zh-CN"/>
          </w:rPr>
          <w:t>十一、项目运营管理</w:t>
        </w:r>
        <w:r>
          <w:tab/>
        </w:r>
        <w:r>
          <w:fldChar w:fldCharType="begin"/>
        </w:r>
        <w:r>
          <w:instrText xml:space="preserve"> PAGEREF _Toc27817 \h </w:instrText>
        </w:r>
        <w:r>
          <w:fldChar w:fldCharType="separate"/>
        </w:r>
        <w:r>
          <w:t>44</w:t>
        </w:r>
        <w:r>
          <w:fldChar w:fldCharType="end"/>
        </w:r>
      </w:hyperlink>
    </w:p>
    <w:p>
      <w:pPr>
        <w:pStyle w:val="TOC2"/>
        <w:tabs>
          <w:tab w:val="right" w:leader="dot" w:pos="8306"/>
        </w:tabs>
      </w:pPr>
      <w:hyperlink w:anchor="_Toc18323" w:history="1">
        <w:r>
          <w:rPr>
            <w:rFonts w:ascii="仿宋" w:eastAsia="仿宋" w:hAnsi="仿宋" w:cs="仿宋" w:hint="eastAsia"/>
            <w:lang w:eastAsia="zh-CN"/>
          </w:rPr>
          <w:t>(一)、项目管理体系建设</w:t>
        </w:r>
        <w:r>
          <w:tab/>
        </w:r>
        <w:r>
          <w:fldChar w:fldCharType="begin"/>
        </w:r>
        <w:r>
          <w:instrText xml:space="preserve"> PAGEREF _Toc18323 \h </w:instrText>
        </w:r>
        <w:r>
          <w:fldChar w:fldCharType="separate"/>
        </w:r>
        <w:r>
          <w:t>44</w:t>
        </w:r>
        <w:r>
          <w:fldChar w:fldCharType="end"/>
        </w:r>
      </w:hyperlink>
    </w:p>
    <w:p>
      <w:pPr>
        <w:pStyle w:val="TOC2"/>
        <w:tabs>
          <w:tab w:val="right" w:leader="dot" w:pos="8306"/>
        </w:tabs>
      </w:pPr>
      <w:hyperlink w:anchor="_Toc13666" w:history="1">
        <w:r>
          <w:rPr>
            <w:rFonts w:ascii="仿宋" w:eastAsia="仿宋" w:hAnsi="仿宋" w:cs="仿宋" w:hint="eastAsia"/>
            <w:lang w:eastAsia="zh-CN"/>
          </w:rPr>
          <w:t>(二)、运营计划</w:t>
        </w:r>
        <w:r>
          <w:tab/>
        </w:r>
        <w:r>
          <w:fldChar w:fldCharType="begin"/>
        </w:r>
        <w:r>
          <w:instrText xml:space="preserve"> PAGEREF _Toc13666 \h </w:instrText>
        </w:r>
        <w:r>
          <w:fldChar w:fldCharType="separate"/>
        </w:r>
        <w:r>
          <w:t>45</w:t>
        </w:r>
        <w:r>
          <w:fldChar w:fldCharType="end"/>
        </w:r>
      </w:hyperlink>
    </w:p>
    <w:p>
      <w:pPr>
        <w:pStyle w:val="TOC2"/>
        <w:tabs>
          <w:tab w:val="right" w:leader="dot" w:pos="8306"/>
        </w:tabs>
      </w:pPr>
      <w:hyperlink w:anchor="_Toc899" w:history="1">
        <w:r>
          <w:rPr>
            <w:rFonts w:ascii="仿宋" w:eastAsia="仿宋" w:hAnsi="仿宋" w:cs="仿宋" w:hint="eastAsia"/>
            <w:lang w:eastAsia="zh-CN"/>
          </w:rPr>
          <w:t>(三)、运营管理措施</w:t>
        </w:r>
        <w:r>
          <w:tab/>
        </w:r>
        <w:r>
          <w:fldChar w:fldCharType="begin"/>
        </w:r>
        <w:r>
          <w:instrText xml:space="preserve"> PAGEREF _Toc899 \h </w:instrText>
        </w:r>
        <w:r>
          <w:fldChar w:fldCharType="separate"/>
        </w:r>
        <w:r>
          <w:t>46</w:t>
        </w:r>
        <w:r>
          <w:fldChar w:fldCharType="end"/>
        </w:r>
      </w:hyperlink>
    </w:p>
    <w:p>
      <w:pPr>
        <w:pStyle w:val="TOC2"/>
        <w:tabs>
          <w:tab w:val="right" w:leader="dot" w:pos="8306"/>
        </w:tabs>
      </w:pPr>
      <w:hyperlink w:anchor="_Toc22757" w:history="1">
        <w:r>
          <w:rPr>
            <w:rFonts w:ascii="仿宋" w:eastAsia="仿宋" w:hAnsi="仿宋" w:cs="仿宋" w:hint="eastAsia"/>
            <w:lang w:eastAsia="zh-CN"/>
          </w:rPr>
          <w:t>(四)、项目监测与改进</w:t>
        </w:r>
        <w:r>
          <w:tab/>
        </w:r>
        <w:r>
          <w:fldChar w:fldCharType="begin"/>
        </w:r>
        <w:r>
          <w:instrText xml:space="preserve"> PAGEREF _Toc22757 \h </w:instrText>
        </w:r>
        <w:r>
          <w:fldChar w:fldCharType="separate"/>
        </w:r>
        <w:r>
          <w:t>47</w:t>
        </w:r>
        <w:r>
          <w:fldChar w:fldCharType="end"/>
        </w:r>
      </w:hyperlink>
    </w:p>
    <w:p>
      <w:pPr>
        <w:pStyle w:val="TOC1"/>
        <w:tabs>
          <w:tab w:val="right" w:leader="dot" w:pos="8306"/>
        </w:tabs>
      </w:pPr>
      <w:hyperlink w:anchor="_Toc17956" w:history="1">
        <w:r>
          <w:rPr>
            <w:rFonts w:ascii="仿宋" w:eastAsia="仿宋" w:hAnsi="仿宋" w:cs="仿宋" w:hint="eastAsia"/>
            <w:lang w:eastAsia="zh-CN"/>
          </w:rPr>
          <w:t>十二、市场营销策略</w:t>
        </w:r>
        <w:r>
          <w:tab/>
        </w:r>
        <w:r>
          <w:fldChar w:fldCharType="begin"/>
        </w:r>
        <w:r>
          <w:instrText xml:space="preserve"> PAGEREF _Toc17956 \h </w:instrText>
        </w:r>
        <w:r>
          <w:fldChar w:fldCharType="separate"/>
        </w:r>
        <w:r>
          <w:t>49</w:t>
        </w:r>
        <w:r>
          <w:fldChar w:fldCharType="end"/>
        </w:r>
      </w:hyperlink>
    </w:p>
    <w:p>
      <w:pPr>
        <w:pStyle w:val="TOC2"/>
        <w:tabs>
          <w:tab w:val="right" w:leader="dot" w:pos="8306"/>
        </w:tabs>
      </w:pPr>
      <w:hyperlink w:anchor="_Toc28710" w:history="1">
        <w:r>
          <w:rPr>
            <w:rFonts w:ascii="仿宋" w:eastAsia="仿宋" w:hAnsi="仿宋" w:cs="仿宋" w:hint="eastAsia"/>
            <w:lang w:eastAsia="zh-CN"/>
          </w:rPr>
          <w:t>(一)、市场定位与目标客户</w:t>
        </w:r>
        <w:r>
          <w:tab/>
        </w:r>
        <w:r>
          <w:fldChar w:fldCharType="begin"/>
        </w:r>
        <w:r>
          <w:instrText xml:space="preserve"> PAGEREF _Toc28710 \h </w:instrText>
        </w:r>
        <w:r>
          <w:fldChar w:fldCharType="separate"/>
        </w:r>
        <w:r>
          <w:t>49</w:t>
        </w:r>
        <w:r>
          <w:fldChar w:fldCharType="end"/>
        </w:r>
      </w:hyperlink>
    </w:p>
    <w:p>
      <w:pPr>
        <w:pStyle w:val="TOC2"/>
        <w:tabs>
          <w:tab w:val="right" w:leader="dot" w:pos="8306"/>
        </w:tabs>
      </w:pPr>
      <w:hyperlink w:anchor="_Toc12051" w:history="1">
        <w:r>
          <w:rPr>
            <w:rFonts w:ascii="仿宋" w:eastAsia="仿宋" w:hAnsi="仿宋" w:cs="仿宋" w:hint="eastAsia"/>
            <w:lang w:eastAsia="zh-CN"/>
          </w:rPr>
          <w:t>(二)、产品定位及差异化策略</w:t>
        </w:r>
        <w:r>
          <w:tab/>
        </w:r>
        <w:r>
          <w:fldChar w:fldCharType="begin"/>
        </w:r>
        <w:r>
          <w:instrText xml:space="preserve"> PAGEREF _Toc12051 \h </w:instrText>
        </w:r>
        <w:r>
          <w:fldChar w:fldCharType="separate"/>
        </w:r>
        <w:r>
          <w:t>50</w:t>
        </w:r>
        <w:r>
          <w:fldChar w:fldCharType="end"/>
        </w:r>
      </w:hyperlink>
    </w:p>
    <w:p>
      <w:pPr>
        <w:pStyle w:val="TOC2"/>
        <w:tabs>
          <w:tab w:val="right" w:leader="dot" w:pos="8306"/>
        </w:tabs>
      </w:pPr>
      <w:hyperlink w:anchor="_Toc17632" w:history="1">
        <w:r>
          <w:rPr>
            <w:rFonts w:ascii="仿宋" w:eastAsia="仿宋" w:hAnsi="仿宋" w:cs="仿宋" w:hint="eastAsia"/>
            <w:lang w:eastAsia="zh-CN"/>
          </w:rPr>
          <w:t>(三)、价格策略</w:t>
        </w:r>
        <w:r>
          <w:tab/>
        </w:r>
        <w:r>
          <w:fldChar w:fldCharType="begin"/>
        </w:r>
        <w:r>
          <w:instrText xml:space="preserve"> PAGEREF _Toc17632 \h </w:instrText>
        </w:r>
        <w:r>
          <w:fldChar w:fldCharType="separate"/>
        </w:r>
        <w:r>
          <w:t>51</w:t>
        </w:r>
        <w:r>
          <w:fldChar w:fldCharType="end"/>
        </w:r>
      </w:hyperlink>
    </w:p>
    <w:p>
      <w:pPr>
        <w:pStyle w:val="TOC2"/>
        <w:tabs>
          <w:tab w:val="right" w:leader="dot" w:pos="8306"/>
        </w:tabs>
      </w:pPr>
      <w:hyperlink w:anchor="_Toc12138" w:history="1">
        <w:r>
          <w:rPr>
            <w:rFonts w:ascii="仿宋" w:eastAsia="仿宋" w:hAnsi="仿宋" w:cs="仿宋" w:hint="eastAsia"/>
            <w:lang w:eastAsia="zh-CN"/>
          </w:rPr>
          <w:t>(四)、销售渠道与推广</w:t>
        </w:r>
        <w:r>
          <w:tab/>
        </w:r>
        <w:r>
          <w:fldChar w:fldCharType="begin"/>
        </w:r>
        <w:r>
          <w:instrText xml:space="preserve"> PAGEREF _Toc12138 \h </w:instrText>
        </w:r>
        <w:r>
          <w:fldChar w:fldCharType="separate"/>
        </w:r>
        <w:r>
          <w:t>52</w:t>
        </w:r>
        <w:r>
          <w:fldChar w:fldCharType="end"/>
        </w:r>
      </w:hyperlink>
    </w:p>
    <w:p>
      <w:pPr>
        <w:pStyle w:val="TOC2"/>
        <w:tabs>
          <w:tab w:val="right" w:leader="dot" w:pos="8306"/>
        </w:tabs>
      </w:pPr>
      <w:hyperlink w:anchor="_Toc16619" w:history="1">
        <w:r>
          <w:rPr>
            <w:rFonts w:ascii="仿宋" w:eastAsia="仿宋" w:hAnsi="仿宋" w:cs="仿宋" w:hint="eastAsia"/>
            <w:lang w:eastAsia="zh-CN"/>
          </w:rPr>
          <w:t>(五)、市场营销风险与对策</w:t>
        </w:r>
        <w:r>
          <w:tab/>
        </w:r>
        <w:r>
          <w:fldChar w:fldCharType="begin"/>
        </w:r>
        <w:r>
          <w:instrText xml:space="preserve"> PAGEREF _Toc16619 \h </w:instrText>
        </w:r>
        <w:r>
          <w:fldChar w:fldCharType="separate"/>
        </w:r>
        <w:r>
          <w:t>53</w:t>
        </w:r>
        <w:r>
          <w:fldChar w:fldCharType="end"/>
        </w:r>
      </w:hyperlink>
    </w:p>
    <w:p>
      <w:pPr>
        <w:pStyle w:val="TOC1"/>
        <w:tabs>
          <w:tab w:val="right" w:leader="dot" w:pos="8306"/>
        </w:tabs>
      </w:pPr>
      <w:hyperlink w:anchor="_Toc23100" w:history="1">
        <w:r>
          <w:rPr>
            <w:rFonts w:ascii="仿宋" w:eastAsia="仿宋" w:hAnsi="仿宋" w:cs="仿宋" w:hint="eastAsia"/>
            <w:lang w:eastAsia="zh-CN"/>
          </w:rPr>
          <w:t>十三、合同与法务管理</w:t>
        </w:r>
        <w:r>
          <w:tab/>
        </w:r>
        <w:r>
          <w:fldChar w:fldCharType="begin"/>
        </w:r>
        <w:r>
          <w:instrText xml:space="preserve"> PAGEREF _Toc23100 \h </w:instrText>
        </w:r>
        <w:r>
          <w:fldChar w:fldCharType="separate"/>
        </w:r>
        <w:r>
          <w:t>54</w:t>
        </w:r>
        <w:r>
          <w:fldChar w:fldCharType="end"/>
        </w:r>
      </w:hyperlink>
    </w:p>
    <w:p>
      <w:pPr>
        <w:pStyle w:val="TOC2"/>
        <w:tabs>
          <w:tab w:val="right" w:leader="dot" w:pos="8306"/>
        </w:tabs>
      </w:pPr>
      <w:hyperlink w:anchor="_Toc8509" w:history="1">
        <w:r>
          <w:rPr>
            <w:rFonts w:ascii="仿宋" w:eastAsia="仿宋" w:hAnsi="仿宋" w:cs="仿宋" w:hint="eastAsia"/>
            <w:lang w:eastAsia="zh-CN"/>
          </w:rPr>
          <w:t>(一)、合同管理</w:t>
        </w:r>
        <w:r>
          <w:tab/>
        </w:r>
        <w:r>
          <w:fldChar w:fldCharType="begin"/>
        </w:r>
        <w:r>
          <w:instrText xml:space="preserve"> PAGEREF _Toc8509 \h </w:instrText>
        </w:r>
        <w:r>
          <w:fldChar w:fldCharType="separate"/>
        </w:r>
        <w:r>
          <w:t>54</w:t>
        </w:r>
        <w:r>
          <w:fldChar w:fldCharType="end"/>
        </w:r>
      </w:hyperlink>
    </w:p>
    <w:p>
      <w:pPr>
        <w:pStyle w:val="TOC2"/>
        <w:tabs>
          <w:tab w:val="right" w:leader="dot" w:pos="8306"/>
        </w:tabs>
      </w:pPr>
      <w:hyperlink w:anchor="_Toc24079" w:history="1">
        <w:r>
          <w:rPr>
            <w:rFonts w:ascii="仿宋" w:eastAsia="仿宋" w:hAnsi="仿宋" w:cs="仿宋" w:hint="eastAsia"/>
            <w:lang w:eastAsia="zh-CN"/>
          </w:rPr>
          <w:t>(二)、法务风险分析</w:t>
        </w:r>
        <w:r>
          <w:tab/>
        </w:r>
        <w:r>
          <w:fldChar w:fldCharType="begin"/>
        </w:r>
        <w:r>
          <w:instrText xml:space="preserve"> PAGEREF _Toc24079 \h </w:instrText>
        </w:r>
        <w:r>
          <w:fldChar w:fldCharType="separate"/>
        </w:r>
        <w:r>
          <w:t>55</w:t>
        </w:r>
        <w:r>
          <w:fldChar w:fldCharType="end"/>
        </w:r>
      </w:hyperlink>
    </w:p>
    <w:p>
      <w:pPr>
        <w:pStyle w:val="TOC2"/>
        <w:tabs>
          <w:tab w:val="right" w:leader="dot" w:pos="8306"/>
        </w:tabs>
      </w:pPr>
      <w:hyperlink w:anchor="_Toc20995" w:history="1">
        <w:r>
          <w:rPr>
            <w:rFonts w:ascii="仿宋" w:eastAsia="仿宋" w:hAnsi="仿宋" w:cs="仿宋" w:hint="eastAsia"/>
            <w:lang w:eastAsia="zh-CN"/>
          </w:rPr>
          <w:t>(三)、合同纠纷解决机制</w:t>
        </w:r>
        <w:r>
          <w:tab/>
        </w:r>
        <w:r>
          <w:fldChar w:fldCharType="begin"/>
        </w:r>
        <w:r>
          <w:instrText xml:space="preserve"> PAGEREF _Toc20995 \h </w:instrText>
        </w:r>
        <w:r>
          <w:fldChar w:fldCharType="separate"/>
        </w:r>
        <w:r>
          <w:t>55</w:t>
        </w:r>
        <w:r>
          <w:fldChar w:fldCharType="end"/>
        </w:r>
      </w:hyperlink>
    </w:p>
    <w:p>
      <w:pPr>
        <w:pStyle w:val="TOC1"/>
        <w:tabs>
          <w:tab w:val="right" w:leader="dot" w:pos="8306"/>
        </w:tabs>
      </w:pPr>
      <w:hyperlink w:anchor="_Toc5913" w:history="1">
        <w:r>
          <w:rPr>
            <w:rFonts w:ascii="仿宋" w:eastAsia="仿宋" w:hAnsi="仿宋" w:cs="仿宋" w:hint="eastAsia"/>
            <w:lang w:eastAsia="zh-CN"/>
          </w:rPr>
          <w:t>十四、应急管理与安全防护</w:t>
        </w:r>
        <w:r>
          <w:tab/>
        </w:r>
        <w:r>
          <w:fldChar w:fldCharType="begin"/>
        </w:r>
        <w:r>
          <w:instrText xml:space="preserve"> PAGEREF _Toc5913 \h </w:instrText>
        </w:r>
        <w:r>
          <w:fldChar w:fldCharType="separate"/>
        </w:r>
        <w:r>
          <w:t>56</w:t>
        </w:r>
        <w:r>
          <w:fldChar w:fldCharType="end"/>
        </w:r>
      </w:hyperlink>
    </w:p>
    <w:p>
      <w:pPr>
        <w:pStyle w:val="TOC2"/>
        <w:tabs>
          <w:tab w:val="right" w:leader="dot" w:pos="8306"/>
        </w:tabs>
      </w:pPr>
      <w:hyperlink w:anchor="_Toc17525" w:history="1">
        <w:r>
          <w:rPr>
            <w:rFonts w:ascii="仿宋" w:eastAsia="仿宋" w:hAnsi="仿宋" w:cs="仿宋" w:hint="eastAsia"/>
            <w:lang w:eastAsia="zh-CN"/>
          </w:rPr>
          <w:t>(一)、应急管理计划</w:t>
        </w:r>
        <w:r>
          <w:tab/>
        </w:r>
        <w:r>
          <w:fldChar w:fldCharType="begin"/>
        </w:r>
        <w:r>
          <w:instrText xml:space="preserve"> PAGEREF _Toc17525 \h </w:instrText>
        </w:r>
        <w:r>
          <w:fldChar w:fldCharType="separate"/>
        </w:r>
        <w:r>
          <w:t>56</w:t>
        </w:r>
        <w:r>
          <w:fldChar w:fldCharType="end"/>
        </w:r>
      </w:hyperlink>
    </w:p>
    <w:p>
      <w:pPr>
        <w:pStyle w:val="TOC2"/>
        <w:tabs>
          <w:tab w:val="right" w:leader="dot" w:pos="8306"/>
        </w:tabs>
      </w:pPr>
      <w:hyperlink w:anchor="_Toc26681" w:history="1">
        <w:r>
          <w:rPr>
            <w:rFonts w:ascii="仿宋" w:eastAsia="仿宋" w:hAnsi="仿宋" w:cs="仿宋" w:hint="eastAsia"/>
            <w:lang w:eastAsia="zh-CN"/>
          </w:rPr>
          <w:t>(二)、安全防护措施</w:t>
        </w:r>
        <w:r>
          <w:tab/>
        </w:r>
        <w:r>
          <w:fldChar w:fldCharType="begin"/>
        </w:r>
        <w:r>
          <w:instrText xml:space="preserve"> PAGEREF _Toc26681 \h </w:instrText>
        </w:r>
        <w:r>
          <w:fldChar w:fldCharType="separate"/>
        </w:r>
        <w:r>
          <w:t>58</w:t>
        </w:r>
        <w:r>
          <w:fldChar w:fldCharType="end"/>
        </w:r>
      </w:hyperlink>
    </w:p>
    <w:p>
      <w:pPr>
        <w:pStyle w:val="TOC2"/>
        <w:tabs>
          <w:tab w:val="right" w:leader="dot" w:pos="8306"/>
        </w:tabs>
      </w:pPr>
      <w:hyperlink w:anchor="_Toc21585" w:history="1">
        <w:r>
          <w:rPr>
            <w:rFonts w:ascii="仿宋" w:eastAsia="仿宋" w:hAnsi="仿宋" w:cs="仿宋" w:hint="eastAsia"/>
            <w:lang w:eastAsia="zh-CN"/>
          </w:rPr>
          <w:t>(三)、危险化学品管理</w:t>
        </w:r>
        <w:r>
          <w:tab/>
        </w:r>
        <w:r>
          <w:fldChar w:fldCharType="begin"/>
        </w:r>
        <w:r>
          <w:instrText xml:space="preserve"> PAGEREF _Toc21585 \h </w:instrText>
        </w:r>
        <w:r>
          <w:fldChar w:fldCharType="separate"/>
        </w:r>
        <w:r>
          <w:t>59</w:t>
        </w:r>
        <w:r>
          <w:fldChar w:fldCharType="end"/>
        </w:r>
      </w:hyperlink>
    </w:p>
    <w:p>
      <w:pPr>
        <w:pStyle w:val="TOC1"/>
        <w:tabs>
          <w:tab w:val="right" w:leader="dot" w:pos="8306"/>
        </w:tabs>
      </w:pPr>
      <w:hyperlink w:anchor="_Toc14612" w:history="1">
        <w:r>
          <w:rPr>
            <w:rFonts w:ascii="仿宋" w:eastAsia="仿宋" w:hAnsi="仿宋" w:cs="仿宋" w:hint="eastAsia"/>
            <w:lang w:eastAsia="zh-CN"/>
          </w:rPr>
          <w:t>十五、法律法规及环境影响评价</w:t>
        </w:r>
        <w:r>
          <w:tab/>
        </w:r>
        <w:r>
          <w:fldChar w:fldCharType="begin"/>
        </w:r>
        <w:r>
          <w:instrText xml:space="preserve"> PAGEREF _Toc14612 \h </w:instrText>
        </w:r>
        <w:r>
          <w:fldChar w:fldCharType="separate"/>
        </w:r>
        <w:r>
          <w:t>60</w:t>
        </w:r>
        <w:r>
          <w:fldChar w:fldCharType="end"/>
        </w:r>
      </w:hyperlink>
    </w:p>
    <w:p>
      <w:pPr>
        <w:pStyle w:val="TOC2"/>
        <w:tabs>
          <w:tab w:val="right" w:leader="dot" w:pos="8306"/>
        </w:tabs>
      </w:pPr>
      <w:hyperlink w:anchor="_Toc16925" w:history="1">
        <w:r>
          <w:rPr>
            <w:rFonts w:ascii="仿宋" w:eastAsia="仿宋" w:hAnsi="仿宋" w:cs="仿宋" w:hint="eastAsia"/>
            <w:lang w:eastAsia="zh-CN"/>
          </w:rPr>
          <w:t>(一)、法律法规的遵守</w:t>
        </w:r>
        <w:r>
          <w:tab/>
        </w:r>
        <w:r>
          <w:fldChar w:fldCharType="begin"/>
        </w:r>
        <w:r>
          <w:instrText xml:space="preserve"> PAGEREF _Toc16925 \h </w:instrText>
        </w:r>
        <w:r>
          <w:fldChar w:fldCharType="separate"/>
        </w:r>
        <w:r>
          <w:t>60</w:t>
        </w:r>
        <w:r>
          <w:fldChar w:fldCharType="end"/>
        </w:r>
      </w:hyperlink>
    </w:p>
    <w:p>
      <w:pPr>
        <w:pStyle w:val="TOC2"/>
        <w:tabs>
          <w:tab w:val="right" w:leader="dot" w:pos="8306"/>
        </w:tabs>
      </w:pPr>
      <w:hyperlink w:anchor="_Toc10681" w:history="1">
        <w:r>
          <w:rPr>
            <w:rFonts w:ascii="仿宋" w:eastAsia="仿宋" w:hAnsi="仿宋" w:cs="仿宋" w:hint="eastAsia"/>
            <w:lang w:eastAsia="zh-CN"/>
          </w:rPr>
          <w:t>(二)、环境影响评价</w:t>
        </w:r>
        <w:r>
          <w:tab/>
        </w:r>
        <w:r>
          <w:fldChar w:fldCharType="begin"/>
        </w:r>
        <w:r>
          <w:instrText xml:space="preserve"> PAGEREF _Toc10681 \h </w:instrText>
        </w:r>
        <w:r>
          <w:fldChar w:fldCharType="separate"/>
        </w:r>
        <w:r>
          <w:t>61</w:t>
        </w:r>
        <w:r>
          <w:fldChar w:fldCharType="end"/>
        </w:r>
      </w:hyperlink>
    </w:p>
    <w:p>
      <w:pPr>
        <w:pStyle w:val="TOC2"/>
        <w:tabs>
          <w:tab w:val="right" w:leader="dot" w:pos="8306"/>
        </w:tabs>
      </w:pPr>
      <w:hyperlink w:anchor="_Toc12458" w:history="1">
        <w:r>
          <w:rPr>
            <w:rFonts w:ascii="仿宋" w:eastAsia="仿宋" w:hAnsi="仿宋" w:cs="仿宋" w:hint="eastAsia"/>
            <w:lang w:eastAsia="zh-CN"/>
          </w:rPr>
          <w:t>(三)、环保手续办理</w:t>
        </w:r>
        <w:r>
          <w:tab/>
        </w:r>
        <w:r>
          <w:fldChar w:fldCharType="begin"/>
        </w:r>
        <w:r>
          <w:instrText xml:space="preserve"> PAGEREF _Toc12458 \h </w:instrText>
        </w:r>
        <w:r>
          <w:fldChar w:fldCharType="separate"/>
        </w:r>
        <w:r>
          <w:t>62</w:t>
        </w:r>
        <w:r>
          <w:fldChar w:fldCharType="end"/>
        </w:r>
      </w:hyperlink>
    </w:p>
    <w:p>
      <w:pPr>
        <w:pStyle w:val="TOC1"/>
        <w:tabs>
          <w:tab w:val="right" w:leader="dot" w:pos="8306"/>
        </w:tabs>
      </w:pPr>
      <w:hyperlink w:anchor="_Toc20662" w:history="1">
        <w:r>
          <w:rPr>
            <w:rFonts w:ascii="仿宋" w:eastAsia="仿宋" w:hAnsi="仿宋" w:cs="仿宋" w:hint="eastAsia"/>
            <w:lang w:eastAsia="zh-CN"/>
          </w:rPr>
          <w:t>十六、项目验收与收尾工作</w:t>
        </w:r>
        <w:r>
          <w:tab/>
        </w:r>
        <w:r>
          <w:fldChar w:fldCharType="begin"/>
        </w:r>
        <w:r>
          <w:instrText xml:space="preserve"> PAGEREF _Toc20662 \h </w:instrText>
        </w:r>
        <w:r>
          <w:fldChar w:fldCharType="separate"/>
        </w:r>
        <w:r>
          <w:t>63</w:t>
        </w:r>
        <w:r>
          <w:fldChar w:fldCharType="end"/>
        </w:r>
      </w:hyperlink>
    </w:p>
    <w:p>
      <w:pPr>
        <w:pStyle w:val="TOC2"/>
        <w:tabs>
          <w:tab w:val="right" w:leader="dot" w:pos="8306"/>
        </w:tabs>
      </w:pPr>
      <w:hyperlink w:anchor="_Toc18280" w:history="1">
        <w:r>
          <w:rPr>
            <w:rFonts w:ascii="仿宋" w:eastAsia="仿宋" w:hAnsi="仿宋" w:cs="仿宋" w:hint="eastAsia"/>
            <w:lang w:eastAsia="zh-CN"/>
          </w:rPr>
          <w:t>(一)、项目竣工验收</w:t>
        </w:r>
        <w:r>
          <w:tab/>
        </w:r>
        <w:r>
          <w:fldChar w:fldCharType="begin"/>
        </w:r>
        <w:r>
          <w:instrText xml:space="preserve"> PAGEREF _Toc18280 \h </w:instrText>
        </w:r>
        <w:r>
          <w:fldChar w:fldCharType="separate"/>
        </w:r>
        <w:r>
          <w:t>63</w:t>
        </w:r>
        <w:r>
          <w:fldChar w:fldCharType="end"/>
        </w:r>
      </w:hyperlink>
    </w:p>
    <w:p>
      <w:pPr>
        <w:pStyle w:val="TOC2"/>
        <w:tabs>
          <w:tab w:val="right" w:leader="dot" w:pos="8306"/>
        </w:tabs>
      </w:pPr>
      <w:hyperlink w:anchor="_Toc16006" w:history="1">
        <w:r>
          <w:rPr>
            <w:rFonts w:ascii="仿宋" w:eastAsia="仿宋" w:hAnsi="仿宋" w:cs="仿宋" w:hint="eastAsia"/>
            <w:lang w:eastAsia="zh-CN"/>
          </w:rPr>
          <w:t>(二)、收尾工作计划</w:t>
        </w:r>
        <w:r>
          <w:tab/>
        </w:r>
        <w:r>
          <w:fldChar w:fldCharType="begin"/>
        </w:r>
        <w:r>
          <w:instrText xml:space="preserve"> PAGEREF _Toc16006 \h </w:instrText>
        </w:r>
        <w:r>
          <w:fldChar w:fldCharType="separate"/>
        </w:r>
        <w:r>
          <w:t>64</w:t>
        </w:r>
        <w:r>
          <w:fldChar w:fldCharType="end"/>
        </w:r>
      </w:hyperlink>
    </w:p>
    <w:p>
      <w:pPr>
        <w:pStyle w:val="TOC2"/>
        <w:tabs>
          <w:tab w:val="right" w:leader="dot" w:pos="8306"/>
        </w:tabs>
      </w:pPr>
      <w:hyperlink w:anchor="_Toc26753" w:history="1">
        <w:r>
          <w:rPr>
            <w:rFonts w:ascii="仿宋" w:eastAsia="仿宋" w:hAnsi="仿宋" w:cs="仿宋" w:hint="eastAsia"/>
            <w:lang w:eastAsia="zh-CN"/>
          </w:rPr>
          <w:t>(三)、移交与运营</w:t>
        </w:r>
        <w:r>
          <w:tab/>
        </w:r>
        <w:r>
          <w:fldChar w:fldCharType="begin"/>
        </w:r>
        <w:r>
          <w:instrText xml:space="preserve"> PAGEREF _Toc26753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氢化可的松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960"/>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490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5015"/>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公司的核心目标是在氢化可的松行业内取得领先地位，实现可持续增长。为实现这一目标，公司将不断提升产品质量、拓展市场份额、加强研发创新，并致力于提高客户满意度。主要职责包括：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133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氢化可的松市场信息收集与分析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对氢化可的松行业销售部门员工进氢化可的松行业务素质、产品知识培训和考核等工作，不断培养、挖掘、引进销售人才，建设高素质的销售队伍。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786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根据氢化可的松行业特点、发展阶段、经营模式等因素，提出差异化的现金分红政策，确保在利润分配中现金分红占比达到一定比例。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0746"/>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18108"/>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氢化可的松项目为扩建项目</w:t>
      </w:r>
    </w:p>
    <w:p>
      <w:pPr>
        <w:pStyle w:val="Heading2"/>
        <w:ind w:firstLine="560" w:firstLineChars="200"/>
        <w:rPr>
          <w:rFonts w:ascii="仿宋" w:eastAsia="仿宋" w:hAnsi="仿宋" w:cs="仿宋" w:hint="eastAsia"/>
          <w:sz w:val="28"/>
          <w:lang w:eastAsia="zh-CN"/>
        </w:rPr>
      </w:pPr>
      <w:bookmarkStart w:id="9" w:name="_Toc25285"/>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化可的松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3283"/>
      <w:r>
        <w:rPr>
          <w:rFonts w:ascii="仿宋" w:eastAsia="仿宋" w:hAnsi="仿宋" w:cs="仿宋" w:hint="eastAsia"/>
          <w:sz w:val="28"/>
          <w:lang w:eastAsia="zh-CN"/>
        </w:rPr>
        <w:t>(三)、氢化可的松项目定位及建设原因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一、氢化可的松项目定位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氢化可的松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氢化可的松项目将以技术研发为驱动，推动公司产品线的技术创新和升级，确保公司在激烈的市场竞争中始终保持技术优势。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通过氢化可的松项目的实施，公司将在当前市场的基础上拓展更多的业务领域，增加新的市场份额，促使公司业务全面发展。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顺应氢化可的松行业趋势： 扩建氢化可的松项目将有助于公司更好地适应氢化可的松行业的发展趋势，提前布局未来市场，确保公司在市场动荡中稳健发展。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4698"/>
      <w:r>
        <w:rPr>
          <w:rFonts w:ascii="仿宋" w:eastAsia="仿宋" w:hAnsi="仿宋" w:cs="仿宋" w:hint="eastAsia"/>
          <w:sz w:val="28"/>
          <w:lang w:eastAsia="zh-CN"/>
        </w:rPr>
        <w:t>(四)、氢化可的松项目选址及背景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氢化可的松项目选址于XX（具体选址以最终确定方案为准），占地面积约XXX亩。项目规划建设区域地理位置得天独厚，交通便利，电力、供排水、通讯等公用设施条件齐全，非常适宜氢化可的松项目的建设。</w:t>
      </w:r>
    </w:p>
    <w:p>
      <w:pPr>
        <w:pStyle w:val="Heading2"/>
        <w:ind w:firstLine="560" w:firstLineChars="200"/>
        <w:rPr>
          <w:rFonts w:ascii="仿宋" w:eastAsia="仿宋" w:hAnsi="仿宋" w:cs="仿宋" w:hint="eastAsia"/>
          <w:sz w:val="28"/>
          <w:lang w:eastAsia="zh-CN"/>
        </w:rPr>
      </w:pPr>
      <w:bookmarkStart w:id="12" w:name="_Toc15390"/>
      <w:r>
        <w:rPr>
          <w:rFonts w:ascii="仿宋" w:eastAsia="仿宋" w:hAnsi="仿宋" w:cs="仿宋" w:hint="eastAsia"/>
          <w:sz w:val="28"/>
          <w:lang w:eastAsia="zh-CN"/>
        </w:rPr>
        <w:t>(五)、氢化可的松项目生产规模概述</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化可的松项目旨在实现规模化生产，以满足市场需求并提高竞争力。根据初步规划，氢化可的松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32632"/>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氢化可的松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25701"/>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调查氢化可的松项目可能对大气质量产生的影响，包括废气排放、空气颗粒物扬尘等，采取措施确保空气环境质量符合相关标准。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分析氢化可的松项目对地表水和地下水的潜在影响，考虑废水排放、水资源利用情况，制定水环境保护措施，确保水体质量不受明显影响。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土壤环境： 研究氢化可的松项目可能对土壤的影响，尤其是对于可能产生的污染物，采取土壤保护和修复措施，确保土壤资源可持续利用。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评估氢化可的松项目对生态系统的潜在冲击，包括对植被、动物、微生物等的影响，制定生态保护方案，最大限度地减小对生态环境的不良影响。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研究氢化可的松项目对当地社区和居民的潜在经济和社会影响，确保项目的实施不会对当地居民的正常生活和社会秩序产生负面影响。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5" w:name="_Toc5601"/>
      <w:r>
        <w:rPr>
          <w:rFonts w:ascii="仿宋" w:eastAsia="仿宋" w:hAnsi="仿宋" w:cs="仿宋" w:hint="eastAsia"/>
          <w:sz w:val="28"/>
          <w:lang w:eastAsia="zh-CN"/>
        </w:rPr>
        <w:t>(八)、项目总投资与资金结构</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(一)氢化可的松项目总投资构成详解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化可的松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https://d.book118.com/596201111103010032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457DF"/>
    <w:rsid w:val="282E6701"/>
    <w:rsid w:val="3E675B86"/>
    <w:rsid w:val="44335160"/>
    <w:rsid w:val="497C50C6"/>
    <w:rsid w:val="51E457DF"/>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96201111103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2024-01-03T20:43:00Z</dcterms:created>
  <dcterms:modified xsi:type="dcterms:W3CDTF">2024-01-03T20:43:48Z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75F4508BDE7A4F73A2B5D43AE82362A9_11</vt:lpwstr>
  </property>
  <property fmtid="{D5CDD505-2E9C-101B-9397-08002B2CF9AE}" pid="3" name="KSOProductBuildVer">
    <vt:lpwstr>2052-12.1.0.16120</vt:lpwstr>
  </property>
</Properties>
</file>