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石斛项目规划设计方案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3" w:history="1">
        <w:r>
          <w:rPr>
            <w:rFonts w:ascii="仿宋" w:eastAsia="仿宋" w:hAnsi="仿宋" w:cs="仿宋" w:hint="eastAsia"/>
            <w:lang w:eastAsia="zh-CN"/>
          </w:rPr>
          <w:t>概论</w:t>
        </w:r>
        <w:r>
          <w:tab/>
        </w:r>
        <w:r>
          <w:fldChar w:fldCharType="begin"/>
        </w:r>
        <w:r>
          <w:instrText xml:space="preserve"> PAGEREF _Toc2273 \h </w:instrText>
        </w:r>
        <w:r>
          <w:fldChar w:fldCharType="separate"/>
        </w:r>
        <w:r>
          <w:t>3</w:t>
        </w:r>
        <w:r>
          <w:fldChar w:fldCharType="end"/>
        </w:r>
      </w:hyperlink>
    </w:p>
    <w:p>
      <w:pPr>
        <w:pStyle w:val="TOC1"/>
        <w:tabs>
          <w:tab w:val="right" w:leader="dot" w:pos="8306"/>
        </w:tabs>
      </w:pPr>
      <w:hyperlink w:anchor="_Toc1668" w:history="1">
        <w:r>
          <w:rPr>
            <w:rFonts w:ascii="仿宋" w:eastAsia="仿宋" w:hAnsi="仿宋" w:cs="仿宋" w:hint="eastAsia"/>
            <w:lang w:eastAsia="zh-CN"/>
          </w:rPr>
          <w:t>一、石斛项目土建工程</w:t>
        </w:r>
        <w:r>
          <w:tab/>
        </w:r>
        <w:r>
          <w:fldChar w:fldCharType="begin"/>
        </w:r>
        <w:r>
          <w:instrText xml:space="preserve"> PAGEREF _Toc1668 \h </w:instrText>
        </w:r>
        <w:r>
          <w:fldChar w:fldCharType="separate"/>
        </w:r>
        <w:r>
          <w:t>3</w:t>
        </w:r>
        <w:r>
          <w:fldChar w:fldCharType="end"/>
        </w:r>
      </w:hyperlink>
    </w:p>
    <w:p>
      <w:pPr>
        <w:pStyle w:val="TOC2"/>
        <w:tabs>
          <w:tab w:val="right" w:leader="dot" w:pos="8306"/>
        </w:tabs>
      </w:pPr>
      <w:hyperlink w:anchor="_Toc15653" w:history="1">
        <w:r>
          <w:rPr>
            <w:rFonts w:ascii="仿宋" w:eastAsia="仿宋" w:hAnsi="仿宋" w:cs="仿宋" w:hint="eastAsia"/>
            <w:lang w:eastAsia="zh-CN"/>
          </w:rPr>
          <w:t>(一)、建筑工程设计原则</w:t>
        </w:r>
        <w:r>
          <w:tab/>
        </w:r>
        <w:r>
          <w:fldChar w:fldCharType="begin"/>
        </w:r>
        <w:r>
          <w:instrText xml:space="preserve"> PAGEREF _Toc15653 \h </w:instrText>
        </w:r>
        <w:r>
          <w:fldChar w:fldCharType="separate"/>
        </w:r>
        <w:r>
          <w:t>3</w:t>
        </w:r>
        <w:r>
          <w:fldChar w:fldCharType="end"/>
        </w:r>
      </w:hyperlink>
    </w:p>
    <w:p>
      <w:pPr>
        <w:pStyle w:val="TOC2"/>
        <w:tabs>
          <w:tab w:val="right" w:leader="dot" w:pos="8306"/>
        </w:tabs>
      </w:pPr>
      <w:hyperlink w:anchor="_Toc8279" w:history="1">
        <w:r>
          <w:rPr>
            <w:rFonts w:ascii="仿宋" w:eastAsia="仿宋" w:hAnsi="仿宋" w:cs="仿宋" w:hint="eastAsia"/>
            <w:lang w:eastAsia="zh-CN"/>
          </w:rPr>
          <w:t>(二)、土建工程设计年限及安全等级</w:t>
        </w:r>
        <w:r>
          <w:tab/>
        </w:r>
        <w:r>
          <w:fldChar w:fldCharType="begin"/>
        </w:r>
        <w:r>
          <w:instrText xml:space="preserve"> PAGEREF _Toc8279 \h </w:instrText>
        </w:r>
        <w:r>
          <w:fldChar w:fldCharType="separate"/>
        </w:r>
        <w:r>
          <w:t>4</w:t>
        </w:r>
        <w:r>
          <w:fldChar w:fldCharType="end"/>
        </w:r>
      </w:hyperlink>
    </w:p>
    <w:p>
      <w:pPr>
        <w:pStyle w:val="TOC2"/>
        <w:tabs>
          <w:tab w:val="right" w:leader="dot" w:pos="8306"/>
        </w:tabs>
      </w:pPr>
      <w:hyperlink w:anchor="_Toc24695" w:history="1">
        <w:r>
          <w:rPr>
            <w:rFonts w:ascii="仿宋" w:eastAsia="仿宋" w:hAnsi="仿宋" w:cs="仿宋" w:hint="eastAsia"/>
            <w:lang w:eastAsia="zh-CN"/>
          </w:rPr>
          <w:t>(三)、建筑工程设计总体要求</w:t>
        </w:r>
        <w:r>
          <w:tab/>
        </w:r>
        <w:r>
          <w:fldChar w:fldCharType="begin"/>
        </w:r>
        <w:r>
          <w:instrText xml:space="preserve"> PAGEREF _Toc24695 \h </w:instrText>
        </w:r>
        <w:r>
          <w:fldChar w:fldCharType="separate"/>
        </w:r>
        <w:r>
          <w:t>5</w:t>
        </w:r>
        <w:r>
          <w:fldChar w:fldCharType="end"/>
        </w:r>
      </w:hyperlink>
    </w:p>
    <w:p>
      <w:pPr>
        <w:pStyle w:val="TOC2"/>
        <w:tabs>
          <w:tab w:val="right" w:leader="dot" w:pos="8306"/>
        </w:tabs>
      </w:pPr>
      <w:hyperlink w:anchor="_Toc9760" w:history="1">
        <w:r>
          <w:rPr>
            <w:rFonts w:ascii="仿宋" w:eastAsia="仿宋" w:hAnsi="仿宋" w:cs="仿宋" w:hint="eastAsia"/>
            <w:lang w:eastAsia="zh-CN"/>
          </w:rPr>
          <w:t>(四)、土建工程建设指标</w:t>
        </w:r>
        <w:r>
          <w:tab/>
        </w:r>
        <w:r>
          <w:fldChar w:fldCharType="begin"/>
        </w:r>
        <w:r>
          <w:instrText xml:space="preserve"> PAGEREF _Toc9760 \h </w:instrText>
        </w:r>
        <w:r>
          <w:fldChar w:fldCharType="separate"/>
        </w:r>
        <w:r>
          <w:t>6</w:t>
        </w:r>
        <w:r>
          <w:fldChar w:fldCharType="end"/>
        </w:r>
      </w:hyperlink>
    </w:p>
    <w:p>
      <w:pPr>
        <w:pStyle w:val="TOC1"/>
        <w:tabs>
          <w:tab w:val="right" w:leader="dot" w:pos="8306"/>
        </w:tabs>
      </w:pPr>
      <w:hyperlink w:anchor="_Toc14711" w:history="1">
        <w:r>
          <w:rPr>
            <w:rFonts w:ascii="仿宋" w:eastAsia="仿宋" w:hAnsi="仿宋" w:cs="仿宋" w:hint="eastAsia"/>
            <w:lang w:eastAsia="zh-CN"/>
          </w:rPr>
          <w:t>二、石斛项目可持续发展</w:t>
        </w:r>
        <w:r>
          <w:tab/>
        </w:r>
        <w:r>
          <w:fldChar w:fldCharType="begin"/>
        </w:r>
        <w:r>
          <w:instrText xml:space="preserve"> PAGEREF _Toc14711 \h </w:instrText>
        </w:r>
        <w:r>
          <w:fldChar w:fldCharType="separate"/>
        </w:r>
        <w:r>
          <w:t>6</w:t>
        </w:r>
        <w:r>
          <w:fldChar w:fldCharType="end"/>
        </w:r>
      </w:hyperlink>
    </w:p>
    <w:p>
      <w:pPr>
        <w:pStyle w:val="TOC2"/>
        <w:tabs>
          <w:tab w:val="right" w:leader="dot" w:pos="8306"/>
        </w:tabs>
      </w:pPr>
      <w:hyperlink w:anchor="_Toc12083" w:history="1">
        <w:r>
          <w:rPr>
            <w:rFonts w:ascii="仿宋" w:eastAsia="仿宋" w:hAnsi="仿宋" w:cs="仿宋" w:hint="eastAsia"/>
            <w:lang w:eastAsia="zh-CN"/>
          </w:rPr>
          <w:t>(一)、可持续战略与实践</w:t>
        </w:r>
        <w:r>
          <w:tab/>
        </w:r>
        <w:r>
          <w:fldChar w:fldCharType="begin"/>
        </w:r>
        <w:r>
          <w:instrText xml:space="preserve"> PAGEREF _Toc12083 \h </w:instrText>
        </w:r>
        <w:r>
          <w:fldChar w:fldCharType="separate"/>
        </w:r>
        <w:r>
          <w:t>6</w:t>
        </w:r>
        <w:r>
          <w:fldChar w:fldCharType="end"/>
        </w:r>
      </w:hyperlink>
    </w:p>
    <w:p>
      <w:pPr>
        <w:pStyle w:val="TOC2"/>
        <w:tabs>
          <w:tab w:val="right" w:leader="dot" w:pos="8306"/>
        </w:tabs>
      </w:pPr>
      <w:hyperlink w:anchor="_Toc26793" w:history="1">
        <w:r>
          <w:rPr>
            <w:rFonts w:ascii="仿宋" w:eastAsia="仿宋" w:hAnsi="仿宋" w:cs="仿宋" w:hint="eastAsia"/>
            <w:lang w:eastAsia="zh-CN"/>
          </w:rPr>
          <w:t>(二)、环保与社会责任</w:t>
        </w:r>
        <w:r>
          <w:tab/>
        </w:r>
        <w:r>
          <w:fldChar w:fldCharType="begin"/>
        </w:r>
        <w:r>
          <w:instrText xml:space="preserve"> PAGEREF _Toc26793 \h </w:instrText>
        </w:r>
        <w:r>
          <w:fldChar w:fldCharType="separate"/>
        </w:r>
        <w:r>
          <w:t>7</w:t>
        </w:r>
        <w:r>
          <w:fldChar w:fldCharType="end"/>
        </w:r>
      </w:hyperlink>
    </w:p>
    <w:p>
      <w:pPr>
        <w:pStyle w:val="TOC1"/>
        <w:tabs>
          <w:tab w:val="right" w:leader="dot" w:pos="8306"/>
        </w:tabs>
      </w:pPr>
      <w:hyperlink w:anchor="_Toc11894" w:history="1">
        <w:r>
          <w:rPr>
            <w:rFonts w:ascii="仿宋" w:eastAsia="仿宋" w:hAnsi="仿宋" w:cs="仿宋" w:hint="eastAsia"/>
            <w:lang w:eastAsia="zh-CN"/>
          </w:rPr>
          <w:t>三、工艺说明</w:t>
        </w:r>
        <w:r>
          <w:tab/>
        </w:r>
        <w:r>
          <w:fldChar w:fldCharType="begin"/>
        </w:r>
        <w:r>
          <w:instrText xml:space="preserve"> PAGEREF _Toc11894 \h </w:instrText>
        </w:r>
        <w:r>
          <w:fldChar w:fldCharType="separate"/>
        </w:r>
        <w:r>
          <w:t>8</w:t>
        </w:r>
        <w:r>
          <w:fldChar w:fldCharType="end"/>
        </w:r>
      </w:hyperlink>
    </w:p>
    <w:p>
      <w:pPr>
        <w:pStyle w:val="TOC2"/>
        <w:tabs>
          <w:tab w:val="right" w:leader="dot" w:pos="8306"/>
        </w:tabs>
      </w:pPr>
      <w:hyperlink w:anchor="_Toc32752" w:history="1">
        <w:r>
          <w:rPr>
            <w:rFonts w:ascii="仿宋" w:eastAsia="仿宋" w:hAnsi="仿宋" w:cs="仿宋" w:hint="eastAsia"/>
            <w:lang w:eastAsia="zh-CN"/>
          </w:rPr>
          <w:t>(一)、技术管理特点</w:t>
        </w:r>
        <w:r>
          <w:tab/>
        </w:r>
        <w:r>
          <w:fldChar w:fldCharType="begin"/>
        </w:r>
        <w:r>
          <w:instrText xml:space="preserve"> PAGEREF _Toc32752 \h </w:instrText>
        </w:r>
        <w:r>
          <w:fldChar w:fldCharType="separate"/>
        </w:r>
        <w:r>
          <w:t>8</w:t>
        </w:r>
        <w:r>
          <w:fldChar w:fldCharType="end"/>
        </w:r>
      </w:hyperlink>
    </w:p>
    <w:p>
      <w:pPr>
        <w:pStyle w:val="TOC2"/>
        <w:tabs>
          <w:tab w:val="right" w:leader="dot" w:pos="8306"/>
        </w:tabs>
      </w:pPr>
      <w:hyperlink w:anchor="_Toc30351" w:history="1">
        <w:r>
          <w:rPr>
            <w:rFonts w:ascii="仿宋" w:eastAsia="仿宋" w:hAnsi="仿宋" w:cs="仿宋" w:hint="eastAsia"/>
            <w:lang w:eastAsia="zh-CN"/>
          </w:rPr>
          <w:t>(二)、石斛项目工艺技术设计方案</w:t>
        </w:r>
        <w:r>
          <w:tab/>
        </w:r>
        <w:r>
          <w:fldChar w:fldCharType="begin"/>
        </w:r>
        <w:r>
          <w:instrText xml:space="preserve"> PAGEREF _Toc30351 \h </w:instrText>
        </w:r>
        <w:r>
          <w:fldChar w:fldCharType="separate"/>
        </w:r>
        <w:r>
          <w:t>9</w:t>
        </w:r>
        <w:r>
          <w:fldChar w:fldCharType="end"/>
        </w:r>
      </w:hyperlink>
    </w:p>
    <w:p>
      <w:pPr>
        <w:pStyle w:val="TOC2"/>
        <w:tabs>
          <w:tab w:val="right" w:leader="dot" w:pos="8306"/>
        </w:tabs>
      </w:pPr>
      <w:hyperlink w:anchor="_Toc5758" w:history="1">
        <w:r>
          <w:rPr>
            <w:rFonts w:ascii="仿宋" w:eastAsia="仿宋" w:hAnsi="仿宋" w:cs="仿宋" w:hint="eastAsia"/>
            <w:lang w:eastAsia="zh-CN"/>
          </w:rPr>
          <w:t>(三)、设备选型方案</w:t>
        </w:r>
        <w:r>
          <w:tab/>
        </w:r>
        <w:r>
          <w:fldChar w:fldCharType="begin"/>
        </w:r>
        <w:r>
          <w:instrText xml:space="preserve"> PAGEREF _Toc5758 \h </w:instrText>
        </w:r>
        <w:r>
          <w:fldChar w:fldCharType="separate"/>
        </w:r>
        <w:r>
          <w:t>10</w:t>
        </w:r>
        <w:r>
          <w:fldChar w:fldCharType="end"/>
        </w:r>
      </w:hyperlink>
    </w:p>
    <w:p>
      <w:pPr>
        <w:pStyle w:val="TOC1"/>
        <w:tabs>
          <w:tab w:val="right" w:leader="dot" w:pos="8306"/>
        </w:tabs>
      </w:pPr>
      <w:hyperlink w:anchor="_Toc7297" w:history="1">
        <w:r>
          <w:rPr>
            <w:rFonts w:ascii="仿宋" w:eastAsia="仿宋" w:hAnsi="仿宋" w:cs="仿宋" w:hint="eastAsia"/>
            <w:lang w:eastAsia="zh-CN"/>
          </w:rPr>
          <w:t>四、石斛项目建设单位说明</w:t>
        </w:r>
        <w:r>
          <w:tab/>
        </w:r>
        <w:r>
          <w:fldChar w:fldCharType="begin"/>
        </w:r>
        <w:r>
          <w:instrText xml:space="preserve"> PAGEREF _Toc7297 \h </w:instrText>
        </w:r>
        <w:r>
          <w:fldChar w:fldCharType="separate"/>
        </w:r>
        <w:r>
          <w:t>11</w:t>
        </w:r>
        <w:r>
          <w:fldChar w:fldCharType="end"/>
        </w:r>
      </w:hyperlink>
    </w:p>
    <w:p>
      <w:pPr>
        <w:pStyle w:val="TOC2"/>
        <w:tabs>
          <w:tab w:val="right" w:leader="dot" w:pos="8306"/>
        </w:tabs>
      </w:pPr>
      <w:hyperlink w:anchor="_Toc17783" w:history="1">
        <w:r>
          <w:rPr>
            <w:rFonts w:ascii="仿宋" w:eastAsia="仿宋" w:hAnsi="仿宋" w:cs="仿宋" w:hint="eastAsia"/>
            <w:lang w:eastAsia="zh-CN"/>
          </w:rPr>
          <w:t>(一)、石斛项目承办单位基本情况</w:t>
        </w:r>
        <w:r>
          <w:tab/>
        </w:r>
        <w:r>
          <w:fldChar w:fldCharType="begin"/>
        </w:r>
        <w:r>
          <w:instrText xml:space="preserve"> PAGEREF _Toc17783 \h </w:instrText>
        </w:r>
        <w:r>
          <w:fldChar w:fldCharType="separate"/>
        </w:r>
        <w:r>
          <w:t>11</w:t>
        </w:r>
        <w:r>
          <w:fldChar w:fldCharType="end"/>
        </w:r>
      </w:hyperlink>
    </w:p>
    <w:p>
      <w:pPr>
        <w:pStyle w:val="TOC2"/>
        <w:tabs>
          <w:tab w:val="right" w:leader="dot" w:pos="8306"/>
        </w:tabs>
      </w:pPr>
      <w:hyperlink w:anchor="_Toc5192" w:history="1">
        <w:r>
          <w:rPr>
            <w:rFonts w:ascii="仿宋" w:eastAsia="仿宋" w:hAnsi="仿宋" w:cs="仿宋" w:hint="eastAsia"/>
            <w:lang w:eastAsia="zh-CN"/>
          </w:rPr>
          <w:t>(二)、公司经济效益分析</w:t>
        </w:r>
        <w:r>
          <w:tab/>
        </w:r>
        <w:r>
          <w:fldChar w:fldCharType="begin"/>
        </w:r>
        <w:r>
          <w:instrText xml:space="preserve"> PAGEREF _Toc5192 \h </w:instrText>
        </w:r>
        <w:r>
          <w:fldChar w:fldCharType="separate"/>
        </w:r>
        <w:r>
          <w:t>12</w:t>
        </w:r>
        <w:r>
          <w:fldChar w:fldCharType="end"/>
        </w:r>
      </w:hyperlink>
    </w:p>
    <w:p>
      <w:pPr>
        <w:pStyle w:val="TOC1"/>
        <w:tabs>
          <w:tab w:val="right" w:leader="dot" w:pos="8306"/>
        </w:tabs>
      </w:pPr>
      <w:hyperlink w:anchor="_Toc6826" w:history="1">
        <w:r>
          <w:rPr>
            <w:rFonts w:ascii="仿宋" w:eastAsia="仿宋" w:hAnsi="仿宋" w:cs="仿宋" w:hint="eastAsia"/>
            <w:lang w:eastAsia="zh-CN"/>
          </w:rPr>
          <w:t>五、石斛项目绩效评估</w:t>
        </w:r>
        <w:r>
          <w:tab/>
        </w:r>
        <w:r>
          <w:fldChar w:fldCharType="begin"/>
        </w:r>
        <w:r>
          <w:instrText xml:space="preserve"> PAGEREF _Toc6826 \h </w:instrText>
        </w:r>
        <w:r>
          <w:fldChar w:fldCharType="separate"/>
        </w:r>
        <w:r>
          <w:t>13</w:t>
        </w:r>
        <w:r>
          <w:fldChar w:fldCharType="end"/>
        </w:r>
      </w:hyperlink>
    </w:p>
    <w:p>
      <w:pPr>
        <w:pStyle w:val="TOC2"/>
        <w:tabs>
          <w:tab w:val="right" w:leader="dot" w:pos="8306"/>
        </w:tabs>
      </w:pPr>
      <w:hyperlink w:anchor="_Toc32560" w:history="1">
        <w:r>
          <w:rPr>
            <w:rFonts w:ascii="仿宋" w:eastAsia="仿宋" w:hAnsi="仿宋" w:cs="仿宋" w:hint="eastAsia"/>
            <w:lang w:eastAsia="zh-CN"/>
          </w:rPr>
          <w:t>(一)、绩效评估指标</w:t>
        </w:r>
        <w:r>
          <w:tab/>
        </w:r>
        <w:r>
          <w:fldChar w:fldCharType="begin"/>
        </w:r>
        <w:r>
          <w:instrText xml:space="preserve"> PAGEREF _Toc32560 \h </w:instrText>
        </w:r>
        <w:r>
          <w:fldChar w:fldCharType="separate"/>
        </w:r>
        <w:r>
          <w:t>13</w:t>
        </w:r>
        <w:r>
          <w:fldChar w:fldCharType="end"/>
        </w:r>
      </w:hyperlink>
    </w:p>
    <w:p>
      <w:pPr>
        <w:pStyle w:val="TOC2"/>
        <w:tabs>
          <w:tab w:val="right" w:leader="dot" w:pos="8306"/>
        </w:tabs>
      </w:pPr>
      <w:hyperlink w:anchor="_Toc14856" w:history="1">
        <w:r>
          <w:rPr>
            <w:rFonts w:ascii="仿宋" w:eastAsia="仿宋" w:hAnsi="仿宋" w:cs="仿宋" w:hint="eastAsia"/>
            <w:lang w:eastAsia="zh-CN"/>
          </w:rPr>
          <w:t>(二)、绩效评估方法</w:t>
        </w:r>
        <w:r>
          <w:tab/>
        </w:r>
        <w:r>
          <w:fldChar w:fldCharType="begin"/>
        </w:r>
        <w:r>
          <w:instrText xml:space="preserve"> PAGEREF _Toc14856 \h </w:instrText>
        </w:r>
        <w:r>
          <w:fldChar w:fldCharType="separate"/>
        </w:r>
        <w:r>
          <w:t>14</w:t>
        </w:r>
        <w:r>
          <w:fldChar w:fldCharType="end"/>
        </w:r>
      </w:hyperlink>
    </w:p>
    <w:p>
      <w:pPr>
        <w:pStyle w:val="TOC2"/>
        <w:tabs>
          <w:tab w:val="right" w:leader="dot" w:pos="8306"/>
        </w:tabs>
      </w:pPr>
      <w:hyperlink w:anchor="_Toc8696" w:history="1">
        <w:r>
          <w:rPr>
            <w:rFonts w:ascii="仿宋" w:eastAsia="仿宋" w:hAnsi="仿宋" w:cs="仿宋" w:hint="eastAsia"/>
            <w:lang w:eastAsia="zh-CN"/>
          </w:rPr>
          <w:t>(三)、绩效评估周期</w:t>
        </w:r>
        <w:r>
          <w:tab/>
        </w:r>
        <w:r>
          <w:fldChar w:fldCharType="begin"/>
        </w:r>
        <w:r>
          <w:instrText xml:space="preserve"> PAGEREF _Toc8696 \h </w:instrText>
        </w:r>
        <w:r>
          <w:fldChar w:fldCharType="separate"/>
        </w:r>
        <w:r>
          <w:t>15</w:t>
        </w:r>
        <w:r>
          <w:fldChar w:fldCharType="end"/>
        </w:r>
      </w:hyperlink>
    </w:p>
    <w:p>
      <w:pPr>
        <w:pStyle w:val="TOC1"/>
        <w:tabs>
          <w:tab w:val="right" w:leader="dot" w:pos="8306"/>
        </w:tabs>
      </w:pPr>
      <w:hyperlink w:anchor="_Toc27573" w:history="1">
        <w:r>
          <w:rPr>
            <w:rFonts w:ascii="仿宋" w:eastAsia="仿宋" w:hAnsi="仿宋" w:cs="仿宋" w:hint="eastAsia"/>
            <w:lang w:eastAsia="zh-CN"/>
          </w:rPr>
          <w:t>六、石斛项目概论</w:t>
        </w:r>
        <w:r>
          <w:tab/>
        </w:r>
        <w:r>
          <w:fldChar w:fldCharType="begin"/>
        </w:r>
        <w:r>
          <w:instrText xml:space="preserve"> PAGEREF _Toc27573 \h </w:instrText>
        </w:r>
        <w:r>
          <w:fldChar w:fldCharType="separate"/>
        </w:r>
        <w:r>
          <w:t>16</w:t>
        </w:r>
        <w:r>
          <w:fldChar w:fldCharType="end"/>
        </w:r>
      </w:hyperlink>
    </w:p>
    <w:p>
      <w:pPr>
        <w:pStyle w:val="TOC2"/>
        <w:tabs>
          <w:tab w:val="right" w:leader="dot" w:pos="8306"/>
        </w:tabs>
      </w:pPr>
      <w:hyperlink w:anchor="_Toc26882" w:history="1">
        <w:r>
          <w:rPr>
            <w:rFonts w:ascii="仿宋" w:eastAsia="仿宋" w:hAnsi="仿宋" w:cs="仿宋" w:hint="eastAsia"/>
            <w:lang w:eastAsia="zh-CN"/>
          </w:rPr>
          <w:t>(一)、石斛项目概况</w:t>
        </w:r>
        <w:r>
          <w:tab/>
        </w:r>
        <w:r>
          <w:fldChar w:fldCharType="begin"/>
        </w:r>
        <w:r>
          <w:instrText xml:space="preserve"> PAGEREF _Toc26882 \h </w:instrText>
        </w:r>
        <w:r>
          <w:fldChar w:fldCharType="separate"/>
        </w:r>
        <w:r>
          <w:t>16</w:t>
        </w:r>
        <w:r>
          <w:fldChar w:fldCharType="end"/>
        </w:r>
      </w:hyperlink>
    </w:p>
    <w:p>
      <w:pPr>
        <w:pStyle w:val="TOC2"/>
        <w:tabs>
          <w:tab w:val="right" w:leader="dot" w:pos="8306"/>
        </w:tabs>
      </w:pPr>
      <w:hyperlink w:anchor="_Toc1019" w:history="1">
        <w:r>
          <w:rPr>
            <w:rFonts w:ascii="仿宋" w:eastAsia="仿宋" w:hAnsi="仿宋" w:cs="仿宋" w:hint="eastAsia"/>
            <w:lang w:eastAsia="zh-CN"/>
          </w:rPr>
          <w:t>(二)、石斛项目目标</w:t>
        </w:r>
        <w:r>
          <w:tab/>
        </w:r>
        <w:r>
          <w:fldChar w:fldCharType="begin"/>
        </w:r>
        <w:r>
          <w:instrText xml:space="preserve"> PAGEREF _Toc1019 \h </w:instrText>
        </w:r>
        <w:r>
          <w:fldChar w:fldCharType="separate"/>
        </w:r>
        <w:r>
          <w:t>18</w:t>
        </w:r>
        <w:r>
          <w:fldChar w:fldCharType="end"/>
        </w:r>
      </w:hyperlink>
    </w:p>
    <w:p>
      <w:pPr>
        <w:pStyle w:val="TOC2"/>
        <w:tabs>
          <w:tab w:val="right" w:leader="dot" w:pos="8306"/>
        </w:tabs>
      </w:pPr>
      <w:hyperlink w:anchor="_Toc21284" w:history="1">
        <w:r>
          <w:rPr>
            <w:rFonts w:ascii="仿宋" w:eastAsia="仿宋" w:hAnsi="仿宋" w:cs="仿宋" w:hint="eastAsia"/>
            <w:lang w:eastAsia="zh-CN"/>
          </w:rPr>
          <w:t>(三)、石斛项目提出的理由</w:t>
        </w:r>
        <w:r>
          <w:tab/>
        </w:r>
        <w:r>
          <w:fldChar w:fldCharType="begin"/>
        </w:r>
        <w:r>
          <w:instrText xml:space="preserve"> PAGEREF _Toc21284 \h </w:instrText>
        </w:r>
        <w:r>
          <w:fldChar w:fldCharType="separate"/>
        </w:r>
        <w:r>
          <w:t>19</w:t>
        </w:r>
        <w:r>
          <w:fldChar w:fldCharType="end"/>
        </w:r>
      </w:hyperlink>
    </w:p>
    <w:p>
      <w:pPr>
        <w:pStyle w:val="TOC2"/>
        <w:tabs>
          <w:tab w:val="right" w:leader="dot" w:pos="8306"/>
        </w:tabs>
      </w:pPr>
      <w:hyperlink w:anchor="_Toc15194" w:history="1">
        <w:r>
          <w:rPr>
            <w:rFonts w:ascii="仿宋" w:eastAsia="仿宋" w:hAnsi="仿宋" w:cs="仿宋" w:hint="eastAsia"/>
            <w:lang w:eastAsia="zh-CN"/>
          </w:rPr>
          <w:t>(四)、石斛项目意义</w:t>
        </w:r>
        <w:r>
          <w:tab/>
        </w:r>
        <w:r>
          <w:fldChar w:fldCharType="begin"/>
        </w:r>
        <w:r>
          <w:instrText xml:space="preserve"> PAGEREF _Toc15194 \h </w:instrText>
        </w:r>
        <w:r>
          <w:fldChar w:fldCharType="separate"/>
        </w:r>
        <w:r>
          <w:t>20</w:t>
        </w:r>
        <w:r>
          <w:fldChar w:fldCharType="end"/>
        </w:r>
      </w:hyperlink>
    </w:p>
    <w:p>
      <w:pPr>
        <w:pStyle w:val="TOC2"/>
        <w:tabs>
          <w:tab w:val="right" w:leader="dot" w:pos="8306"/>
        </w:tabs>
      </w:pPr>
      <w:hyperlink w:anchor="_Toc8147" w:history="1">
        <w:r>
          <w:rPr>
            <w:rFonts w:ascii="仿宋" w:eastAsia="仿宋" w:hAnsi="仿宋" w:cs="仿宋" w:hint="eastAsia"/>
            <w:lang w:eastAsia="zh-CN"/>
          </w:rPr>
          <w:t>(五)、石斛项目背景</w:t>
        </w:r>
        <w:r>
          <w:tab/>
        </w:r>
        <w:r>
          <w:fldChar w:fldCharType="begin"/>
        </w:r>
        <w:r>
          <w:instrText xml:space="preserve"> PAGEREF _Toc8147 \h </w:instrText>
        </w:r>
        <w:r>
          <w:fldChar w:fldCharType="separate"/>
        </w:r>
        <w:r>
          <w:t>21</w:t>
        </w:r>
        <w:r>
          <w:fldChar w:fldCharType="end"/>
        </w:r>
      </w:hyperlink>
    </w:p>
    <w:p>
      <w:pPr>
        <w:pStyle w:val="TOC1"/>
        <w:tabs>
          <w:tab w:val="right" w:leader="dot" w:pos="8306"/>
        </w:tabs>
      </w:pPr>
      <w:hyperlink w:anchor="_Toc137" w:history="1">
        <w:r>
          <w:rPr>
            <w:rFonts w:ascii="仿宋" w:eastAsia="仿宋" w:hAnsi="仿宋" w:cs="仿宋" w:hint="eastAsia"/>
            <w:lang w:eastAsia="zh-CN"/>
          </w:rPr>
          <w:t>七、石斛项目计划安排</w:t>
        </w:r>
        <w:r>
          <w:tab/>
        </w:r>
        <w:r>
          <w:fldChar w:fldCharType="begin"/>
        </w:r>
        <w:r>
          <w:instrText xml:space="preserve"> PAGEREF _Toc137 \h </w:instrText>
        </w:r>
        <w:r>
          <w:fldChar w:fldCharType="separate"/>
        </w:r>
        <w:r>
          <w:t>22</w:t>
        </w:r>
        <w:r>
          <w:fldChar w:fldCharType="end"/>
        </w:r>
      </w:hyperlink>
    </w:p>
    <w:p>
      <w:pPr>
        <w:pStyle w:val="TOC2"/>
        <w:tabs>
          <w:tab w:val="right" w:leader="dot" w:pos="8306"/>
        </w:tabs>
      </w:pPr>
      <w:hyperlink w:anchor="_Toc17335" w:history="1">
        <w:r>
          <w:rPr>
            <w:rFonts w:ascii="仿宋" w:eastAsia="仿宋" w:hAnsi="仿宋" w:cs="仿宋" w:hint="eastAsia"/>
            <w:lang w:eastAsia="zh-CN"/>
          </w:rPr>
          <w:t>(一)、建设周期</w:t>
        </w:r>
        <w:r>
          <w:tab/>
        </w:r>
        <w:r>
          <w:fldChar w:fldCharType="begin"/>
        </w:r>
        <w:r>
          <w:instrText xml:space="preserve"> PAGEREF _Toc17335 \h </w:instrText>
        </w:r>
        <w:r>
          <w:fldChar w:fldCharType="separate"/>
        </w:r>
        <w:r>
          <w:t>22</w:t>
        </w:r>
        <w:r>
          <w:fldChar w:fldCharType="end"/>
        </w:r>
      </w:hyperlink>
    </w:p>
    <w:p>
      <w:pPr>
        <w:pStyle w:val="TOC2"/>
        <w:tabs>
          <w:tab w:val="right" w:leader="dot" w:pos="8306"/>
        </w:tabs>
      </w:pPr>
      <w:hyperlink w:anchor="_Toc23342" w:history="1">
        <w:r>
          <w:rPr>
            <w:rFonts w:ascii="仿宋" w:eastAsia="仿宋" w:hAnsi="仿宋" w:cs="仿宋" w:hint="eastAsia"/>
            <w:lang w:eastAsia="zh-CN"/>
          </w:rPr>
          <w:t>(二)、建设进度</w:t>
        </w:r>
        <w:r>
          <w:tab/>
        </w:r>
        <w:r>
          <w:fldChar w:fldCharType="begin"/>
        </w:r>
        <w:r>
          <w:instrText xml:space="preserve"> PAGEREF _Toc23342 \h </w:instrText>
        </w:r>
        <w:r>
          <w:fldChar w:fldCharType="separate"/>
        </w:r>
        <w:r>
          <w:t>23</w:t>
        </w:r>
        <w:r>
          <w:fldChar w:fldCharType="end"/>
        </w:r>
      </w:hyperlink>
    </w:p>
    <w:p>
      <w:pPr>
        <w:pStyle w:val="TOC2"/>
        <w:tabs>
          <w:tab w:val="right" w:leader="dot" w:pos="8306"/>
        </w:tabs>
      </w:pPr>
      <w:hyperlink w:anchor="_Toc32502" w:history="1">
        <w:r>
          <w:rPr>
            <w:rFonts w:ascii="仿宋" w:eastAsia="仿宋" w:hAnsi="仿宋" w:cs="仿宋" w:hint="eastAsia"/>
            <w:lang w:eastAsia="zh-CN"/>
          </w:rPr>
          <w:t>(三)、进度安排注意事项</w:t>
        </w:r>
        <w:r>
          <w:tab/>
        </w:r>
        <w:r>
          <w:fldChar w:fldCharType="begin"/>
        </w:r>
        <w:r>
          <w:instrText xml:space="preserve"> PAGEREF _Toc32502 \h </w:instrText>
        </w:r>
        <w:r>
          <w:fldChar w:fldCharType="separate"/>
        </w:r>
        <w:r>
          <w:t>24</w:t>
        </w:r>
        <w:r>
          <w:fldChar w:fldCharType="end"/>
        </w:r>
      </w:hyperlink>
    </w:p>
    <w:p>
      <w:pPr>
        <w:pStyle w:val="TOC2"/>
        <w:tabs>
          <w:tab w:val="right" w:leader="dot" w:pos="8306"/>
        </w:tabs>
      </w:pPr>
      <w:hyperlink w:anchor="_Toc28044" w:history="1">
        <w:r>
          <w:rPr>
            <w:rFonts w:ascii="仿宋" w:eastAsia="仿宋" w:hAnsi="仿宋" w:cs="仿宋" w:hint="eastAsia"/>
            <w:lang w:eastAsia="zh-CN"/>
          </w:rPr>
          <w:t>(四)、人力资源配置</w:t>
        </w:r>
        <w:r>
          <w:tab/>
        </w:r>
        <w:r>
          <w:fldChar w:fldCharType="begin"/>
        </w:r>
        <w:r>
          <w:instrText xml:space="preserve"> PAGEREF _Toc28044 \h </w:instrText>
        </w:r>
        <w:r>
          <w:fldChar w:fldCharType="separate"/>
        </w:r>
        <w:r>
          <w:t>25</w:t>
        </w:r>
        <w:r>
          <w:fldChar w:fldCharType="end"/>
        </w:r>
      </w:hyperlink>
    </w:p>
    <w:p>
      <w:pPr>
        <w:pStyle w:val="TOC1"/>
        <w:tabs>
          <w:tab w:val="right" w:leader="dot" w:pos="8306"/>
        </w:tabs>
      </w:pPr>
      <w:hyperlink w:anchor="_Toc2735" w:history="1">
        <w:r>
          <w:rPr>
            <w:rFonts w:ascii="仿宋" w:eastAsia="仿宋" w:hAnsi="仿宋" w:cs="仿宋" w:hint="eastAsia"/>
            <w:lang w:eastAsia="zh-CN"/>
          </w:rPr>
          <w:t>八、石斛项目风险管理</w:t>
        </w:r>
        <w:r>
          <w:tab/>
        </w:r>
        <w:r>
          <w:fldChar w:fldCharType="begin"/>
        </w:r>
        <w:r>
          <w:instrText xml:space="preserve"> PAGEREF _Toc2735 \h </w:instrText>
        </w:r>
        <w:r>
          <w:fldChar w:fldCharType="separate"/>
        </w:r>
        <w:r>
          <w:t>26</w:t>
        </w:r>
        <w:r>
          <w:fldChar w:fldCharType="end"/>
        </w:r>
      </w:hyperlink>
    </w:p>
    <w:p>
      <w:pPr>
        <w:pStyle w:val="TOC2"/>
        <w:tabs>
          <w:tab w:val="right" w:leader="dot" w:pos="8306"/>
        </w:tabs>
      </w:pPr>
      <w:hyperlink w:anchor="_Toc21634" w:history="1">
        <w:r>
          <w:rPr>
            <w:rFonts w:ascii="仿宋" w:eastAsia="仿宋" w:hAnsi="仿宋" w:cs="仿宋" w:hint="eastAsia"/>
            <w:lang w:eastAsia="zh-CN"/>
          </w:rPr>
          <w:t>(一)、风险识别与评估</w:t>
        </w:r>
        <w:r>
          <w:tab/>
        </w:r>
        <w:r>
          <w:fldChar w:fldCharType="begin"/>
        </w:r>
        <w:r>
          <w:instrText xml:space="preserve"> PAGEREF _Toc21634 \h </w:instrText>
        </w:r>
        <w:r>
          <w:fldChar w:fldCharType="separate"/>
        </w:r>
        <w:r>
          <w:t>26</w:t>
        </w:r>
        <w:r>
          <w:fldChar w:fldCharType="end"/>
        </w:r>
      </w:hyperlink>
    </w:p>
    <w:p>
      <w:pPr>
        <w:pStyle w:val="TOC2"/>
        <w:tabs>
          <w:tab w:val="right" w:leader="dot" w:pos="8306"/>
        </w:tabs>
      </w:pPr>
      <w:hyperlink w:anchor="_Toc16259" w:history="1">
        <w:r>
          <w:rPr>
            <w:rFonts w:ascii="仿宋" w:eastAsia="仿宋" w:hAnsi="仿宋" w:cs="仿宋" w:hint="eastAsia"/>
            <w:lang w:eastAsia="zh-CN"/>
          </w:rPr>
          <w:t>(二)、风险应对策略</w:t>
        </w:r>
        <w:r>
          <w:tab/>
        </w:r>
        <w:r>
          <w:fldChar w:fldCharType="begin"/>
        </w:r>
        <w:r>
          <w:instrText xml:space="preserve"> PAGEREF _Toc16259 \h </w:instrText>
        </w:r>
        <w:r>
          <w:fldChar w:fldCharType="separate"/>
        </w:r>
        <w:r>
          <w:t>27</w:t>
        </w:r>
        <w:r>
          <w:fldChar w:fldCharType="end"/>
        </w:r>
      </w:hyperlink>
    </w:p>
    <w:p>
      <w:pPr>
        <w:pStyle w:val="TOC2"/>
        <w:tabs>
          <w:tab w:val="right" w:leader="dot" w:pos="8306"/>
        </w:tabs>
      </w:pPr>
      <w:hyperlink w:anchor="_Toc24710" w:history="1">
        <w:r>
          <w:rPr>
            <w:rFonts w:ascii="仿宋" w:eastAsia="仿宋" w:hAnsi="仿宋" w:cs="仿宋" w:hint="eastAsia"/>
            <w:lang w:eastAsia="zh-CN"/>
          </w:rPr>
          <w:t>(三)、风险监控与控制</w:t>
        </w:r>
        <w:r>
          <w:tab/>
        </w:r>
        <w:r>
          <w:fldChar w:fldCharType="begin"/>
        </w:r>
        <w:r>
          <w:instrText xml:space="preserve"> PAGEREF _Toc24710 \h </w:instrText>
        </w:r>
        <w:r>
          <w:fldChar w:fldCharType="separate"/>
        </w:r>
        <w:r>
          <w:t>29</w:t>
        </w:r>
        <w:r>
          <w:fldChar w:fldCharType="end"/>
        </w:r>
      </w:hyperlink>
    </w:p>
    <w:p>
      <w:pPr>
        <w:pStyle w:val="TOC1"/>
        <w:tabs>
          <w:tab w:val="right" w:leader="dot" w:pos="8306"/>
        </w:tabs>
      </w:pPr>
      <w:hyperlink w:anchor="_Toc25879" w:history="1">
        <w:r>
          <w:rPr>
            <w:rFonts w:ascii="仿宋" w:eastAsia="仿宋" w:hAnsi="仿宋" w:cs="仿宋" w:hint="eastAsia"/>
            <w:lang w:eastAsia="zh-CN"/>
          </w:rPr>
          <w:t>九、石斛项目财务管理</w:t>
        </w:r>
        <w:r>
          <w:tab/>
        </w:r>
        <w:r>
          <w:fldChar w:fldCharType="begin"/>
        </w:r>
        <w:r>
          <w:instrText xml:space="preserve"> PAGEREF _Toc25879 \h </w:instrText>
        </w:r>
        <w:r>
          <w:fldChar w:fldCharType="separate"/>
        </w:r>
        <w:r>
          <w:t>30</w:t>
        </w:r>
        <w:r>
          <w:fldChar w:fldCharType="end"/>
        </w:r>
      </w:hyperlink>
    </w:p>
    <w:p>
      <w:pPr>
        <w:pStyle w:val="TOC2"/>
        <w:tabs>
          <w:tab w:val="right" w:leader="dot" w:pos="8306"/>
        </w:tabs>
      </w:pPr>
      <w:hyperlink w:anchor="_Toc14217" w:history="1">
        <w:r>
          <w:rPr>
            <w:rFonts w:ascii="仿宋" w:eastAsia="仿宋" w:hAnsi="仿宋" w:cs="仿宋" w:hint="eastAsia"/>
            <w:lang w:eastAsia="zh-CN"/>
          </w:rPr>
          <w:t>(一)、资金需求大</w:t>
        </w:r>
        <w:r>
          <w:tab/>
        </w:r>
        <w:r>
          <w:fldChar w:fldCharType="begin"/>
        </w:r>
        <w:r>
          <w:instrText xml:space="preserve"> PAGEREF _Toc14217 \h </w:instrText>
        </w:r>
        <w:r>
          <w:fldChar w:fldCharType="separate"/>
        </w:r>
        <w:r>
          <w:t>30</w:t>
        </w:r>
        <w:r>
          <w:fldChar w:fldCharType="end"/>
        </w:r>
      </w:hyperlink>
    </w:p>
    <w:p>
      <w:pPr>
        <w:pStyle w:val="TOC2"/>
        <w:tabs>
          <w:tab w:val="right" w:leader="dot" w:pos="8306"/>
        </w:tabs>
      </w:pPr>
      <w:hyperlink w:anchor="_Toc6898" w:history="1">
        <w:r>
          <w:rPr>
            <w:rFonts w:ascii="仿宋" w:eastAsia="仿宋" w:hAnsi="仿宋" w:cs="仿宋" w:hint="eastAsia"/>
            <w:lang w:eastAsia="zh-CN"/>
          </w:rPr>
          <w:t>(二)、研发周期长</w:t>
        </w:r>
        <w:r>
          <w:tab/>
        </w:r>
        <w:r>
          <w:fldChar w:fldCharType="begin"/>
        </w:r>
        <w:r>
          <w:instrText xml:space="preserve"> PAGEREF _Toc6898 \h </w:instrText>
        </w:r>
        <w:r>
          <w:fldChar w:fldCharType="separate"/>
        </w:r>
        <w:r>
          <w:t>31</w:t>
        </w:r>
        <w:r>
          <w:fldChar w:fldCharType="end"/>
        </w:r>
      </w:hyperlink>
    </w:p>
    <w:p>
      <w:pPr>
        <w:pStyle w:val="TOC2"/>
        <w:tabs>
          <w:tab w:val="right" w:leader="dot" w:pos="8306"/>
        </w:tabs>
      </w:pPr>
      <w:hyperlink w:anchor="_Toc12005" w:history="1">
        <w:r>
          <w:rPr>
            <w:rFonts w:ascii="仿宋" w:eastAsia="仿宋" w:hAnsi="仿宋" w:cs="仿宋" w:hint="eastAsia"/>
            <w:lang w:eastAsia="zh-CN"/>
          </w:rPr>
          <w:t>(三)、市场风险大</w:t>
        </w:r>
        <w:r>
          <w:tab/>
        </w:r>
        <w:r>
          <w:fldChar w:fldCharType="begin"/>
        </w:r>
        <w:r>
          <w:instrText xml:space="preserve"> PAGEREF _Toc12005 \h </w:instrText>
        </w:r>
        <w:r>
          <w:fldChar w:fldCharType="separate"/>
        </w:r>
        <w:r>
          <w:t>32</w:t>
        </w:r>
        <w:r>
          <w:fldChar w:fldCharType="end"/>
        </w:r>
      </w:hyperlink>
    </w:p>
    <w:p>
      <w:pPr>
        <w:pStyle w:val="TOC2"/>
        <w:tabs>
          <w:tab w:val="right" w:leader="dot" w:pos="8306"/>
        </w:tabs>
      </w:pPr>
      <w:hyperlink w:anchor="_Toc3381" w:history="1">
        <w:r>
          <w:rPr>
            <w:rFonts w:ascii="仿宋" w:eastAsia="仿宋" w:hAnsi="仿宋" w:cs="仿宋" w:hint="eastAsia"/>
            <w:lang w:eastAsia="zh-CN"/>
          </w:rPr>
          <w:t>(四)、利润率高</w:t>
        </w:r>
        <w:r>
          <w:tab/>
        </w:r>
        <w:r>
          <w:fldChar w:fldCharType="begin"/>
        </w:r>
        <w:r>
          <w:instrText xml:space="preserve"> PAGEREF _Toc3381 \h </w:instrText>
        </w:r>
        <w:r>
          <w:fldChar w:fldCharType="separate"/>
        </w:r>
        <w:r>
          <w:t>35</w:t>
        </w:r>
        <w:r>
          <w:fldChar w:fldCharType="end"/>
        </w:r>
      </w:hyperlink>
    </w:p>
    <w:p>
      <w:pPr>
        <w:pStyle w:val="TOC1"/>
        <w:tabs>
          <w:tab w:val="right" w:leader="dot" w:pos="8306"/>
        </w:tabs>
      </w:pPr>
      <w:hyperlink w:anchor="_Toc26046" w:history="1">
        <w:r>
          <w:rPr>
            <w:rFonts w:ascii="仿宋" w:eastAsia="仿宋" w:hAnsi="仿宋" w:cs="仿宋" w:hint="eastAsia"/>
            <w:lang w:eastAsia="zh-CN"/>
          </w:rPr>
          <w:t>十、石斛项目创新与研发</w:t>
        </w:r>
        <w:r>
          <w:tab/>
        </w:r>
        <w:r>
          <w:fldChar w:fldCharType="begin"/>
        </w:r>
        <w:r>
          <w:instrText xml:space="preserve"> PAGEREF _Toc26046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1" w:history="1">
        <w:r>
          <w:rPr>
            <w:rFonts w:ascii="仿宋" w:eastAsia="仿宋" w:hAnsi="仿宋" w:cs="仿宋" w:hint="eastAsia"/>
            <w:lang w:eastAsia="zh-CN"/>
          </w:rPr>
          <w:t>(一)、创新策略与方向</w:t>
        </w:r>
        <w:r>
          <w:tab/>
        </w:r>
        <w:r>
          <w:fldChar w:fldCharType="begin"/>
        </w:r>
        <w:r>
          <w:instrText xml:space="preserve"> PAGEREF _Toc31721 \h </w:instrText>
        </w:r>
        <w:r>
          <w:fldChar w:fldCharType="separate"/>
        </w:r>
        <w:r>
          <w:t>37</w:t>
        </w:r>
        <w:r>
          <w:fldChar w:fldCharType="end"/>
        </w:r>
      </w:hyperlink>
    </w:p>
    <w:p>
      <w:pPr>
        <w:pStyle w:val="TOC2"/>
        <w:tabs>
          <w:tab w:val="right" w:leader="dot" w:pos="8306"/>
        </w:tabs>
      </w:pPr>
      <w:hyperlink w:anchor="_Toc11141" w:history="1">
        <w:r>
          <w:rPr>
            <w:rFonts w:ascii="仿宋" w:eastAsia="仿宋" w:hAnsi="仿宋" w:cs="仿宋" w:hint="eastAsia"/>
            <w:lang w:eastAsia="zh-CN"/>
          </w:rPr>
          <w:t>(二)、研发规划与投入</w:t>
        </w:r>
        <w:r>
          <w:tab/>
        </w:r>
        <w:r>
          <w:fldChar w:fldCharType="begin"/>
        </w:r>
        <w:r>
          <w:instrText xml:space="preserve"> PAGEREF _Toc11141 \h </w:instrText>
        </w:r>
        <w:r>
          <w:fldChar w:fldCharType="separate"/>
        </w:r>
        <w:r>
          <w:t>38</w:t>
        </w:r>
        <w:r>
          <w:fldChar w:fldCharType="end"/>
        </w:r>
      </w:hyperlink>
    </w:p>
    <w:p>
      <w:pPr>
        <w:pStyle w:val="TOC1"/>
        <w:tabs>
          <w:tab w:val="right" w:leader="dot" w:pos="8306"/>
        </w:tabs>
      </w:pPr>
      <w:hyperlink w:anchor="_Toc4612" w:history="1">
        <w:r>
          <w:rPr>
            <w:rFonts w:ascii="仿宋" w:eastAsia="仿宋" w:hAnsi="仿宋" w:cs="仿宋" w:hint="eastAsia"/>
            <w:lang w:eastAsia="zh-CN"/>
          </w:rPr>
          <w:t>十一、石斛项目人力资源管理</w:t>
        </w:r>
        <w:r>
          <w:tab/>
        </w:r>
        <w:r>
          <w:fldChar w:fldCharType="begin"/>
        </w:r>
        <w:r>
          <w:instrText xml:space="preserve"> PAGEREF _Toc4612 \h </w:instrText>
        </w:r>
        <w:r>
          <w:fldChar w:fldCharType="separate"/>
        </w:r>
        <w:r>
          <w:t>40</w:t>
        </w:r>
        <w:r>
          <w:fldChar w:fldCharType="end"/>
        </w:r>
      </w:hyperlink>
    </w:p>
    <w:p>
      <w:pPr>
        <w:pStyle w:val="TOC2"/>
        <w:tabs>
          <w:tab w:val="right" w:leader="dot" w:pos="8306"/>
        </w:tabs>
      </w:pPr>
      <w:hyperlink w:anchor="_Toc23424" w:history="1">
        <w:r>
          <w:rPr>
            <w:rFonts w:ascii="仿宋" w:eastAsia="仿宋" w:hAnsi="仿宋" w:cs="仿宋" w:hint="eastAsia"/>
            <w:lang w:eastAsia="zh-CN"/>
          </w:rPr>
          <w:t>(一)、建立健全的预算管理制度</w:t>
        </w:r>
        <w:r>
          <w:tab/>
        </w:r>
        <w:r>
          <w:fldChar w:fldCharType="begin"/>
        </w:r>
        <w:r>
          <w:instrText xml:space="preserve"> PAGEREF _Toc23424 \h </w:instrText>
        </w:r>
        <w:r>
          <w:fldChar w:fldCharType="separate"/>
        </w:r>
        <w:r>
          <w:t>40</w:t>
        </w:r>
        <w:r>
          <w:fldChar w:fldCharType="end"/>
        </w:r>
      </w:hyperlink>
    </w:p>
    <w:p>
      <w:pPr>
        <w:pStyle w:val="TOC2"/>
        <w:tabs>
          <w:tab w:val="right" w:leader="dot" w:pos="8306"/>
        </w:tabs>
      </w:pPr>
      <w:hyperlink w:anchor="_Toc12627" w:history="1">
        <w:r>
          <w:rPr>
            <w:rFonts w:ascii="仿宋" w:eastAsia="仿宋" w:hAnsi="仿宋" w:cs="仿宋" w:hint="eastAsia"/>
            <w:lang w:eastAsia="zh-CN"/>
          </w:rPr>
          <w:t>(二)、加强资金流动监控</w:t>
        </w:r>
        <w:r>
          <w:tab/>
        </w:r>
        <w:r>
          <w:fldChar w:fldCharType="begin"/>
        </w:r>
        <w:r>
          <w:instrText xml:space="preserve"> PAGEREF _Toc12627 \h </w:instrText>
        </w:r>
        <w:r>
          <w:fldChar w:fldCharType="separate"/>
        </w:r>
        <w:r>
          <w:t>42</w:t>
        </w:r>
        <w:r>
          <w:fldChar w:fldCharType="end"/>
        </w:r>
      </w:hyperlink>
    </w:p>
    <w:p>
      <w:pPr>
        <w:pStyle w:val="TOC2"/>
        <w:tabs>
          <w:tab w:val="right" w:leader="dot" w:pos="8306"/>
        </w:tabs>
      </w:pPr>
      <w:hyperlink w:anchor="_Toc23927" w:history="1">
        <w:r>
          <w:rPr>
            <w:rFonts w:ascii="仿宋" w:eastAsia="仿宋" w:hAnsi="仿宋" w:cs="仿宋" w:hint="eastAsia"/>
            <w:lang w:eastAsia="zh-CN"/>
          </w:rPr>
          <w:t>(三)、制定完善的风险控制机制</w:t>
        </w:r>
        <w:r>
          <w:tab/>
        </w:r>
        <w:r>
          <w:fldChar w:fldCharType="begin"/>
        </w:r>
        <w:r>
          <w:instrText xml:space="preserve"> PAGEREF _Toc23927 \h </w:instrText>
        </w:r>
        <w:r>
          <w:fldChar w:fldCharType="separate"/>
        </w:r>
        <w:r>
          <w:t>43</w:t>
        </w:r>
        <w:r>
          <w:fldChar w:fldCharType="end"/>
        </w:r>
      </w:hyperlink>
    </w:p>
    <w:p>
      <w:pPr>
        <w:pStyle w:val="TOC2"/>
        <w:tabs>
          <w:tab w:val="right" w:leader="dot" w:pos="8306"/>
        </w:tabs>
      </w:pPr>
      <w:hyperlink w:anchor="_Toc17125" w:history="1">
        <w:r>
          <w:rPr>
            <w:rFonts w:ascii="仿宋" w:eastAsia="仿宋" w:hAnsi="仿宋" w:cs="仿宋" w:hint="eastAsia"/>
            <w:lang w:eastAsia="zh-CN"/>
          </w:rPr>
          <w:t>(四)、优化成本管理</w:t>
        </w:r>
        <w:r>
          <w:tab/>
        </w:r>
        <w:r>
          <w:fldChar w:fldCharType="begin"/>
        </w:r>
        <w:r>
          <w:instrText xml:space="preserve"> PAGEREF _Toc17125 \h </w:instrText>
        </w:r>
        <w:r>
          <w:fldChar w:fldCharType="separate"/>
        </w:r>
        <w:r>
          <w:t>44</w:t>
        </w:r>
        <w:r>
          <w:fldChar w:fldCharType="end"/>
        </w:r>
      </w:hyperlink>
    </w:p>
    <w:p>
      <w:pPr>
        <w:pStyle w:val="TOC1"/>
        <w:tabs>
          <w:tab w:val="right" w:leader="dot" w:pos="8306"/>
        </w:tabs>
      </w:pPr>
      <w:hyperlink w:anchor="_Toc15615" w:history="1">
        <w:r>
          <w:rPr>
            <w:rFonts w:ascii="仿宋" w:eastAsia="仿宋" w:hAnsi="仿宋" w:cs="仿宋" w:hint="eastAsia"/>
            <w:lang w:eastAsia="zh-CN"/>
          </w:rPr>
          <w:t>十二、石斛项目技术管理</w:t>
        </w:r>
        <w:r>
          <w:tab/>
        </w:r>
        <w:r>
          <w:fldChar w:fldCharType="begin"/>
        </w:r>
        <w:r>
          <w:instrText xml:space="preserve"> PAGEREF _Toc15615 \h </w:instrText>
        </w:r>
        <w:r>
          <w:fldChar w:fldCharType="separate"/>
        </w:r>
        <w:r>
          <w:t>45</w:t>
        </w:r>
        <w:r>
          <w:fldChar w:fldCharType="end"/>
        </w:r>
      </w:hyperlink>
    </w:p>
    <w:p>
      <w:pPr>
        <w:pStyle w:val="TOC2"/>
        <w:tabs>
          <w:tab w:val="right" w:leader="dot" w:pos="8306"/>
        </w:tabs>
      </w:pPr>
      <w:hyperlink w:anchor="_Toc22450" w:history="1">
        <w:r>
          <w:rPr>
            <w:rFonts w:ascii="仿宋" w:eastAsia="仿宋" w:hAnsi="仿宋" w:cs="仿宋" w:hint="eastAsia"/>
            <w:lang w:eastAsia="zh-CN"/>
          </w:rPr>
          <w:t>(一)、技术方案选用方向</w:t>
        </w:r>
        <w:r>
          <w:tab/>
        </w:r>
        <w:r>
          <w:fldChar w:fldCharType="begin"/>
        </w:r>
        <w:r>
          <w:instrText xml:space="preserve"> PAGEREF _Toc22450 \h </w:instrText>
        </w:r>
        <w:r>
          <w:fldChar w:fldCharType="separate"/>
        </w:r>
        <w:r>
          <w:t>45</w:t>
        </w:r>
        <w:r>
          <w:fldChar w:fldCharType="end"/>
        </w:r>
      </w:hyperlink>
    </w:p>
    <w:p>
      <w:pPr>
        <w:pStyle w:val="TOC2"/>
        <w:tabs>
          <w:tab w:val="right" w:leader="dot" w:pos="8306"/>
        </w:tabs>
      </w:pPr>
      <w:hyperlink w:anchor="_Toc5121" w:history="1">
        <w:r>
          <w:rPr>
            <w:rFonts w:ascii="仿宋" w:eastAsia="仿宋" w:hAnsi="仿宋" w:cs="仿宋" w:hint="eastAsia"/>
            <w:lang w:eastAsia="zh-CN"/>
          </w:rPr>
          <w:t>(二)、工艺技术方案选用原则</w:t>
        </w:r>
        <w:r>
          <w:tab/>
        </w:r>
        <w:r>
          <w:fldChar w:fldCharType="begin"/>
        </w:r>
        <w:r>
          <w:instrText xml:space="preserve"> PAGEREF _Toc5121 \h </w:instrText>
        </w:r>
        <w:r>
          <w:fldChar w:fldCharType="separate"/>
        </w:r>
        <w:r>
          <w:t>47</w:t>
        </w:r>
        <w:r>
          <w:fldChar w:fldCharType="end"/>
        </w:r>
      </w:hyperlink>
    </w:p>
    <w:p>
      <w:pPr>
        <w:pStyle w:val="TOC2"/>
        <w:tabs>
          <w:tab w:val="right" w:leader="dot" w:pos="8306"/>
        </w:tabs>
      </w:pPr>
      <w:hyperlink w:anchor="_Toc913" w:history="1">
        <w:r>
          <w:rPr>
            <w:rFonts w:ascii="仿宋" w:eastAsia="仿宋" w:hAnsi="仿宋" w:cs="仿宋" w:hint="eastAsia"/>
            <w:lang w:eastAsia="zh-CN"/>
          </w:rPr>
          <w:t>(三)、工艺技术方案要求</w:t>
        </w:r>
        <w:r>
          <w:tab/>
        </w:r>
        <w:r>
          <w:fldChar w:fldCharType="begin"/>
        </w:r>
        <w:r>
          <w:instrText xml:space="preserve"> PAGEREF _Toc913 \h </w:instrText>
        </w:r>
        <w:r>
          <w:fldChar w:fldCharType="separate"/>
        </w:r>
        <w:r>
          <w:t>49</w:t>
        </w:r>
        <w:r>
          <w:fldChar w:fldCharType="end"/>
        </w:r>
      </w:hyperlink>
    </w:p>
    <w:p>
      <w:pPr>
        <w:pStyle w:val="TOC1"/>
        <w:tabs>
          <w:tab w:val="right" w:leader="dot" w:pos="8306"/>
        </w:tabs>
      </w:pPr>
      <w:hyperlink w:anchor="_Toc10844" w:history="1">
        <w:r>
          <w:rPr>
            <w:rFonts w:ascii="仿宋" w:eastAsia="仿宋" w:hAnsi="仿宋" w:cs="仿宋" w:hint="eastAsia"/>
            <w:lang w:eastAsia="zh-CN"/>
          </w:rPr>
          <w:t>十三、营销与推广策略</w:t>
        </w:r>
        <w:r>
          <w:tab/>
        </w:r>
        <w:r>
          <w:fldChar w:fldCharType="begin"/>
        </w:r>
        <w:r>
          <w:instrText xml:space="preserve"> PAGEREF _Toc10844 \h </w:instrText>
        </w:r>
        <w:r>
          <w:fldChar w:fldCharType="separate"/>
        </w:r>
        <w:r>
          <w:t>51</w:t>
        </w:r>
        <w:r>
          <w:fldChar w:fldCharType="end"/>
        </w:r>
      </w:hyperlink>
    </w:p>
    <w:p>
      <w:pPr>
        <w:pStyle w:val="TOC2"/>
        <w:tabs>
          <w:tab w:val="right" w:leader="dot" w:pos="8306"/>
        </w:tabs>
      </w:pPr>
      <w:hyperlink w:anchor="_Toc27830" w:history="1">
        <w:r>
          <w:rPr>
            <w:rFonts w:ascii="仿宋" w:eastAsia="仿宋" w:hAnsi="仿宋" w:cs="仿宋" w:hint="eastAsia"/>
            <w:lang w:eastAsia="zh-CN"/>
          </w:rPr>
          <w:t>(一)、产品/服务定位与特点</w:t>
        </w:r>
        <w:r>
          <w:tab/>
        </w:r>
        <w:r>
          <w:fldChar w:fldCharType="begin"/>
        </w:r>
        <w:r>
          <w:instrText xml:space="preserve"> PAGEREF _Toc27830 \h </w:instrText>
        </w:r>
        <w:r>
          <w:fldChar w:fldCharType="separate"/>
        </w:r>
        <w:r>
          <w:t>51</w:t>
        </w:r>
        <w:r>
          <w:fldChar w:fldCharType="end"/>
        </w:r>
      </w:hyperlink>
    </w:p>
    <w:p>
      <w:pPr>
        <w:pStyle w:val="TOC2"/>
        <w:tabs>
          <w:tab w:val="right" w:leader="dot" w:pos="8306"/>
        </w:tabs>
      </w:pPr>
      <w:hyperlink w:anchor="_Toc31717" w:history="1">
        <w:r>
          <w:rPr>
            <w:rFonts w:ascii="仿宋" w:eastAsia="仿宋" w:hAnsi="仿宋" w:cs="仿宋" w:hint="eastAsia"/>
            <w:lang w:eastAsia="zh-CN"/>
          </w:rPr>
          <w:t>(二)、市场定位与竞争分析</w:t>
        </w:r>
        <w:r>
          <w:tab/>
        </w:r>
        <w:r>
          <w:fldChar w:fldCharType="begin"/>
        </w:r>
        <w:r>
          <w:instrText xml:space="preserve"> PAGEREF _Toc31717 \h </w:instrText>
        </w:r>
        <w:r>
          <w:fldChar w:fldCharType="separate"/>
        </w:r>
        <w:r>
          <w:t>52</w:t>
        </w:r>
        <w:r>
          <w:fldChar w:fldCharType="end"/>
        </w:r>
      </w:hyperlink>
    </w:p>
    <w:p>
      <w:pPr>
        <w:pStyle w:val="TOC2"/>
        <w:tabs>
          <w:tab w:val="right" w:leader="dot" w:pos="8306"/>
        </w:tabs>
      </w:pPr>
      <w:hyperlink w:anchor="_Toc7250" w:history="1">
        <w:r>
          <w:rPr>
            <w:rFonts w:ascii="仿宋" w:eastAsia="仿宋" w:hAnsi="仿宋" w:cs="仿宋" w:hint="eastAsia"/>
            <w:lang w:eastAsia="zh-CN"/>
          </w:rPr>
          <w:t>(三)、营销渠道与策略</w:t>
        </w:r>
        <w:r>
          <w:tab/>
        </w:r>
        <w:r>
          <w:fldChar w:fldCharType="begin"/>
        </w:r>
        <w:r>
          <w:instrText xml:space="preserve"> PAGEREF _Toc7250 \h </w:instrText>
        </w:r>
        <w:r>
          <w:fldChar w:fldCharType="separate"/>
        </w:r>
        <w:r>
          <w:t>54</w:t>
        </w:r>
        <w:r>
          <w:fldChar w:fldCharType="end"/>
        </w:r>
      </w:hyperlink>
    </w:p>
    <w:p>
      <w:pPr>
        <w:pStyle w:val="TOC2"/>
        <w:tabs>
          <w:tab w:val="right" w:leader="dot" w:pos="8306"/>
        </w:tabs>
      </w:pPr>
      <w:hyperlink w:anchor="_Toc7948" w:history="1">
        <w:r>
          <w:rPr>
            <w:rFonts w:ascii="仿宋" w:eastAsia="仿宋" w:hAnsi="仿宋" w:cs="仿宋" w:hint="eastAsia"/>
            <w:lang w:eastAsia="zh-CN"/>
          </w:rPr>
          <w:t>(四)、推广与宣传活动</w:t>
        </w:r>
        <w:r>
          <w:tab/>
        </w:r>
        <w:r>
          <w:fldChar w:fldCharType="begin"/>
        </w:r>
        <w:r>
          <w:instrText xml:space="preserve"> PAGEREF _Toc7948 \h </w:instrText>
        </w:r>
        <w:r>
          <w:fldChar w:fldCharType="separate"/>
        </w:r>
        <w:r>
          <w:t>55</w:t>
        </w:r>
        <w:r>
          <w:fldChar w:fldCharType="end"/>
        </w:r>
      </w:hyperlink>
    </w:p>
    <w:p>
      <w:pPr>
        <w:pStyle w:val="TOC1"/>
        <w:tabs>
          <w:tab w:val="right" w:leader="dot" w:pos="8306"/>
        </w:tabs>
      </w:pPr>
      <w:hyperlink w:anchor="_Toc16654" w:history="1">
        <w:r>
          <w:rPr>
            <w:rFonts w:ascii="仿宋" w:eastAsia="仿宋" w:hAnsi="仿宋" w:cs="仿宋" w:hint="eastAsia"/>
            <w:lang w:eastAsia="zh-CN"/>
          </w:rPr>
          <w:t>十四、供应链管理</w:t>
        </w:r>
        <w:r>
          <w:tab/>
        </w:r>
        <w:r>
          <w:fldChar w:fldCharType="begin"/>
        </w:r>
        <w:r>
          <w:instrText xml:space="preserve"> PAGEREF _Toc16654 \h </w:instrText>
        </w:r>
        <w:r>
          <w:fldChar w:fldCharType="separate"/>
        </w:r>
        <w:r>
          <w:t>60</w:t>
        </w:r>
        <w:r>
          <w:fldChar w:fldCharType="end"/>
        </w:r>
      </w:hyperlink>
    </w:p>
    <w:p>
      <w:pPr>
        <w:pStyle w:val="TOC2"/>
        <w:tabs>
          <w:tab w:val="right" w:leader="dot" w:pos="8306"/>
        </w:tabs>
      </w:pPr>
      <w:hyperlink w:anchor="_Toc6630" w:history="1">
        <w:r>
          <w:rPr>
            <w:rFonts w:ascii="仿宋" w:eastAsia="仿宋" w:hAnsi="仿宋" w:cs="仿宋" w:hint="eastAsia"/>
            <w:lang w:eastAsia="zh-CN"/>
          </w:rPr>
          <w:t>(一)、供应链战略规划</w:t>
        </w:r>
        <w:r>
          <w:tab/>
        </w:r>
        <w:r>
          <w:fldChar w:fldCharType="begin"/>
        </w:r>
        <w:r>
          <w:instrText xml:space="preserve"> PAGEREF _Toc6630 \h </w:instrText>
        </w:r>
        <w:r>
          <w:fldChar w:fldCharType="separate"/>
        </w:r>
        <w:r>
          <w:t>60</w:t>
        </w:r>
        <w:r>
          <w:fldChar w:fldCharType="end"/>
        </w:r>
      </w:hyperlink>
    </w:p>
    <w:p>
      <w:pPr>
        <w:pStyle w:val="TOC2"/>
        <w:tabs>
          <w:tab w:val="right" w:leader="dot" w:pos="8306"/>
        </w:tabs>
      </w:pPr>
      <w:hyperlink w:anchor="_Toc23155" w:history="1">
        <w:r>
          <w:rPr>
            <w:rFonts w:ascii="仿宋" w:eastAsia="仿宋" w:hAnsi="仿宋" w:cs="仿宋" w:hint="eastAsia"/>
            <w:lang w:eastAsia="zh-CN"/>
          </w:rPr>
          <w:t>(二)、供应商选择与合作</w:t>
        </w:r>
        <w:r>
          <w:tab/>
        </w:r>
        <w:r>
          <w:fldChar w:fldCharType="begin"/>
        </w:r>
        <w:r>
          <w:instrText xml:space="preserve"> PAGEREF _Toc23155 \h </w:instrText>
        </w:r>
        <w:r>
          <w:fldChar w:fldCharType="separate"/>
        </w:r>
        <w:r>
          <w:t>62</w:t>
        </w:r>
        <w:r>
          <w:fldChar w:fldCharType="end"/>
        </w:r>
      </w:hyperlink>
    </w:p>
    <w:p>
      <w:pPr>
        <w:pStyle w:val="TOC2"/>
        <w:tabs>
          <w:tab w:val="right" w:leader="dot" w:pos="8306"/>
        </w:tabs>
      </w:pPr>
      <w:hyperlink w:anchor="_Toc24702" w:history="1">
        <w:r>
          <w:rPr>
            <w:rFonts w:ascii="仿宋" w:eastAsia="仿宋" w:hAnsi="仿宋" w:cs="仿宋" w:hint="eastAsia"/>
            <w:lang w:eastAsia="zh-CN"/>
          </w:rPr>
          <w:t>(三)、物流与库存管理</w:t>
        </w:r>
        <w:r>
          <w:tab/>
        </w:r>
        <w:r>
          <w:fldChar w:fldCharType="begin"/>
        </w:r>
        <w:r>
          <w:instrText xml:space="preserve"> PAGEREF _Toc24702 \h </w:instrText>
        </w:r>
        <w:r>
          <w:fldChar w:fldCharType="separate"/>
        </w:r>
        <w:r>
          <w:t>63</w:t>
        </w:r>
        <w:r>
          <w:fldChar w:fldCharType="end"/>
        </w:r>
      </w:hyperlink>
    </w:p>
    <w:p>
      <w:pPr>
        <w:pStyle w:val="TOC1"/>
        <w:tabs>
          <w:tab w:val="right" w:leader="dot" w:pos="8306"/>
        </w:tabs>
      </w:pPr>
      <w:hyperlink w:anchor="_Toc15486" w:history="1">
        <w:r>
          <w:rPr>
            <w:rFonts w:ascii="仿宋" w:eastAsia="仿宋" w:hAnsi="仿宋" w:cs="仿宋" w:hint="eastAsia"/>
            <w:lang w:eastAsia="zh-CN"/>
          </w:rPr>
          <w:t>十五、石斛项目工程方案分析</w:t>
        </w:r>
        <w:r>
          <w:tab/>
        </w:r>
        <w:r>
          <w:fldChar w:fldCharType="begin"/>
        </w:r>
        <w:r>
          <w:instrText xml:space="preserve"> PAGEREF _Toc15486 \h </w:instrText>
        </w:r>
        <w:r>
          <w:fldChar w:fldCharType="separate"/>
        </w:r>
        <w:r>
          <w:t>64</w:t>
        </w:r>
        <w:r>
          <w:fldChar w:fldCharType="end"/>
        </w:r>
      </w:hyperlink>
    </w:p>
    <w:p>
      <w:pPr>
        <w:pStyle w:val="TOC2"/>
        <w:tabs>
          <w:tab w:val="right" w:leader="dot" w:pos="8306"/>
        </w:tabs>
      </w:pPr>
      <w:hyperlink w:anchor="_Toc20105" w:history="1">
        <w:r>
          <w:rPr>
            <w:rFonts w:ascii="仿宋" w:eastAsia="仿宋" w:hAnsi="仿宋" w:cs="仿宋" w:hint="eastAsia"/>
            <w:lang w:eastAsia="zh-CN"/>
          </w:rPr>
          <w:t>(一)、建筑工程设计原则</w:t>
        </w:r>
        <w:r>
          <w:tab/>
        </w:r>
        <w:r>
          <w:fldChar w:fldCharType="begin"/>
        </w:r>
        <w:r>
          <w:instrText xml:space="preserve"> PAGEREF _Toc20105 \h </w:instrText>
        </w:r>
        <w:r>
          <w:fldChar w:fldCharType="separate"/>
        </w:r>
        <w:r>
          <w:t>64</w:t>
        </w:r>
        <w:r>
          <w:fldChar w:fldCharType="end"/>
        </w:r>
      </w:hyperlink>
    </w:p>
    <w:p>
      <w:pPr>
        <w:pStyle w:val="TOC2"/>
        <w:tabs>
          <w:tab w:val="right" w:leader="dot" w:pos="8306"/>
        </w:tabs>
      </w:pPr>
      <w:hyperlink w:anchor="_Toc5364" w:history="1">
        <w:r>
          <w:rPr>
            <w:rFonts w:ascii="仿宋" w:eastAsia="仿宋" w:hAnsi="仿宋" w:cs="仿宋" w:hint="eastAsia"/>
            <w:lang w:eastAsia="zh-CN"/>
          </w:rPr>
          <w:t>(二)、土建工程建设指标</w:t>
        </w:r>
        <w:r>
          <w:tab/>
        </w:r>
        <w:r>
          <w:fldChar w:fldCharType="begin"/>
        </w:r>
        <w:r>
          <w:instrText xml:space="preserve"> PAGEREF _Toc5364 \h </w:instrText>
        </w:r>
        <w:r>
          <w:fldChar w:fldCharType="separate"/>
        </w:r>
        <w:r>
          <w:t>67</w:t>
        </w:r>
        <w:r>
          <w:fldChar w:fldCharType="end"/>
        </w:r>
      </w:hyperlink>
    </w:p>
    <w:p>
      <w:pPr>
        <w:pStyle w:val="TOC1"/>
        <w:tabs>
          <w:tab w:val="right" w:leader="dot" w:pos="8306"/>
        </w:tabs>
      </w:pPr>
      <w:hyperlink w:anchor="_Toc16381" w:history="1">
        <w:r>
          <w:rPr>
            <w:rFonts w:ascii="仿宋" w:eastAsia="仿宋" w:hAnsi="仿宋" w:cs="仿宋" w:hint="eastAsia"/>
            <w:lang w:eastAsia="zh-CN"/>
          </w:rPr>
          <w:t>十六、风险识别与分类</w:t>
        </w:r>
        <w:r>
          <w:tab/>
        </w:r>
        <w:r>
          <w:fldChar w:fldCharType="begin"/>
        </w:r>
        <w:r>
          <w:instrText xml:space="preserve"> PAGEREF _Toc16381 \h </w:instrText>
        </w:r>
        <w:r>
          <w:fldChar w:fldCharType="separate"/>
        </w:r>
        <w:r>
          <w:t>69</w:t>
        </w:r>
        <w:r>
          <w:fldChar w:fldCharType="end"/>
        </w:r>
      </w:hyperlink>
    </w:p>
    <w:p>
      <w:pPr>
        <w:pStyle w:val="TOC2"/>
        <w:tabs>
          <w:tab w:val="right" w:leader="dot" w:pos="8306"/>
        </w:tabs>
      </w:pPr>
      <w:hyperlink w:anchor="_Toc10290" w:history="1">
        <w:r>
          <w:rPr>
            <w:rFonts w:ascii="仿宋" w:eastAsia="仿宋" w:hAnsi="仿宋" w:cs="仿宋" w:hint="eastAsia"/>
            <w:lang w:eastAsia="zh-CN"/>
          </w:rPr>
          <w:t>(一)、风险识别</w:t>
        </w:r>
        <w:r>
          <w:tab/>
        </w:r>
        <w:r>
          <w:fldChar w:fldCharType="begin"/>
        </w:r>
        <w:r>
          <w:instrText xml:space="preserve"> PAGEREF _Toc10290 \h </w:instrText>
        </w:r>
        <w:r>
          <w:fldChar w:fldCharType="separate"/>
        </w:r>
        <w:r>
          <w:t>69</w:t>
        </w:r>
        <w:r>
          <w:fldChar w:fldCharType="end"/>
        </w:r>
      </w:hyperlink>
    </w:p>
    <w:p>
      <w:pPr>
        <w:pStyle w:val="TOC2"/>
        <w:tabs>
          <w:tab w:val="right" w:leader="dot" w:pos="8306"/>
        </w:tabs>
      </w:pPr>
      <w:hyperlink w:anchor="_Toc18201" w:history="1">
        <w:r>
          <w:rPr>
            <w:rFonts w:ascii="仿宋" w:eastAsia="仿宋" w:hAnsi="仿宋" w:cs="仿宋" w:hint="eastAsia"/>
            <w:lang w:eastAsia="zh-CN"/>
          </w:rPr>
          <w:t>(二)、风险分类</w:t>
        </w:r>
        <w:r>
          <w:tab/>
        </w:r>
        <w:r>
          <w:fldChar w:fldCharType="begin"/>
        </w:r>
        <w:r>
          <w:instrText xml:space="preserve"> PAGEREF _Toc18201 \h </w:instrText>
        </w:r>
        <w:r>
          <w:fldChar w:fldCharType="separate"/>
        </w:r>
        <w:r>
          <w:t>70</w:t>
        </w:r>
        <w:r>
          <w:fldChar w:fldCharType="end"/>
        </w:r>
      </w:hyperlink>
    </w:p>
    <w:p>
      <w:pPr>
        <w:pStyle w:val="TOC1"/>
        <w:tabs>
          <w:tab w:val="right" w:leader="dot" w:pos="8306"/>
        </w:tabs>
      </w:pPr>
      <w:hyperlink w:anchor="_Toc27011" w:history="1">
        <w:r>
          <w:rPr>
            <w:rFonts w:ascii="仿宋" w:eastAsia="仿宋" w:hAnsi="仿宋" w:cs="仿宋" w:hint="eastAsia"/>
            <w:lang w:eastAsia="zh-CN"/>
          </w:rPr>
          <w:t>十七、石斛项目治理与监督</w:t>
        </w:r>
        <w:r>
          <w:tab/>
        </w:r>
        <w:r>
          <w:fldChar w:fldCharType="begin"/>
        </w:r>
        <w:r>
          <w:instrText xml:space="preserve"> PAGEREF _Toc27011 \h </w:instrText>
        </w:r>
        <w:r>
          <w:fldChar w:fldCharType="separate"/>
        </w:r>
        <w:r>
          <w:t>72</w:t>
        </w:r>
        <w:r>
          <w:fldChar w:fldCharType="end"/>
        </w:r>
      </w:hyperlink>
    </w:p>
    <w:p>
      <w:pPr>
        <w:pStyle w:val="TOC2"/>
        <w:tabs>
          <w:tab w:val="right" w:leader="dot" w:pos="8306"/>
        </w:tabs>
      </w:pPr>
      <w:hyperlink w:anchor="_Toc13271" w:history="1">
        <w:r>
          <w:rPr>
            <w:rFonts w:ascii="仿宋" w:eastAsia="仿宋" w:hAnsi="仿宋" w:cs="仿宋" w:hint="eastAsia"/>
            <w:lang w:eastAsia="zh-CN"/>
          </w:rPr>
          <w:t>(一)、石斛项目治理结构</w:t>
        </w:r>
        <w:r>
          <w:tab/>
        </w:r>
        <w:r>
          <w:fldChar w:fldCharType="begin"/>
        </w:r>
        <w:r>
          <w:instrText xml:space="preserve"> PAGEREF _Toc13271 \h </w:instrText>
        </w:r>
        <w:r>
          <w:fldChar w:fldCharType="separate"/>
        </w:r>
        <w:r>
          <w:t>72</w:t>
        </w:r>
        <w:r>
          <w:fldChar w:fldCharType="end"/>
        </w:r>
      </w:hyperlink>
    </w:p>
    <w:p>
      <w:pPr>
        <w:pStyle w:val="TOC2"/>
        <w:tabs>
          <w:tab w:val="right" w:leader="dot" w:pos="8306"/>
        </w:tabs>
      </w:pPr>
      <w:hyperlink w:anchor="_Toc29522" w:history="1">
        <w:r>
          <w:rPr>
            <w:rFonts w:ascii="仿宋" w:eastAsia="仿宋" w:hAnsi="仿宋" w:cs="仿宋" w:hint="eastAsia"/>
            <w:lang w:eastAsia="zh-CN"/>
          </w:rPr>
          <w:t>(二)、监督与审计</w:t>
        </w:r>
        <w:r>
          <w:tab/>
        </w:r>
        <w:r>
          <w:fldChar w:fldCharType="begin"/>
        </w:r>
        <w:r>
          <w:instrText xml:space="preserve"> PAGEREF _Toc29522 \h </w:instrText>
        </w:r>
        <w:r>
          <w:fldChar w:fldCharType="separate"/>
        </w:r>
        <w:r>
          <w:t>73</w:t>
        </w:r>
        <w:r>
          <w:fldChar w:fldCharType="end"/>
        </w:r>
      </w:hyperlink>
    </w:p>
    <w:p>
      <w:pPr>
        <w:pStyle w:val="TOC1"/>
        <w:tabs>
          <w:tab w:val="right" w:leader="dot" w:pos="8306"/>
        </w:tabs>
      </w:pPr>
      <w:hyperlink w:anchor="_Toc32749" w:history="1">
        <w:r>
          <w:rPr>
            <w:rFonts w:ascii="仿宋" w:eastAsia="仿宋" w:hAnsi="仿宋" w:cs="仿宋" w:hint="eastAsia"/>
            <w:lang w:eastAsia="zh-CN"/>
          </w:rPr>
          <w:t>十八、石斛项目实施时间节点</w:t>
        </w:r>
        <w:r>
          <w:tab/>
        </w:r>
        <w:r>
          <w:fldChar w:fldCharType="begin"/>
        </w:r>
        <w:r>
          <w:instrText xml:space="preserve"> PAGEREF _Toc32749 \h </w:instrText>
        </w:r>
        <w:r>
          <w:fldChar w:fldCharType="separate"/>
        </w:r>
        <w:r>
          <w:t>75</w:t>
        </w:r>
        <w:r>
          <w:fldChar w:fldCharType="end"/>
        </w:r>
      </w:hyperlink>
    </w:p>
    <w:p>
      <w:pPr>
        <w:pStyle w:val="TOC2"/>
        <w:tabs>
          <w:tab w:val="right" w:leader="dot" w:pos="8306"/>
        </w:tabs>
      </w:pPr>
      <w:hyperlink w:anchor="_Toc17832" w:history="1">
        <w:r>
          <w:rPr>
            <w:rFonts w:ascii="仿宋" w:eastAsia="仿宋" w:hAnsi="仿宋" w:cs="仿宋" w:hint="eastAsia"/>
            <w:lang w:eastAsia="zh-CN"/>
          </w:rPr>
          <w:t>(一)、石斛项目启动阶段时间节点</w:t>
        </w:r>
        <w:r>
          <w:tab/>
        </w:r>
        <w:r>
          <w:fldChar w:fldCharType="begin"/>
        </w:r>
        <w:r>
          <w:instrText xml:space="preserve"> PAGEREF _Toc17832 \h </w:instrText>
        </w:r>
        <w:r>
          <w:fldChar w:fldCharType="separate"/>
        </w:r>
        <w:r>
          <w:t>75</w:t>
        </w:r>
        <w:r>
          <w:fldChar w:fldCharType="end"/>
        </w:r>
      </w:hyperlink>
    </w:p>
    <w:p>
      <w:pPr>
        <w:pStyle w:val="TOC2"/>
        <w:tabs>
          <w:tab w:val="right" w:leader="dot" w:pos="8306"/>
        </w:tabs>
      </w:pPr>
      <w:hyperlink w:anchor="_Toc3007" w:history="1">
        <w:r>
          <w:rPr>
            <w:rFonts w:ascii="仿宋" w:eastAsia="仿宋" w:hAnsi="仿宋" w:cs="仿宋" w:hint="eastAsia"/>
            <w:lang w:eastAsia="zh-CN"/>
          </w:rPr>
          <w:t>(二)、石斛项目执行阶段时间节点</w:t>
        </w:r>
        <w:r>
          <w:tab/>
        </w:r>
        <w:r>
          <w:fldChar w:fldCharType="begin"/>
        </w:r>
        <w:r>
          <w:instrText xml:space="preserve"> PAGEREF _Toc3007 \h </w:instrText>
        </w:r>
        <w:r>
          <w:fldChar w:fldCharType="separate"/>
        </w:r>
        <w:r>
          <w:t>76</w:t>
        </w:r>
        <w:r>
          <w:fldChar w:fldCharType="end"/>
        </w:r>
      </w:hyperlink>
    </w:p>
    <w:p>
      <w:pPr>
        <w:pStyle w:val="TOC2"/>
        <w:tabs>
          <w:tab w:val="right" w:leader="dot" w:pos="8306"/>
        </w:tabs>
      </w:pPr>
      <w:hyperlink w:anchor="_Toc9686" w:history="1">
        <w:r>
          <w:rPr>
            <w:rFonts w:ascii="仿宋" w:eastAsia="仿宋" w:hAnsi="仿宋" w:cs="仿宋" w:hint="eastAsia"/>
            <w:lang w:eastAsia="zh-CN"/>
          </w:rPr>
          <w:t>(三)、石斛项目完成阶段时间节点</w:t>
        </w:r>
        <w:r>
          <w:tab/>
        </w:r>
        <w:r>
          <w:fldChar w:fldCharType="begin"/>
        </w:r>
        <w:r>
          <w:instrText xml:space="preserve"> PAGEREF _Toc9686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68"/>
      <w:r>
        <w:rPr>
          <w:rFonts w:ascii="仿宋" w:eastAsia="仿宋" w:hAnsi="仿宋" w:cs="仿宋" w:hint="eastAsia"/>
          <w:sz w:val="28"/>
          <w:lang w:eastAsia="zh-CN"/>
        </w:rPr>
        <w:t>一、石斛项目土建工程</w:t>
      </w:r>
      <w:bookmarkEnd w:id="2"/>
    </w:p>
    <w:p>
      <w:pPr>
        <w:pStyle w:val="Heading2"/>
        <w:rPr>
          <w:rFonts w:ascii="仿宋" w:eastAsia="仿宋" w:hAnsi="仿宋" w:cs="仿宋" w:hint="eastAsia"/>
          <w:lang w:eastAsia="zh-CN"/>
        </w:rPr>
      </w:pPr>
      <w:bookmarkStart w:id="3" w:name="_Toc1565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在石斛项目的建筑工程设计中，我们将秉承一系列重要的设计原则，以确保石斛项目建筑在功能、美观、可持续性等方面达到最佳效果。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首要原则是确保建筑的功能性得到最大化的发挥。我们将充分理解石斛项目的实际需求，合理布局各个功能区域，保证建筑在满足业务需求的同时，提供高效的工作环境。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在建筑设计中，我们将综合考虑建设和运营成本。通过精细的经济效益分析，确保设计方案在高效利用资源的同时，对石斛项目的长期盈利能力有积极的贡献。</w:t>
      </w:r>
    </w:p>
    <w:p>
      <w:pPr>
        <w:pStyle w:val="Heading2"/>
        <w:ind w:firstLine="560" w:firstLineChars="200"/>
        <w:rPr>
          <w:rFonts w:ascii="仿宋" w:eastAsia="仿宋" w:hAnsi="仿宋" w:cs="仿宋" w:hint="eastAsia"/>
          <w:sz w:val="28"/>
          <w:lang w:eastAsia="zh-CN"/>
        </w:rPr>
      </w:pPr>
      <w:bookmarkStart w:id="4" w:name="_Toc82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的土建工程设计中，我们将精准设定设计年限，结合石斛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斛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6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斛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斛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斛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本期工程石斛项目预计总建筑面积XXX平方米，其中：计容建筑面积XXX平方米，计划建筑工程投资XX万元，占石斛项目总投资的XX%。</w:t>
      </w:r>
    </w:p>
    <w:p>
      <w:pPr>
        <w:pStyle w:val="Heading1"/>
        <w:ind w:firstLine="560" w:firstLineChars="200"/>
        <w:rPr>
          <w:rFonts w:ascii="仿宋" w:eastAsia="仿宋" w:hAnsi="仿宋" w:cs="仿宋" w:hint="eastAsia"/>
          <w:sz w:val="28"/>
          <w:lang w:eastAsia="zh-CN"/>
        </w:rPr>
      </w:pPr>
      <w:bookmarkStart w:id="7" w:name="_Toc14711"/>
      <w:r>
        <w:rPr>
          <w:rFonts w:ascii="仿宋" w:eastAsia="仿宋" w:hAnsi="仿宋" w:cs="仿宋" w:hint="eastAsia"/>
          <w:sz w:val="28"/>
          <w:lang w:eastAsia="zh-CN"/>
        </w:rPr>
        <w:t>二、石斛项目可持续发展</w:t>
      </w:r>
      <w:bookmarkEnd w:id="7"/>
    </w:p>
    <w:p>
      <w:pPr>
        <w:pStyle w:val="Heading2"/>
        <w:rPr>
          <w:rFonts w:ascii="仿宋" w:eastAsia="仿宋" w:hAnsi="仿宋" w:cs="仿宋" w:hint="eastAsia"/>
          <w:lang w:eastAsia="zh-CN"/>
        </w:rPr>
      </w:pPr>
      <w:bookmarkStart w:id="8" w:name="_Toc12083"/>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中，石斛项目团队着眼于未来，明确了可持续发展的战略方向。制定的具体可持续发展目标包括降低资源使用、采用环保技术、最大化社会效益等。这一步骤不仅有助于石斛项目在环保和社会责任方面达到最高标准，也为未来提供了明确的指引，确保石斛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可持续实践的融入石斛项目管理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斛项目管理周期。从石斛项目规划开始，石斛项目团队就考虑了环境和社会的因素。在执行阶段，石斛项目团队积极推动绿色技术的应用，优化资源利用。此外，关注员工的社会责任，通过培训和沟通活动提高员工对可持续发展的认知，使他们能够在日常工作中践行可持续实践。这些举措不仅为石斛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79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扎根于石斛项目的可持续发展理念，我们深信环保与社会责任是石斛项目成功的关键支柱。在石斛项目的每一步，我们都致力于通过创新和实践，履行对环境和社会的坚定责任。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团队通过引入先进的环保技术、建立高效的废物处理系统以及推动能源节约措施，积极履行环保责任。定期的环保监测和评估确保石斛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石斛项目不仅致力于自身可持续发展，还注重对社会的回馈。通过支持社区石斛项目、参与慈善事业、提供培训机会等方式，石斛项目积极履行社会责任。与当地社区建立积极互动，关注员工的工作与生活平衡，以及员工的身心健康，是石斛项目在社会责任层面的关键举措。这样的实践不仅增强了石斛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189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275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的技术管理特点体现在其创新导向。通过引入最先进的技术趋势和解决方案，石斛项目致力于提升科技含量、提高质量和效率水平。这意味着我们将采用最新的工具和方法，确保石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斛项目技术管理的显著特征。通过整合不同领域的技术资源，我们实现了跨学科的协同工作。这有助于优化技术架构，提高整体效能。此外，整合性策略还促进了不同技术团队之间的紧密沟通和高效合作，确保石斛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斛项目所采用的技术。通过不断优化技术方案，石斛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石斛项目团队将在石斛项目初期识别可能的技术风险，并采取相应的预防和应对措施。通过建立健全的风险评估机制，石斛项目能够在实施过程中及时发现并解决潜在的技术问题，保障石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通过这些独特的技术管理特点，我们确信在石斛项目中，技术将成为石斛项目成功的有力支持。这一深度剖析揭示了技术管理在石斛项目实施中的关键作用，为石斛项目的技术基础奠定了坚实的基础。</w:t>
      </w:r>
    </w:p>
    <w:p>
      <w:pPr>
        <w:pStyle w:val="Heading2"/>
        <w:ind w:firstLine="560" w:firstLineChars="200"/>
        <w:rPr>
          <w:rFonts w:ascii="仿宋" w:eastAsia="仿宋" w:hAnsi="仿宋" w:cs="仿宋" w:hint="eastAsia"/>
          <w:sz w:val="28"/>
          <w:lang w:eastAsia="zh-CN"/>
        </w:rPr>
      </w:pPr>
      <w:bookmarkStart w:id="12" w:name="_Toc30351"/>
      <w:r>
        <w:rPr>
          <w:rFonts w:ascii="仿宋" w:eastAsia="仿宋" w:hAnsi="仿宋" w:cs="仿宋" w:hint="eastAsia"/>
          <w:sz w:val="28"/>
          <w:lang w:eastAsia="zh-CN"/>
        </w:rPr>
        <w:t>(二)、石斛项目工艺技术设计方案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石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斛项目将严格按照相关行业规范要求进行组织。通过有效控制产品质量，石斛项目将致力于为顾客提供优质的石斛项目产品和良好的服务。这体现了石斛项目对于生产活动合规性和质量标准的高度重视，为石斛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斛项目注重生态效益和清洁生产原则。石斛项目建设将紧密结合地方特色经济发展，与社会经济发展规划和区域环境保护规划方案相协调一致。通过与当地区域自然生态系统的结合，石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斛项目产品具有多样化的客户需求和个性化的特点。因此，石斛项目产品规格品种多样，且单批生产数量较小。为满足这一特点，石斛项目承办单位将建设先进的柔性制造生产线。通过广泛应用柔性制造技术，石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总体而言，石斛项目采用的技术具有较高的技术含量和自动化水平，处于国内先进水平。这一技术选用不仅体现了对生产效率、质量和环境友好性的高标准要求，同时为石斛项目的可持续发展奠定了坚实的基础。</w:t>
      </w:r>
    </w:p>
    <w:p>
      <w:pPr>
        <w:pStyle w:val="Heading2"/>
        <w:ind w:firstLine="560" w:firstLineChars="200"/>
        <w:rPr>
          <w:rFonts w:ascii="仿宋" w:eastAsia="仿宋" w:hAnsi="仿宋" w:cs="仿宋" w:hint="eastAsia"/>
          <w:sz w:val="28"/>
          <w:lang w:eastAsia="zh-CN"/>
        </w:rPr>
      </w:pPr>
      <w:bookmarkStart w:id="13" w:name="_Toc575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为确保石斛项目的高效生产和技术实施，我们制定了一套精心设计的设备选型方案，以满足石斛项目生产、质量和环保的要求。该方案的主要特点如下：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297"/>
      <w:r>
        <w:rPr>
          <w:rFonts w:ascii="仿宋" w:eastAsia="仿宋" w:hAnsi="仿宋" w:cs="仿宋" w:hint="eastAsia"/>
          <w:sz w:val="28"/>
          <w:lang w:eastAsia="zh-CN"/>
        </w:rPr>
        <w:t>四、石斛项目建设单位说明</w:t>
      </w:r>
      <w:bookmarkEnd w:id="14"/>
    </w:p>
    <w:p>
      <w:pPr>
        <w:pStyle w:val="Heading2"/>
        <w:rPr>
          <w:rFonts w:ascii="仿宋" w:eastAsia="仿宋" w:hAnsi="仿宋" w:cs="仿宋" w:hint="eastAsia"/>
          <w:lang w:eastAsia="zh-CN"/>
        </w:rPr>
      </w:pPr>
      <w:bookmarkStart w:id="15" w:name="_Toc17783"/>
      <w:r>
        <w:rPr>
          <w:rFonts w:ascii="仿宋" w:eastAsia="仿宋" w:hAnsi="仿宋" w:cs="仿宋" w:hint="eastAsia"/>
          <w:lang w:eastAsia="zh-CN"/>
        </w:rPr>
        <w:t>(一)、石斛项目承办单位基本情况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19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斛项目承办单位的XXXX，我们着眼于实现可持续的经济效益。通过技术创新和解决方案的提供，公司预计在石斛项目执行期间将获得可观的收入增长。这一收入来源主要包括石斛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同时，我们注重成本控制和效率提升，以确保石斛项目的可持续盈利。透过精细的管理和资源优化，公司期望实现石斛项目利润最大化。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斛项目实施进行全面的投资评估，包括石斛项目启动阶段的资金投入和后续运营成本。通过对石斛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为确保公司在石斛项目实施过程中具备足够的资金流动性，公司将进行详尽的现金流分析。这包括资金需求的合理预测、石斛项目周期内的资金峰谷分析以及灵活的财务管理策略，以应对各种潜在的经济变动。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6826"/>
      <w:r>
        <w:rPr>
          <w:rFonts w:ascii="仿宋" w:eastAsia="仿宋" w:hAnsi="仿宋" w:cs="仿宋" w:hint="eastAsia"/>
          <w:sz w:val="28"/>
          <w:lang w:eastAsia="zh-CN"/>
        </w:rPr>
        <w:t>五、石斛项目绩效评估</w:t>
      </w:r>
      <w:bookmarkEnd w:id="17"/>
    </w:p>
    <w:p>
      <w:pPr>
        <w:pStyle w:val="Heading2"/>
        <w:rPr>
          <w:rFonts w:ascii="仿宋" w:eastAsia="仿宋" w:hAnsi="仿宋" w:cs="仿宋" w:hint="eastAsia"/>
          <w:lang w:eastAsia="zh-CN"/>
        </w:rPr>
      </w:pPr>
      <w:bookmarkStart w:id="18" w:name="_Toc3256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在石斛项目中，我们设计了一套全面的绩效评估指标，以确保石斛项目的可控和成功交付。这些指标跨足石斛项目目标、成本、进度和质量等多个维度，为我们提供了全面洞察石斛项目的健康状况。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目标达成率是我们关注的首要指标。我们设定了明确的目标，并通过定期监测和评估，迅速发现并应对潜在的目标偏差。这为石斛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成本绩效是另一个核心关注点。通过实际成本与预算成本的对比分析，我们深入了解成本差异的原因，及时调整资源分配，保持石斛项目在经济效益方面的合理水平。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石斛项目进度作为关键的绩效指标之一，得到了精心的关注。我们制定了详细的石斛项目进度计划，并设立了进度符合度指标，确保实际进度与计划进度保持一致。这使我们能够快速发现和解决潜在的进度问题，保持石斛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石斛项目绩效的不可或缺的一环。我们引入了一系列的质量标准和客户满意度指标，以确保石斛项目交付的成果在质量上达到或超越预期水平。通过持续监测这些指标，我们努力提升石斛项目整体质量水平，为石斛项目的成功交付提供有力保障。通过这些科学且全面的绩效评估，我们能够更好地引导石斛项目的持续改进，确保石斛项目目标的顺利达成。</w:t>
      </w:r>
    </w:p>
    <w:p>
      <w:pPr>
        <w:pStyle w:val="Heading2"/>
        <w:ind w:firstLine="560" w:firstLineChars="200"/>
        <w:rPr>
          <w:rFonts w:ascii="仿宋" w:eastAsia="仿宋" w:hAnsi="仿宋" w:cs="仿宋" w:hint="eastAsia"/>
          <w:sz w:val="28"/>
          <w:lang w:eastAsia="zh-CN"/>
        </w:rPr>
      </w:pPr>
      <w:bookmarkStart w:id="19" w:name="_Toc1485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绩效评估是石斛项目中的关键环节，为确保石斛项目达到预期目标，我们采用了多层次、多维度的绩效评估方法。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斛项目的战略目标对齐，确保每个决策和行动都与石斛项目整体目标保持一致。团队会定期召开战略对齐会议，审视当前工作与石斛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斛项目进度、质量、成本和风险等方面。这些指标通过数据收集和分析，为石斛项目管理团队提供了客观的评估依据。例如，我们通过石斛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绩效评估不仅仅停留在石斛项目内部，还考虑了石斛项目对外部环境的影响。我们定期进行干系人满意度调查，以了解各利益相关方对石斛项目的期望和满意度，并及时做出调整。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这种多层次、多角度的绩效评估方法，使得我们能够全面了解石斛项目的运行状态，及时做出调整，确保石斛项目在不断变化的环境中保持稳健前行。</w:t>
      </w:r>
    </w:p>
    <w:p>
      <w:pPr>
        <w:pStyle w:val="Heading2"/>
        <w:ind w:firstLine="560" w:firstLineChars="200"/>
        <w:rPr>
          <w:rFonts w:ascii="仿宋" w:eastAsia="仿宋" w:hAnsi="仿宋" w:cs="仿宋" w:hint="eastAsia"/>
          <w:sz w:val="28"/>
          <w:lang w:eastAsia="zh-CN"/>
        </w:rPr>
      </w:pPr>
      <w:bookmarkStart w:id="20" w:name="_Toc8696"/>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为了确保石斛项目的有效管理和不断优化，我们采用了精心设计的绩效评估周期。这个周期旨在实现灵活、实时和全面的评估，以适应石斛项目执行中的各种挑战。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斛项目的不同需求，分为短期、中期和长期。短期评估关注每个迭代或工作周期，以及时发现和解决当前任务中的问题。中期评估涵盖几个迭代，深入了解整体石斛项目的趋势和性能。长期评估则着眼于整个石斛项目阶段，确保石斛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石斛项目管理工具和协作平台，团队成员能够随时更新和分享石斛项目数据。这种实时性的反馈机制使我们能够及时察觉潜在问题，快速调整，保持石斛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斛项目的决策制定密不可分。每个周期的石斛项目回顾会议成为集体总结经验、识别问题深层次原因并找到创新解决方案的平台。这种定期的反思与调整机制使石斛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7573"/>
      <w:r>
        <w:rPr>
          <w:rFonts w:ascii="仿宋" w:eastAsia="仿宋" w:hAnsi="仿宋" w:cs="仿宋" w:hint="eastAsia"/>
          <w:sz w:val="28"/>
          <w:lang w:eastAsia="zh-CN"/>
        </w:rPr>
        <w:t>六、石斛项目概论</w:t>
      </w:r>
      <w:bookmarkEnd w:id="21"/>
    </w:p>
    <w:p>
      <w:pPr>
        <w:pStyle w:val="Heading2"/>
        <w:rPr>
          <w:rFonts w:ascii="仿宋" w:eastAsia="仿宋" w:hAnsi="仿宋" w:cs="仿宋" w:hint="eastAsia"/>
          <w:lang w:eastAsia="zh-CN"/>
        </w:rPr>
      </w:pPr>
      <w:bookmarkStart w:id="22" w:name="_Toc26882"/>
      <w:r>
        <w:rPr>
          <w:rFonts w:ascii="仿宋" w:eastAsia="仿宋" w:hAnsi="仿宋" w:cs="仿宋" w:hint="eastAsia"/>
          <w:lang w:eastAsia="zh-CN"/>
        </w:rPr>
        <w:t>(一)、石斛项目概况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的起源追溯至对市场的深入洞察。市场的不断演变与变革为石斛项目提供了难得的机遇。当前市场存在的需求缺口和变革的大环境共同构成了石斛项目的背景。这个石斛项目旨在充分利用市场机遇，填补行业中尚未满足的需求，为客户提供全新的解决方案。市场的变革和需求的增长使得这个石斛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石斛项目名称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石斛项目正式命名为石斛。这个名称不仅仅是一个标识，更代表了石斛项目的核心理念和愿景。它蕴含着石斛项目所要解决问题的关键字，具有强烈的表达和辨识度，为石斛项目树立了鲜明的品牌形象。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石斛项目目标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https://d.book118.com/596233230010010102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石斛项目规划设计方案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D61AAA"/>
    <w:rsid w:val="13D61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3323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2024-03-01T14:37:00Z</dcterms:created>
  <dcterms:modified xsi:type="dcterms:W3CDTF">2024-03-01T14:38:05Z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870590B0C5C242939DCB6C199247B28D_11</vt:lpwstr>
  </property>
  <property fmtid="{D5CDD505-2E9C-101B-9397-08002B2CF9AE}" pid="3" name="KSOProductBuildVer">
    <vt:lpwstr>2052-12.1.0.16388</vt:lpwstr>
  </property>
</Properties>
</file>