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教学仪器项目规划设计纲要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31" w:history="1">
        <w:r>
          <w:rPr>
            <w:rFonts w:ascii="仿宋" w:eastAsia="仿宋" w:hAnsi="仿宋" w:cs="仿宋" w:hint="eastAsia"/>
            <w:lang w:eastAsia="zh-CN"/>
          </w:rPr>
          <w:t>序言</w:t>
        </w:r>
        <w:r>
          <w:tab/>
        </w:r>
        <w:r>
          <w:fldChar w:fldCharType="begin"/>
        </w:r>
        <w:r>
          <w:instrText xml:space="preserve"> PAGEREF _Toc7931 \h </w:instrText>
        </w:r>
        <w:r>
          <w:fldChar w:fldCharType="separate"/>
        </w:r>
        <w:r>
          <w:t>3</w:t>
        </w:r>
        <w:r>
          <w:fldChar w:fldCharType="end"/>
        </w:r>
      </w:hyperlink>
    </w:p>
    <w:p>
      <w:pPr>
        <w:pStyle w:val="TOC1"/>
        <w:tabs>
          <w:tab w:val="right" w:leader="dot" w:pos="8306"/>
        </w:tabs>
      </w:pPr>
      <w:hyperlink w:anchor="_Toc18409" w:history="1">
        <w:r>
          <w:rPr>
            <w:rFonts w:ascii="仿宋" w:eastAsia="仿宋" w:hAnsi="仿宋" w:cs="仿宋" w:hint="eastAsia"/>
            <w:lang w:eastAsia="zh-CN"/>
          </w:rPr>
          <w:t>一、市场分析、调研</w:t>
        </w:r>
        <w:r>
          <w:tab/>
        </w:r>
        <w:r>
          <w:fldChar w:fldCharType="begin"/>
        </w:r>
        <w:r>
          <w:instrText xml:space="preserve"> PAGEREF _Toc18409 \h </w:instrText>
        </w:r>
        <w:r>
          <w:fldChar w:fldCharType="separate"/>
        </w:r>
        <w:r>
          <w:t>3</w:t>
        </w:r>
        <w:r>
          <w:fldChar w:fldCharType="end"/>
        </w:r>
      </w:hyperlink>
    </w:p>
    <w:p>
      <w:pPr>
        <w:pStyle w:val="TOC2"/>
        <w:tabs>
          <w:tab w:val="right" w:leader="dot" w:pos="8306"/>
        </w:tabs>
      </w:pPr>
      <w:hyperlink w:anchor="_Toc7133" w:history="1">
        <w:r>
          <w:rPr>
            <w:rFonts w:ascii="仿宋" w:eastAsia="仿宋" w:hAnsi="仿宋" w:cs="仿宋" w:hint="eastAsia"/>
            <w:lang w:eastAsia="zh-CN"/>
          </w:rPr>
          <w:t>(一)、教学仪器行业分析</w:t>
        </w:r>
        <w:r>
          <w:tab/>
        </w:r>
        <w:r>
          <w:fldChar w:fldCharType="begin"/>
        </w:r>
        <w:r>
          <w:instrText xml:space="preserve"> PAGEREF _Toc7133 \h </w:instrText>
        </w:r>
        <w:r>
          <w:fldChar w:fldCharType="separate"/>
        </w:r>
        <w:r>
          <w:t>3</w:t>
        </w:r>
        <w:r>
          <w:fldChar w:fldCharType="end"/>
        </w:r>
      </w:hyperlink>
    </w:p>
    <w:p>
      <w:pPr>
        <w:pStyle w:val="TOC2"/>
        <w:tabs>
          <w:tab w:val="right" w:leader="dot" w:pos="8306"/>
        </w:tabs>
      </w:pPr>
      <w:hyperlink w:anchor="_Toc4478" w:history="1">
        <w:r>
          <w:rPr>
            <w:rFonts w:ascii="仿宋" w:eastAsia="仿宋" w:hAnsi="仿宋" w:cs="仿宋" w:hint="eastAsia"/>
            <w:lang w:eastAsia="zh-CN"/>
          </w:rPr>
          <w:t>(二)、教学仪器市场分析预测</w:t>
        </w:r>
        <w:r>
          <w:tab/>
        </w:r>
        <w:r>
          <w:fldChar w:fldCharType="begin"/>
        </w:r>
        <w:r>
          <w:instrText xml:space="preserve"> PAGEREF _Toc4478 \h </w:instrText>
        </w:r>
        <w:r>
          <w:fldChar w:fldCharType="separate"/>
        </w:r>
        <w:r>
          <w:t>4</w:t>
        </w:r>
        <w:r>
          <w:fldChar w:fldCharType="end"/>
        </w:r>
      </w:hyperlink>
    </w:p>
    <w:p>
      <w:pPr>
        <w:pStyle w:val="TOC1"/>
        <w:tabs>
          <w:tab w:val="right" w:leader="dot" w:pos="8306"/>
        </w:tabs>
      </w:pPr>
      <w:hyperlink w:anchor="_Toc787" w:history="1">
        <w:r>
          <w:rPr>
            <w:rFonts w:ascii="仿宋" w:eastAsia="仿宋" w:hAnsi="仿宋" w:cs="仿宋" w:hint="eastAsia"/>
            <w:lang w:eastAsia="zh-CN"/>
          </w:rPr>
          <w:t>二、教学仪器项目可持续发展</w:t>
        </w:r>
        <w:r>
          <w:tab/>
        </w:r>
        <w:r>
          <w:fldChar w:fldCharType="begin"/>
        </w:r>
        <w:r>
          <w:instrText xml:space="preserve"> PAGEREF _Toc787 \h </w:instrText>
        </w:r>
        <w:r>
          <w:fldChar w:fldCharType="separate"/>
        </w:r>
        <w:r>
          <w:t>4</w:t>
        </w:r>
        <w:r>
          <w:fldChar w:fldCharType="end"/>
        </w:r>
      </w:hyperlink>
    </w:p>
    <w:p>
      <w:pPr>
        <w:pStyle w:val="TOC2"/>
        <w:tabs>
          <w:tab w:val="right" w:leader="dot" w:pos="8306"/>
        </w:tabs>
      </w:pPr>
      <w:hyperlink w:anchor="_Toc537" w:history="1">
        <w:r>
          <w:rPr>
            <w:rFonts w:ascii="仿宋" w:eastAsia="仿宋" w:hAnsi="仿宋" w:cs="仿宋" w:hint="eastAsia"/>
            <w:lang w:eastAsia="zh-CN"/>
          </w:rPr>
          <w:t>(一)、可持续战略与实践</w:t>
        </w:r>
        <w:r>
          <w:tab/>
        </w:r>
        <w:r>
          <w:fldChar w:fldCharType="begin"/>
        </w:r>
        <w:r>
          <w:instrText xml:space="preserve"> PAGEREF _Toc537 \h </w:instrText>
        </w:r>
        <w:r>
          <w:fldChar w:fldCharType="separate"/>
        </w:r>
        <w:r>
          <w:t>4</w:t>
        </w:r>
        <w:r>
          <w:fldChar w:fldCharType="end"/>
        </w:r>
      </w:hyperlink>
    </w:p>
    <w:p>
      <w:pPr>
        <w:pStyle w:val="TOC2"/>
        <w:tabs>
          <w:tab w:val="right" w:leader="dot" w:pos="8306"/>
        </w:tabs>
      </w:pPr>
      <w:hyperlink w:anchor="_Toc26665" w:history="1">
        <w:r>
          <w:rPr>
            <w:rFonts w:ascii="仿宋" w:eastAsia="仿宋" w:hAnsi="仿宋" w:cs="仿宋" w:hint="eastAsia"/>
            <w:lang w:eastAsia="zh-CN"/>
          </w:rPr>
          <w:t>(二)、环保与社会责任</w:t>
        </w:r>
        <w:r>
          <w:tab/>
        </w:r>
        <w:r>
          <w:fldChar w:fldCharType="begin"/>
        </w:r>
        <w:r>
          <w:instrText xml:space="preserve"> PAGEREF _Toc26665 \h </w:instrText>
        </w:r>
        <w:r>
          <w:fldChar w:fldCharType="separate"/>
        </w:r>
        <w:r>
          <w:t>5</w:t>
        </w:r>
        <w:r>
          <w:fldChar w:fldCharType="end"/>
        </w:r>
      </w:hyperlink>
    </w:p>
    <w:p>
      <w:pPr>
        <w:pStyle w:val="TOC1"/>
        <w:tabs>
          <w:tab w:val="right" w:leader="dot" w:pos="8306"/>
        </w:tabs>
      </w:pPr>
      <w:hyperlink w:anchor="_Toc12611" w:history="1">
        <w:r>
          <w:rPr>
            <w:rFonts w:ascii="仿宋" w:eastAsia="仿宋" w:hAnsi="仿宋" w:cs="仿宋" w:hint="eastAsia"/>
            <w:lang w:eastAsia="zh-CN"/>
          </w:rPr>
          <w:t>三、工艺说明</w:t>
        </w:r>
        <w:r>
          <w:tab/>
        </w:r>
        <w:r>
          <w:fldChar w:fldCharType="begin"/>
        </w:r>
        <w:r>
          <w:instrText xml:space="preserve"> PAGEREF _Toc12611 \h </w:instrText>
        </w:r>
        <w:r>
          <w:fldChar w:fldCharType="separate"/>
        </w:r>
        <w:r>
          <w:t>6</w:t>
        </w:r>
        <w:r>
          <w:fldChar w:fldCharType="end"/>
        </w:r>
      </w:hyperlink>
    </w:p>
    <w:p>
      <w:pPr>
        <w:pStyle w:val="TOC2"/>
        <w:tabs>
          <w:tab w:val="right" w:leader="dot" w:pos="8306"/>
        </w:tabs>
      </w:pPr>
      <w:hyperlink w:anchor="_Toc13826" w:history="1">
        <w:r>
          <w:rPr>
            <w:rFonts w:ascii="仿宋" w:eastAsia="仿宋" w:hAnsi="仿宋" w:cs="仿宋" w:hint="eastAsia"/>
            <w:lang w:eastAsia="zh-CN"/>
          </w:rPr>
          <w:t>(一)、技术管理特点</w:t>
        </w:r>
        <w:r>
          <w:tab/>
        </w:r>
        <w:r>
          <w:fldChar w:fldCharType="begin"/>
        </w:r>
        <w:r>
          <w:instrText xml:space="preserve"> PAGEREF _Toc13826 \h </w:instrText>
        </w:r>
        <w:r>
          <w:fldChar w:fldCharType="separate"/>
        </w:r>
        <w:r>
          <w:t>6</w:t>
        </w:r>
        <w:r>
          <w:fldChar w:fldCharType="end"/>
        </w:r>
      </w:hyperlink>
    </w:p>
    <w:p>
      <w:pPr>
        <w:pStyle w:val="TOC2"/>
        <w:tabs>
          <w:tab w:val="right" w:leader="dot" w:pos="8306"/>
        </w:tabs>
      </w:pPr>
      <w:hyperlink w:anchor="_Toc20944" w:history="1">
        <w:r>
          <w:rPr>
            <w:rFonts w:ascii="仿宋" w:eastAsia="仿宋" w:hAnsi="仿宋" w:cs="仿宋" w:hint="eastAsia"/>
            <w:lang w:eastAsia="zh-CN"/>
          </w:rPr>
          <w:t>(二)、教学仪器项目工艺技术设计方案</w:t>
        </w:r>
        <w:r>
          <w:tab/>
        </w:r>
        <w:r>
          <w:fldChar w:fldCharType="begin"/>
        </w:r>
        <w:r>
          <w:instrText xml:space="preserve"> PAGEREF _Toc20944 \h </w:instrText>
        </w:r>
        <w:r>
          <w:fldChar w:fldCharType="separate"/>
        </w:r>
        <w:r>
          <w:t>7</w:t>
        </w:r>
        <w:r>
          <w:fldChar w:fldCharType="end"/>
        </w:r>
      </w:hyperlink>
    </w:p>
    <w:p>
      <w:pPr>
        <w:pStyle w:val="TOC2"/>
        <w:tabs>
          <w:tab w:val="right" w:leader="dot" w:pos="8306"/>
        </w:tabs>
      </w:pPr>
      <w:hyperlink w:anchor="_Toc25016" w:history="1">
        <w:r>
          <w:rPr>
            <w:rFonts w:ascii="仿宋" w:eastAsia="仿宋" w:hAnsi="仿宋" w:cs="仿宋" w:hint="eastAsia"/>
            <w:lang w:eastAsia="zh-CN"/>
          </w:rPr>
          <w:t>(三)、设备选型方案</w:t>
        </w:r>
        <w:r>
          <w:tab/>
        </w:r>
        <w:r>
          <w:fldChar w:fldCharType="begin"/>
        </w:r>
        <w:r>
          <w:instrText xml:space="preserve"> PAGEREF _Toc25016 \h </w:instrText>
        </w:r>
        <w:r>
          <w:fldChar w:fldCharType="separate"/>
        </w:r>
        <w:r>
          <w:t>8</w:t>
        </w:r>
        <w:r>
          <w:fldChar w:fldCharType="end"/>
        </w:r>
      </w:hyperlink>
    </w:p>
    <w:p>
      <w:pPr>
        <w:pStyle w:val="TOC1"/>
        <w:tabs>
          <w:tab w:val="right" w:leader="dot" w:pos="8306"/>
        </w:tabs>
      </w:pPr>
      <w:hyperlink w:anchor="_Toc9143" w:history="1">
        <w:r>
          <w:rPr>
            <w:rFonts w:ascii="仿宋" w:eastAsia="仿宋" w:hAnsi="仿宋" w:cs="仿宋" w:hint="eastAsia"/>
            <w:lang w:eastAsia="zh-CN"/>
          </w:rPr>
          <w:t>四、教学仪器项目绩效评估</w:t>
        </w:r>
        <w:r>
          <w:tab/>
        </w:r>
        <w:r>
          <w:fldChar w:fldCharType="begin"/>
        </w:r>
        <w:r>
          <w:instrText xml:space="preserve"> PAGEREF _Toc9143 \h </w:instrText>
        </w:r>
        <w:r>
          <w:fldChar w:fldCharType="separate"/>
        </w:r>
        <w:r>
          <w:t>10</w:t>
        </w:r>
        <w:r>
          <w:fldChar w:fldCharType="end"/>
        </w:r>
      </w:hyperlink>
    </w:p>
    <w:p>
      <w:pPr>
        <w:pStyle w:val="TOC2"/>
        <w:tabs>
          <w:tab w:val="right" w:leader="dot" w:pos="8306"/>
        </w:tabs>
      </w:pPr>
      <w:hyperlink w:anchor="_Toc30085" w:history="1">
        <w:r>
          <w:rPr>
            <w:rFonts w:ascii="仿宋" w:eastAsia="仿宋" w:hAnsi="仿宋" w:cs="仿宋" w:hint="eastAsia"/>
            <w:lang w:eastAsia="zh-CN"/>
          </w:rPr>
          <w:t>(一)、绩效评估指标</w:t>
        </w:r>
        <w:r>
          <w:tab/>
        </w:r>
        <w:r>
          <w:fldChar w:fldCharType="begin"/>
        </w:r>
        <w:r>
          <w:instrText xml:space="preserve"> PAGEREF _Toc30085 \h </w:instrText>
        </w:r>
        <w:r>
          <w:fldChar w:fldCharType="separate"/>
        </w:r>
        <w:r>
          <w:t>10</w:t>
        </w:r>
        <w:r>
          <w:fldChar w:fldCharType="end"/>
        </w:r>
      </w:hyperlink>
    </w:p>
    <w:p>
      <w:pPr>
        <w:pStyle w:val="TOC2"/>
        <w:tabs>
          <w:tab w:val="right" w:leader="dot" w:pos="8306"/>
        </w:tabs>
      </w:pPr>
      <w:hyperlink w:anchor="_Toc12774" w:history="1">
        <w:r>
          <w:rPr>
            <w:rFonts w:ascii="仿宋" w:eastAsia="仿宋" w:hAnsi="仿宋" w:cs="仿宋" w:hint="eastAsia"/>
            <w:lang w:eastAsia="zh-CN"/>
          </w:rPr>
          <w:t>(二)、绩效评估方法</w:t>
        </w:r>
        <w:r>
          <w:tab/>
        </w:r>
        <w:r>
          <w:fldChar w:fldCharType="begin"/>
        </w:r>
        <w:r>
          <w:instrText xml:space="preserve"> PAGEREF _Toc12774 \h </w:instrText>
        </w:r>
        <w:r>
          <w:fldChar w:fldCharType="separate"/>
        </w:r>
        <w:r>
          <w:t>11</w:t>
        </w:r>
        <w:r>
          <w:fldChar w:fldCharType="end"/>
        </w:r>
      </w:hyperlink>
    </w:p>
    <w:p>
      <w:pPr>
        <w:pStyle w:val="TOC2"/>
        <w:tabs>
          <w:tab w:val="right" w:leader="dot" w:pos="8306"/>
        </w:tabs>
      </w:pPr>
      <w:hyperlink w:anchor="_Toc15316" w:history="1">
        <w:r>
          <w:rPr>
            <w:rFonts w:ascii="仿宋" w:eastAsia="仿宋" w:hAnsi="仿宋" w:cs="仿宋" w:hint="eastAsia"/>
            <w:lang w:eastAsia="zh-CN"/>
          </w:rPr>
          <w:t>(三)、绩效评估周期</w:t>
        </w:r>
        <w:r>
          <w:tab/>
        </w:r>
        <w:r>
          <w:fldChar w:fldCharType="begin"/>
        </w:r>
        <w:r>
          <w:instrText xml:space="preserve"> PAGEREF _Toc15316 \h </w:instrText>
        </w:r>
        <w:r>
          <w:fldChar w:fldCharType="separate"/>
        </w:r>
        <w:r>
          <w:t>12</w:t>
        </w:r>
        <w:r>
          <w:fldChar w:fldCharType="end"/>
        </w:r>
      </w:hyperlink>
    </w:p>
    <w:p>
      <w:pPr>
        <w:pStyle w:val="TOC1"/>
        <w:tabs>
          <w:tab w:val="right" w:leader="dot" w:pos="8306"/>
        </w:tabs>
      </w:pPr>
      <w:hyperlink w:anchor="_Toc9094" w:history="1">
        <w:r>
          <w:rPr>
            <w:rFonts w:ascii="仿宋" w:eastAsia="仿宋" w:hAnsi="仿宋" w:cs="仿宋" w:hint="eastAsia"/>
            <w:lang w:eastAsia="zh-CN"/>
          </w:rPr>
          <w:t>五、教学仪器项目文档管理</w:t>
        </w:r>
        <w:r>
          <w:tab/>
        </w:r>
        <w:r>
          <w:fldChar w:fldCharType="begin"/>
        </w:r>
        <w:r>
          <w:instrText xml:space="preserve"> PAGEREF _Toc9094 \h </w:instrText>
        </w:r>
        <w:r>
          <w:fldChar w:fldCharType="separate"/>
        </w:r>
        <w:r>
          <w:t>13</w:t>
        </w:r>
        <w:r>
          <w:fldChar w:fldCharType="end"/>
        </w:r>
      </w:hyperlink>
    </w:p>
    <w:p>
      <w:pPr>
        <w:pStyle w:val="TOC2"/>
        <w:tabs>
          <w:tab w:val="right" w:leader="dot" w:pos="8306"/>
        </w:tabs>
      </w:pPr>
      <w:hyperlink w:anchor="_Toc21481" w:history="1">
        <w:r>
          <w:rPr>
            <w:rFonts w:ascii="仿宋" w:eastAsia="仿宋" w:hAnsi="仿宋" w:cs="仿宋" w:hint="eastAsia"/>
            <w:lang w:eastAsia="zh-CN"/>
          </w:rPr>
          <w:t>(一)、文档编制与审查</w:t>
        </w:r>
        <w:r>
          <w:tab/>
        </w:r>
        <w:r>
          <w:fldChar w:fldCharType="begin"/>
        </w:r>
        <w:r>
          <w:instrText xml:space="preserve"> PAGEREF _Toc21481 \h </w:instrText>
        </w:r>
        <w:r>
          <w:fldChar w:fldCharType="separate"/>
        </w:r>
        <w:r>
          <w:t>13</w:t>
        </w:r>
        <w:r>
          <w:fldChar w:fldCharType="end"/>
        </w:r>
      </w:hyperlink>
    </w:p>
    <w:p>
      <w:pPr>
        <w:pStyle w:val="TOC2"/>
        <w:tabs>
          <w:tab w:val="right" w:leader="dot" w:pos="8306"/>
        </w:tabs>
      </w:pPr>
      <w:hyperlink w:anchor="_Toc25737" w:history="1">
        <w:r>
          <w:rPr>
            <w:rFonts w:ascii="仿宋" w:eastAsia="仿宋" w:hAnsi="仿宋" w:cs="仿宋" w:hint="eastAsia"/>
            <w:lang w:eastAsia="zh-CN"/>
          </w:rPr>
          <w:t>(二)、文档发布与分发</w:t>
        </w:r>
        <w:r>
          <w:tab/>
        </w:r>
        <w:r>
          <w:fldChar w:fldCharType="begin"/>
        </w:r>
        <w:r>
          <w:instrText xml:space="preserve"> PAGEREF _Toc25737 \h </w:instrText>
        </w:r>
        <w:r>
          <w:fldChar w:fldCharType="separate"/>
        </w:r>
        <w:r>
          <w:t>14</w:t>
        </w:r>
        <w:r>
          <w:fldChar w:fldCharType="end"/>
        </w:r>
      </w:hyperlink>
    </w:p>
    <w:p>
      <w:pPr>
        <w:pStyle w:val="TOC2"/>
        <w:tabs>
          <w:tab w:val="right" w:leader="dot" w:pos="8306"/>
        </w:tabs>
      </w:pPr>
      <w:hyperlink w:anchor="_Toc1218" w:history="1">
        <w:r>
          <w:rPr>
            <w:rFonts w:ascii="仿宋" w:eastAsia="仿宋" w:hAnsi="仿宋" w:cs="仿宋" w:hint="eastAsia"/>
            <w:lang w:eastAsia="zh-CN"/>
          </w:rPr>
          <w:t>(三)、文档存档与归档</w:t>
        </w:r>
        <w:r>
          <w:tab/>
        </w:r>
        <w:r>
          <w:fldChar w:fldCharType="begin"/>
        </w:r>
        <w:r>
          <w:instrText xml:space="preserve"> PAGEREF _Toc1218 \h </w:instrText>
        </w:r>
        <w:r>
          <w:fldChar w:fldCharType="separate"/>
        </w:r>
        <w:r>
          <w:t>15</w:t>
        </w:r>
        <w:r>
          <w:fldChar w:fldCharType="end"/>
        </w:r>
      </w:hyperlink>
    </w:p>
    <w:p>
      <w:pPr>
        <w:pStyle w:val="TOC1"/>
        <w:tabs>
          <w:tab w:val="right" w:leader="dot" w:pos="8306"/>
        </w:tabs>
      </w:pPr>
      <w:hyperlink w:anchor="_Toc18295" w:history="1">
        <w:r>
          <w:rPr>
            <w:rFonts w:ascii="仿宋" w:eastAsia="仿宋" w:hAnsi="仿宋" w:cs="仿宋" w:hint="eastAsia"/>
            <w:lang w:eastAsia="zh-CN"/>
          </w:rPr>
          <w:t>六、教学仪器项目概论</w:t>
        </w:r>
        <w:r>
          <w:tab/>
        </w:r>
        <w:r>
          <w:fldChar w:fldCharType="begin"/>
        </w:r>
        <w:r>
          <w:instrText xml:space="preserve"> PAGEREF _Toc18295 \h </w:instrText>
        </w:r>
        <w:r>
          <w:fldChar w:fldCharType="separate"/>
        </w:r>
        <w:r>
          <w:t>16</w:t>
        </w:r>
        <w:r>
          <w:fldChar w:fldCharType="end"/>
        </w:r>
      </w:hyperlink>
    </w:p>
    <w:p>
      <w:pPr>
        <w:pStyle w:val="TOC2"/>
        <w:tabs>
          <w:tab w:val="right" w:leader="dot" w:pos="8306"/>
        </w:tabs>
      </w:pPr>
      <w:hyperlink w:anchor="_Toc2088" w:history="1">
        <w:r>
          <w:rPr>
            <w:rFonts w:ascii="仿宋" w:eastAsia="仿宋" w:hAnsi="仿宋" w:cs="仿宋" w:hint="eastAsia"/>
            <w:lang w:eastAsia="zh-CN"/>
          </w:rPr>
          <w:t>(一)、教学仪器项目概况</w:t>
        </w:r>
        <w:r>
          <w:tab/>
        </w:r>
        <w:r>
          <w:fldChar w:fldCharType="begin"/>
        </w:r>
        <w:r>
          <w:instrText xml:space="preserve"> PAGEREF _Toc2088 \h </w:instrText>
        </w:r>
        <w:r>
          <w:fldChar w:fldCharType="separate"/>
        </w:r>
        <w:r>
          <w:t>16</w:t>
        </w:r>
        <w:r>
          <w:fldChar w:fldCharType="end"/>
        </w:r>
      </w:hyperlink>
    </w:p>
    <w:p>
      <w:pPr>
        <w:pStyle w:val="TOC2"/>
        <w:tabs>
          <w:tab w:val="right" w:leader="dot" w:pos="8306"/>
        </w:tabs>
      </w:pPr>
      <w:hyperlink w:anchor="_Toc4821" w:history="1">
        <w:r>
          <w:rPr>
            <w:rFonts w:ascii="仿宋" w:eastAsia="仿宋" w:hAnsi="仿宋" w:cs="仿宋" w:hint="eastAsia"/>
            <w:lang w:eastAsia="zh-CN"/>
          </w:rPr>
          <w:t>(二)、教学仪器项目目标</w:t>
        </w:r>
        <w:r>
          <w:tab/>
        </w:r>
        <w:r>
          <w:fldChar w:fldCharType="begin"/>
        </w:r>
        <w:r>
          <w:instrText xml:space="preserve"> PAGEREF _Toc4821 \h </w:instrText>
        </w:r>
        <w:r>
          <w:fldChar w:fldCharType="separate"/>
        </w:r>
        <w:r>
          <w:t>18</w:t>
        </w:r>
        <w:r>
          <w:fldChar w:fldCharType="end"/>
        </w:r>
      </w:hyperlink>
    </w:p>
    <w:p>
      <w:pPr>
        <w:pStyle w:val="TOC2"/>
        <w:tabs>
          <w:tab w:val="right" w:leader="dot" w:pos="8306"/>
        </w:tabs>
      </w:pPr>
      <w:hyperlink w:anchor="_Toc5888" w:history="1">
        <w:r>
          <w:rPr>
            <w:rFonts w:ascii="仿宋" w:eastAsia="仿宋" w:hAnsi="仿宋" w:cs="仿宋" w:hint="eastAsia"/>
            <w:lang w:eastAsia="zh-CN"/>
          </w:rPr>
          <w:t>(三)、教学仪器项目提出的理由</w:t>
        </w:r>
        <w:r>
          <w:tab/>
        </w:r>
        <w:r>
          <w:fldChar w:fldCharType="begin"/>
        </w:r>
        <w:r>
          <w:instrText xml:space="preserve"> PAGEREF _Toc5888 \h </w:instrText>
        </w:r>
        <w:r>
          <w:fldChar w:fldCharType="separate"/>
        </w:r>
        <w:r>
          <w:t>19</w:t>
        </w:r>
        <w:r>
          <w:fldChar w:fldCharType="end"/>
        </w:r>
      </w:hyperlink>
    </w:p>
    <w:p>
      <w:pPr>
        <w:pStyle w:val="TOC2"/>
        <w:tabs>
          <w:tab w:val="right" w:leader="dot" w:pos="8306"/>
        </w:tabs>
      </w:pPr>
      <w:hyperlink w:anchor="_Toc16030" w:history="1">
        <w:r>
          <w:rPr>
            <w:rFonts w:ascii="仿宋" w:eastAsia="仿宋" w:hAnsi="仿宋" w:cs="仿宋" w:hint="eastAsia"/>
            <w:lang w:eastAsia="zh-CN"/>
          </w:rPr>
          <w:t>(四)、教学仪器项目意义</w:t>
        </w:r>
        <w:r>
          <w:tab/>
        </w:r>
        <w:r>
          <w:fldChar w:fldCharType="begin"/>
        </w:r>
        <w:r>
          <w:instrText xml:space="preserve"> PAGEREF _Toc16030 \h </w:instrText>
        </w:r>
        <w:r>
          <w:fldChar w:fldCharType="separate"/>
        </w:r>
        <w:r>
          <w:t>21</w:t>
        </w:r>
        <w:r>
          <w:fldChar w:fldCharType="end"/>
        </w:r>
      </w:hyperlink>
    </w:p>
    <w:p>
      <w:pPr>
        <w:pStyle w:val="TOC2"/>
        <w:tabs>
          <w:tab w:val="right" w:leader="dot" w:pos="8306"/>
        </w:tabs>
      </w:pPr>
      <w:hyperlink w:anchor="_Toc2390" w:history="1">
        <w:r>
          <w:rPr>
            <w:rFonts w:ascii="仿宋" w:eastAsia="仿宋" w:hAnsi="仿宋" w:cs="仿宋" w:hint="eastAsia"/>
            <w:lang w:eastAsia="zh-CN"/>
          </w:rPr>
          <w:t>(五)、教学仪器项目背景</w:t>
        </w:r>
        <w:r>
          <w:tab/>
        </w:r>
        <w:r>
          <w:fldChar w:fldCharType="begin"/>
        </w:r>
        <w:r>
          <w:instrText xml:space="preserve"> PAGEREF _Toc2390 \h </w:instrText>
        </w:r>
        <w:r>
          <w:fldChar w:fldCharType="separate"/>
        </w:r>
        <w:r>
          <w:t>22</w:t>
        </w:r>
        <w:r>
          <w:fldChar w:fldCharType="end"/>
        </w:r>
      </w:hyperlink>
    </w:p>
    <w:p>
      <w:pPr>
        <w:pStyle w:val="TOC1"/>
        <w:tabs>
          <w:tab w:val="right" w:leader="dot" w:pos="8306"/>
        </w:tabs>
      </w:pPr>
      <w:hyperlink w:anchor="_Toc2724" w:history="1">
        <w:r>
          <w:rPr>
            <w:rFonts w:ascii="仿宋" w:eastAsia="仿宋" w:hAnsi="仿宋" w:cs="仿宋" w:hint="eastAsia"/>
            <w:lang w:eastAsia="zh-CN"/>
          </w:rPr>
          <w:t>七、生产安全保护</w:t>
        </w:r>
        <w:r>
          <w:tab/>
        </w:r>
        <w:r>
          <w:fldChar w:fldCharType="begin"/>
        </w:r>
        <w:r>
          <w:instrText xml:space="preserve"> PAGEREF _Toc2724 \h </w:instrText>
        </w:r>
        <w:r>
          <w:fldChar w:fldCharType="separate"/>
        </w:r>
        <w:r>
          <w:t>23</w:t>
        </w:r>
        <w:r>
          <w:fldChar w:fldCharType="end"/>
        </w:r>
      </w:hyperlink>
    </w:p>
    <w:p>
      <w:pPr>
        <w:pStyle w:val="TOC2"/>
        <w:tabs>
          <w:tab w:val="right" w:leader="dot" w:pos="8306"/>
        </w:tabs>
      </w:pPr>
      <w:hyperlink w:anchor="_Toc12234" w:history="1">
        <w:r>
          <w:rPr>
            <w:rFonts w:ascii="仿宋" w:eastAsia="仿宋" w:hAnsi="仿宋" w:cs="仿宋" w:hint="eastAsia"/>
            <w:lang w:eastAsia="zh-CN"/>
          </w:rPr>
          <w:t>(一)、消防安全</w:t>
        </w:r>
        <w:r>
          <w:tab/>
        </w:r>
        <w:r>
          <w:fldChar w:fldCharType="begin"/>
        </w:r>
        <w:r>
          <w:instrText xml:space="preserve"> PAGEREF _Toc12234 \h </w:instrText>
        </w:r>
        <w:r>
          <w:fldChar w:fldCharType="separate"/>
        </w:r>
        <w:r>
          <w:t>23</w:t>
        </w:r>
        <w:r>
          <w:fldChar w:fldCharType="end"/>
        </w:r>
      </w:hyperlink>
    </w:p>
    <w:p>
      <w:pPr>
        <w:pStyle w:val="TOC2"/>
        <w:tabs>
          <w:tab w:val="right" w:leader="dot" w:pos="8306"/>
        </w:tabs>
      </w:pPr>
      <w:hyperlink w:anchor="_Toc7379" w:history="1">
        <w:r>
          <w:rPr>
            <w:rFonts w:ascii="仿宋" w:eastAsia="仿宋" w:hAnsi="仿宋" w:cs="仿宋" w:hint="eastAsia"/>
            <w:lang w:eastAsia="zh-CN"/>
          </w:rPr>
          <w:t>(二)、防火防爆总图布置措施</w:t>
        </w:r>
        <w:r>
          <w:tab/>
        </w:r>
        <w:r>
          <w:fldChar w:fldCharType="begin"/>
        </w:r>
        <w:r>
          <w:instrText xml:space="preserve"> PAGEREF _Toc7379 \h </w:instrText>
        </w:r>
        <w:r>
          <w:fldChar w:fldCharType="separate"/>
        </w:r>
        <w:r>
          <w:t>24</w:t>
        </w:r>
        <w:r>
          <w:fldChar w:fldCharType="end"/>
        </w:r>
      </w:hyperlink>
    </w:p>
    <w:p>
      <w:pPr>
        <w:pStyle w:val="TOC2"/>
        <w:tabs>
          <w:tab w:val="right" w:leader="dot" w:pos="8306"/>
        </w:tabs>
      </w:pPr>
      <w:hyperlink w:anchor="_Toc31035" w:history="1">
        <w:r>
          <w:rPr>
            <w:rFonts w:ascii="仿宋" w:eastAsia="仿宋" w:hAnsi="仿宋" w:cs="仿宋" w:hint="eastAsia"/>
            <w:lang w:eastAsia="zh-CN"/>
          </w:rPr>
          <w:t>(三)、自然灾害防范措施</w:t>
        </w:r>
        <w:r>
          <w:tab/>
        </w:r>
        <w:r>
          <w:fldChar w:fldCharType="begin"/>
        </w:r>
        <w:r>
          <w:instrText xml:space="preserve"> PAGEREF _Toc31035 \h </w:instrText>
        </w:r>
        <w:r>
          <w:fldChar w:fldCharType="separate"/>
        </w:r>
        <w:r>
          <w:t>25</w:t>
        </w:r>
        <w:r>
          <w:fldChar w:fldCharType="end"/>
        </w:r>
      </w:hyperlink>
    </w:p>
    <w:p>
      <w:pPr>
        <w:pStyle w:val="TOC2"/>
        <w:tabs>
          <w:tab w:val="right" w:leader="dot" w:pos="8306"/>
        </w:tabs>
      </w:pPr>
      <w:hyperlink w:anchor="_Toc3752" w:history="1">
        <w:r>
          <w:rPr>
            <w:rFonts w:ascii="仿宋" w:eastAsia="仿宋" w:hAnsi="仿宋" w:cs="仿宋" w:hint="eastAsia"/>
            <w:lang w:eastAsia="zh-CN"/>
          </w:rPr>
          <w:t>(四)、安全色及安全标志使用要求</w:t>
        </w:r>
        <w:r>
          <w:tab/>
        </w:r>
        <w:r>
          <w:fldChar w:fldCharType="begin"/>
        </w:r>
        <w:r>
          <w:instrText xml:space="preserve"> PAGEREF _Toc3752 \h </w:instrText>
        </w:r>
        <w:r>
          <w:fldChar w:fldCharType="separate"/>
        </w:r>
        <w:r>
          <w:t>26</w:t>
        </w:r>
        <w:r>
          <w:fldChar w:fldCharType="end"/>
        </w:r>
      </w:hyperlink>
    </w:p>
    <w:p>
      <w:pPr>
        <w:pStyle w:val="TOC2"/>
        <w:tabs>
          <w:tab w:val="right" w:leader="dot" w:pos="8306"/>
        </w:tabs>
      </w:pPr>
      <w:hyperlink w:anchor="_Toc20194" w:history="1">
        <w:r>
          <w:rPr>
            <w:rFonts w:ascii="仿宋" w:eastAsia="仿宋" w:hAnsi="仿宋" w:cs="仿宋" w:hint="eastAsia"/>
            <w:lang w:eastAsia="zh-CN"/>
          </w:rPr>
          <w:t>(五)、防尘防毒措施</w:t>
        </w:r>
        <w:r>
          <w:tab/>
        </w:r>
        <w:r>
          <w:fldChar w:fldCharType="begin"/>
        </w:r>
        <w:r>
          <w:instrText xml:space="preserve"> PAGEREF _Toc20194 \h </w:instrText>
        </w:r>
        <w:r>
          <w:fldChar w:fldCharType="separate"/>
        </w:r>
        <w:r>
          <w:t>27</w:t>
        </w:r>
        <w:r>
          <w:fldChar w:fldCharType="end"/>
        </w:r>
      </w:hyperlink>
    </w:p>
    <w:p>
      <w:pPr>
        <w:pStyle w:val="TOC2"/>
        <w:tabs>
          <w:tab w:val="right" w:leader="dot" w:pos="8306"/>
        </w:tabs>
      </w:pPr>
      <w:hyperlink w:anchor="_Toc19299" w:history="1">
        <w:r>
          <w:rPr>
            <w:rFonts w:ascii="仿宋" w:eastAsia="仿宋" w:hAnsi="仿宋" w:cs="仿宋" w:hint="eastAsia"/>
            <w:lang w:eastAsia="zh-CN"/>
          </w:rPr>
          <w:t>(六)、防静电、触电防护及防雷措施</w:t>
        </w:r>
        <w:r>
          <w:tab/>
        </w:r>
        <w:r>
          <w:fldChar w:fldCharType="begin"/>
        </w:r>
        <w:r>
          <w:instrText xml:space="preserve"> PAGEREF _Toc19299 \h </w:instrText>
        </w:r>
        <w:r>
          <w:fldChar w:fldCharType="separate"/>
        </w:r>
        <w:r>
          <w:t>28</w:t>
        </w:r>
        <w:r>
          <w:fldChar w:fldCharType="end"/>
        </w:r>
      </w:hyperlink>
    </w:p>
    <w:p>
      <w:pPr>
        <w:pStyle w:val="TOC2"/>
        <w:tabs>
          <w:tab w:val="right" w:leader="dot" w:pos="8306"/>
        </w:tabs>
      </w:pPr>
      <w:hyperlink w:anchor="_Toc8770" w:history="1">
        <w:r>
          <w:rPr>
            <w:rFonts w:ascii="仿宋" w:eastAsia="仿宋" w:hAnsi="仿宋" w:cs="仿宋" w:hint="eastAsia"/>
            <w:lang w:eastAsia="zh-CN"/>
          </w:rPr>
          <w:t>(七)、机械设备安全保障措施</w:t>
        </w:r>
        <w:r>
          <w:tab/>
        </w:r>
        <w:r>
          <w:fldChar w:fldCharType="begin"/>
        </w:r>
        <w:r>
          <w:instrText xml:space="preserve"> PAGEREF _Toc8770 \h </w:instrText>
        </w:r>
        <w:r>
          <w:fldChar w:fldCharType="separate"/>
        </w:r>
        <w:r>
          <w:t>29</w:t>
        </w:r>
        <w:r>
          <w:fldChar w:fldCharType="end"/>
        </w:r>
      </w:hyperlink>
    </w:p>
    <w:p>
      <w:pPr>
        <w:pStyle w:val="TOC1"/>
        <w:tabs>
          <w:tab w:val="right" w:leader="dot" w:pos="8306"/>
        </w:tabs>
      </w:pPr>
      <w:hyperlink w:anchor="_Toc27831" w:history="1">
        <w:r>
          <w:rPr>
            <w:rFonts w:ascii="仿宋" w:eastAsia="仿宋" w:hAnsi="仿宋" w:cs="仿宋" w:hint="eastAsia"/>
            <w:lang w:eastAsia="zh-CN"/>
          </w:rPr>
          <w:t>八、教学仪器项目投资规划</w:t>
        </w:r>
        <w:r>
          <w:tab/>
        </w:r>
        <w:r>
          <w:fldChar w:fldCharType="begin"/>
        </w:r>
        <w:r>
          <w:instrText xml:space="preserve"> PAGEREF _Toc27831 \h </w:instrText>
        </w:r>
        <w:r>
          <w:fldChar w:fldCharType="separate"/>
        </w:r>
        <w:r>
          <w:t>30</w:t>
        </w:r>
        <w:r>
          <w:fldChar w:fldCharType="end"/>
        </w:r>
      </w:hyperlink>
    </w:p>
    <w:p>
      <w:pPr>
        <w:pStyle w:val="TOC2"/>
        <w:tabs>
          <w:tab w:val="right" w:leader="dot" w:pos="8306"/>
        </w:tabs>
      </w:pPr>
      <w:hyperlink w:anchor="_Toc17297" w:history="1">
        <w:r>
          <w:rPr>
            <w:rFonts w:ascii="仿宋" w:eastAsia="仿宋" w:hAnsi="仿宋" w:cs="仿宋" w:hint="eastAsia"/>
            <w:lang w:eastAsia="zh-CN"/>
          </w:rPr>
          <w:t>(一)、教学仪器项目总投资估算</w:t>
        </w:r>
        <w:r>
          <w:tab/>
        </w:r>
        <w:r>
          <w:fldChar w:fldCharType="begin"/>
        </w:r>
        <w:r>
          <w:instrText xml:space="preserve"> PAGEREF _Toc17297 \h </w:instrText>
        </w:r>
        <w:r>
          <w:fldChar w:fldCharType="separate"/>
        </w:r>
        <w:r>
          <w:t>30</w:t>
        </w:r>
        <w:r>
          <w:fldChar w:fldCharType="end"/>
        </w:r>
      </w:hyperlink>
    </w:p>
    <w:p>
      <w:pPr>
        <w:pStyle w:val="TOC2"/>
        <w:tabs>
          <w:tab w:val="right" w:leader="dot" w:pos="8306"/>
        </w:tabs>
      </w:pPr>
      <w:hyperlink w:anchor="_Toc29189" w:history="1">
        <w:r>
          <w:rPr>
            <w:rFonts w:ascii="仿宋" w:eastAsia="仿宋" w:hAnsi="仿宋" w:cs="仿宋" w:hint="eastAsia"/>
            <w:lang w:eastAsia="zh-CN"/>
          </w:rPr>
          <w:t>(二)、资金筹措</w:t>
        </w:r>
        <w:r>
          <w:tab/>
        </w:r>
        <w:r>
          <w:fldChar w:fldCharType="begin"/>
        </w:r>
        <w:r>
          <w:instrText xml:space="preserve"> PAGEREF _Toc29189 \h </w:instrText>
        </w:r>
        <w:r>
          <w:fldChar w:fldCharType="separate"/>
        </w:r>
        <w:r>
          <w:t>32</w:t>
        </w:r>
        <w:r>
          <w:fldChar w:fldCharType="end"/>
        </w:r>
      </w:hyperlink>
    </w:p>
    <w:p>
      <w:pPr>
        <w:pStyle w:val="TOC1"/>
        <w:tabs>
          <w:tab w:val="right" w:leader="dot" w:pos="8306"/>
        </w:tabs>
      </w:pPr>
      <w:hyperlink w:anchor="_Toc3218" w:history="1">
        <w:r>
          <w:rPr>
            <w:rFonts w:ascii="仿宋" w:eastAsia="仿宋" w:hAnsi="仿宋" w:cs="仿宋" w:hint="eastAsia"/>
            <w:lang w:eastAsia="zh-CN"/>
          </w:rPr>
          <w:t>九、教学仪器项目社会影响</w:t>
        </w:r>
        <w:r>
          <w:tab/>
        </w:r>
        <w:r>
          <w:fldChar w:fldCharType="begin"/>
        </w:r>
        <w:r>
          <w:instrText xml:space="preserve"> PAGEREF _Toc3218 \h </w:instrText>
        </w:r>
        <w:r>
          <w:fldChar w:fldCharType="separate"/>
        </w:r>
        <w:r>
          <w:t>32</w:t>
        </w:r>
        <w:r>
          <w:fldChar w:fldCharType="end"/>
        </w:r>
      </w:hyperlink>
    </w:p>
    <w:p>
      <w:pPr>
        <w:pStyle w:val="TOC2"/>
        <w:tabs>
          <w:tab w:val="right" w:leader="dot" w:pos="8306"/>
        </w:tabs>
      </w:pPr>
      <w:hyperlink w:anchor="_Toc20069" w:history="1">
        <w:r>
          <w:rPr>
            <w:rFonts w:ascii="仿宋" w:eastAsia="仿宋" w:hAnsi="仿宋" w:cs="仿宋" w:hint="eastAsia"/>
            <w:lang w:eastAsia="zh-CN"/>
          </w:rPr>
          <w:t>(一)、社会责任与义务</w:t>
        </w:r>
        <w:r>
          <w:tab/>
        </w:r>
        <w:r>
          <w:fldChar w:fldCharType="begin"/>
        </w:r>
        <w:r>
          <w:instrText xml:space="preserve"> PAGEREF _Toc20069 \h </w:instrText>
        </w:r>
        <w:r>
          <w:fldChar w:fldCharType="separate"/>
        </w:r>
        <w:r>
          <w:t>32</w:t>
        </w:r>
        <w:r>
          <w:fldChar w:fldCharType="end"/>
        </w:r>
      </w:hyperlink>
    </w:p>
    <w:p>
      <w:pPr>
        <w:pStyle w:val="TOC2"/>
        <w:tabs>
          <w:tab w:val="right" w:leader="dot" w:pos="8306"/>
        </w:tabs>
      </w:pPr>
      <w:hyperlink w:anchor="_Toc2793" w:history="1">
        <w:r>
          <w:rPr>
            <w:rFonts w:ascii="仿宋" w:eastAsia="仿宋" w:hAnsi="仿宋" w:cs="仿宋" w:hint="eastAsia"/>
            <w:lang w:eastAsia="zh-CN"/>
          </w:rPr>
          <w:t>(二)、社会参与与沟通</w:t>
        </w:r>
        <w:r>
          <w:tab/>
        </w:r>
        <w:r>
          <w:fldChar w:fldCharType="begin"/>
        </w:r>
        <w:r>
          <w:instrText xml:space="preserve"> PAGEREF _Toc2793 \h </w:instrText>
        </w:r>
        <w:r>
          <w:fldChar w:fldCharType="separate"/>
        </w:r>
        <w:r>
          <w:t>33</w:t>
        </w:r>
        <w:r>
          <w:fldChar w:fldCharType="end"/>
        </w:r>
      </w:hyperlink>
    </w:p>
    <w:p>
      <w:pPr>
        <w:pStyle w:val="TOC1"/>
        <w:tabs>
          <w:tab w:val="right" w:leader="dot" w:pos="8306"/>
        </w:tabs>
      </w:pPr>
      <w:hyperlink w:anchor="_Toc27663" w:history="1">
        <w:r>
          <w:rPr>
            <w:rFonts w:ascii="仿宋" w:eastAsia="仿宋" w:hAnsi="仿宋" w:cs="仿宋" w:hint="eastAsia"/>
            <w:lang w:eastAsia="zh-CN"/>
          </w:rPr>
          <w:t>十、教学仪器项目环境影响分析</w:t>
        </w:r>
        <w:r>
          <w:tab/>
        </w:r>
        <w:r>
          <w:fldChar w:fldCharType="begin"/>
        </w:r>
        <w:r>
          <w:instrText xml:space="preserve"> PAGEREF _Toc27663 \h </w:instrText>
        </w:r>
        <w:r>
          <w:fldChar w:fldCharType="separate"/>
        </w:r>
        <w:r>
          <w:t>34</w:t>
        </w:r>
        <w:r>
          <w:fldChar w:fldCharType="end"/>
        </w:r>
      </w:hyperlink>
    </w:p>
    <w:p>
      <w:pPr>
        <w:pStyle w:val="TOC2"/>
        <w:tabs>
          <w:tab w:val="right" w:leader="dot" w:pos="8306"/>
        </w:tabs>
      </w:pPr>
      <w:hyperlink w:anchor="_Toc28282" w:history="1">
        <w:r>
          <w:rPr>
            <w:rFonts w:ascii="仿宋" w:eastAsia="仿宋" w:hAnsi="仿宋" w:cs="仿宋" w:hint="eastAsia"/>
            <w:lang w:eastAsia="zh-CN"/>
          </w:rPr>
          <w:t>(一)、建设区域环境质量现状</w:t>
        </w:r>
        <w:r>
          <w:tab/>
        </w:r>
        <w:r>
          <w:fldChar w:fldCharType="begin"/>
        </w:r>
        <w:r>
          <w:instrText xml:space="preserve"> PAGEREF _Toc28282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0" w:history="1">
        <w:r>
          <w:rPr>
            <w:rFonts w:ascii="仿宋" w:eastAsia="仿宋" w:hAnsi="仿宋" w:cs="仿宋" w:hint="eastAsia"/>
            <w:lang w:eastAsia="zh-CN"/>
          </w:rPr>
          <w:t>(二)、建设期环境保护</w:t>
        </w:r>
        <w:r>
          <w:tab/>
        </w:r>
        <w:r>
          <w:fldChar w:fldCharType="begin"/>
        </w:r>
        <w:r>
          <w:instrText xml:space="preserve"> PAGEREF _Toc30680 \h </w:instrText>
        </w:r>
        <w:r>
          <w:fldChar w:fldCharType="separate"/>
        </w:r>
        <w:r>
          <w:t>35</w:t>
        </w:r>
        <w:r>
          <w:fldChar w:fldCharType="end"/>
        </w:r>
      </w:hyperlink>
    </w:p>
    <w:p>
      <w:pPr>
        <w:pStyle w:val="TOC2"/>
        <w:tabs>
          <w:tab w:val="right" w:leader="dot" w:pos="8306"/>
        </w:tabs>
      </w:pPr>
      <w:hyperlink w:anchor="_Toc25422" w:history="1">
        <w:r>
          <w:rPr>
            <w:rFonts w:ascii="仿宋" w:eastAsia="仿宋" w:hAnsi="仿宋" w:cs="仿宋" w:hint="eastAsia"/>
            <w:lang w:eastAsia="zh-CN"/>
          </w:rPr>
          <w:t>(三)、运营期环境保护</w:t>
        </w:r>
        <w:r>
          <w:tab/>
        </w:r>
        <w:r>
          <w:fldChar w:fldCharType="begin"/>
        </w:r>
        <w:r>
          <w:instrText xml:space="preserve"> PAGEREF _Toc25422 \h </w:instrText>
        </w:r>
        <w:r>
          <w:fldChar w:fldCharType="separate"/>
        </w:r>
        <w:r>
          <w:t>37</w:t>
        </w:r>
        <w:r>
          <w:fldChar w:fldCharType="end"/>
        </w:r>
      </w:hyperlink>
    </w:p>
    <w:p>
      <w:pPr>
        <w:pStyle w:val="TOC2"/>
        <w:tabs>
          <w:tab w:val="right" w:leader="dot" w:pos="8306"/>
        </w:tabs>
      </w:pPr>
      <w:hyperlink w:anchor="_Toc7657" w:history="1">
        <w:r>
          <w:rPr>
            <w:rFonts w:ascii="仿宋" w:eastAsia="仿宋" w:hAnsi="仿宋" w:cs="仿宋" w:hint="eastAsia"/>
            <w:lang w:eastAsia="zh-CN"/>
          </w:rPr>
          <w:t>(四)、教学仪器项目建设对区域经济的影响</w:t>
        </w:r>
        <w:r>
          <w:tab/>
        </w:r>
        <w:r>
          <w:fldChar w:fldCharType="begin"/>
        </w:r>
        <w:r>
          <w:instrText xml:space="preserve"> PAGEREF _Toc7657 \h </w:instrText>
        </w:r>
        <w:r>
          <w:fldChar w:fldCharType="separate"/>
        </w:r>
        <w:r>
          <w:t>38</w:t>
        </w:r>
        <w:r>
          <w:fldChar w:fldCharType="end"/>
        </w:r>
      </w:hyperlink>
    </w:p>
    <w:p>
      <w:pPr>
        <w:pStyle w:val="TOC2"/>
        <w:tabs>
          <w:tab w:val="right" w:leader="dot" w:pos="8306"/>
        </w:tabs>
      </w:pPr>
      <w:hyperlink w:anchor="_Toc31762" w:history="1">
        <w:r>
          <w:rPr>
            <w:rFonts w:ascii="仿宋" w:eastAsia="仿宋" w:hAnsi="仿宋" w:cs="仿宋" w:hint="eastAsia"/>
            <w:lang w:eastAsia="zh-CN"/>
          </w:rPr>
          <w:t>(五)、废弃物处理</w:t>
        </w:r>
        <w:r>
          <w:tab/>
        </w:r>
        <w:r>
          <w:fldChar w:fldCharType="begin"/>
        </w:r>
        <w:r>
          <w:instrText xml:space="preserve"> PAGEREF _Toc31762 \h </w:instrText>
        </w:r>
        <w:r>
          <w:fldChar w:fldCharType="separate"/>
        </w:r>
        <w:r>
          <w:t>40</w:t>
        </w:r>
        <w:r>
          <w:fldChar w:fldCharType="end"/>
        </w:r>
      </w:hyperlink>
    </w:p>
    <w:p>
      <w:pPr>
        <w:pStyle w:val="TOC2"/>
        <w:tabs>
          <w:tab w:val="right" w:leader="dot" w:pos="8306"/>
        </w:tabs>
      </w:pPr>
      <w:hyperlink w:anchor="_Toc26840" w:history="1">
        <w:r>
          <w:rPr>
            <w:rFonts w:ascii="仿宋" w:eastAsia="仿宋" w:hAnsi="仿宋" w:cs="仿宋" w:hint="eastAsia"/>
            <w:lang w:eastAsia="zh-CN"/>
          </w:rPr>
          <w:t>(六)、特殊环境影响分析</w:t>
        </w:r>
        <w:r>
          <w:tab/>
        </w:r>
        <w:r>
          <w:fldChar w:fldCharType="begin"/>
        </w:r>
        <w:r>
          <w:instrText xml:space="preserve"> PAGEREF _Toc26840 \h </w:instrText>
        </w:r>
        <w:r>
          <w:fldChar w:fldCharType="separate"/>
        </w:r>
        <w:r>
          <w:t>41</w:t>
        </w:r>
        <w:r>
          <w:fldChar w:fldCharType="end"/>
        </w:r>
      </w:hyperlink>
    </w:p>
    <w:p>
      <w:pPr>
        <w:pStyle w:val="TOC2"/>
        <w:tabs>
          <w:tab w:val="right" w:leader="dot" w:pos="8306"/>
        </w:tabs>
      </w:pPr>
      <w:hyperlink w:anchor="_Toc14645" w:history="1">
        <w:r>
          <w:rPr>
            <w:rFonts w:ascii="仿宋" w:eastAsia="仿宋" w:hAnsi="仿宋" w:cs="仿宋" w:hint="eastAsia"/>
            <w:lang w:eastAsia="zh-CN"/>
          </w:rPr>
          <w:t>(七)、清洁生产</w:t>
        </w:r>
        <w:r>
          <w:tab/>
        </w:r>
        <w:r>
          <w:fldChar w:fldCharType="begin"/>
        </w:r>
        <w:r>
          <w:instrText xml:space="preserve"> PAGEREF _Toc14645 \h </w:instrText>
        </w:r>
        <w:r>
          <w:fldChar w:fldCharType="separate"/>
        </w:r>
        <w:r>
          <w:t>42</w:t>
        </w:r>
        <w:r>
          <w:fldChar w:fldCharType="end"/>
        </w:r>
      </w:hyperlink>
    </w:p>
    <w:p>
      <w:pPr>
        <w:pStyle w:val="TOC2"/>
        <w:tabs>
          <w:tab w:val="right" w:leader="dot" w:pos="8306"/>
        </w:tabs>
      </w:pPr>
      <w:hyperlink w:anchor="_Toc16066" w:history="1">
        <w:r>
          <w:rPr>
            <w:rFonts w:ascii="仿宋" w:eastAsia="仿宋" w:hAnsi="仿宋" w:cs="仿宋" w:hint="eastAsia"/>
            <w:lang w:eastAsia="zh-CN"/>
          </w:rPr>
          <w:t>(八)、环境保护综合评价</w:t>
        </w:r>
        <w:r>
          <w:tab/>
        </w:r>
        <w:r>
          <w:fldChar w:fldCharType="begin"/>
        </w:r>
        <w:r>
          <w:instrText xml:space="preserve"> PAGEREF _Toc16066 \h </w:instrText>
        </w:r>
        <w:r>
          <w:fldChar w:fldCharType="separate"/>
        </w:r>
        <w:r>
          <w:t>43</w:t>
        </w:r>
        <w:r>
          <w:fldChar w:fldCharType="end"/>
        </w:r>
      </w:hyperlink>
    </w:p>
    <w:p>
      <w:pPr>
        <w:pStyle w:val="TOC1"/>
        <w:tabs>
          <w:tab w:val="right" w:leader="dot" w:pos="8306"/>
        </w:tabs>
      </w:pPr>
      <w:hyperlink w:anchor="_Toc23071" w:history="1">
        <w:r>
          <w:rPr>
            <w:rFonts w:ascii="仿宋" w:eastAsia="仿宋" w:hAnsi="仿宋" w:cs="仿宋" w:hint="eastAsia"/>
            <w:lang w:eastAsia="zh-CN"/>
          </w:rPr>
          <w:t>十一、教学仪器项目风险管理</w:t>
        </w:r>
        <w:r>
          <w:tab/>
        </w:r>
        <w:r>
          <w:fldChar w:fldCharType="begin"/>
        </w:r>
        <w:r>
          <w:instrText xml:space="preserve"> PAGEREF _Toc23071 \h </w:instrText>
        </w:r>
        <w:r>
          <w:fldChar w:fldCharType="separate"/>
        </w:r>
        <w:r>
          <w:t>45</w:t>
        </w:r>
        <w:r>
          <w:fldChar w:fldCharType="end"/>
        </w:r>
      </w:hyperlink>
    </w:p>
    <w:p>
      <w:pPr>
        <w:pStyle w:val="TOC2"/>
        <w:tabs>
          <w:tab w:val="right" w:leader="dot" w:pos="8306"/>
        </w:tabs>
      </w:pPr>
      <w:hyperlink w:anchor="_Toc5158" w:history="1">
        <w:r>
          <w:rPr>
            <w:rFonts w:ascii="仿宋" w:eastAsia="仿宋" w:hAnsi="仿宋" w:cs="仿宋" w:hint="eastAsia"/>
            <w:lang w:eastAsia="zh-CN"/>
          </w:rPr>
          <w:t>(一)、风险识别与评估</w:t>
        </w:r>
        <w:r>
          <w:tab/>
        </w:r>
        <w:r>
          <w:fldChar w:fldCharType="begin"/>
        </w:r>
        <w:r>
          <w:instrText xml:space="preserve"> PAGEREF _Toc5158 \h </w:instrText>
        </w:r>
        <w:r>
          <w:fldChar w:fldCharType="separate"/>
        </w:r>
        <w:r>
          <w:t>45</w:t>
        </w:r>
        <w:r>
          <w:fldChar w:fldCharType="end"/>
        </w:r>
      </w:hyperlink>
    </w:p>
    <w:p>
      <w:pPr>
        <w:pStyle w:val="TOC2"/>
        <w:tabs>
          <w:tab w:val="right" w:leader="dot" w:pos="8306"/>
        </w:tabs>
      </w:pPr>
      <w:hyperlink w:anchor="_Toc20778" w:history="1">
        <w:r>
          <w:rPr>
            <w:rFonts w:ascii="仿宋" w:eastAsia="仿宋" w:hAnsi="仿宋" w:cs="仿宋" w:hint="eastAsia"/>
            <w:lang w:eastAsia="zh-CN"/>
          </w:rPr>
          <w:t>(二)、风险应对策略</w:t>
        </w:r>
        <w:r>
          <w:tab/>
        </w:r>
        <w:r>
          <w:fldChar w:fldCharType="begin"/>
        </w:r>
        <w:r>
          <w:instrText xml:space="preserve"> PAGEREF _Toc20778 \h </w:instrText>
        </w:r>
        <w:r>
          <w:fldChar w:fldCharType="separate"/>
        </w:r>
        <w:r>
          <w:t>46</w:t>
        </w:r>
        <w:r>
          <w:fldChar w:fldCharType="end"/>
        </w:r>
      </w:hyperlink>
    </w:p>
    <w:p>
      <w:pPr>
        <w:pStyle w:val="TOC2"/>
        <w:tabs>
          <w:tab w:val="right" w:leader="dot" w:pos="8306"/>
        </w:tabs>
      </w:pPr>
      <w:hyperlink w:anchor="_Toc27267" w:history="1">
        <w:r>
          <w:rPr>
            <w:rFonts w:ascii="仿宋" w:eastAsia="仿宋" w:hAnsi="仿宋" w:cs="仿宋" w:hint="eastAsia"/>
            <w:lang w:eastAsia="zh-CN"/>
          </w:rPr>
          <w:t>(三)、风险监控与控制</w:t>
        </w:r>
        <w:r>
          <w:tab/>
        </w:r>
        <w:r>
          <w:fldChar w:fldCharType="begin"/>
        </w:r>
        <w:r>
          <w:instrText xml:space="preserve"> PAGEREF _Toc27267 \h </w:instrText>
        </w:r>
        <w:r>
          <w:fldChar w:fldCharType="separate"/>
        </w:r>
        <w:r>
          <w:t>48</w:t>
        </w:r>
        <w:r>
          <w:fldChar w:fldCharType="end"/>
        </w:r>
      </w:hyperlink>
    </w:p>
    <w:p>
      <w:pPr>
        <w:pStyle w:val="TOC1"/>
        <w:tabs>
          <w:tab w:val="right" w:leader="dot" w:pos="8306"/>
        </w:tabs>
      </w:pPr>
      <w:hyperlink w:anchor="_Toc14392" w:history="1">
        <w:r>
          <w:rPr>
            <w:rFonts w:ascii="仿宋" w:eastAsia="仿宋" w:hAnsi="仿宋" w:cs="仿宋" w:hint="eastAsia"/>
            <w:lang w:eastAsia="zh-CN"/>
          </w:rPr>
          <w:t>十二、教学仪器项目财务管理</w:t>
        </w:r>
        <w:r>
          <w:tab/>
        </w:r>
        <w:r>
          <w:fldChar w:fldCharType="begin"/>
        </w:r>
        <w:r>
          <w:instrText xml:space="preserve"> PAGEREF _Toc14392 \h </w:instrText>
        </w:r>
        <w:r>
          <w:fldChar w:fldCharType="separate"/>
        </w:r>
        <w:r>
          <w:t>49</w:t>
        </w:r>
        <w:r>
          <w:fldChar w:fldCharType="end"/>
        </w:r>
      </w:hyperlink>
    </w:p>
    <w:p>
      <w:pPr>
        <w:pStyle w:val="TOC2"/>
        <w:tabs>
          <w:tab w:val="right" w:leader="dot" w:pos="8306"/>
        </w:tabs>
      </w:pPr>
      <w:hyperlink w:anchor="_Toc8463" w:history="1">
        <w:r>
          <w:rPr>
            <w:rFonts w:ascii="仿宋" w:eastAsia="仿宋" w:hAnsi="仿宋" w:cs="仿宋" w:hint="eastAsia"/>
            <w:lang w:eastAsia="zh-CN"/>
          </w:rPr>
          <w:t>(一)、资金需求大</w:t>
        </w:r>
        <w:r>
          <w:tab/>
        </w:r>
        <w:r>
          <w:fldChar w:fldCharType="begin"/>
        </w:r>
        <w:r>
          <w:instrText xml:space="preserve"> PAGEREF _Toc8463 \h </w:instrText>
        </w:r>
        <w:r>
          <w:fldChar w:fldCharType="separate"/>
        </w:r>
        <w:r>
          <w:t>49</w:t>
        </w:r>
        <w:r>
          <w:fldChar w:fldCharType="end"/>
        </w:r>
      </w:hyperlink>
    </w:p>
    <w:p>
      <w:pPr>
        <w:pStyle w:val="TOC2"/>
        <w:tabs>
          <w:tab w:val="right" w:leader="dot" w:pos="8306"/>
        </w:tabs>
      </w:pPr>
      <w:hyperlink w:anchor="_Toc21272" w:history="1">
        <w:r>
          <w:rPr>
            <w:rFonts w:ascii="仿宋" w:eastAsia="仿宋" w:hAnsi="仿宋" w:cs="仿宋" w:hint="eastAsia"/>
            <w:lang w:eastAsia="zh-CN"/>
          </w:rPr>
          <w:t>(二)、研发周期长</w:t>
        </w:r>
        <w:r>
          <w:tab/>
        </w:r>
        <w:r>
          <w:fldChar w:fldCharType="begin"/>
        </w:r>
        <w:r>
          <w:instrText xml:space="preserve"> PAGEREF _Toc21272 \h </w:instrText>
        </w:r>
        <w:r>
          <w:fldChar w:fldCharType="separate"/>
        </w:r>
        <w:r>
          <w:t>50</w:t>
        </w:r>
        <w:r>
          <w:fldChar w:fldCharType="end"/>
        </w:r>
      </w:hyperlink>
    </w:p>
    <w:p>
      <w:pPr>
        <w:pStyle w:val="TOC2"/>
        <w:tabs>
          <w:tab w:val="right" w:leader="dot" w:pos="8306"/>
        </w:tabs>
      </w:pPr>
      <w:hyperlink w:anchor="_Toc4097" w:history="1">
        <w:r>
          <w:rPr>
            <w:rFonts w:ascii="仿宋" w:eastAsia="仿宋" w:hAnsi="仿宋" w:cs="仿宋" w:hint="eastAsia"/>
            <w:lang w:eastAsia="zh-CN"/>
          </w:rPr>
          <w:t>(三)、市场风险大</w:t>
        </w:r>
        <w:r>
          <w:tab/>
        </w:r>
        <w:r>
          <w:fldChar w:fldCharType="begin"/>
        </w:r>
        <w:r>
          <w:instrText xml:space="preserve"> PAGEREF _Toc4097 \h </w:instrText>
        </w:r>
        <w:r>
          <w:fldChar w:fldCharType="separate"/>
        </w:r>
        <w:r>
          <w:t>51</w:t>
        </w:r>
        <w:r>
          <w:fldChar w:fldCharType="end"/>
        </w:r>
      </w:hyperlink>
    </w:p>
    <w:p>
      <w:pPr>
        <w:pStyle w:val="TOC2"/>
        <w:tabs>
          <w:tab w:val="right" w:leader="dot" w:pos="8306"/>
        </w:tabs>
      </w:pPr>
      <w:hyperlink w:anchor="_Toc22055" w:history="1">
        <w:r>
          <w:rPr>
            <w:rFonts w:ascii="仿宋" w:eastAsia="仿宋" w:hAnsi="仿宋" w:cs="仿宋" w:hint="eastAsia"/>
            <w:lang w:eastAsia="zh-CN"/>
          </w:rPr>
          <w:t>(四)、利润率高</w:t>
        </w:r>
        <w:r>
          <w:tab/>
        </w:r>
        <w:r>
          <w:fldChar w:fldCharType="begin"/>
        </w:r>
        <w:r>
          <w:instrText xml:space="preserve"> PAGEREF _Toc22055 \h </w:instrText>
        </w:r>
        <w:r>
          <w:fldChar w:fldCharType="separate"/>
        </w:r>
        <w:r>
          <w:t>54</w:t>
        </w:r>
        <w:r>
          <w:fldChar w:fldCharType="end"/>
        </w:r>
      </w:hyperlink>
    </w:p>
    <w:p>
      <w:pPr>
        <w:pStyle w:val="TOC1"/>
        <w:tabs>
          <w:tab w:val="right" w:leader="dot" w:pos="8306"/>
        </w:tabs>
      </w:pPr>
      <w:hyperlink w:anchor="_Toc27456" w:history="1">
        <w:r>
          <w:rPr>
            <w:rFonts w:ascii="仿宋" w:eastAsia="仿宋" w:hAnsi="仿宋" w:cs="仿宋" w:hint="eastAsia"/>
            <w:lang w:eastAsia="zh-CN"/>
          </w:rPr>
          <w:t>十三、教学仪器项目工程方案分析</w:t>
        </w:r>
        <w:r>
          <w:tab/>
        </w:r>
        <w:r>
          <w:fldChar w:fldCharType="begin"/>
        </w:r>
        <w:r>
          <w:instrText xml:space="preserve"> PAGEREF _Toc27456 \h </w:instrText>
        </w:r>
        <w:r>
          <w:fldChar w:fldCharType="separate"/>
        </w:r>
        <w:r>
          <w:t>56</w:t>
        </w:r>
        <w:r>
          <w:fldChar w:fldCharType="end"/>
        </w:r>
      </w:hyperlink>
    </w:p>
    <w:p>
      <w:pPr>
        <w:pStyle w:val="TOC2"/>
        <w:tabs>
          <w:tab w:val="right" w:leader="dot" w:pos="8306"/>
        </w:tabs>
      </w:pPr>
      <w:hyperlink w:anchor="_Toc6853" w:history="1">
        <w:r>
          <w:rPr>
            <w:rFonts w:ascii="仿宋" w:eastAsia="仿宋" w:hAnsi="仿宋" w:cs="仿宋" w:hint="eastAsia"/>
            <w:lang w:eastAsia="zh-CN"/>
          </w:rPr>
          <w:t>(一)、建筑工程设计原则</w:t>
        </w:r>
        <w:r>
          <w:tab/>
        </w:r>
        <w:r>
          <w:fldChar w:fldCharType="begin"/>
        </w:r>
        <w:r>
          <w:instrText xml:space="preserve"> PAGEREF _Toc6853 \h </w:instrText>
        </w:r>
        <w:r>
          <w:fldChar w:fldCharType="separate"/>
        </w:r>
        <w:r>
          <w:t>56</w:t>
        </w:r>
        <w:r>
          <w:fldChar w:fldCharType="end"/>
        </w:r>
      </w:hyperlink>
    </w:p>
    <w:p>
      <w:pPr>
        <w:pStyle w:val="TOC2"/>
        <w:tabs>
          <w:tab w:val="right" w:leader="dot" w:pos="8306"/>
        </w:tabs>
      </w:pPr>
      <w:hyperlink w:anchor="_Toc3959" w:history="1">
        <w:r>
          <w:rPr>
            <w:rFonts w:ascii="仿宋" w:eastAsia="仿宋" w:hAnsi="仿宋" w:cs="仿宋" w:hint="eastAsia"/>
            <w:lang w:eastAsia="zh-CN"/>
          </w:rPr>
          <w:t>(二)、土建工程建设指标</w:t>
        </w:r>
        <w:r>
          <w:tab/>
        </w:r>
        <w:r>
          <w:fldChar w:fldCharType="begin"/>
        </w:r>
        <w:r>
          <w:instrText xml:space="preserve"> PAGEREF _Toc3959 \h </w:instrText>
        </w:r>
        <w:r>
          <w:fldChar w:fldCharType="separate"/>
        </w:r>
        <w:r>
          <w:t>59</w:t>
        </w:r>
        <w:r>
          <w:fldChar w:fldCharType="end"/>
        </w:r>
      </w:hyperlink>
    </w:p>
    <w:p>
      <w:pPr>
        <w:pStyle w:val="TOC1"/>
        <w:tabs>
          <w:tab w:val="right" w:leader="dot" w:pos="8306"/>
        </w:tabs>
      </w:pPr>
      <w:hyperlink w:anchor="_Toc30866" w:history="1">
        <w:r>
          <w:rPr>
            <w:rFonts w:ascii="仿宋" w:eastAsia="仿宋" w:hAnsi="仿宋" w:cs="仿宋" w:hint="eastAsia"/>
            <w:lang w:eastAsia="zh-CN"/>
          </w:rPr>
          <w:t>十四、教学仪器项目实施保障措施</w:t>
        </w:r>
        <w:r>
          <w:tab/>
        </w:r>
        <w:r>
          <w:fldChar w:fldCharType="begin"/>
        </w:r>
        <w:r>
          <w:instrText xml:space="preserve"> PAGEREF _Toc30866 \h </w:instrText>
        </w:r>
        <w:r>
          <w:fldChar w:fldCharType="separate"/>
        </w:r>
        <w:r>
          <w:t>61</w:t>
        </w:r>
        <w:r>
          <w:fldChar w:fldCharType="end"/>
        </w:r>
      </w:hyperlink>
    </w:p>
    <w:p>
      <w:pPr>
        <w:pStyle w:val="TOC2"/>
        <w:tabs>
          <w:tab w:val="right" w:leader="dot" w:pos="8306"/>
        </w:tabs>
      </w:pPr>
      <w:hyperlink w:anchor="_Toc13532" w:history="1">
        <w:r>
          <w:rPr>
            <w:rFonts w:ascii="仿宋" w:eastAsia="仿宋" w:hAnsi="仿宋" w:cs="仿宋" w:hint="eastAsia"/>
            <w:lang w:eastAsia="zh-CN"/>
          </w:rPr>
          <w:t>(一)、教学仪器项目实施保障机制</w:t>
        </w:r>
        <w:r>
          <w:tab/>
        </w:r>
        <w:r>
          <w:fldChar w:fldCharType="begin"/>
        </w:r>
        <w:r>
          <w:instrText xml:space="preserve"> PAGEREF _Toc13532 \h </w:instrText>
        </w:r>
        <w:r>
          <w:fldChar w:fldCharType="separate"/>
        </w:r>
        <w:r>
          <w:t>61</w:t>
        </w:r>
        <w:r>
          <w:fldChar w:fldCharType="end"/>
        </w:r>
      </w:hyperlink>
    </w:p>
    <w:p>
      <w:pPr>
        <w:pStyle w:val="TOC2"/>
        <w:tabs>
          <w:tab w:val="right" w:leader="dot" w:pos="8306"/>
        </w:tabs>
      </w:pPr>
      <w:hyperlink w:anchor="_Toc29084" w:history="1">
        <w:r>
          <w:rPr>
            <w:rFonts w:ascii="仿宋" w:eastAsia="仿宋" w:hAnsi="仿宋" w:cs="仿宋" w:hint="eastAsia"/>
            <w:lang w:eastAsia="zh-CN"/>
          </w:rPr>
          <w:t>(二)、教学仪器项目法律合规要求</w:t>
        </w:r>
        <w:r>
          <w:tab/>
        </w:r>
        <w:r>
          <w:fldChar w:fldCharType="begin"/>
        </w:r>
        <w:r>
          <w:instrText xml:space="preserve"> PAGEREF _Toc29084 \h </w:instrText>
        </w:r>
        <w:r>
          <w:fldChar w:fldCharType="separate"/>
        </w:r>
        <w:r>
          <w:t>64</w:t>
        </w:r>
        <w:r>
          <w:fldChar w:fldCharType="end"/>
        </w:r>
      </w:hyperlink>
    </w:p>
    <w:p>
      <w:pPr>
        <w:pStyle w:val="TOC2"/>
        <w:tabs>
          <w:tab w:val="right" w:leader="dot" w:pos="8306"/>
        </w:tabs>
      </w:pPr>
      <w:hyperlink w:anchor="_Toc7475" w:history="1">
        <w:r>
          <w:rPr>
            <w:rFonts w:ascii="仿宋" w:eastAsia="仿宋" w:hAnsi="仿宋" w:cs="仿宋" w:hint="eastAsia"/>
            <w:lang w:eastAsia="zh-CN"/>
          </w:rPr>
          <w:t>(三)、教学仪器项目合同管理与法律事务</w:t>
        </w:r>
        <w:r>
          <w:tab/>
        </w:r>
        <w:r>
          <w:fldChar w:fldCharType="begin"/>
        </w:r>
        <w:r>
          <w:instrText xml:space="preserve"> PAGEREF _Toc7475 \h </w:instrText>
        </w:r>
        <w:r>
          <w:fldChar w:fldCharType="separate"/>
        </w:r>
        <w:r>
          <w:t>68</w:t>
        </w:r>
        <w:r>
          <w:fldChar w:fldCharType="end"/>
        </w:r>
      </w:hyperlink>
    </w:p>
    <w:p>
      <w:pPr>
        <w:pStyle w:val="TOC2"/>
        <w:tabs>
          <w:tab w:val="right" w:leader="dot" w:pos="8306"/>
        </w:tabs>
      </w:pPr>
      <w:hyperlink w:anchor="_Toc4315" w:history="1">
        <w:r>
          <w:rPr>
            <w:rFonts w:ascii="仿宋" w:eastAsia="仿宋" w:hAnsi="仿宋" w:cs="仿宋" w:hint="eastAsia"/>
            <w:lang w:eastAsia="zh-CN"/>
          </w:rPr>
          <w:t>(四)、教学仪器项目知识产权保护策略</w:t>
        </w:r>
        <w:r>
          <w:tab/>
        </w:r>
        <w:r>
          <w:fldChar w:fldCharType="begin"/>
        </w:r>
        <w:r>
          <w:instrText xml:space="preserve"> PAGEREF _Toc4315 \h </w:instrText>
        </w:r>
        <w:r>
          <w:fldChar w:fldCharType="separate"/>
        </w:r>
        <w:r>
          <w:t>75</w:t>
        </w:r>
        <w:r>
          <w:fldChar w:fldCharType="end"/>
        </w:r>
      </w:hyperlink>
    </w:p>
    <w:p>
      <w:pPr>
        <w:pStyle w:val="TOC1"/>
        <w:tabs>
          <w:tab w:val="right" w:leader="dot" w:pos="8306"/>
        </w:tabs>
      </w:pPr>
      <w:hyperlink w:anchor="_Toc16076" w:history="1">
        <w:r>
          <w:rPr>
            <w:rFonts w:ascii="仿宋" w:eastAsia="仿宋" w:hAnsi="仿宋" w:cs="仿宋" w:hint="eastAsia"/>
            <w:lang w:eastAsia="zh-CN"/>
          </w:rPr>
          <w:t>十五、风险识别与分类</w:t>
        </w:r>
        <w:r>
          <w:tab/>
        </w:r>
        <w:r>
          <w:fldChar w:fldCharType="begin"/>
        </w:r>
        <w:r>
          <w:instrText xml:space="preserve"> PAGEREF _Toc16076 \h </w:instrText>
        </w:r>
        <w:r>
          <w:fldChar w:fldCharType="separate"/>
        </w:r>
        <w:r>
          <w:t>77</w:t>
        </w:r>
        <w:r>
          <w:fldChar w:fldCharType="end"/>
        </w:r>
      </w:hyperlink>
    </w:p>
    <w:p>
      <w:pPr>
        <w:pStyle w:val="TOC2"/>
        <w:tabs>
          <w:tab w:val="right" w:leader="dot" w:pos="8306"/>
        </w:tabs>
      </w:pPr>
      <w:hyperlink w:anchor="_Toc5551" w:history="1">
        <w:r>
          <w:rPr>
            <w:rFonts w:ascii="仿宋" w:eastAsia="仿宋" w:hAnsi="仿宋" w:cs="仿宋" w:hint="eastAsia"/>
            <w:lang w:eastAsia="zh-CN"/>
          </w:rPr>
          <w:t>(一)、风险识别</w:t>
        </w:r>
        <w:r>
          <w:tab/>
        </w:r>
        <w:r>
          <w:fldChar w:fldCharType="begin"/>
        </w:r>
        <w:r>
          <w:instrText xml:space="preserve"> PAGEREF _Toc5551 \h </w:instrText>
        </w:r>
        <w:r>
          <w:fldChar w:fldCharType="separate"/>
        </w:r>
        <w:r>
          <w:t>77</w:t>
        </w:r>
        <w:r>
          <w:fldChar w:fldCharType="end"/>
        </w:r>
      </w:hyperlink>
    </w:p>
    <w:p>
      <w:pPr>
        <w:pStyle w:val="TOC2"/>
        <w:tabs>
          <w:tab w:val="right" w:leader="dot" w:pos="8306"/>
        </w:tabs>
      </w:pPr>
      <w:hyperlink w:anchor="_Toc15503" w:history="1">
        <w:r>
          <w:rPr>
            <w:rFonts w:ascii="仿宋" w:eastAsia="仿宋" w:hAnsi="仿宋" w:cs="仿宋" w:hint="eastAsia"/>
            <w:lang w:eastAsia="zh-CN"/>
          </w:rPr>
          <w:t>(二)、风险分类</w:t>
        </w:r>
        <w:r>
          <w:tab/>
        </w:r>
        <w:r>
          <w:fldChar w:fldCharType="begin"/>
        </w:r>
        <w:r>
          <w:instrText xml:space="preserve"> PAGEREF _Toc15503 \h </w:instrText>
        </w:r>
        <w:r>
          <w:fldChar w:fldCharType="separate"/>
        </w:r>
        <w:r>
          <w:t>78</w:t>
        </w:r>
        <w:r>
          <w:fldChar w:fldCharType="end"/>
        </w:r>
      </w:hyperlink>
    </w:p>
    <w:p>
      <w:pPr>
        <w:pStyle w:val="TOC1"/>
        <w:tabs>
          <w:tab w:val="right" w:leader="dot" w:pos="8306"/>
        </w:tabs>
      </w:pPr>
      <w:hyperlink w:anchor="_Toc7236" w:history="1">
        <w:r>
          <w:rPr>
            <w:rFonts w:ascii="仿宋" w:eastAsia="仿宋" w:hAnsi="仿宋" w:cs="仿宋" w:hint="eastAsia"/>
            <w:lang w:eastAsia="zh-CN"/>
          </w:rPr>
          <w:t>十六、教学仪器项目变更管理</w:t>
        </w:r>
        <w:r>
          <w:tab/>
        </w:r>
        <w:r>
          <w:fldChar w:fldCharType="begin"/>
        </w:r>
        <w:r>
          <w:instrText xml:space="preserve"> PAGEREF _Toc7236 \h </w:instrText>
        </w:r>
        <w:r>
          <w:fldChar w:fldCharType="separate"/>
        </w:r>
        <w:r>
          <w:t>80</w:t>
        </w:r>
        <w:r>
          <w:fldChar w:fldCharType="end"/>
        </w:r>
      </w:hyperlink>
    </w:p>
    <w:p>
      <w:pPr>
        <w:pStyle w:val="TOC2"/>
        <w:tabs>
          <w:tab w:val="right" w:leader="dot" w:pos="8306"/>
        </w:tabs>
      </w:pPr>
      <w:hyperlink w:anchor="_Toc15191" w:history="1">
        <w:r>
          <w:rPr>
            <w:rFonts w:ascii="仿宋" w:eastAsia="仿宋" w:hAnsi="仿宋" w:cs="仿宋" w:hint="eastAsia"/>
            <w:lang w:eastAsia="zh-CN"/>
          </w:rPr>
          <w:t>(一)、变更申请与评估</w:t>
        </w:r>
        <w:r>
          <w:tab/>
        </w:r>
        <w:r>
          <w:fldChar w:fldCharType="begin"/>
        </w:r>
        <w:r>
          <w:instrText xml:space="preserve"> PAGEREF _Toc15191 \h </w:instrText>
        </w:r>
        <w:r>
          <w:fldChar w:fldCharType="separate"/>
        </w:r>
        <w:r>
          <w:t>80</w:t>
        </w:r>
        <w:r>
          <w:fldChar w:fldCharType="end"/>
        </w:r>
      </w:hyperlink>
    </w:p>
    <w:p>
      <w:pPr>
        <w:pStyle w:val="TOC2"/>
        <w:tabs>
          <w:tab w:val="right" w:leader="dot" w:pos="8306"/>
        </w:tabs>
      </w:pPr>
      <w:hyperlink w:anchor="_Toc12796" w:history="1">
        <w:r>
          <w:rPr>
            <w:rFonts w:ascii="仿宋" w:eastAsia="仿宋" w:hAnsi="仿宋" w:cs="仿宋" w:hint="eastAsia"/>
            <w:lang w:eastAsia="zh-CN"/>
          </w:rPr>
          <w:t>(二)、变更实施与控制</w:t>
        </w:r>
        <w:r>
          <w:tab/>
        </w:r>
        <w:r>
          <w:fldChar w:fldCharType="begin"/>
        </w:r>
        <w:r>
          <w:instrText xml:space="preserve"> PAGEREF _Toc12796 \h </w:instrText>
        </w:r>
        <w:r>
          <w:fldChar w:fldCharType="separate"/>
        </w:r>
        <w:r>
          <w:t>81</w:t>
        </w:r>
        <w:r>
          <w:fldChar w:fldCharType="end"/>
        </w:r>
      </w:hyperlink>
    </w:p>
    <w:p>
      <w:pPr>
        <w:pStyle w:val="TOC1"/>
        <w:tabs>
          <w:tab w:val="right" w:leader="dot" w:pos="8306"/>
        </w:tabs>
      </w:pPr>
      <w:hyperlink w:anchor="_Toc26403" w:history="1">
        <w:r>
          <w:rPr>
            <w:rFonts w:ascii="仿宋" w:eastAsia="仿宋" w:hAnsi="仿宋" w:cs="仿宋" w:hint="eastAsia"/>
            <w:lang w:eastAsia="zh-CN"/>
          </w:rPr>
          <w:t>十七、质量管理体系</w:t>
        </w:r>
        <w:r>
          <w:tab/>
        </w:r>
        <w:r>
          <w:fldChar w:fldCharType="begin"/>
        </w:r>
        <w:r>
          <w:instrText xml:space="preserve"> PAGEREF _Toc26403 \h </w:instrText>
        </w:r>
        <w:r>
          <w:fldChar w:fldCharType="separate"/>
        </w:r>
        <w:r>
          <w:t>81</w:t>
        </w:r>
        <w:r>
          <w:fldChar w:fldCharType="end"/>
        </w:r>
      </w:hyperlink>
    </w:p>
    <w:p>
      <w:pPr>
        <w:pStyle w:val="TOC2"/>
        <w:tabs>
          <w:tab w:val="right" w:leader="dot" w:pos="8306"/>
        </w:tabs>
      </w:pPr>
      <w:hyperlink w:anchor="_Toc32343" w:history="1">
        <w:r>
          <w:rPr>
            <w:rFonts w:ascii="仿宋" w:eastAsia="仿宋" w:hAnsi="仿宋" w:cs="仿宋" w:hint="eastAsia"/>
            <w:lang w:eastAsia="zh-CN"/>
          </w:rPr>
          <w:t>(一)、质量目标与方针</w:t>
        </w:r>
        <w:r>
          <w:tab/>
        </w:r>
        <w:r>
          <w:fldChar w:fldCharType="begin"/>
        </w:r>
        <w:r>
          <w:instrText xml:space="preserve"> PAGEREF _Toc32343 \h </w:instrText>
        </w:r>
        <w:r>
          <w:fldChar w:fldCharType="separate"/>
        </w:r>
        <w:r>
          <w:t>81</w:t>
        </w:r>
        <w:r>
          <w:fldChar w:fldCharType="end"/>
        </w:r>
      </w:hyperlink>
    </w:p>
    <w:p>
      <w:pPr>
        <w:pStyle w:val="TOC2"/>
        <w:tabs>
          <w:tab w:val="right" w:leader="dot" w:pos="8306"/>
        </w:tabs>
      </w:pPr>
      <w:hyperlink w:anchor="_Toc20210" w:history="1">
        <w:r>
          <w:rPr>
            <w:rFonts w:ascii="仿宋" w:eastAsia="仿宋" w:hAnsi="仿宋" w:cs="仿宋" w:hint="eastAsia"/>
            <w:lang w:eastAsia="zh-CN"/>
          </w:rPr>
          <w:t>(二)、质量管理责任</w:t>
        </w:r>
        <w:r>
          <w:tab/>
        </w:r>
        <w:r>
          <w:fldChar w:fldCharType="begin"/>
        </w:r>
        <w:r>
          <w:instrText xml:space="preserve"> PAGEREF _Toc20210 \h </w:instrText>
        </w:r>
        <w:r>
          <w:fldChar w:fldCharType="separate"/>
        </w:r>
        <w:r>
          <w:t>82</w:t>
        </w:r>
        <w:r>
          <w:fldChar w:fldCharType="end"/>
        </w:r>
      </w:hyperlink>
    </w:p>
    <w:p>
      <w:pPr>
        <w:pStyle w:val="TOC2"/>
        <w:tabs>
          <w:tab w:val="right" w:leader="dot" w:pos="8306"/>
        </w:tabs>
      </w:pPr>
      <w:hyperlink w:anchor="_Toc11247" w:history="1">
        <w:r>
          <w:rPr>
            <w:rFonts w:ascii="仿宋" w:eastAsia="仿宋" w:hAnsi="仿宋" w:cs="仿宋" w:hint="eastAsia"/>
            <w:lang w:eastAsia="zh-CN"/>
          </w:rPr>
          <w:t>(三)、质量管理体系文件</w:t>
        </w:r>
        <w:r>
          <w:tab/>
        </w:r>
        <w:r>
          <w:fldChar w:fldCharType="begin"/>
        </w:r>
        <w:r>
          <w:instrText xml:space="preserve"> PAGEREF _Toc11247 \h </w:instrText>
        </w:r>
        <w:r>
          <w:fldChar w:fldCharType="separate"/>
        </w:r>
        <w:r>
          <w:t>84</w:t>
        </w:r>
        <w:r>
          <w:fldChar w:fldCharType="end"/>
        </w:r>
      </w:hyperlink>
    </w:p>
    <w:p>
      <w:pPr>
        <w:pStyle w:val="TOC2"/>
        <w:tabs>
          <w:tab w:val="right" w:leader="dot" w:pos="8306"/>
        </w:tabs>
      </w:pPr>
      <w:hyperlink w:anchor="_Toc13369" w:history="1">
        <w:r>
          <w:rPr>
            <w:rFonts w:ascii="仿宋" w:eastAsia="仿宋" w:hAnsi="仿宋" w:cs="仿宋" w:hint="eastAsia"/>
            <w:lang w:eastAsia="zh-CN"/>
          </w:rPr>
          <w:t>(四)、质量培训与教育</w:t>
        </w:r>
        <w:r>
          <w:tab/>
        </w:r>
        <w:r>
          <w:fldChar w:fldCharType="begin"/>
        </w:r>
        <w:r>
          <w:instrText xml:space="preserve"> PAGEREF _Toc13369 \h </w:instrText>
        </w:r>
        <w:r>
          <w:fldChar w:fldCharType="separate"/>
        </w:r>
        <w:r>
          <w:t>86</w:t>
        </w:r>
        <w:r>
          <w:fldChar w:fldCharType="end"/>
        </w:r>
      </w:hyperlink>
    </w:p>
    <w:p>
      <w:pPr>
        <w:pStyle w:val="TOC2"/>
        <w:tabs>
          <w:tab w:val="right" w:leader="dot" w:pos="8306"/>
        </w:tabs>
      </w:pPr>
      <w:hyperlink w:anchor="_Toc23173" w:history="1">
        <w:r>
          <w:rPr>
            <w:rFonts w:ascii="仿宋" w:eastAsia="仿宋" w:hAnsi="仿宋" w:cs="仿宋" w:hint="eastAsia"/>
            <w:lang w:eastAsia="zh-CN"/>
          </w:rPr>
          <w:t>(五)、质量审核与评价</w:t>
        </w:r>
        <w:r>
          <w:tab/>
        </w:r>
        <w:r>
          <w:fldChar w:fldCharType="begin"/>
        </w:r>
        <w:r>
          <w:instrText xml:space="preserve"> PAGEREF _Toc23173 \h </w:instrText>
        </w:r>
        <w:r>
          <w:fldChar w:fldCharType="separate"/>
        </w:r>
        <w:r>
          <w:t>87</w:t>
        </w:r>
        <w:r>
          <w:fldChar w:fldCharType="end"/>
        </w:r>
      </w:hyperlink>
    </w:p>
    <w:p>
      <w:pPr>
        <w:pStyle w:val="TOC2"/>
        <w:tabs>
          <w:tab w:val="right" w:leader="dot" w:pos="8306"/>
        </w:tabs>
      </w:pPr>
      <w:hyperlink w:anchor="_Toc4953" w:history="1">
        <w:r>
          <w:rPr>
            <w:rFonts w:ascii="仿宋" w:eastAsia="仿宋" w:hAnsi="仿宋" w:cs="仿宋" w:hint="eastAsia"/>
            <w:lang w:eastAsia="zh-CN"/>
          </w:rPr>
          <w:t>(六)、不符合与纠正措施</w:t>
        </w:r>
        <w:r>
          <w:tab/>
        </w:r>
        <w:r>
          <w:fldChar w:fldCharType="begin"/>
        </w:r>
        <w:r>
          <w:instrText xml:space="preserve"> PAGEREF _Toc4953 \h </w:instrText>
        </w:r>
        <w:r>
          <w:fldChar w:fldCharType="separate"/>
        </w:r>
        <w:r>
          <w:t>88</w:t>
        </w:r>
        <w:r>
          <w:fldChar w:fldCharType="end"/>
        </w:r>
      </w:hyperlink>
    </w:p>
    <w:p>
      <w:pPr>
        <w:pStyle w:val="TOC1"/>
        <w:tabs>
          <w:tab w:val="right" w:leader="dot" w:pos="8306"/>
        </w:tabs>
      </w:pPr>
      <w:hyperlink w:anchor="_Toc27177" w:history="1">
        <w:r>
          <w:rPr>
            <w:rFonts w:ascii="仿宋" w:eastAsia="仿宋" w:hAnsi="仿宋" w:cs="仿宋" w:hint="eastAsia"/>
            <w:lang w:eastAsia="zh-CN"/>
          </w:rPr>
          <w:t>十八、利益相关者分析与沟通计划</w:t>
        </w:r>
        <w:r>
          <w:tab/>
        </w:r>
        <w:r>
          <w:fldChar w:fldCharType="begin"/>
        </w:r>
        <w:r>
          <w:instrText xml:space="preserve"> PAGEREF _Toc27177 \h </w:instrText>
        </w:r>
        <w:r>
          <w:fldChar w:fldCharType="separate"/>
        </w:r>
        <w:r>
          <w:t>89</w:t>
        </w:r>
        <w:r>
          <w:fldChar w:fldCharType="end"/>
        </w:r>
      </w:hyperlink>
    </w:p>
    <w:p>
      <w:pPr>
        <w:pStyle w:val="TOC2"/>
        <w:tabs>
          <w:tab w:val="right" w:leader="dot" w:pos="8306"/>
        </w:tabs>
      </w:pPr>
      <w:hyperlink w:anchor="_Toc5249" w:history="1">
        <w:r>
          <w:rPr>
            <w:rFonts w:ascii="仿宋" w:eastAsia="仿宋" w:hAnsi="仿宋" w:cs="仿宋" w:hint="eastAsia"/>
            <w:lang w:eastAsia="zh-CN"/>
          </w:rPr>
          <w:t>(一)、利益相关者分析</w:t>
        </w:r>
        <w:r>
          <w:tab/>
        </w:r>
        <w:r>
          <w:fldChar w:fldCharType="begin"/>
        </w:r>
        <w:r>
          <w:instrText xml:space="preserve"> PAGEREF _Toc5249 \h </w:instrText>
        </w:r>
        <w:r>
          <w:fldChar w:fldCharType="separate"/>
        </w:r>
        <w:r>
          <w:t>89</w:t>
        </w:r>
        <w:r>
          <w:fldChar w:fldCharType="end"/>
        </w:r>
      </w:hyperlink>
    </w:p>
    <w:p>
      <w:pPr>
        <w:pStyle w:val="TOC2"/>
        <w:tabs>
          <w:tab w:val="right" w:leader="dot" w:pos="8306"/>
        </w:tabs>
      </w:pPr>
      <w:hyperlink w:anchor="_Toc12557" w:history="1">
        <w:r>
          <w:rPr>
            <w:rFonts w:ascii="仿宋" w:eastAsia="仿宋" w:hAnsi="仿宋" w:cs="仿宋" w:hint="eastAsia"/>
            <w:lang w:eastAsia="zh-CN"/>
          </w:rPr>
          <w:t>(二)、沟通计划</w:t>
        </w:r>
        <w:r>
          <w:tab/>
        </w:r>
        <w:r>
          <w:fldChar w:fldCharType="begin"/>
        </w:r>
        <w:r>
          <w:instrText xml:space="preserve"> PAGEREF _Toc12557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40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133"/>
      <w:r>
        <w:rPr>
          <w:rFonts w:ascii="仿宋" w:eastAsia="仿宋" w:hAnsi="仿宋" w:cs="仿宋" w:hint="eastAsia"/>
          <w:lang w:eastAsia="zh-CN"/>
        </w:rPr>
        <w:t>(一)、教学仪器行业分析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行业一直以来都是市场的关注焦点。行业内的发展趋势、竞争态势以及潜在机会都对教学仪器项目的推进产生深远的影响。通过深入研究行业的整体概貌，我们将更好地理解行业的核心特征，为教学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仪器行业，技术一直是推动创新和发展的关键因素。我们将对当前技术趋势进行详尽分析，包括但不限于人工智能、大数据应用、先进制造技术等。这有助于教学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教学仪器项目成功的基础。我们将对主要竞争对手进行深入研究，包括其市场份额、产品特点、市场定位等。通过全面了解竞争对手的优势和劣势，教学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478"/>
      <w:r>
        <w:rPr>
          <w:rFonts w:ascii="仿宋" w:eastAsia="仿宋" w:hAnsi="仿宋" w:cs="仿宋" w:hint="eastAsia"/>
          <w:sz w:val="28"/>
          <w:lang w:eastAsia="zh-CN"/>
        </w:rPr>
        <w:t>(二)、教学仪器市场分析预测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通过对市场规模的深入调研，我们将预测教学仪器市场未来的增长趋势。这包括市场的整体规模、各细分领域的发展趋势等。教学仪器项目可以根据市场的扩张速度和潜在机会，制定更符合市场需求的发展策略。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教学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教学仪器项目实施过程中需要充分考虑的因素。我们将对市场风险进行全面评估，包括但不限于政策法规风险、市场竞争风险、技术变革风险等。通过对潜在风险的深入分析，教学仪器项目可以制定相应的风险缓解策略，降低不确定性对教学仪器项目的影响。</w:t>
      </w:r>
    </w:p>
    <w:p>
      <w:pPr>
        <w:pStyle w:val="Heading1"/>
        <w:ind w:firstLine="560" w:firstLineChars="200"/>
        <w:rPr>
          <w:rFonts w:ascii="仿宋" w:eastAsia="仿宋" w:hAnsi="仿宋" w:cs="仿宋" w:hint="eastAsia"/>
          <w:sz w:val="28"/>
          <w:lang w:eastAsia="zh-CN"/>
        </w:rPr>
      </w:pPr>
      <w:bookmarkStart w:id="5" w:name="_Toc787"/>
      <w:r>
        <w:rPr>
          <w:rFonts w:ascii="仿宋" w:eastAsia="仿宋" w:hAnsi="仿宋" w:cs="仿宋" w:hint="eastAsia"/>
          <w:sz w:val="28"/>
          <w:lang w:eastAsia="zh-CN"/>
        </w:rPr>
        <w:t>二、教学仪器项目可持续发展</w:t>
      </w:r>
      <w:bookmarkEnd w:id="5"/>
    </w:p>
    <w:p>
      <w:pPr>
        <w:pStyle w:val="Heading2"/>
        <w:rPr>
          <w:rFonts w:ascii="仿宋" w:eastAsia="仿宋" w:hAnsi="仿宋" w:cs="仿宋" w:hint="eastAsia"/>
          <w:lang w:eastAsia="zh-CN"/>
        </w:rPr>
      </w:pPr>
      <w:bookmarkStart w:id="6" w:name="_Toc53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仪器项目中，教学仪器项目团队着眼于未来，明确了可持续发展的战略方向。制定的具体可持续发展目标包括降低资源使用、采用环保技术、最大化社会效益等。这一步骤不仅有助于教学仪器项目在环保和社会责任方面达到最高标准，也为未来提供了明确的指引，确保教学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可持续实践的融入教学仪器项目管理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教学仪器项目管理周期。从教学仪器项目规划开始，教学仪器项目团队就考虑了环境和社会的因素。在执行阶段，教学仪器项目团队积极推动绿色技术的应用，优化资源利用。此外，关注员工的社会责任，通过培训和沟通活动提高员工对可持续发展的认知，使他们能够在日常工作中践行可持续实践。这些举措不仅为教学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666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扎根于教学仪器项目的可持续发展理念，我们深信环保与社会责任是教学仪器项目成功的关键支柱。在教学仪器项目的每一步，我们都致力于通过创新和实践，履行对环境和社会的坚定责任。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教学仪器项目团队通过引入先进的环保技术、建立高效的废物处理系统以及推动能源节约措施，积极履行环保责任。定期的环保监测和评估确保教学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不仅致力于自身可持续发展，还注重对社会的回馈。通过支持社区教学仪器项目、参与慈善事业、提供培训机会等方式，教学仪器项目积极履行社会责任。与当地社区建立积极互动，关注员工的工作与生活平衡，以及员工的身心健康，是教学仪器项目在社会责任层面的关键举措。这样的实践不仅增强了教学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61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382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的技术管理特点体现在其创新导向。通过引入最先进的技术趋势和解决方案，教学仪器项目致力于提升科技含量、提高质量和效率水平。这意味着我们将采用最新的工具和方法，确保教学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教学仪器项目技术管理的显著特征。通过整合不同领域的技术资源，我们实现了跨学科的协同工作。这有助于优化技术架构，提高整体效能。此外，整合性策略还促进了不同技术团队之间的紧密沟通和高效合作，确保教学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教学仪器项目所采用的技术。通过不断优化技术方案，教学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教学仪器项目团队将在教学仪器项目初期识别可能的技术风险，并采取相应的预防和应对措施。通过建立健全的风险评估机制，教学仪器项目能够在实施过程中及时发现并解决潜在的技术问题，保障教学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教学仪器项目中，技术将成为教学仪器项目成功的有力支持。这一深度剖析揭示了技术管理在教学仪器项目实施中的关键作用，为教学仪器项目的技术基础奠定了坚实的基础。</w:t>
      </w:r>
    </w:p>
    <w:p>
      <w:pPr>
        <w:pStyle w:val="Heading2"/>
        <w:ind w:firstLine="560" w:firstLineChars="200"/>
        <w:rPr>
          <w:rFonts w:ascii="仿宋" w:eastAsia="仿宋" w:hAnsi="仿宋" w:cs="仿宋" w:hint="eastAsia"/>
          <w:sz w:val="28"/>
          <w:lang w:eastAsia="zh-CN"/>
        </w:rPr>
      </w:pPr>
      <w:bookmarkStart w:id="10" w:name="_Toc20944"/>
      <w:r>
        <w:rPr>
          <w:rFonts w:ascii="仿宋" w:eastAsia="仿宋" w:hAnsi="仿宋" w:cs="仿宋" w:hint="eastAsia"/>
          <w:sz w:val="28"/>
          <w:lang w:eastAsia="zh-CN"/>
        </w:rPr>
        <w:t>(二)、教学仪器项目工艺技术设计方案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教学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教学仪器项目将严格按照相关行业规范要求进行组织。通过有效控制产品质量，教学仪器项目将致力于为顾客提供优质的教学仪器项目产品和良好的服务。这体现了教学仪器项目对于生产活动合规性和质量标准的高度重视，为教学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教学仪器项目注重生态效益和清洁生产原则。教学仪器项目建设将紧密结合地方特色经济发展，与社会经济发展规划和区域环境保护规划方案相协调一致。通过与当地区域自然生态系统的结合，教学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教学仪器项目产品具有多样化的客户需求和个性化的特点。因此，教学仪器项目产品规格品种多样，且单批生产数量较小。为满足这一特点，教学仪器项目承办单位将建设先进的柔性制造生产线。通过广泛应用柔性制造技术，教学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教学仪器项目采用的技术具有较高的技术含量和自动化水平，处于国内先进水平。这一技术选用不仅体现了对生产效率、质量和环境友好性的高标准要求，同时为教学仪器项目的可持续发展奠定了坚实的基础。</w:t>
      </w:r>
    </w:p>
    <w:p>
      <w:pPr>
        <w:pStyle w:val="Heading2"/>
        <w:ind w:firstLine="560" w:firstLineChars="200"/>
        <w:rPr>
          <w:rFonts w:ascii="仿宋" w:eastAsia="仿宋" w:hAnsi="仿宋" w:cs="仿宋" w:hint="eastAsia"/>
          <w:sz w:val="28"/>
          <w:lang w:eastAsia="zh-CN"/>
        </w:rPr>
      </w:pPr>
      <w:bookmarkStart w:id="11" w:name="_Toc2501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为确保教学仪器项目的高效生产和技术实施，我们制定了一套精心设计的设备选型方案，以满足教学仪器项目生产、质量和环保的要求。该方案的主要特点如下：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教学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针对教学仪器项目产品的多样性和小批量生产的特点，我们将建设柔性制造生产线。通过在设备选型中考虑柔性制造技术，可以灵活应对不同产品规格和生产需求，实现生产线的高度灵活性和适应性。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143"/>
      <w:r>
        <w:rPr>
          <w:rFonts w:ascii="仿宋" w:eastAsia="仿宋" w:hAnsi="仿宋" w:cs="仿宋" w:hint="eastAsia"/>
          <w:sz w:val="28"/>
          <w:lang w:eastAsia="zh-CN"/>
        </w:rPr>
        <w:t>四、教学仪器项目绩效评估</w:t>
      </w:r>
      <w:bookmarkEnd w:id="12"/>
    </w:p>
    <w:p>
      <w:pPr>
        <w:pStyle w:val="Heading2"/>
        <w:rPr>
          <w:rFonts w:ascii="仿宋" w:eastAsia="仿宋" w:hAnsi="仿宋" w:cs="仿宋" w:hint="eastAsia"/>
          <w:lang w:eastAsia="zh-CN"/>
        </w:rPr>
      </w:pPr>
      <w:bookmarkStart w:id="13" w:name="_Toc3008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仪器项目中，我们设计了一套全面的绩效评估指标，以确保教学仪器项目的可控和成功交付。这些指标跨足教学仪器项目目标、成本、进度和质量等多个维度，为我们提供了全面洞察教学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目标达成率是我们关注的首要指标。我们设定了明确的目标，并通过定期监测和评估，迅速发现并应对潜在的目标偏差。这为教学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成本绩效是另一个核心关注点。通过实际成本与预算成本的对比分析，我们深入了解成本差异的原因，及时调整资源分配，保持教学仪器项目在经济效益方面的合理水平。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进度作为关键的绩效指标之一，得到了精心的关注。我们制定了详细的教学仪器项目进度计划，并设立了进度符合度指标，确保实际进度与计划进度保持一致。这使我们能够快速发现和解决潜在的进度问题，保持教学仪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教学仪器项目绩效的不可或缺的一环。我们引入了一系列的质量标准和客户满意度指标，以确保教学仪器项目交付的成果在质量上达到或超越预期水平。通过持续监测这些指标，我们努力提升教学仪器项目整体质量水平，为教学仪器项目的成功交付提供有力保障。通过这些科学且全面的绩效评估，我们能够更好地引导教学仪器项目的持续改进，确保教学仪器项目目标的顺利达成。</w:t>
      </w:r>
    </w:p>
    <w:p>
      <w:pPr>
        <w:pStyle w:val="Heading2"/>
        <w:ind w:firstLine="560" w:firstLineChars="200"/>
        <w:rPr>
          <w:rFonts w:ascii="仿宋" w:eastAsia="仿宋" w:hAnsi="仿宋" w:cs="仿宋" w:hint="eastAsia"/>
          <w:sz w:val="28"/>
          <w:lang w:eastAsia="zh-CN"/>
        </w:rPr>
      </w:pPr>
      <w:bookmarkStart w:id="14" w:name="_Toc1277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绩效评估是教学仪器项目中的关键环节，为确保教学仪器项目达到预期目标，我们采用了多层次、多维度的绩效评估方法。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教学仪器项目的战略目标对齐，确保每个决策和行动都与教学仪器项目整体目标保持一致。团队会定期召开战略对齐会议，审视当前工作与教学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教学仪器项目进度、质量、成本和风险等方面。这些指标通过数据收集和分析，为教学仪器项目管理团队提供了客观的评估依据。例如，我们通过教学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绩效评估不仅仅停留在教学仪器项目内部，还考虑了教学仪器项目对外部环境的影响。我们定期进行干系人满意度调查，以了解各利益相关方对教学仪器项目的期望和满意度，并及时做出调整。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这种多层次、多角度的绩效评估方法，使得我们能够全面了解教学仪器项目的运行状态，及时做出调整，确保教学仪器项目在不断变化的环境中保持稳健前行。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1531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为了确保教学仪器项目的有效管理和不断优化，我们采用了精心设计的绩效评估周期。这个周期旨在实现灵活、实时和全面的评估，以适应教学仪器项目执行中的各种挑战。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教学仪器项目的不同需求，分为短期、中期和长期。短期评估关注每个迭代或工作周期，以及时发现和解决当前任务中的问题。中期评估涵盖几个迭代，深入了解整体教学仪器项目的趋势和性能。长期评估则着眼于整个教学仪器项目阶段，确保教学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教学仪器项目管理工具和协作平台，团队成员能够随时更新和分享教学仪器项目数据。这种实时性的反馈机制使我们能够及时察觉潜在问题，快速调整，保持教学仪器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教学仪器项目的决策制定密不可分。每个周期的教学仪器项目回顾会议成为集体总结经验、识别问题深层次原因并找到创新解决方案的平台。这种定期的反思与调整机制使教学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9094"/>
      <w:r>
        <w:rPr>
          <w:rFonts w:ascii="仿宋" w:eastAsia="仿宋" w:hAnsi="仿宋" w:cs="仿宋" w:hint="eastAsia"/>
          <w:sz w:val="28"/>
          <w:lang w:eastAsia="zh-CN"/>
        </w:rPr>
        <w:t>五、教学仪器项目文档管理</w:t>
      </w:r>
      <w:bookmarkEnd w:id="16"/>
    </w:p>
    <w:p>
      <w:pPr>
        <w:pStyle w:val="Heading2"/>
        <w:rPr>
          <w:rFonts w:ascii="仿宋" w:eastAsia="仿宋" w:hAnsi="仿宋" w:cs="仿宋" w:hint="eastAsia"/>
          <w:lang w:eastAsia="zh-CN"/>
        </w:rPr>
      </w:pPr>
      <w:bookmarkStart w:id="17" w:name="_Toc2148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教学仪器项目高度重视文档的质量和准确性，以支持教学仪器项目的各项活动和决策。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文档的编制始于教学仪器项目计划的初期，我们制定了详细的文档编制计划，明确了每个文档的内容、格式和编写责任人。在教学仪器项目启动阶段，我们首先编制了教学仪器项目章程，明确定义了教学仪器项目的目标、范围、风险等关键要素。随后，教学仪器项目团队根据计划陆续编制了需求文档、设计文档、测试文档等各类文档，确保教学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教学仪器项目管理中的重要环节，旨在确保教学仪器项目文档符合质量标准和教学仪器项目需求。在教学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除了内部审查，我们还进行了外部审查，邀请教学仪器项目相关利益方和专业领域的专家对文档进行独立审查。这有助于获取更全面、客观的反馈，确保教学仪器项目文档不仅符合内部标准，也满足外部需求。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教学仪器项目在文档编制与审查方面建立了严格的管理机制，通过规范的流程和多维度的审查，确保教学仪器项目文档的质量、准确性和可靠性，为教学仪器项目的顺利推进提供了有力支持。</w:t>
      </w:r>
    </w:p>
    <w:p>
      <w:pPr>
        <w:pStyle w:val="Heading2"/>
        <w:ind w:firstLine="560" w:firstLineChars="200"/>
        <w:rPr>
          <w:rFonts w:ascii="仿宋" w:eastAsia="仿宋" w:hAnsi="仿宋" w:cs="仿宋" w:hint="eastAsia"/>
          <w:sz w:val="28"/>
          <w:lang w:eastAsia="zh-CN"/>
        </w:rPr>
      </w:pPr>
      <w:bookmarkStart w:id="18" w:name="_Toc2573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我们通过多渠道发布文档，包括电子邮件、教学仪器项目管理平台、内部网站等，以满足不同团队成员的偏好和需求。多渠道发布确保了信息的全面覆盖。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我们采用了精细的权限控制，确保只有授权人员可以访问敏感信息。这种安全措施保护了教学仪器项目文档的机密性，防止了未经授权的信息泄露。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218"/>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文档存档与归档是教学仪器项目生命周期中一个至关重要的环节，直接关系到教学仪器项目信息的长期保存和历史记录的完整性。在教学仪器项目中，我们实施了一系列有效的文档存档与归档管理策略：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8295"/>
      <w:r>
        <w:rPr>
          <w:rFonts w:ascii="仿宋" w:eastAsia="仿宋" w:hAnsi="仿宋" w:cs="仿宋" w:hint="eastAsia"/>
          <w:sz w:val="28"/>
          <w:lang w:eastAsia="zh-CN"/>
        </w:rPr>
        <w:t>六、教学仪器项目概论</w:t>
      </w:r>
      <w:bookmarkEnd w:id="20"/>
    </w:p>
    <w:p>
      <w:pPr>
        <w:pStyle w:val="Heading2"/>
        <w:rPr>
          <w:rFonts w:ascii="仿宋" w:eastAsia="仿宋" w:hAnsi="仿宋" w:cs="仿宋" w:hint="eastAsia"/>
          <w:lang w:eastAsia="zh-CN"/>
        </w:rPr>
      </w:pPr>
      <w:bookmarkStart w:id="21" w:name="_Toc2088"/>
      <w:r>
        <w:rPr>
          <w:rFonts w:ascii="仿宋" w:eastAsia="仿宋" w:hAnsi="仿宋" w:cs="仿宋" w:hint="eastAsia"/>
          <w:lang w:eastAsia="zh-CN"/>
        </w:rPr>
        <w:t>(一)、教学仪器项目概况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https://d.book118.com/596233241202010101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C7ADF"/>
    <w:rsid w:val="5DEC7A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3324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2024-03-01T09:32:00Z</dcterms:created>
  <dcterms:modified xsi:type="dcterms:W3CDTF">2024-03-01T09:32:33Z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6C10741F9EA24BC48DF496AD74919EA4_11</vt:lpwstr>
  </property>
  <property fmtid="{D5CDD505-2E9C-101B-9397-08002B2CF9AE}" pid="3" name="KSOProductBuildVer">
    <vt:lpwstr>2052-12.1.0.16388</vt:lpwstr>
  </property>
</Properties>
</file>