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智能安全帽项目规划设计方案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84" w:history="1">
        <w:r>
          <w:rPr>
            <w:rFonts w:ascii="仿宋" w:eastAsia="仿宋" w:hAnsi="仿宋" w:cs="仿宋" w:hint="eastAsia"/>
            <w:lang w:eastAsia="zh-CN"/>
          </w:rPr>
          <w:t>前言</w:t>
        </w:r>
        <w:r>
          <w:tab/>
        </w:r>
        <w:r>
          <w:fldChar w:fldCharType="begin"/>
        </w:r>
        <w:r>
          <w:instrText xml:space="preserve"> PAGEREF _Toc21084 \h </w:instrText>
        </w:r>
        <w:r>
          <w:fldChar w:fldCharType="separate"/>
        </w:r>
        <w:r>
          <w:t>3</w:t>
        </w:r>
        <w:r>
          <w:fldChar w:fldCharType="end"/>
        </w:r>
      </w:hyperlink>
    </w:p>
    <w:p>
      <w:pPr>
        <w:pStyle w:val="TOC1"/>
        <w:tabs>
          <w:tab w:val="right" w:leader="dot" w:pos="8306"/>
        </w:tabs>
      </w:pPr>
      <w:hyperlink w:anchor="_Toc1153" w:history="1">
        <w:r>
          <w:rPr>
            <w:rFonts w:ascii="仿宋" w:eastAsia="仿宋" w:hAnsi="仿宋" w:cs="仿宋" w:hint="eastAsia"/>
            <w:lang w:eastAsia="zh-CN"/>
          </w:rPr>
          <w:t>一、智能安全帽项目土建工程</w:t>
        </w:r>
        <w:r>
          <w:tab/>
        </w:r>
        <w:r>
          <w:fldChar w:fldCharType="begin"/>
        </w:r>
        <w:r>
          <w:instrText xml:space="preserve"> PAGEREF _Toc1153 \h </w:instrText>
        </w:r>
        <w:r>
          <w:fldChar w:fldCharType="separate"/>
        </w:r>
        <w:r>
          <w:t>3</w:t>
        </w:r>
        <w:r>
          <w:fldChar w:fldCharType="end"/>
        </w:r>
      </w:hyperlink>
    </w:p>
    <w:p>
      <w:pPr>
        <w:pStyle w:val="TOC2"/>
        <w:tabs>
          <w:tab w:val="right" w:leader="dot" w:pos="8306"/>
        </w:tabs>
      </w:pPr>
      <w:hyperlink w:anchor="_Toc20247" w:history="1">
        <w:r>
          <w:rPr>
            <w:rFonts w:ascii="仿宋" w:eastAsia="仿宋" w:hAnsi="仿宋" w:cs="仿宋" w:hint="eastAsia"/>
            <w:lang w:eastAsia="zh-CN"/>
          </w:rPr>
          <w:t>(一)、建筑工程设计原则</w:t>
        </w:r>
        <w:r>
          <w:tab/>
        </w:r>
        <w:r>
          <w:fldChar w:fldCharType="begin"/>
        </w:r>
        <w:r>
          <w:instrText xml:space="preserve"> PAGEREF _Toc20247 \h </w:instrText>
        </w:r>
        <w:r>
          <w:fldChar w:fldCharType="separate"/>
        </w:r>
        <w:r>
          <w:t>3</w:t>
        </w:r>
        <w:r>
          <w:fldChar w:fldCharType="end"/>
        </w:r>
      </w:hyperlink>
    </w:p>
    <w:p>
      <w:pPr>
        <w:pStyle w:val="TOC2"/>
        <w:tabs>
          <w:tab w:val="right" w:leader="dot" w:pos="8306"/>
        </w:tabs>
      </w:pPr>
      <w:hyperlink w:anchor="_Toc13621" w:history="1">
        <w:r>
          <w:rPr>
            <w:rFonts w:ascii="仿宋" w:eastAsia="仿宋" w:hAnsi="仿宋" w:cs="仿宋" w:hint="eastAsia"/>
            <w:lang w:eastAsia="zh-CN"/>
          </w:rPr>
          <w:t>(二)、土建工程设计年限及安全等级</w:t>
        </w:r>
        <w:r>
          <w:tab/>
        </w:r>
        <w:r>
          <w:fldChar w:fldCharType="begin"/>
        </w:r>
        <w:r>
          <w:instrText xml:space="preserve"> PAGEREF _Toc13621 \h </w:instrText>
        </w:r>
        <w:r>
          <w:fldChar w:fldCharType="separate"/>
        </w:r>
        <w:r>
          <w:t>4</w:t>
        </w:r>
        <w:r>
          <w:fldChar w:fldCharType="end"/>
        </w:r>
      </w:hyperlink>
    </w:p>
    <w:p>
      <w:pPr>
        <w:pStyle w:val="TOC2"/>
        <w:tabs>
          <w:tab w:val="right" w:leader="dot" w:pos="8306"/>
        </w:tabs>
      </w:pPr>
      <w:hyperlink w:anchor="_Toc13933" w:history="1">
        <w:r>
          <w:rPr>
            <w:rFonts w:ascii="仿宋" w:eastAsia="仿宋" w:hAnsi="仿宋" w:cs="仿宋" w:hint="eastAsia"/>
            <w:lang w:eastAsia="zh-CN"/>
          </w:rPr>
          <w:t>(三)、建筑工程设计总体要求</w:t>
        </w:r>
        <w:r>
          <w:tab/>
        </w:r>
        <w:r>
          <w:fldChar w:fldCharType="begin"/>
        </w:r>
        <w:r>
          <w:instrText xml:space="preserve"> PAGEREF _Toc13933 \h </w:instrText>
        </w:r>
        <w:r>
          <w:fldChar w:fldCharType="separate"/>
        </w:r>
        <w:r>
          <w:t>5</w:t>
        </w:r>
        <w:r>
          <w:fldChar w:fldCharType="end"/>
        </w:r>
      </w:hyperlink>
    </w:p>
    <w:p>
      <w:pPr>
        <w:pStyle w:val="TOC2"/>
        <w:tabs>
          <w:tab w:val="right" w:leader="dot" w:pos="8306"/>
        </w:tabs>
      </w:pPr>
      <w:hyperlink w:anchor="_Toc18559" w:history="1">
        <w:r>
          <w:rPr>
            <w:rFonts w:ascii="仿宋" w:eastAsia="仿宋" w:hAnsi="仿宋" w:cs="仿宋" w:hint="eastAsia"/>
            <w:lang w:eastAsia="zh-CN"/>
          </w:rPr>
          <w:t>(四)、土建工程建设指标</w:t>
        </w:r>
        <w:r>
          <w:tab/>
        </w:r>
        <w:r>
          <w:fldChar w:fldCharType="begin"/>
        </w:r>
        <w:r>
          <w:instrText xml:space="preserve"> PAGEREF _Toc18559 \h </w:instrText>
        </w:r>
        <w:r>
          <w:fldChar w:fldCharType="separate"/>
        </w:r>
        <w:r>
          <w:t>6</w:t>
        </w:r>
        <w:r>
          <w:fldChar w:fldCharType="end"/>
        </w:r>
      </w:hyperlink>
    </w:p>
    <w:p>
      <w:pPr>
        <w:pStyle w:val="TOC1"/>
        <w:tabs>
          <w:tab w:val="right" w:leader="dot" w:pos="8306"/>
        </w:tabs>
      </w:pPr>
      <w:hyperlink w:anchor="_Toc32709" w:history="1">
        <w:r>
          <w:rPr>
            <w:rFonts w:ascii="仿宋" w:eastAsia="仿宋" w:hAnsi="仿宋" w:cs="仿宋" w:hint="eastAsia"/>
            <w:lang w:eastAsia="zh-CN"/>
          </w:rPr>
          <w:t>二、智能安全帽项目概论</w:t>
        </w:r>
        <w:r>
          <w:tab/>
        </w:r>
        <w:r>
          <w:fldChar w:fldCharType="begin"/>
        </w:r>
        <w:r>
          <w:instrText xml:space="preserve"> PAGEREF _Toc32709 \h </w:instrText>
        </w:r>
        <w:r>
          <w:fldChar w:fldCharType="separate"/>
        </w:r>
        <w:r>
          <w:t>6</w:t>
        </w:r>
        <w:r>
          <w:fldChar w:fldCharType="end"/>
        </w:r>
      </w:hyperlink>
    </w:p>
    <w:p>
      <w:pPr>
        <w:pStyle w:val="TOC2"/>
        <w:tabs>
          <w:tab w:val="right" w:leader="dot" w:pos="8306"/>
        </w:tabs>
      </w:pPr>
      <w:hyperlink w:anchor="_Toc17776" w:history="1">
        <w:r>
          <w:rPr>
            <w:rFonts w:ascii="仿宋" w:eastAsia="仿宋" w:hAnsi="仿宋" w:cs="仿宋" w:hint="eastAsia"/>
            <w:lang w:eastAsia="zh-CN"/>
          </w:rPr>
          <w:t>(一)、智能安全帽项目概况</w:t>
        </w:r>
        <w:r>
          <w:tab/>
        </w:r>
        <w:r>
          <w:fldChar w:fldCharType="begin"/>
        </w:r>
        <w:r>
          <w:instrText xml:space="preserve"> PAGEREF _Toc17776 \h </w:instrText>
        </w:r>
        <w:r>
          <w:fldChar w:fldCharType="separate"/>
        </w:r>
        <w:r>
          <w:t>6</w:t>
        </w:r>
        <w:r>
          <w:fldChar w:fldCharType="end"/>
        </w:r>
      </w:hyperlink>
    </w:p>
    <w:p>
      <w:pPr>
        <w:pStyle w:val="TOC2"/>
        <w:tabs>
          <w:tab w:val="right" w:leader="dot" w:pos="8306"/>
        </w:tabs>
      </w:pPr>
      <w:hyperlink w:anchor="_Toc22059" w:history="1">
        <w:r>
          <w:rPr>
            <w:rFonts w:ascii="仿宋" w:eastAsia="仿宋" w:hAnsi="仿宋" w:cs="仿宋" w:hint="eastAsia"/>
            <w:lang w:eastAsia="zh-CN"/>
          </w:rPr>
          <w:t>(二)、智能安全帽项目目标</w:t>
        </w:r>
        <w:r>
          <w:tab/>
        </w:r>
        <w:r>
          <w:fldChar w:fldCharType="begin"/>
        </w:r>
        <w:r>
          <w:instrText xml:space="preserve"> PAGEREF _Toc22059 \h </w:instrText>
        </w:r>
        <w:r>
          <w:fldChar w:fldCharType="separate"/>
        </w:r>
        <w:r>
          <w:t>9</w:t>
        </w:r>
        <w:r>
          <w:fldChar w:fldCharType="end"/>
        </w:r>
      </w:hyperlink>
    </w:p>
    <w:p>
      <w:pPr>
        <w:pStyle w:val="TOC2"/>
        <w:tabs>
          <w:tab w:val="right" w:leader="dot" w:pos="8306"/>
        </w:tabs>
      </w:pPr>
      <w:hyperlink w:anchor="_Toc21040" w:history="1">
        <w:r>
          <w:rPr>
            <w:rFonts w:ascii="仿宋" w:eastAsia="仿宋" w:hAnsi="仿宋" w:cs="仿宋" w:hint="eastAsia"/>
            <w:lang w:eastAsia="zh-CN"/>
          </w:rPr>
          <w:t>(三)、智能安全帽项目提出的理由</w:t>
        </w:r>
        <w:r>
          <w:tab/>
        </w:r>
        <w:r>
          <w:fldChar w:fldCharType="begin"/>
        </w:r>
        <w:r>
          <w:instrText xml:space="preserve"> PAGEREF _Toc21040 \h </w:instrText>
        </w:r>
        <w:r>
          <w:fldChar w:fldCharType="separate"/>
        </w:r>
        <w:r>
          <w:t>9</w:t>
        </w:r>
        <w:r>
          <w:fldChar w:fldCharType="end"/>
        </w:r>
      </w:hyperlink>
    </w:p>
    <w:p>
      <w:pPr>
        <w:pStyle w:val="TOC2"/>
        <w:tabs>
          <w:tab w:val="right" w:leader="dot" w:pos="8306"/>
        </w:tabs>
      </w:pPr>
      <w:hyperlink w:anchor="_Toc6448" w:history="1">
        <w:r>
          <w:rPr>
            <w:rFonts w:ascii="仿宋" w:eastAsia="仿宋" w:hAnsi="仿宋" w:cs="仿宋" w:hint="eastAsia"/>
            <w:lang w:eastAsia="zh-CN"/>
          </w:rPr>
          <w:t>(四)、智能安全帽项目意义</w:t>
        </w:r>
        <w:r>
          <w:tab/>
        </w:r>
        <w:r>
          <w:fldChar w:fldCharType="begin"/>
        </w:r>
        <w:r>
          <w:instrText xml:space="preserve"> PAGEREF _Toc6448 \h </w:instrText>
        </w:r>
        <w:r>
          <w:fldChar w:fldCharType="separate"/>
        </w:r>
        <w:r>
          <w:t>11</w:t>
        </w:r>
        <w:r>
          <w:fldChar w:fldCharType="end"/>
        </w:r>
      </w:hyperlink>
    </w:p>
    <w:p>
      <w:pPr>
        <w:pStyle w:val="TOC2"/>
        <w:tabs>
          <w:tab w:val="right" w:leader="dot" w:pos="8306"/>
        </w:tabs>
      </w:pPr>
      <w:hyperlink w:anchor="_Toc500" w:history="1">
        <w:r>
          <w:rPr>
            <w:rFonts w:ascii="仿宋" w:eastAsia="仿宋" w:hAnsi="仿宋" w:cs="仿宋" w:hint="eastAsia"/>
            <w:lang w:eastAsia="zh-CN"/>
          </w:rPr>
          <w:t>(五)、智能安全帽项目背景</w:t>
        </w:r>
        <w:r>
          <w:tab/>
        </w:r>
        <w:r>
          <w:fldChar w:fldCharType="begin"/>
        </w:r>
        <w:r>
          <w:instrText xml:space="preserve"> PAGEREF _Toc500 \h </w:instrText>
        </w:r>
        <w:r>
          <w:fldChar w:fldCharType="separate"/>
        </w:r>
        <w:r>
          <w:t>12</w:t>
        </w:r>
        <w:r>
          <w:fldChar w:fldCharType="end"/>
        </w:r>
      </w:hyperlink>
    </w:p>
    <w:p>
      <w:pPr>
        <w:pStyle w:val="TOC1"/>
        <w:tabs>
          <w:tab w:val="right" w:leader="dot" w:pos="8306"/>
        </w:tabs>
      </w:pPr>
      <w:hyperlink w:anchor="_Toc398" w:history="1">
        <w:r>
          <w:rPr>
            <w:rFonts w:ascii="仿宋" w:eastAsia="仿宋" w:hAnsi="仿宋" w:cs="仿宋" w:hint="eastAsia"/>
            <w:lang w:eastAsia="zh-CN"/>
          </w:rPr>
          <w:t>三、智能安全帽项目危机管理</w:t>
        </w:r>
        <w:r>
          <w:tab/>
        </w:r>
        <w:r>
          <w:fldChar w:fldCharType="begin"/>
        </w:r>
        <w:r>
          <w:instrText xml:space="preserve"> PAGEREF _Toc398 \h </w:instrText>
        </w:r>
        <w:r>
          <w:fldChar w:fldCharType="separate"/>
        </w:r>
        <w:r>
          <w:t>13</w:t>
        </w:r>
        <w:r>
          <w:fldChar w:fldCharType="end"/>
        </w:r>
      </w:hyperlink>
    </w:p>
    <w:p>
      <w:pPr>
        <w:pStyle w:val="TOC2"/>
        <w:tabs>
          <w:tab w:val="right" w:leader="dot" w:pos="8306"/>
        </w:tabs>
      </w:pPr>
      <w:hyperlink w:anchor="_Toc15227" w:history="1">
        <w:r>
          <w:rPr>
            <w:rFonts w:ascii="仿宋" w:eastAsia="仿宋" w:hAnsi="仿宋" w:cs="仿宋" w:hint="eastAsia"/>
            <w:lang w:eastAsia="zh-CN"/>
          </w:rPr>
          <w:t>(一)、危机预警与识别</w:t>
        </w:r>
        <w:r>
          <w:tab/>
        </w:r>
        <w:r>
          <w:fldChar w:fldCharType="begin"/>
        </w:r>
        <w:r>
          <w:instrText xml:space="preserve"> PAGEREF _Toc15227 \h </w:instrText>
        </w:r>
        <w:r>
          <w:fldChar w:fldCharType="separate"/>
        </w:r>
        <w:r>
          <w:t>13</w:t>
        </w:r>
        <w:r>
          <w:fldChar w:fldCharType="end"/>
        </w:r>
      </w:hyperlink>
    </w:p>
    <w:p>
      <w:pPr>
        <w:pStyle w:val="TOC2"/>
        <w:tabs>
          <w:tab w:val="right" w:leader="dot" w:pos="8306"/>
        </w:tabs>
      </w:pPr>
      <w:hyperlink w:anchor="_Toc28723" w:history="1">
        <w:r>
          <w:rPr>
            <w:rFonts w:ascii="仿宋" w:eastAsia="仿宋" w:hAnsi="仿宋" w:cs="仿宋" w:hint="eastAsia"/>
            <w:lang w:eastAsia="zh-CN"/>
          </w:rPr>
          <w:t>(二)、危机应对与恢复</w:t>
        </w:r>
        <w:r>
          <w:tab/>
        </w:r>
        <w:r>
          <w:fldChar w:fldCharType="begin"/>
        </w:r>
        <w:r>
          <w:instrText xml:space="preserve"> PAGEREF _Toc28723 \h </w:instrText>
        </w:r>
        <w:r>
          <w:fldChar w:fldCharType="separate"/>
        </w:r>
        <w:r>
          <w:t>14</w:t>
        </w:r>
        <w:r>
          <w:fldChar w:fldCharType="end"/>
        </w:r>
      </w:hyperlink>
    </w:p>
    <w:p>
      <w:pPr>
        <w:pStyle w:val="TOC1"/>
        <w:tabs>
          <w:tab w:val="right" w:leader="dot" w:pos="8306"/>
        </w:tabs>
      </w:pPr>
      <w:hyperlink w:anchor="_Toc17538" w:history="1">
        <w:r>
          <w:rPr>
            <w:rFonts w:ascii="仿宋" w:eastAsia="仿宋" w:hAnsi="仿宋" w:cs="仿宋" w:hint="eastAsia"/>
            <w:lang w:eastAsia="zh-CN"/>
          </w:rPr>
          <w:t>四、智能安全帽项目建设背景及必要性分析</w:t>
        </w:r>
        <w:r>
          <w:tab/>
        </w:r>
        <w:r>
          <w:fldChar w:fldCharType="begin"/>
        </w:r>
        <w:r>
          <w:instrText xml:space="preserve"> PAGEREF _Toc17538 \h </w:instrText>
        </w:r>
        <w:r>
          <w:fldChar w:fldCharType="separate"/>
        </w:r>
        <w:r>
          <w:t>15</w:t>
        </w:r>
        <w:r>
          <w:fldChar w:fldCharType="end"/>
        </w:r>
      </w:hyperlink>
    </w:p>
    <w:p>
      <w:pPr>
        <w:pStyle w:val="TOC2"/>
        <w:tabs>
          <w:tab w:val="right" w:leader="dot" w:pos="8306"/>
        </w:tabs>
      </w:pPr>
      <w:hyperlink w:anchor="_Toc25183" w:history="1">
        <w:r>
          <w:rPr>
            <w:rFonts w:ascii="仿宋" w:eastAsia="仿宋" w:hAnsi="仿宋" w:cs="仿宋" w:hint="eastAsia"/>
            <w:lang w:eastAsia="zh-CN"/>
          </w:rPr>
          <w:t>(一)、智能安全帽项目背景分析</w:t>
        </w:r>
        <w:r>
          <w:tab/>
        </w:r>
        <w:r>
          <w:fldChar w:fldCharType="begin"/>
        </w:r>
        <w:r>
          <w:instrText xml:space="preserve"> PAGEREF _Toc25183 \h </w:instrText>
        </w:r>
        <w:r>
          <w:fldChar w:fldCharType="separate"/>
        </w:r>
        <w:r>
          <w:t>15</w:t>
        </w:r>
        <w:r>
          <w:fldChar w:fldCharType="end"/>
        </w:r>
      </w:hyperlink>
    </w:p>
    <w:p>
      <w:pPr>
        <w:pStyle w:val="TOC2"/>
        <w:tabs>
          <w:tab w:val="right" w:leader="dot" w:pos="8306"/>
        </w:tabs>
      </w:pPr>
      <w:hyperlink w:anchor="_Toc8662" w:history="1">
        <w:r>
          <w:rPr>
            <w:rFonts w:ascii="仿宋" w:eastAsia="仿宋" w:hAnsi="仿宋" w:cs="仿宋" w:hint="eastAsia"/>
            <w:lang w:eastAsia="zh-CN"/>
          </w:rPr>
          <w:t>(二)、智能安全帽项目建设必要性分析</w:t>
        </w:r>
        <w:r>
          <w:tab/>
        </w:r>
        <w:r>
          <w:fldChar w:fldCharType="begin"/>
        </w:r>
        <w:r>
          <w:instrText xml:space="preserve"> PAGEREF _Toc8662 \h </w:instrText>
        </w:r>
        <w:r>
          <w:fldChar w:fldCharType="separate"/>
        </w:r>
        <w:r>
          <w:t>17</w:t>
        </w:r>
        <w:r>
          <w:fldChar w:fldCharType="end"/>
        </w:r>
      </w:hyperlink>
    </w:p>
    <w:p>
      <w:pPr>
        <w:pStyle w:val="TOC1"/>
        <w:tabs>
          <w:tab w:val="right" w:leader="dot" w:pos="8306"/>
        </w:tabs>
      </w:pPr>
      <w:hyperlink w:anchor="_Toc7161" w:history="1">
        <w:r>
          <w:rPr>
            <w:rFonts w:ascii="仿宋" w:eastAsia="仿宋" w:hAnsi="仿宋" w:cs="仿宋" w:hint="eastAsia"/>
            <w:lang w:eastAsia="zh-CN"/>
          </w:rPr>
          <w:t>五、智能安全帽项目绩效评估</w:t>
        </w:r>
        <w:r>
          <w:tab/>
        </w:r>
        <w:r>
          <w:fldChar w:fldCharType="begin"/>
        </w:r>
        <w:r>
          <w:instrText xml:space="preserve"> PAGEREF _Toc7161 \h </w:instrText>
        </w:r>
        <w:r>
          <w:fldChar w:fldCharType="separate"/>
        </w:r>
        <w:r>
          <w:t>18</w:t>
        </w:r>
        <w:r>
          <w:fldChar w:fldCharType="end"/>
        </w:r>
      </w:hyperlink>
    </w:p>
    <w:p>
      <w:pPr>
        <w:pStyle w:val="TOC2"/>
        <w:tabs>
          <w:tab w:val="right" w:leader="dot" w:pos="8306"/>
        </w:tabs>
      </w:pPr>
      <w:hyperlink w:anchor="_Toc14567" w:history="1">
        <w:r>
          <w:rPr>
            <w:rFonts w:ascii="仿宋" w:eastAsia="仿宋" w:hAnsi="仿宋" w:cs="仿宋" w:hint="eastAsia"/>
            <w:lang w:eastAsia="zh-CN"/>
          </w:rPr>
          <w:t>(一)、绩效评估指标</w:t>
        </w:r>
        <w:r>
          <w:tab/>
        </w:r>
        <w:r>
          <w:fldChar w:fldCharType="begin"/>
        </w:r>
        <w:r>
          <w:instrText xml:space="preserve"> PAGEREF _Toc14567 \h </w:instrText>
        </w:r>
        <w:r>
          <w:fldChar w:fldCharType="separate"/>
        </w:r>
        <w:r>
          <w:t>18</w:t>
        </w:r>
        <w:r>
          <w:fldChar w:fldCharType="end"/>
        </w:r>
      </w:hyperlink>
    </w:p>
    <w:p>
      <w:pPr>
        <w:pStyle w:val="TOC2"/>
        <w:tabs>
          <w:tab w:val="right" w:leader="dot" w:pos="8306"/>
        </w:tabs>
      </w:pPr>
      <w:hyperlink w:anchor="_Toc24906" w:history="1">
        <w:r>
          <w:rPr>
            <w:rFonts w:ascii="仿宋" w:eastAsia="仿宋" w:hAnsi="仿宋" w:cs="仿宋" w:hint="eastAsia"/>
            <w:lang w:eastAsia="zh-CN"/>
          </w:rPr>
          <w:t>(二)、绩效评估方法</w:t>
        </w:r>
        <w:r>
          <w:tab/>
        </w:r>
        <w:r>
          <w:fldChar w:fldCharType="begin"/>
        </w:r>
        <w:r>
          <w:instrText xml:space="preserve"> PAGEREF _Toc24906 \h </w:instrText>
        </w:r>
        <w:r>
          <w:fldChar w:fldCharType="separate"/>
        </w:r>
        <w:r>
          <w:t>19</w:t>
        </w:r>
        <w:r>
          <w:fldChar w:fldCharType="end"/>
        </w:r>
      </w:hyperlink>
    </w:p>
    <w:p>
      <w:pPr>
        <w:pStyle w:val="TOC2"/>
        <w:tabs>
          <w:tab w:val="right" w:leader="dot" w:pos="8306"/>
        </w:tabs>
      </w:pPr>
      <w:hyperlink w:anchor="_Toc18188" w:history="1">
        <w:r>
          <w:rPr>
            <w:rFonts w:ascii="仿宋" w:eastAsia="仿宋" w:hAnsi="仿宋" w:cs="仿宋" w:hint="eastAsia"/>
            <w:lang w:eastAsia="zh-CN"/>
          </w:rPr>
          <w:t>(三)、绩效评估周期</w:t>
        </w:r>
        <w:r>
          <w:tab/>
        </w:r>
        <w:r>
          <w:fldChar w:fldCharType="begin"/>
        </w:r>
        <w:r>
          <w:instrText xml:space="preserve"> PAGEREF _Toc18188 \h </w:instrText>
        </w:r>
        <w:r>
          <w:fldChar w:fldCharType="separate"/>
        </w:r>
        <w:r>
          <w:t>20</w:t>
        </w:r>
        <w:r>
          <w:fldChar w:fldCharType="end"/>
        </w:r>
      </w:hyperlink>
    </w:p>
    <w:p>
      <w:pPr>
        <w:pStyle w:val="TOC1"/>
        <w:tabs>
          <w:tab w:val="right" w:leader="dot" w:pos="8306"/>
        </w:tabs>
      </w:pPr>
      <w:hyperlink w:anchor="_Toc9142" w:history="1">
        <w:r>
          <w:rPr>
            <w:rFonts w:ascii="仿宋" w:eastAsia="仿宋" w:hAnsi="仿宋" w:cs="仿宋" w:hint="eastAsia"/>
            <w:lang w:eastAsia="zh-CN"/>
          </w:rPr>
          <w:t>六、智能安全帽项目建设单位说明</w:t>
        </w:r>
        <w:r>
          <w:tab/>
        </w:r>
        <w:r>
          <w:fldChar w:fldCharType="begin"/>
        </w:r>
        <w:r>
          <w:instrText xml:space="preserve"> PAGEREF _Toc9142 \h </w:instrText>
        </w:r>
        <w:r>
          <w:fldChar w:fldCharType="separate"/>
        </w:r>
        <w:r>
          <w:t>21</w:t>
        </w:r>
        <w:r>
          <w:fldChar w:fldCharType="end"/>
        </w:r>
      </w:hyperlink>
    </w:p>
    <w:p>
      <w:pPr>
        <w:pStyle w:val="TOC2"/>
        <w:tabs>
          <w:tab w:val="right" w:leader="dot" w:pos="8306"/>
        </w:tabs>
      </w:pPr>
      <w:hyperlink w:anchor="_Toc9179" w:history="1">
        <w:r>
          <w:rPr>
            <w:rFonts w:ascii="仿宋" w:eastAsia="仿宋" w:hAnsi="仿宋" w:cs="仿宋" w:hint="eastAsia"/>
            <w:lang w:eastAsia="zh-CN"/>
          </w:rPr>
          <w:t>(一)、智能安全帽项目承办单位基本情况</w:t>
        </w:r>
        <w:r>
          <w:tab/>
        </w:r>
        <w:r>
          <w:fldChar w:fldCharType="begin"/>
        </w:r>
        <w:r>
          <w:instrText xml:space="preserve"> PAGEREF _Toc9179 \h </w:instrText>
        </w:r>
        <w:r>
          <w:fldChar w:fldCharType="separate"/>
        </w:r>
        <w:r>
          <w:t>21</w:t>
        </w:r>
        <w:r>
          <w:fldChar w:fldCharType="end"/>
        </w:r>
      </w:hyperlink>
    </w:p>
    <w:p>
      <w:pPr>
        <w:pStyle w:val="TOC2"/>
        <w:tabs>
          <w:tab w:val="right" w:leader="dot" w:pos="8306"/>
        </w:tabs>
      </w:pPr>
      <w:hyperlink w:anchor="_Toc24884" w:history="1">
        <w:r>
          <w:rPr>
            <w:rFonts w:ascii="仿宋" w:eastAsia="仿宋" w:hAnsi="仿宋" w:cs="仿宋" w:hint="eastAsia"/>
            <w:lang w:eastAsia="zh-CN"/>
          </w:rPr>
          <w:t>(二)、公司经济效益分析</w:t>
        </w:r>
        <w:r>
          <w:tab/>
        </w:r>
        <w:r>
          <w:fldChar w:fldCharType="begin"/>
        </w:r>
        <w:r>
          <w:instrText xml:space="preserve"> PAGEREF _Toc24884 \h </w:instrText>
        </w:r>
        <w:r>
          <w:fldChar w:fldCharType="separate"/>
        </w:r>
        <w:r>
          <w:t>22</w:t>
        </w:r>
        <w:r>
          <w:fldChar w:fldCharType="end"/>
        </w:r>
      </w:hyperlink>
    </w:p>
    <w:p>
      <w:pPr>
        <w:pStyle w:val="TOC1"/>
        <w:tabs>
          <w:tab w:val="right" w:leader="dot" w:pos="8306"/>
        </w:tabs>
      </w:pPr>
      <w:hyperlink w:anchor="_Toc12093" w:history="1">
        <w:r>
          <w:rPr>
            <w:rFonts w:ascii="仿宋" w:eastAsia="仿宋" w:hAnsi="仿宋" w:cs="仿宋" w:hint="eastAsia"/>
            <w:lang w:eastAsia="zh-CN"/>
          </w:rPr>
          <w:t>七、智能安全帽项目社会影响</w:t>
        </w:r>
        <w:r>
          <w:tab/>
        </w:r>
        <w:r>
          <w:fldChar w:fldCharType="begin"/>
        </w:r>
        <w:r>
          <w:instrText xml:space="preserve"> PAGEREF _Toc12093 \h </w:instrText>
        </w:r>
        <w:r>
          <w:fldChar w:fldCharType="separate"/>
        </w:r>
        <w:r>
          <w:t>23</w:t>
        </w:r>
        <w:r>
          <w:fldChar w:fldCharType="end"/>
        </w:r>
      </w:hyperlink>
    </w:p>
    <w:p>
      <w:pPr>
        <w:pStyle w:val="TOC2"/>
        <w:tabs>
          <w:tab w:val="right" w:leader="dot" w:pos="8306"/>
        </w:tabs>
      </w:pPr>
      <w:hyperlink w:anchor="_Toc13460" w:history="1">
        <w:r>
          <w:rPr>
            <w:rFonts w:ascii="仿宋" w:eastAsia="仿宋" w:hAnsi="仿宋" w:cs="仿宋" w:hint="eastAsia"/>
            <w:lang w:eastAsia="zh-CN"/>
          </w:rPr>
          <w:t>(一)、社会责任与义务</w:t>
        </w:r>
        <w:r>
          <w:tab/>
        </w:r>
        <w:r>
          <w:fldChar w:fldCharType="begin"/>
        </w:r>
        <w:r>
          <w:instrText xml:space="preserve"> PAGEREF _Toc13460 \h </w:instrText>
        </w:r>
        <w:r>
          <w:fldChar w:fldCharType="separate"/>
        </w:r>
        <w:r>
          <w:t>23</w:t>
        </w:r>
        <w:r>
          <w:fldChar w:fldCharType="end"/>
        </w:r>
      </w:hyperlink>
    </w:p>
    <w:p>
      <w:pPr>
        <w:pStyle w:val="TOC2"/>
        <w:tabs>
          <w:tab w:val="right" w:leader="dot" w:pos="8306"/>
        </w:tabs>
      </w:pPr>
      <w:hyperlink w:anchor="_Toc4392" w:history="1">
        <w:r>
          <w:rPr>
            <w:rFonts w:ascii="仿宋" w:eastAsia="仿宋" w:hAnsi="仿宋" w:cs="仿宋" w:hint="eastAsia"/>
            <w:lang w:eastAsia="zh-CN"/>
          </w:rPr>
          <w:t>(二)、社会参与与沟通</w:t>
        </w:r>
        <w:r>
          <w:tab/>
        </w:r>
        <w:r>
          <w:fldChar w:fldCharType="begin"/>
        </w:r>
        <w:r>
          <w:instrText xml:space="preserve"> PAGEREF _Toc4392 \h </w:instrText>
        </w:r>
        <w:r>
          <w:fldChar w:fldCharType="separate"/>
        </w:r>
        <w:r>
          <w:t>24</w:t>
        </w:r>
        <w:r>
          <w:fldChar w:fldCharType="end"/>
        </w:r>
      </w:hyperlink>
    </w:p>
    <w:p>
      <w:pPr>
        <w:pStyle w:val="TOC1"/>
        <w:tabs>
          <w:tab w:val="right" w:leader="dot" w:pos="8306"/>
        </w:tabs>
      </w:pPr>
      <w:hyperlink w:anchor="_Toc17615" w:history="1">
        <w:r>
          <w:rPr>
            <w:rFonts w:ascii="仿宋" w:eastAsia="仿宋" w:hAnsi="仿宋" w:cs="仿宋" w:hint="eastAsia"/>
            <w:lang w:eastAsia="zh-CN"/>
          </w:rPr>
          <w:t>八、智能安全帽项目计划安排</w:t>
        </w:r>
        <w:r>
          <w:tab/>
        </w:r>
        <w:r>
          <w:fldChar w:fldCharType="begin"/>
        </w:r>
        <w:r>
          <w:instrText xml:space="preserve"> PAGEREF _Toc17615 \h </w:instrText>
        </w:r>
        <w:r>
          <w:fldChar w:fldCharType="separate"/>
        </w:r>
        <w:r>
          <w:t>25</w:t>
        </w:r>
        <w:r>
          <w:fldChar w:fldCharType="end"/>
        </w:r>
      </w:hyperlink>
    </w:p>
    <w:p>
      <w:pPr>
        <w:pStyle w:val="TOC2"/>
        <w:tabs>
          <w:tab w:val="right" w:leader="dot" w:pos="8306"/>
        </w:tabs>
      </w:pPr>
      <w:hyperlink w:anchor="_Toc24614" w:history="1">
        <w:r>
          <w:rPr>
            <w:rFonts w:ascii="仿宋" w:eastAsia="仿宋" w:hAnsi="仿宋" w:cs="仿宋" w:hint="eastAsia"/>
            <w:lang w:eastAsia="zh-CN"/>
          </w:rPr>
          <w:t>(一)、建设周期</w:t>
        </w:r>
        <w:r>
          <w:tab/>
        </w:r>
        <w:r>
          <w:fldChar w:fldCharType="begin"/>
        </w:r>
        <w:r>
          <w:instrText xml:space="preserve"> PAGEREF _Toc24614 \h </w:instrText>
        </w:r>
        <w:r>
          <w:fldChar w:fldCharType="separate"/>
        </w:r>
        <w:r>
          <w:t>25</w:t>
        </w:r>
        <w:r>
          <w:fldChar w:fldCharType="end"/>
        </w:r>
      </w:hyperlink>
    </w:p>
    <w:p>
      <w:pPr>
        <w:pStyle w:val="TOC2"/>
        <w:tabs>
          <w:tab w:val="right" w:leader="dot" w:pos="8306"/>
        </w:tabs>
      </w:pPr>
      <w:hyperlink w:anchor="_Toc29681" w:history="1">
        <w:r>
          <w:rPr>
            <w:rFonts w:ascii="仿宋" w:eastAsia="仿宋" w:hAnsi="仿宋" w:cs="仿宋" w:hint="eastAsia"/>
            <w:lang w:eastAsia="zh-CN"/>
          </w:rPr>
          <w:t>(二)、建设进度</w:t>
        </w:r>
        <w:r>
          <w:tab/>
        </w:r>
        <w:r>
          <w:fldChar w:fldCharType="begin"/>
        </w:r>
        <w:r>
          <w:instrText xml:space="preserve"> PAGEREF _Toc29681 \h </w:instrText>
        </w:r>
        <w:r>
          <w:fldChar w:fldCharType="separate"/>
        </w:r>
        <w:r>
          <w:t>26</w:t>
        </w:r>
        <w:r>
          <w:fldChar w:fldCharType="end"/>
        </w:r>
      </w:hyperlink>
    </w:p>
    <w:p>
      <w:pPr>
        <w:pStyle w:val="TOC2"/>
        <w:tabs>
          <w:tab w:val="right" w:leader="dot" w:pos="8306"/>
        </w:tabs>
      </w:pPr>
      <w:hyperlink w:anchor="_Toc11535" w:history="1">
        <w:r>
          <w:rPr>
            <w:rFonts w:ascii="仿宋" w:eastAsia="仿宋" w:hAnsi="仿宋" w:cs="仿宋" w:hint="eastAsia"/>
            <w:lang w:eastAsia="zh-CN"/>
          </w:rPr>
          <w:t>(三)、进度安排注意事项</w:t>
        </w:r>
        <w:r>
          <w:tab/>
        </w:r>
        <w:r>
          <w:fldChar w:fldCharType="begin"/>
        </w:r>
        <w:r>
          <w:instrText xml:space="preserve"> PAGEREF _Toc11535 \h </w:instrText>
        </w:r>
        <w:r>
          <w:fldChar w:fldCharType="separate"/>
        </w:r>
        <w:r>
          <w:t>26</w:t>
        </w:r>
        <w:r>
          <w:fldChar w:fldCharType="end"/>
        </w:r>
      </w:hyperlink>
    </w:p>
    <w:p>
      <w:pPr>
        <w:pStyle w:val="TOC2"/>
        <w:tabs>
          <w:tab w:val="right" w:leader="dot" w:pos="8306"/>
        </w:tabs>
      </w:pPr>
      <w:hyperlink w:anchor="_Toc29291" w:history="1">
        <w:r>
          <w:rPr>
            <w:rFonts w:ascii="仿宋" w:eastAsia="仿宋" w:hAnsi="仿宋" w:cs="仿宋" w:hint="eastAsia"/>
            <w:lang w:eastAsia="zh-CN"/>
          </w:rPr>
          <w:t>(四)、人力资源配置</w:t>
        </w:r>
        <w:r>
          <w:tab/>
        </w:r>
        <w:r>
          <w:fldChar w:fldCharType="begin"/>
        </w:r>
        <w:r>
          <w:instrText xml:space="preserve"> PAGEREF _Toc29291 \h </w:instrText>
        </w:r>
        <w:r>
          <w:fldChar w:fldCharType="separate"/>
        </w:r>
        <w:r>
          <w:t>28</w:t>
        </w:r>
        <w:r>
          <w:fldChar w:fldCharType="end"/>
        </w:r>
      </w:hyperlink>
    </w:p>
    <w:p>
      <w:pPr>
        <w:pStyle w:val="TOC1"/>
        <w:tabs>
          <w:tab w:val="right" w:leader="dot" w:pos="8306"/>
        </w:tabs>
      </w:pPr>
      <w:hyperlink w:anchor="_Toc9634" w:history="1">
        <w:r>
          <w:rPr>
            <w:rFonts w:ascii="仿宋" w:eastAsia="仿宋" w:hAnsi="仿宋" w:cs="仿宋" w:hint="eastAsia"/>
            <w:lang w:eastAsia="zh-CN"/>
          </w:rPr>
          <w:t>九、智能安全帽项目人力资源培养与发展</w:t>
        </w:r>
        <w:r>
          <w:tab/>
        </w:r>
        <w:r>
          <w:fldChar w:fldCharType="begin"/>
        </w:r>
        <w:r>
          <w:instrText xml:space="preserve"> PAGEREF _Toc9634 \h </w:instrText>
        </w:r>
        <w:r>
          <w:fldChar w:fldCharType="separate"/>
        </w:r>
        <w:r>
          <w:t>29</w:t>
        </w:r>
        <w:r>
          <w:fldChar w:fldCharType="end"/>
        </w:r>
      </w:hyperlink>
    </w:p>
    <w:p>
      <w:pPr>
        <w:pStyle w:val="TOC2"/>
        <w:tabs>
          <w:tab w:val="right" w:leader="dot" w:pos="8306"/>
        </w:tabs>
      </w:pPr>
      <w:hyperlink w:anchor="_Toc16839" w:history="1">
        <w:r>
          <w:rPr>
            <w:rFonts w:ascii="仿宋" w:eastAsia="仿宋" w:hAnsi="仿宋" w:cs="仿宋" w:hint="eastAsia"/>
            <w:lang w:eastAsia="zh-CN"/>
          </w:rPr>
          <w:t>(一)、人才需求与规划</w:t>
        </w:r>
        <w:r>
          <w:tab/>
        </w:r>
        <w:r>
          <w:fldChar w:fldCharType="begin"/>
        </w:r>
        <w:r>
          <w:instrText xml:space="preserve"> PAGEREF _Toc16839 \h </w:instrText>
        </w:r>
        <w:r>
          <w:fldChar w:fldCharType="separate"/>
        </w:r>
        <w:r>
          <w:t>29</w:t>
        </w:r>
        <w:r>
          <w:fldChar w:fldCharType="end"/>
        </w:r>
      </w:hyperlink>
    </w:p>
    <w:p>
      <w:pPr>
        <w:pStyle w:val="TOC2"/>
        <w:tabs>
          <w:tab w:val="right" w:leader="dot" w:pos="8306"/>
        </w:tabs>
      </w:pPr>
      <w:hyperlink w:anchor="_Toc19687" w:history="1">
        <w:r>
          <w:rPr>
            <w:rFonts w:ascii="仿宋" w:eastAsia="仿宋" w:hAnsi="仿宋" w:cs="仿宋" w:hint="eastAsia"/>
            <w:lang w:eastAsia="zh-CN"/>
          </w:rPr>
          <w:t>(二)、培训与发展计划</w:t>
        </w:r>
        <w:r>
          <w:tab/>
        </w:r>
        <w:r>
          <w:fldChar w:fldCharType="begin"/>
        </w:r>
        <w:r>
          <w:instrText xml:space="preserve"> PAGEREF _Toc19687 \h </w:instrText>
        </w:r>
        <w:r>
          <w:fldChar w:fldCharType="separate"/>
        </w:r>
        <w:r>
          <w:t>29</w:t>
        </w:r>
        <w:r>
          <w:fldChar w:fldCharType="end"/>
        </w:r>
      </w:hyperlink>
    </w:p>
    <w:p>
      <w:pPr>
        <w:pStyle w:val="TOC1"/>
        <w:tabs>
          <w:tab w:val="right" w:leader="dot" w:pos="8306"/>
        </w:tabs>
      </w:pPr>
      <w:hyperlink w:anchor="_Toc18959" w:history="1">
        <w:r>
          <w:rPr>
            <w:rFonts w:ascii="仿宋" w:eastAsia="仿宋" w:hAnsi="仿宋" w:cs="仿宋" w:hint="eastAsia"/>
            <w:lang w:eastAsia="zh-CN"/>
          </w:rPr>
          <w:t>十、智能安全帽项目人力资源管理</w:t>
        </w:r>
        <w:r>
          <w:tab/>
        </w:r>
        <w:r>
          <w:fldChar w:fldCharType="begin"/>
        </w:r>
        <w:r>
          <w:instrText xml:space="preserve"> PAGEREF _Toc18959 \h </w:instrText>
        </w:r>
        <w:r>
          <w:fldChar w:fldCharType="separate"/>
        </w:r>
        <w:r>
          <w:t>30</w:t>
        </w:r>
        <w:r>
          <w:fldChar w:fldCharType="end"/>
        </w:r>
      </w:hyperlink>
    </w:p>
    <w:p>
      <w:pPr>
        <w:pStyle w:val="TOC2"/>
        <w:tabs>
          <w:tab w:val="right" w:leader="dot" w:pos="8306"/>
        </w:tabs>
      </w:pPr>
      <w:hyperlink w:anchor="_Toc32625" w:history="1">
        <w:r>
          <w:rPr>
            <w:rFonts w:ascii="仿宋" w:eastAsia="仿宋" w:hAnsi="仿宋" w:cs="仿宋" w:hint="eastAsia"/>
            <w:lang w:eastAsia="zh-CN"/>
          </w:rPr>
          <w:t>(一)、建立健全的预算管理制度</w:t>
        </w:r>
        <w:r>
          <w:tab/>
        </w:r>
        <w:r>
          <w:fldChar w:fldCharType="begin"/>
        </w:r>
        <w:r>
          <w:instrText xml:space="preserve"> PAGEREF _Toc32625 \h </w:instrText>
        </w:r>
        <w:r>
          <w:fldChar w:fldCharType="separate"/>
        </w:r>
        <w:r>
          <w:t>30</w:t>
        </w:r>
        <w:r>
          <w:fldChar w:fldCharType="end"/>
        </w:r>
      </w:hyperlink>
    </w:p>
    <w:p>
      <w:pPr>
        <w:pStyle w:val="TOC2"/>
        <w:tabs>
          <w:tab w:val="right" w:leader="dot" w:pos="8306"/>
        </w:tabs>
      </w:pPr>
      <w:hyperlink w:anchor="_Toc32619" w:history="1">
        <w:r>
          <w:rPr>
            <w:rFonts w:ascii="仿宋" w:eastAsia="仿宋" w:hAnsi="仿宋" w:cs="仿宋" w:hint="eastAsia"/>
            <w:lang w:eastAsia="zh-CN"/>
          </w:rPr>
          <w:t>(二)、加强资金流动监控</w:t>
        </w:r>
        <w:r>
          <w:tab/>
        </w:r>
        <w:r>
          <w:fldChar w:fldCharType="begin"/>
        </w:r>
        <w:r>
          <w:instrText xml:space="preserve"> PAGEREF _Toc32619 \h </w:instrText>
        </w:r>
        <w:r>
          <w:fldChar w:fldCharType="separate"/>
        </w:r>
        <w:r>
          <w:t>32</w:t>
        </w:r>
        <w:r>
          <w:fldChar w:fldCharType="end"/>
        </w:r>
      </w:hyperlink>
    </w:p>
    <w:p>
      <w:pPr>
        <w:pStyle w:val="TOC2"/>
        <w:tabs>
          <w:tab w:val="right" w:leader="dot" w:pos="8306"/>
        </w:tabs>
      </w:pPr>
      <w:hyperlink w:anchor="_Toc27399" w:history="1">
        <w:r>
          <w:rPr>
            <w:rFonts w:ascii="仿宋" w:eastAsia="仿宋" w:hAnsi="仿宋" w:cs="仿宋" w:hint="eastAsia"/>
            <w:lang w:eastAsia="zh-CN"/>
          </w:rPr>
          <w:t>(三)、制定完善的风险控制机制</w:t>
        </w:r>
        <w:r>
          <w:tab/>
        </w:r>
        <w:r>
          <w:fldChar w:fldCharType="begin"/>
        </w:r>
        <w:r>
          <w:instrText xml:space="preserve"> PAGEREF _Toc27399 \h </w:instrText>
        </w:r>
        <w:r>
          <w:fldChar w:fldCharType="separate"/>
        </w:r>
        <w:r>
          <w:t>33</w:t>
        </w:r>
        <w:r>
          <w:fldChar w:fldCharType="end"/>
        </w:r>
      </w:hyperlink>
    </w:p>
    <w:p>
      <w:pPr>
        <w:pStyle w:val="TOC2"/>
        <w:tabs>
          <w:tab w:val="right" w:leader="dot" w:pos="8306"/>
        </w:tabs>
      </w:pPr>
      <w:hyperlink w:anchor="_Toc16840" w:history="1">
        <w:r>
          <w:rPr>
            <w:rFonts w:ascii="仿宋" w:eastAsia="仿宋" w:hAnsi="仿宋" w:cs="仿宋" w:hint="eastAsia"/>
            <w:lang w:eastAsia="zh-CN"/>
          </w:rPr>
          <w:t>(四)、优化成本管理</w:t>
        </w:r>
        <w:r>
          <w:tab/>
        </w:r>
        <w:r>
          <w:fldChar w:fldCharType="begin"/>
        </w:r>
        <w:r>
          <w:instrText xml:space="preserve"> PAGEREF _Toc16840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25" w:history="1">
        <w:r>
          <w:rPr>
            <w:rFonts w:ascii="仿宋" w:eastAsia="仿宋" w:hAnsi="仿宋" w:cs="仿宋" w:hint="eastAsia"/>
            <w:lang w:eastAsia="zh-CN"/>
          </w:rPr>
          <w:t>十一、智能安全帽项目财务管理</w:t>
        </w:r>
        <w:r>
          <w:tab/>
        </w:r>
        <w:r>
          <w:fldChar w:fldCharType="begin"/>
        </w:r>
        <w:r>
          <w:instrText xml:space="preserve"> PAGEREF _Toc7225 \h </w:instrText>
        </w:r>
        <w:r>
          <w:fldChar w:fldCharType="separate"/>
        </w:r>
        <w:r>
          <w:t>35</w:t>
        </w:r>
        <w:r>
          <w:fldChar w:fldCharType="end"/>
        </w:r>
      </w:hyperlink>
    </w:p>
    <w:p>
      <w:pPr>
        <w:pStyle w:val="TOC2"/>
        <w:tabs>
          <w:tab w:val="right" w:leader="dot" w:pos="8306"/>
        </w:tabs>
      </w:pPr>
      <w:hyperlink w:anchor="_Toc11899" w:history="1">
        <w:r>
          <w:rPr>
            <w:rFonts w:ascii="仿宋" w:eastAsia="仿宋" w:hAnsi="仿宋" w:cs="仿宋" w:hint="eastAsia"/>
            <w:lang w:eastAsia="zh-CN"/>
          </w:rPr>
          <w:t>(一)、资金需求大</w:t>
        </w:r>
        <w:r>
          <w:tab/>
        </w:r>
        <w:r>
          <w:fldChar w:fldCharType="begin"/>
        </w:r>
        <w:r>
          <w:instrText xml:space="preserve"> PAGEREF _Toc11899 \h </w:instrText>
        </w:r>
        <w:r>
          <w:fldChar w:fldCharType="separate"/>
        </w:r>
        <w:r>
          <w:t>35</w:t>
        </w:r>
        <w:r>
          <w:fldChar w:fldCharType="end"/>
        </w:r>
      </w:hyperlink>
    </w:p>
    <w:p>
      <w:pPr>
        <w:pStyle w:val="TOC2"/>
        <w:tabs>
          <w:tab w:val="right" w:leader="dot" w:pos="8306"/>
        </w:tabs>
      </w:pPr>
      <w:hyperlink w:anchor="_Toc6630" w:history="1">
        <w:r>
          <w:rPr>
            <w:rFonts w:ascii="仿宋" w:eastAsia="仿宋" w:hAnsi="仿宋" w:cs="仿宋" w:hint="eastAsia"/>
            <w:lang w:eastAsia="zh-CN"/>
          </w:rPr>
          <w:t>(二)、研发周期长</w:t>
        </w:r>
        <w:r>
          <w:tab/>
        </w:r>
        <w:r>
          <w:fldChar w:fldCharType="begin"/>
        </w:r>
        <w:r>
          <w:instrText xml:space="preserve"> PAGEREF _Toc6630 \h </w:instrText>
        </w:r>
        <w:r>
          <w:fldChar w:fldCharType="separate"/>
        </w:r>
        <w:r>
          <w:t>37</w:t>
        </w:r>
        <w:r>
          <w:fldChar w:fldCharType="end"/>
        </w:r>
      </w:hyperlink>
    </w:p>
    <w:p>
      <w:pPr>
        <w:pStyle w:val="TOC2"/>
        <w:tabs>
          <w:tab w:val="right" w:leader="dot" w:pos="8306"/>
        </w:tabs>
      </w:pPr>
      <w:hyperlink w:anchor="_Toc7233" w:history="1">
        <w:r>
          <w:rPr>
            <w:rFonts w:ascii="仿宋" w:eastAsia="仿宋" w:hAnsi="仿宋" w:cs="仿宋" w:hint="eastAsia"/>
            <w:lang w:eastAsia="zh-CN"/>
          </w:rPr>
          <w:t>(三)、市场风险大</w:t>
        </w:r>
        <w:r>
          <w:tab/>
        </w:r>
        <w:r>
          <w:fldChar w:fldCharType="begin"/>
        </w:r>
        <w:r>
          <w:instrText xml:space="preserve"> PAGEREF _Toc7233 \h </w:instrText>
        </w:r>
        <w:r>
          <w:fldChar w:fldCharType="separate"/>
        </w:r>
        <w:r>
          <w:t>38</w:t>
        </w:r>
        <w:r>
          <w:fldChar w:fldCharType="end"/>
        </w:r>
      </w:hyperlink>
    </w:p>
    <w:p>
      <w:pPr>
        <w:pStyle w:val="TOC2"/>
        <w:tabs>
          <w:tab w:val="right" w:leader="dot" w:pos="8306"/>
        </w:tabs>
      </w:pPr>
      <w:hyperlink w:anchor="_Toc1482" w:history="1">
        <w:r>
          <w:rPr>
            <w:rFonts w:ascii="仿宋" w:eastAsia="仿宋" w:hAnsi="仿宋" w:cs="仿宋" w:hint="eastAsia"/>
            <w:lang w:eastAsia="zh-CN"/>
          </w:rPr>
          <w:t>(四)、利润率高</w:t>
        </w:r>
        <w:r>
          <w:tab/>
        </w:r>
        <w:r>
          <w:fldChar w:fldCharType="begin"/>
        </w:r>
        <w:r>
          <w:instrText xml:space="preserve"> PAGEREF _Toc1482 \h </w:instrText>
        </w:r>
        <w:r>
          <w:fldChar w:fldCharType="separate"/>
        </w:r>
        <w:r>
          <w:t>40</w:t>
        </w:r>
        <w:r>
          <w:fldChar w:fldCharType="end"/>
        </w:r>
      </w:hyperlink>
    </w:p>
    <w:p>
      <w:pPr>
        <w:pStyle w:val="TOC1"/>
        <w:tabs>
          <w:tab w:val="right" w:leader="dot" w:pos="8306"/>
        </w:tabs>
      </w:pPr>
      <w:hyperlink w:anchor="_Toc31761" w:history="1">
        <w:r>
          <w:rPr>
            <w:rFonts w:ascii="仿宋" w:eastAsia="仿宋" w:hAnsi="仿宋" w:cs="仿宋" w:hint="eastAsia"/>
            <w:lang w:eastAsia="zh-CN"/>
          </w:rPr>
          <w:t>十二、智能安全帽项目环境影响分析</w:t>
        </w:r>
        <w:r>
          <w:tab/>
        </w:r>
        <w:r>
          <w:fldChar w:fldCharType="begin"/>
        </w:r>
        <w:r>
          <w:instrText xml:space="preserve"> PAGEREF _Toc31761 \h </w:instrText>
        </w:r>
        <w:r>
          <w:fldChar w:fldCharType="separate"/>
        </w:r>
        <w:r>
          <w:t>43</w:t>
        </w:r>
        <w:r>
          <w:fldChar w:fldCharType="end"/>
        </w:r>
      </w:hyperlink>
    </w:p>
    <w:p>
      <w:pPr>
        <w:pStyle w:val="TOC2"/>
        <w:tabs>
          <w:tab w:val="right" w:leader="dot" w:pos="8306"/>
        </w:tabs>
      </w:pPr>
      <w:hyperlink w:anchor="_Toc12929" w:history="1">
        <w:r>
          <w:rPr>
            <w:rFonts w:ascii="仿宋" w:eastAsia="仿宋" w:hAnsi="仿宋" w:cs="仿宋" w:hint="eastAsia"/>
            <w:lang w:eastAsia="zh-CN"/>
          </w:rPr>
          <w:t>(一)、建设区域环境质量现状</w:t>
        </w:r>
        <w:r>
          <w:tab/>
        </w:r>
        <w:r>
          <w:fldChar w:fldCharType="begin"/>
        </w:r>
        <w:r>
          <w:instrText xml:space="preserve"> PAGEREF _Toc12929 \h </w:instrText>
        </w:r>
        <w:r>
          <w:fldChar w:fldCharType="separate"/>
        </w:r>
        <w:r>
          <w:t>43</w:t>
        </w:r>
        <w:r>
          <w:fldChar w:fldCharType="end"/>
        </w:r>
      </w:hyperlink>
    </w:p>
    <w:p>
      <w:pPr>
        <w:pStyle w:val="TOC2"/>
        <w:tabs>
          <w:tab w:val="right" w:leader="dot" w:pos="8306"/>
        </w:tabs>
      </w:pPr>
      <w:hyperlink w:anchor="_Toc28052" w:history="1">
        <w:r>
          <w:rPr>
            <w:rFonts w:ascii="仿宋" w:eastAsia="仿宋" w:hAnsi="仿宋" w:cs="仿宋" w:hint="eastAsia"/>
            <w:lang w:eastAsia="zh-CN"/>
          </w:rPr>
          <w:t>(二)、建设期环境保护</w:t>
        </w:r>
        <w:r>
          <w:tab/>
        </w:r>
        <w:r>
          <w:fldChar w:fldCharType="begin"/>
        </w:r>
        <w:r>
          <w:instrText xml:space="preserve"> PAGEREF _Toc28052 \h </w:instrText>
        </w:r>
        <w:r>
          <w:fldChar w:fldCharType="separate"/>
        </w:r>
        <w:r>
          <w:t>44</w:t>
        </w:r>
        <w:r>
          <w:fldChar w:fldCharType="end"/>
        </w:r>
      </w:hyperlink>
    </w:p>
    <w:p>
      <w:pPr>
        <w:pStyle w:val="TOC2"/>
        <w:tabs>
          <w:tab w:val="right" w:leader="dot" w:pos="8306"/>
        </w:tabs>
      </w:pPr>
      <w:hyperlink w:anchor="_Toc25254" w:history="1">
        <w:r>
          <w:rPr>
            <w:rFonts w:ascii="仿宋" w:eastAsia="仿宋" w:hAnsi="仿宋" w:cs="仿宋" w:hint="eastAsia"/>
            <w:lang w:eastAsia="zh-CN"/>
          </w:rPr>
          <w:t>(三)、运营期环境保护</w:t>
        </w:r>
        <w:r>
          <w:tab/>
        </w:r>
        <w:r>
          <w:fldChar w:fldCharType="begin"/>
        </w:r>
        <w:r>
          <w:instrText xml:space="preserve"> PAGEREF _Toc25254 \h </w:instrText>
        </w:r>
        <w:r>
          <w:fldChar w:fldCharType="separate"/>
        </w:r>
        <w:r>
          <w:t>45</w:t>
        </w:r>
        <w:r>
          <w:fldChar w:fldCharType="end"/>
        </w:r>
      </w:hyperlink>
    </w:p>
    <w:p>
      <w:pPr>
        <w:pStyle w:val="TOC2"/>
        <w:tabs>
          <w:tab w:val="right" w:leader="dot" w:pos="8306"/>
        </w:tabs>
      </w:pPr>
      <w:hyperlink w:anchor="_Toc3133" w:history="1">
        <w:r>
          <w:rPr>
            <w:rFonts w:ascii="仿宋" w:eastAsia="仿宋" w:hAnsi="仿宋" w:cs="仿宋" w:hint="eastAsia"/>
            <w:lang w:eastAsia="zh-CN"/>
          </w:rPr>
          <w:t>(四)、智能安全帽项目建设对区域经济的影响</w:t>
        </w:r>
        <w:r>
          <w:tab/>
        </w:r>
        <w:r>
          <w:fldChar w:fldCharType="begin"/>
        </w:r>
        <w:r>
          <w:instrText xml:space="preserve"> PAGEREF _Toc3133 \h </w:instrText>
        </w:r>
        <w:r>
          <w:fldChar w:fldCharType="separate"/>
        </w:r>
        <w:r>
          <w:t>47</w:t>
        </w:r>
        <w:r>
          <w:fldChar w:fldCharType="end"/>
        </w:r>
      </w:hyperlink>
    </w:p>
    <w:p>
      <w:pPr>
        <w:pStyle w:val="TOC2"/>
        <w:tabs>
          <w:tab w:val="right" w:leader="dot" w:pos="8306"/>
        </w:tabs>
      </w:pPr>
      <w:hyperlink w:anchor="_Toc16893" w:history="1">
        <w:r>
          <w:rPr>
            <w:rFonts w:ascii="仿宋" w:eastAsia="仿宋" w:hAnsi="仿宋" w:cs="仿宋" w:hint="eastAsia"/>
            <w:lang w:eastAsia="zh-CN"/>
          </w:rPr>
          <w:t>(五)、废弃物处理</w:t>
        </w:r>
        <w:r>
          <w:tab/>
        </w:r>
        <w:r>
          <w:fldChar w:fldCharType="begin"/>
        </w:r>
        <w:r>
          <w:instrText xml:space="preserve"> PAGEREF _Toc16893 \h </w:instrText>
        </w:r>
        <w:r>
          <w:fldChar w:fldCharType="separate"/>
        </w:r>
        <w:r>
          <w:t>49</w:t>
        </w:r>
        <w:r>
          <w:fldChar w:fldCharType="end"/>
        </w:r>
      </w:hyperlink>
    </w:p>
    <w:p>
      <w:pPr>
        <w:pStyle w:val="TOC2"/>
        <w:tabs>
          <w:tab w:val="right" w:leader="dot" w:pos="8306"/>
        </w:tabs>
      </w:pPr>
      <w:hyperlink w:anchor="_Toc25184" w:history="1">
        <w:r>
          <w:rPr>
            <w:rFonts w:ascii="仿宋" w:eastAsia="仿宋" w:hAnsi="仿宋" w:cs="仿宋" w:hint="eastAsia"/>
            <w:lang w:eastAsia="zh-CN"/>
          </w:rPr>
          <w:t>(六)、特殊环境影响分析</w:t>
        </w:r>
        <w:r>
          <w:tab/>
        </w:r>
        <w:r>
          <w:fldChar w:fldCharType="begin"/>
        </w:r>
        <w:r>
          <w:instrText xml:space="preserve"> PAGEREF _Toc25184 \h </w:instrText>
        </w:r>
        <w:r>
          <w:fldChar w:fldCharType="separate"/>
        </w:r>
        <w:r>
          <w:t>50</w:t>
        </w:r>
        <w:r>
          <w:fldChar w:fldCharType="end"/>
        </w:r>
      </w:hyperlink>
    </w:p>
    <w:p>
      <w:pPr>
        <w:pStyle w:val="TOC2"/>
        <w:tabs>
          <w:tab w:val="right" w:leader="dot" w:pos="8306"/>
        </w:tabs>
      </w:pPr>
      <w:hyperlink w:anchor="_Toc28865" w:history="1">
        <w:r>
          <w:rPr>
            <w:rFonts w:ascii="仿宋" w:eastAsia="仿宋" w:hAnsi="仿宋" w:cs="仿宋" w:hint="eastAsia"/>
            <w:lang w:eastAsia="zh-CN"/>
          </w:rPr>
          <w:t>(七)、清洁生产</w:t>
        </w:r>
        <w:r>
          <w:tab/>
        </w:r>
        <w:r>
          <w:fldChar w:fldCharType="begin"/>
        </w:r>
        <w:r>
          <w:instrText xml:space="preserve"> PAGEREF _Toc28865 \h </w:instrText>
        </w:r>
        <w:r>
          <w:fldChar w:fldCharType="separate"/>
        </w:r>
        <w:r>
          <w:t>51</w:t>
        </w:r>
        <w:r>
          <w:fldChar w:fldCharType="end"/>
        </w:r>
      </w:hyperlink>
    </w:p>
    <w:p>
      <w:pPr>
        <w:pStyle w:val="TOC2"/>
        <w:tabs>
          <w:tab w:val="right" w:leader="dot" w:pos="8306"/>
        </w:tabs>
      </w:pPr>
      <w:hyperlink w:anchor="_Toc6579" w:history="1">
        <w:r>
          <w:rPr>
            <w:rFonts w:ascii="仿宋" w:eastAsia="仿宋" w:hAnsi="仿宋" w:cs="仿宋" w:hint="eastAsia"/>
            <w:lang w:eastAsia="zh-CN"/>
          </w:rPr>
          <w:t>(八)、环境保护综合评价</w:t>
        </w:r>
        <w:r>
          <w:tab/>
        </w:r>
        <w:r>
          <w:fldChar w:fldCharType="begin"/>
        </w:r>
        <w:r>
          <w:instrText xml:space="preserve"> PAGEREF _Toc6579 \h </w:instrText>
        </w:r>
        <w:r>
          <w:fldChar w:fldCharType="separate"/>
        </w:r>
        <w:r>
          <w:t>52</w:t>
        </w:r>
        <w:r>
          <w:fldChar w:fldCharType="end"/>
        </w:r>
      </w:hyperlink>
    </w:p>
    <w:p>
      <w:pPr>
        <w:pStyle w:val="TOC1"/>
        <w:tabs>
          <w:tab w:val="right" w:leader="dot" w:pos="8306"/>
        </w:tabs>
      </w:pPr>
      <w:hyperlink w:anchor="_Toc31374" w:history="1">
        <w:r>
          <w:rPr>
            <w:rFonts w:ascii="仿宋" w:eastAsia="仿宋" w:hAnsi="仿宋" w:cs="仿宋" w:hint="eastAsia"/>
            <w:lang w:eastAsia="zh-CN"/>
          </w:rPr>
          <w:t>十三、智能安全帽项目变更管理</w:t>
        </w:r>
        <w:r>
          <w:tab/>
        </w:r>
        <w:r>
          <w:fldChar w:fldCharType="begin"/>
        </w:r>
        <w:r>
          <w:instrText xml:space="preserve"> PAGEREF _Toc31374 \h </w:instrText>
        </w:r>
        <w:r>
          <w:fldChar w:fldCharType="separate"/>
        </w:r>
        <w:r>
          <w:t>53</w:t>
        </w:r>
        <w:r>
          <w:fldChar w:fldCharType="end"/>
        </w:r>
      </w:hyperlink>
    </w:p>
    <w:p>
      <w:pPr>
        <w:pStyle w:val="TOC2"/>
        <w:tabs>
          <w:tab w:val="right" w:leader="dot" w:pos="8306"/>
        </w:tabs>
      </w:pPr>
      <w:hyperlink w:anchor="_Toc32028" w:history="1">
        <w:r>
          <w:rPr>
            <w:rFonts w:ascii="仿宋" w:eastAsia="仿宋" w:hAnsi="仿宋" w:cs="仿宋" w:hint="eastAsia"/>
            <w:lang w:eastAsia="zh-CN"/>
          </w:rPr>
          <w:t>(一)、变更申请与评估</w:t>
        </w:r>
        <w:r>
          <w:tab/>
        </w:r>
        <w:r>
          <w:fldChar w:fldCharType="begin"/>
        </w:r>
        <w:r>
          <w:instrText xml:space="preserve"> PAGEREF _Toc32028 \h </w:instrText>
        </w:r>
        <w:r>
          <w:fldChar w:fldCharType="separate"/>
        </w:r>
        <w:r>
          <w:t>53</w:t>
        </w:r>
        <w:r>
          <w:fldChar w:fldCharType="end"/>
        </w:r>
      </w:hyperlink>
    </w:p>
    <w:p>
      <w:pPr>
        <w:pStyle w:val="TOC2"/>
        <w:tabs>
          <w:tab w:val="right" w:leader="dot" w:pos="8306"/>
        </w:tabs>
      </w:pPr>
      <w:hyperlink w:anchor="_Toc7557" w:history="1">
        <w:r>
          <w:rPr>
            <w:rFonts w:ascii="仿宋" w:eastAsia="仿宋" w:hAnsi="仿宋" w:cs="仿宋" w:hint="eastAsia"/>
            <w:lang w:eastAsia="zh-CN"/>
          </w:rPr>
          <w:t>(二)、变更实施与控制</w:t>
        </w:r>
        <w:r>
          <w:tab/>
        </w:r>
        <w:r>
          <w:fldChar w:fldCharType="begin"/>
        </w:r>
        <w:r>
          <w:instrText xml:space="preserve"> PAGEREF _Toc7557 \h </w:instrText>
        </w:r>
        <w:r>
          <w:fldChar w:fldCharType="separate"/>
        </w:r>
        <w:r>
          <w:t>54</w:t>
        </w:r>
        <w:r>
          <w:fldChar w:fldCharType="end"/>
        </w:r>
      </w:hyperlink>
    </w:p>
    <w:p>
      <w:pPr>
        <w:pStyle w:val="TOC1"/>
        <w:tabs>
          <w:tab w:val="right" w:leader="dot" w:pos="8306"/>
        </w:tabs>
      </w:pPr>
      <w:hyperlink w:anchor="_Toc15808" w:history="1">
        <w:r>
          <w:rPr>
            <w:rFonts w:ascii="仿宋" w:eastAsia="仿宋" w:hAnsi="仿宋" w:cs="仿宋" w:hint="eastAsia"/>
            <w:lang w:eastAsia="zh-CN"/>
          </w:rPr>
          <w:t>十四、供应链管理</w:t>
        </w:r>
        <w:r>
          <w:tab/>
        </w:r>
        <w:r>
          <w:fldChar w:fldCharType="begin"/>
        </w:r>
        <w:r>
          <w:instrText xml:space="preserve"> PAGEREF _Toc15808 \h </w:instrText>
        </w:r>
        <w:r>
          <w:fldChar w:fldCharType="separate"/>
        </w:r>
        <w:r>
          <w:t>54</w:t>
        </w:r>
        <w:r>
          <w:fldChar w:fldCharType="end"/>
        </w:r>
      </w:hyperlink>
    </w:p>
    <w:p>
      <w:pPr>
        <w:pStyle w:val="TOC2"/>
        <w:tabs>
          <w:tab w:val="right" w:leader="dot" w:pos="8306"/>
        </w:tabs>
      </w:pPr>
      <w:hyperlink w:anchor="_Toc11159" w:history="1">
        <w:r>
          <w:rPr>
            <w:rFonts w:ascii="仿宋" w:eastAsia="仿宋" w:hAnsi="仿宋" w:cs="仿宋" w:hint="eastAsia"/>
            <w:lang w:eastAsia="zh-CN"/>
          </w:rPr>
          <w:t>(一)、供应链战略规划</w:t>
        </w:r>
        <w:r>
          <w:tab/>
        </w:r>
        <w:r>
          <w:fldChar w:fldCharType="begin"/>
        </w:r>
        <w:r>
          <w:instrText xml:space="preserve"> PAGEREF _Toc11159 \h </w:instrText>
        </w:r>
        <w:r>
          <w:fldChar w:fldCharType="separate"/>
        </w:r>
        <w:r>
          <w:t>54</w:t>
        </w:r>
        <w:r>
          <w:fldChar w:fldCharType="end"/>
        </w:r>
      </w:hyperlink>
    </w:p>
    <w:p>
      <w:pPr>
        <w:pStyle w:val="TOC2"/>
        <w:tabs>
          <w:tab w:val="right" w:leader="dot" w:pos="8306"/>
        </w:tabs>
      </w:pPr>
      <w:hyperlink w:anchor="_Toc15786" w:history="1">
        <w:r>
          <w:rPr>
            <w:rFonts w:ascii="仿宋" w:eastAsia="仿宋" w:hAnsi="仿宋" w:cs="仿宋" w:hint="eastAsia"/>
            <w:lang w:eastAsia="zh-CN"/>
          </w:rPr>
          <w:t>(二)、供应商选择与合作</w:t>
        </w:r>
        <w:r>
          <w:tab/>
        </w:r>
        <w:r>
          <w:fldChar w:fldCharType="begin"/>
        </w:r>
        <w:r>
          <w:instrText xml:space="preserve"> PAGEREF _Toc15786 \h </w:instrText>
        </w:r>
        <w:r>
          <w:fldChar w:fldCharType="separate"/>
        </w:r>
        <w:r>
          <w:t>56</w:t>
        </w:r>
        <w:r>
          <w:fldChar w:fldCharType="end"/>
        </w:r>
      </w:hyperlink>
    </w:p>
    <w:p>
      <w:pPr>
        <w:pStyle w:val="TOC2"/>
        <w:tabs>
          <w:tab w:val="right" w:leader="dot" w:pos="8306"/>
        </w:tabs>
      </w:pPr>
      <w:hyperlink w:anchor="_Toc24345" w:history="1">
        <w:r>
          <w:rPr>
            <w:rFonts w:ascii="仿宋" w:eastAsia="仿宋" w:hAnsi="仿宋" w:cs="仿宋" w:hint="eastAsia"/>
            <w:lang w:eastAsia="zh-CN"/>
          </w:rPr>
          <w:t>(三)、物流与库存管理</w:t>
        </w:r>
        <w:r>
          <w:tab/>
        </w:r>
        <w:r>
          <w:fldChar w:fldCharType="begin"/>
        </w:r>
        <w:r>
          <w:instrText xml:space="preserve"> PAGEREF _Toc24345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3"/>
      <w:r>
        <w:rPr>
          <w:rFonts w:ascii="仿宋" w:eastAsia="仿宋" w:hAnsi="仿宋" w:cs="仿宋" w:hint="eastAsia"/>
          <w:sz w:val="28"/>
          <w:lang w:eastAsia="zh-CN"/>
        </w:rPr>
        <w:t>一、智能安全帽项目土建工程</w:t>
      </w:r>
      <w:bookmarkEnd w:id="2"/>
    </w:p>
    <w:p>
      <w:pPr>
        <w:pStyle w:val="Heading2"/>
        <w:rPr>
          <w:rFonts w:ascii="仿宋" w:eastAsia="仿宋" w:hAnsi="仿宋" w:cs="仿宋" w:hint="eastAsia"/>
          <w:lang w:eastAsia="zh-CN"/>
        </w:rPr>
      </w:pPr>
      <w:bookmarkStart w:id="3" w:name="_Toc202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在智能安全帽项目的建筑工程设计中，我们将秉承一系列重要的设计原则，以确保智能安全帽项目建筑在功能、美观、可持续性等方面达到最佳效果。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首要原则是确保建筑的功能性得到最大化的发挥。我们将充分理解智能安全帽项目的实际需求，合理布局各个功能区域，保证建筑在满足业务需求的同时，提供高效的工作环境。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在建筑设计中，我们将综合考虑建设和运营成本。通过精细的经济效益分析，确保设计方案在高效利用资源的同时，对智能安全帽项目的长期盈利能力有积极的贡献。</w:t>
      </w:r>
    </w:p>
    <w:p>
      <w:pPr>
        <w:pStyle w:val="Heading2"/>
        <w:ind w:firstLine="560" w:firstLineChars="200"/>
        <w:rPr>
          <w:rFonts w:ascii="仿宋" w:eastAsia="仿宋" w:hAnsi="仿宋" w:cs="仿宋" w:hint="eastAsia"/>
          <w:sz w:val="28"/>
          <w:lang w:eastAsia="zh-CN"/>
        </w:rPr>
      </w:pPr>
      <w:bookmarkStart w:id="4" w:name="_Toc1362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的土建工程设计中，我们将精准设定设计年限，结合智能安全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安全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9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安全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安全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安全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5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本期工程智能安全帽项目预计总建筑面积XXX平方米，其中：计容建筑面积XXX平方米，计划建筑工程投资XX万元，占智能安全帽项目总投资的XX%。</w:t>
      </w:r>
    </w:p>
    <w:p>
      <w:pPr>
        <w:pStyle w:val="Heading1"/>
        <w:ind w:firstLine="560" w:firstLineChars="200"/>
        <w:rPr>
          <w:rFonts w:ascii="仿宋" w:eastAsia="仿宋" w:hAnsi="仿宋" w:cs="仿宋" w:hint="eastAsia"/>
          <w:sz w:val="28"/>
          <w:lang w:eastAsia="zh-CN"/>
        </w:rPr>
      </w:pPr>
      <w:bookmarkStart w:id="7" w:name="_Toc32709"/>
      <w:r>
        <w:rPr>
          <w:rFonts w:ascii="仿宋" w:eastAsia="仿宋" w:hAnsi="仿宋" w:cs="仿宋" w:hint="eastAsia"/>
          <w:sz w:val="28"/>
          <w:lang w:eastAsia="zh-CN"/>
        </w:rPr>
        <w:t>二、智能安全帽项目概论</w:t>
      </w:r>
      <w:bookmarkEnd w:id="7"/>
    </w:p>
    <w:p>
      <w:pPr>
        <w:pStyle w:val="Heading2"/>
        <w:rPr>
          <w:rFonts w:ascii="仿宋" w:eastAsia="仿宋" w:hAnsi="仿宋" w:cs="仿宋" w:hint="eastAsia"/>
          <w:lang w:eastAsia="zh-CN"/>
        </w:rPr>
      </w:pPr>
      <w:bookmarkStart w:id="8" w:name="_Toc17776"/>
      <w:r>
        <w:rPr>
          <w:rFonts w:ascii="仿宋" w:eastAsia="仿宋" w:hAnsi="仿宋" w:cs="仿宋" w:hint="eastAsia"/>
          <w:lang w:eastAsia="zh-CN"/>
        </w:rPr>
        <w:t>(一)、智能安全帽项目概况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起源追溯至对市场的深入洞察。市场的不断演变与变革为智能安全帽项目提供了难得的机遇。当前市场存在的需求缺口和变革的大环境共同构成了智能安全帽项目的背景。这个智能安全帽项目旨在充分利用市场机遇，填补行业中尚未满足的需求，为客户提供全新的解决方案。市场的变革和需求的增长使得这个智能安全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智能安全帽项目名称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正式命名为智能安全帽。这个名称不仅仅是一个标识，更代表了智能安全帽项目的核心理念和愿景。它蕴含着智能安全帽项目所要解决问题的关键字，具有强烈的表达和辨识度，为智能安全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智能安全帽项目目标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核心目标是提供一种全新、高效的解决方案，满足客户日益增长的需求。智能安全帽项目追求的不仅仅是满足市场需求，更是在市场中获得卓越的竞争优势。通过不断提升产品或服务的质量和创新水平，智能安全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智能安全帽项目范围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全面涵盖了产品研发、制造、市场推广和售后服务，确保从产品设计到最终用户体验的全方位关注。这一全面的智能安全帽项目范围是为了确保智能安全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智能安全帽项目时间表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智能安全帽项目计划在未来18个月内完成，包括研发、测试、市场试点和正式推出等不同阶段。这个时间表的合理设计是为了确保智能安全帽项目各个阶段的顺利推进，以便按时交付高质量的成果。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智能安全帽项目预算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智能安全帽项目总预算估算为XX百万美元，主要分配在研发、市场推广、人员培训和运营等方面。这一充足的预算为智能安全帽项目提供了充足的资源，确保智能安全帽项目在各个方面都能取得优异的表现。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智能安全帽项目风险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可能面临的风险包括市场接受度低、技术难题、竞争激烈等。智能安全帽项目团队已经制定了相应的风险应对计划，通过前瞻性的风险管理，确保智能安全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智能安全帽项目团队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智能安全帽项目汇聚了一支经验丰富、多领域专业素养的核心团队，确保智能安全帽项目在各个方面都能拥有高水平的执行力。团队的协同作战是智能安全帽项目成功的关键因素之一。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智能安全帽项目背景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智能安全帽项目的背景根植于市场对更高效、创新产品的渴望，同时也受到科技发展对行业格局的深刻改变的影响。这为智能安全帽项目提供了广阔的发展空间和市场需求。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智能安全帽项目现状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截至目前，智能安全帽项目已完成市场调研和技术验证，取得了初步的成功。这为智能安全帽项目在未来的发展奠定了坚实的基础，为更远大的目标打下了坚实的基石。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2059"/>
      <w:r>
        <w:rPr>
          <w:rFonts w:ascii="仿宋" w:eastAsia="仿宋" w:hAnsi="仿宋" w:cs="仿宋" w:hint="eastAsia"/>
          <w:sz w:val="28"/>
          <w:lang w:eastAsia="zh-CN"/>
        </w:rPr>
        <w:t>(二)、智能安全帽项目目标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keyword》智能安全帽项目首要业务目标是在市场中占据有利地位，实现产品/服务的成功推广和销售。通过不断提升产品质量、创新性，智能安全帽项目追求成为行业中的领导者，赢得更多客户的青睐。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在科技迅速发展的时代，智能安全帽项目着眼于技术创新。通过持续的研发和技术升级，智能安全帽项目旨在推出更具创新性的产品或服务，以满足市场对新鲜、先进解决方案的需求。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为了建立可持续的客户关系，智能安全帽项目设定了客户满意度目标。通过提供卓越的产品质量和优质的客户服务，智能安全帽项目追求赢得客户的信任和忠诚度，确保他们的满意度达到行业领先水平。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智能安全帽项目注重社会责任和可持续发展。通过实施环保、社会责任智能安全帽项目，智能安全帽项目致力于在经济发展的同时保护环境，促进社会公平，实现可持续经营。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智能安全帽项目的团队是实现目标的核心驱动力。因此，智能安全帽项目设定了团队发展目标，包括提升团队成员的专业技能、培养领导力，以及搭建协同高效的团队工作氛围。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1040"/>
      <w:r>
        <w:rPr>
          <w:rFonts w:ascii="仿宋" w:eastAsia="仿宋" w:hAnsi="仿宋" w:cs="仿宋" w:hint="eastAsia"/>
          <w:sz w:val="28"/>
          <w:lang w:eastAsia="zh-CN"/>
        </w:rPr>
        <w:t>(三)、智能安全帽项目提出的理由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智能安全帽项目提出的理由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源于对市场机遇的深刻洞察。当前市场中存在的需求缺口和行业发展趋势表明，有巨大的商业机会等待被开发。通过准确捕捉市场机遇，智能安全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理念基于对技术创新的信仰。通过持续的研发和技术投入，智能安全帽项目有望推出更具创新性的产品或服务。在科技飞速发展的当下，智能安全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是为了增强企业的行业竞争力。通过提升产品或服务的质量和独特性，智能安全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响应了消费者需求的变化。随着社会和科技的不断发展，消费者对产品和服务的需求也在发生变化。通过深入了解并及时回应消费者的新需求，智能安全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智能安全帽项目的提出是企业战略发展规划的一部分。在面对日益激烈的市场竞争和不断变化的商业环境中，智能安全帽项目作为企业战略的一环，旨在为企业开辟新的增长领域，巩固企业在行业中的地位。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不仅仅是基于商业考量，还注重社会责任。通过推出环保、社会责任等方面的智能安全帽项目，智能安全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智能安全帽项目的提出反映了对利益相关者期望的关注。包括客户、员工、投资者等利益相关者在企业发展中都有着各自的期望，智能安全帽项目力求在满足这些期望的同时，取得更大的共赢。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448"/>
      <w:r>
        <w:rPr>
          <w:rFonts w:ascii="仿宋" w:eastAsia="仿宋" w:hAnsi="仿宋" w:cs="仿宋" w:hint="eastAsia"/>
          <w:sz w:val="28"/>
          <w:lang w:eastAsia="zh-CN"/>
        </w:rPr>
        <w:t>(四)、智能安全帽项目意义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在实施智能安全帽项目的过程中，我们不仅仅是在追逐商业成功，更是为企业和社会的多个层面创造了深远的意义。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首要意义在于提升企业的市场竞争力。通过持续的创新和对产品质量的高标准要求，智能安全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安全帽项目的推进将促使行业技术水平的提升。通过引入先进技术和创新性解决方案，智能安全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安全帽项目不仅创造了大量就业机会，提高了就业水平，还注重社会责任和环保。通过参与社会公益事业和推动环保智能安全帽项目，智能安全帽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综合而言，智能安全帽项目意义重大，不仅推动了企业的发展，也为行业和社会的进步贡献了积极力量。这是一个全面而深刻的影响，将在未来产生可持续的正面效应。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500"/>
      <w:r>
        <w:rPr>
          <w:rFonts w:ascii="仿宋" w:eastAsia="仿宋" w:hAnsi="仿宋" w:cs="仿宋" w:hint="eastAsia"/>
          <w:sz w:val="28"/>
          <w:lang w:eastAsia="zh-CN"/>
        </w:rPr>
        <w:t>(五)、智能安全帽项目背景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在当今迅猛发展的商业环境中，智能安全帽项目的动因根植于对多方面因素的审慎考量。这个智能安全帽项目的提出并非孤立的决策，而是对企业所处背景深入思考的产物。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安全帽项目背后的首要原因。科技的迅速发展和全球市场的快速变化使得企业必须灵活应对。智能安全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竞争的激烈程度也是智能安全帽项目背景中不可忽视的一环。企业需要在激烈竞争中脱颖而出，为此，智能安全帽项目致力于打破常规，提供独特的价值主张，以吸引客户并确保市场份额的增长。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技术的迅速发展为企业带来了机遇与挑战。作为智能安全帽项目启动的背景之一，对新兴技术的应用将有助于提升企业的技术水平，使其在不断演进的商业环境中保持竞争优势。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此外，社会对企业责任的期望也在逐渐升高。智能安全帽项目充分融入了社会责任的理念，通过可持续经营和社会公益智能安全帽项目，企图为社会贡献一份力量，在商业成功的同时关注社会价值。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98"/>
      <w:r>
        <w:rPr>
          <w:rFonts w:ascii="仿宋" w:eastAsia="仿宋" w:hAnsi="仿宋" w:cs="仿宋" w:hint="eastAsia"/>
          <w:sz w:val="28"/>
          <w:lang w:eastAsia="zh-CN"/>
        </w:rPr>
        <w:t>三、智能安全帽项目危机管理</w:t>
      </w:r>
      <w:bookmarkEnd w:id="13"/>
    </w:p>
    <w:p>
      <w:pPr>
        <w:pStyle w:val="Heading2"/>
        <w:rPr>
          <w:rFonts w:ascii="仿宋" w:eastAsia="仿宋" w:hAnsi="仿宋" w:cs="仿宋" w:hint="eastAsia"/>
          <w:lang w:eastAsia="zh-CN"/>
        </w:rPr>
      </w:pPr>
      <w:bookmarkStart w:id="14" w:name="_Toc1522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危机管理中，危机预警与识别是确保智能安全帽项目稳健运行的核心步骤。通过建立全面的监测机制，智能安全帽项目团队旨在及时发现和理解潜在的风险和危机因素，以便采取及时的预防和应对措施，确保智能安全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首先，通过深入的风险评估，智能安全帽项目团队全面分析了整个智能安全帽项目和各个阶段可能存在的威胁。这包括准确评估每个潜在风险的发生概率和可能影响的程度，为后续危机预警提供了有力支持。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安全帽项目团队着重于明确定义智能安全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安全帽项目进展的持续监控，团队能够及时发现潜在问题并作出迅速反应。智能安全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在这一阶段，团队的专业素养和反应速度将发挥至关重要的作用，以确保潜在危机能够在初期得到有效的处理，最大程度地减轻负面影响。通过危机预警与识别，智能安全帽项目得以更有序、可控地推进。</w:t>
      </w:r>
    </w:p>
    <w:p>
      <w:pPr>
        <w:pStyle w:val="Heading2"/>
        <w:ind w:firstLine="560" w:firstLineChars="200"/>
        <w:rPr>
          <w:rFonts w:ascii="仿宋" w:eastAsia="仿宋" w:hAnsi="仿宋" w:cs="仿宋" w:hint="eastAsia"/>
          <w:sz w:val="28"/>
          <w:lang w:eastAsia="zh-CN"/>
        </w:rPr>
      </w:pPr>
      <w:bookmarkStart w:id="15" w:name="_Toc2872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在危机发生时，智能安全帽项目团队立即行动，成立了应急小组。该小组的任务是迅速制定并实施紧急应对措施，以最小化潜在损失。以下是采取的主要措施：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暂停智能安全帽项目进度：为遏制危机蔓延，智能安全帽项目暂时停止进行，以便全面评估当前状况。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资源重新分配：重新评估智能安全帽项目资源的分配，确保最大限度地减小损失。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实时沟通：与关键利益相关者建立实时沟通机制，向他们传递智能安全帽项目危机的实际状况，保障智能安全帽项目核心利益。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在紧急应对的同时，智能安全帽项目团队强调了团队协作和有效沟通的重要性。以下是团队协作的关键举措：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信息共享机制：建立了信息共享平台，确保团队成员能够及时获取智能安全帽项目危机的实时信息。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领导者沟通：智能安全帽项目领导者通过定期会议和即时沟通工具，指导团队应对危机，保持团队稳定运行。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随着危机得到初步控制，智能安全帽项目团队转向制定恢复计划，以确保智能安全帽项目能够从中迅速恢复。主要恢复计划包括：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修复受损的进度计划：重新评估智能安全帽项目进度，制定修复计划，确保智能安全帽项目尽快回归正常进程。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重新调整资源分配：优化资源分配，确保智能安全帽项目在有限资源下高效运转。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风险管理机制加强：对智能安全帽项目风险进行全面评估，制定更强化的风险管理策略，以预防未来可能的危机。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7538"/>
      <w:r>
        <w:rPr>
          <w:rFonts w:ascii="仿宋" w:eastAsia="仿宋" w:hAnsi="仿宋" w:cs="仿宋" w:hint="eastAsia"/>
          <w:sz w:val="28"/>
          <w:lang w:eastAsia="zh-CN"/>
        </w:rPr>
        <w:t>四、智能安全帽项目建设背景及必要性分析</w:t>
      </w:r>
      <w:bookmarkEnd w:id="16"/>
    </w:p>
    <w:p>
      <w:pPr>
        <w:pStyle w:val="Heading2"/>
        <w:rPr>
          <w:rFonts w:ascii="仿宋" w:eastAsia="仿宋" w:hAnsi="仿宋" w:cs="仿宋" w:hint="eastAsia"/>
          <w:lang w:eastAsia="zh-CN"/>
        </w:rPr>
      </w:pPr>
      <w:bookmarkStart w:id="17" w:name="_Toc25183"/>
      <w:r>
        <w:rPr>
          <w:rFonts w:ascii="仿宋" w:eastAsia="仿宋" w:hAnsi="仿宋" w:cs="仿宋" w:hint="eastAsia"/>
          <w:lang w:eastAsia="zh-CN"/>
        </w:rPr>
        <w:t>(一)、智能安全帽项目背景分析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安全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安全帽项目在这个潮流中的定位。同时，我们将关注行业内涌现的新兴机遇，以便智能安全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安全帽项目提供了强大的发展动力。我们将聚焦于行业内最新的技术发展趋势，包括但不限于人工智能、大数据分析、物联网等领域。通过深度的技术研究，我们将确保智能安全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安全帽项目发展的源泉。我们将投入更多的精力对市场需求进行深入剖析，超越表面的需求，深入挖掘潜在的市场痛点和机遇。通过对市场需求的细致了解，智能安全帽项目将更有针对性地设计解决方案，满足市场的多样化需求，从而更好地促进智能安全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https://d.book118.com/596234025010010102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B97107"/>
    <w:rsid w:val="37B971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34025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2024-03-03T04:27:00Z</dcterms:created>
  <dcterms:modified xsi:type="dcterms:W3CDTF">2024-03-03T04:28:10Z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FEA416D590B04905972CBB68AA4DB85A_11</vt:lpwstr>
  </property>
  <property fmtid="{D5CDD505-2E9C-101B-9397-08002B2CF9AE}" pid="3" name="KSOProductBuildVer">
    <vt:lpwstr>2052-12.1.0.16388</vt:lpwstr>
  </property>
</Properties>
</file>