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10"/>
        <w:keepNext/>
        <w:keepLines/>
        <w:widowControl w:val="0"/>
        <w:shd w:val="clear" w:color="auto" w:fill="auto"/>
        <w:bidi w:val="0"/>
        <w:spacing w:before="0" w:after="1580" w:line="240" w:lineRule="auto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机械创新设计</w:t>
      </w:r>
      <w:bookmarkEnd w:id="0"/>
      <w:bookmarkEnd w:id="1"/>
      <w:bookmarkEnd w:id="2"/>
    </w:p>
    <w:p>
      <w:pPr>
        <w:pStyle w:val="10"/>
        <w:keepNext/>
        <w:keepLines/>
        <w:widowControl w:val="0"/>
        <w:shd w:val="clear" w:color="auto" w:fill="auto"/>
        <w:bidi w:val="0"/>
        <w:spacing w:before="0" w:after="1920" w:line="240" w:lineRule="auto"/>
        <w:ind w:left="4600" w:right="0" w:firstLine="0"/>
        <w:jc w:val="left"/>
      </w:pPr>
      <w:bookmarkStart w:id="3" w:name="bookmark3"/>
      <w:r>
        <w:rPr>
          <w:color w:val="000000"/>
          <w:spacing w:val="0"/>
          <w:w w:val="100"/>
          <w:position w:val="0"/>
        </w:rPr>
        <w:t>说明书</w:t>
      </w:r>
      <w:bookmarkEnd w:id="3"/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120" w:line="240" w:lineRule="auto"/>
        <w:ind w:left="0" w:right="0" w:firstLine="0"/>
        <w:jc w:val="left"/>
        <w:rPr>
          <w:sz w:val="66"/>
          <w:szCs w:val="66"/>
        </w:rPr>
      </w:pPr>
      <w:r>
        <w:rPr>
          <w:color w:val="000000"/>
          <w:spacing w:val="0"/>
          <w:w w:val="100"/>
          <w:position w:val="0"/>
          <w:sz w:val="66"/>
          <w:szCs w:val="66"/>
        </w:rPr>
        <w:t>设计题目：</w:t>
      </w:r>
      <w:r>
        <w:rPr>
          <w:color w:val="000000"/>
          <w:spacing w:val="0"/>
          <w:w w:val="100"/>
          <w:position w:val="0"/>
          <w:sz w:val="66"/>
          <w:szCs w:val="66"/>
          <w:u w:val="single"/>
        </w:rPr>
        <w:t>洗瓶机推瓶机构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120" w:line="240" w:lineRule="auto"/>
        <w:ind w:left="0" w:right="0" w:firstLine="0"/>
        <w:jc w:val="left"/>
        <w:rPr>
          <w:sz w:val="66"/>
          <w:szCs w:val="66"/>
        </w:rPr>
      </w:pPr>
      <w:r>
        <w:rPr>
          <w:color w:val="000000"/>
          <w:spacing w:val="0"/>
          <w:w w:val="100"/>
          <w:position w:val="0"/>
          <w:sz w:val="66"/>
          <w:szCs w:val="66"/>
        </w:rPr>
        <w:t>设计组号：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120" w:line="240" w:lineRule="auto"/>
        <w:ind w:left="0" w:right="0" w:firstLine="0"/>
        <w:jc w:val="left"/>
        <w:rPr>
          <w:sz w:val="66"/>
          <w:szCs w:val="66"/>
        </w:rPr>
      </w:pPr>
      <w:r>
        <w:rPr>
          <w:color w:val="000000"/>
          <w:spacing w:val="0"/>
          <w:w w:val="100"/>
          <w:position w:val="0"/>
          <w:sz w:val="66"/>
          <w:szCs w:val="66"/>
        </w:rPr>
        <w:t>院 系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120" w:line="240" w:lineRule="auto"/>
        <w:ind w:left="0" w:right="0" w:firstLine="0"/>
        <w:jc w:val="left"/>
        <w:rPr>
          <w:sz w:val="66"/>
          <w:szCs w:val="66"/>
        </w:rPr>
      </w:pPr>
      <w:r>
        <w:rPr>
          <w:color w:val="000000"/>
          <w:spacing w:val="0"/>
          <w:w w:val="100"/>
          <w:position w:val="0"/>
          <w:sz w:val="66"/>
          <w:szCs w:val="66"/>
        </w:rPr>
        <w:t>专 业：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120" w:line="240" w:lineRule="auto"/>
        <w:ind w:left="0" w:right="0" w:firstLine="0"/>
        <w:jc w:val="left"/>
        <w:rPr>
          <w:sz w:val="66"/>
          <w:szCs w:val="66"/>
        </w:rPr>
        <w:sectPr>
          <w:pgSz w:w="17861" w:h="25258"/>
          <w:pgMar w:top="1291" w:right="5673" w:bottom="1291" w:left="2702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6"/>
          <w:szCs w:val="66"/>
        </w:rPr>
        <w:t>指导教师：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78"/>
          <w:szCs w:val="78"/>
        </w:rPr>
        <w:sectPr>
          <w:pgSz w:w="17861" w:h="25258"/>
          <w:pgMar w:top="1781" w:right="2688" w:bottom="1781" w:left="2693" w:header="0" w:footer="3" w:gutter="0"/>
          <w:pgNumType w:start="2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78"/>
          <w:szCs w:val="78"/>
        </w:rPr>
        <w:t>目录</w:t>
      </w:r>
    </w:p>
    <w:p>
      <w:pPr>
        <w:pStyle w:val="3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bookmarkStart w:id="4" w:name="bookmark4"/>
      <w:bookmarkStart w:id="5" w:name="bookmark5"/>
      <w:bookmarkStart w:id="6" w:name="bookmark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4"/>
          <w:szCs w:val="64"/>
        </w:rPr>
        <w:t>1</w:t>
      </w:r>
      <w:r>
        <w:rPr>
          <w:color w:val="000000"/>
          <w:spacing w:val="0"/>
          <w:w w:val="100"/>
          <w:position w:val="0"/>
        </w:rPr>
        <w:t>,设计目的及意义</w:t>
      </w:r>
      <w:bookmarkEnd w:id="4"/>
      <w:bookmarkEnd w:id="5"/>
      <w:bookmarkEnd w:id="6"/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938" w:lineRule="exact"/>
        <w:ind w:left="160" w:right="0" w:firstLine="960"/>
        <w:jc w:val="both"/>
      </w:pPr>
      <w:r>
        <w:rPr>
          <w:color w:val="000000"/>
          <w:spacing w:val="0"/>
          <w:w w:val="100"/>
          <w:position w:val="0"/>
        </w:rPr>
        <w:t>由于工业生产和社会生活的需要，大量的玻璃瓶、塑料 瓶需要进行回收清洗后再利用，节省了大量制瓶洗所需要的 费用同时也提高了工业生产的生产效率。然而就在此时也出 现了回收后再清洗的问题。产品盛载是车间的最后一道关键 工序，因此玻璃瓶的供应速度也就决定了总的生产效率的高 低。从而产生了对洗瓶机设备的研究与改进工作。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938" w:lineRule="exact"/>
        <w:ind w:left="160" w:right="0" w:firstLine="960"/>
        <w:jc w:val="both"/>
      </w:pPr>
      <w:r>
        <w:rPr>
          <w:color w:val="000000"/>
          <w:spacing w:val="0"/>
          <w:w w:val="100"/>
          <w:position w:val="0"/>
        </w:rPr>
        <w:t>随着啤酒市场不断地发展变化，酒瓶种类、标纸和粘接 剂品种不断增加，特别是现在的头标铝箔纸的出现，给洗瓶 设备和工艺提出了新的更高的要求在长期使用多种洗瓶机 的过程中。为了适应现在啤酒回收瓶的洗涤要求，我们同该 洗瓶机的制造厂家进行了广泛地讨论和研究，对洗瓶机适时 地进行了一系列的技术改进。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300" w:line="938" w:lineRule="exact"/>
        <w:ind w:left="160" w:right="0" w:firstLine="660"/>
        <w:jc w:val="both"/>
      </w:pPr>
      <w:r>
        <w:rPr>
          <w:color w:val="000000"/>
          <w:spacing w:val="0"/>
          <w:w w:val="100"/>
          <w:position w:val="0"/>
        </w:rPr>
        <w:t>洗瓶机器设备的出现并且运用到实际生产中，改变了人工 刷洗的传统工艺，实现了自动化生产方式，达到了减少劳动 力、节约费用、提高工作效率、增加企业经济效益之目的。 并且得到了广大用户的支持和好评，而且使得化、制药、食 品等行业的生产率产生了质的飞跃。</w:t>
      </w:r>
    </w:p>
    <w:p>
      <w:pPr>
        <w:pStyle w:val="40"/>
        <w:keepNext/>
        <w:keepLines/>
        <w:widowControl w:val="0"/>
        <w:shd w:val="clear" w:color="auto" w:fill="auto"/>
        <w:bidi w:val="0"/>
        <w:spacing w:before="0" w:after="300" w:line="240" w:lineRule="auto"/>
        <w:ind w:left="0" w:right="0"/>
        <w:jc w:val="left"/>
      </w:pPr>
      <w:bookmarkStart w:id="7" w:name="bookmark7"/>
      <w:bookmarkStart w:id="8" w:name="bookmark8"/>
      <w:bookmarkStart w:id="9" w:name="bookmark9"/>
      <w:r>
        <w:rPr>
          <w:color w:val="000000"/>
          <w:spacing w:val="0"/>
          <w:w w:val="100"/>
          <w:position w:val="0"/>
        </w:rPr>
        <w:t>洗瓶机推瓶机构的原理方案分析：</w:t>
      </w:r>
      <w:bookmarkEnd w:id="7"/>
      <w:bookmarkEnd w:id="8"/>
      <w:bookmarkEnd w:id="9"/>
    </w:p>
    <w:p>
      <w:pPr>
        <w:pStyle w:val="40"/>
        <w:keepNext/>
        <w:keepLines/>
        <w:widowControl w:val="0"/>
        <w:shd w:val="clear" w:color="auto" w:fill="auto"/>
        <w:bidi w:val="0"/>
        <w:spacing w:before="0" w:after="300" w:line="240" w:lineRule="auto"/>
        <w:ind w:left="0" w:right="0"/>
        <w:jc w:val="left"/>
        <w:sectPr>
          <w:pgSz w:w="17861" w:h="25258"/>
          <w:pgMar w:top="1661" w:right="561" w:bottom="2445" w:left="2539" w:header="0" w:footer="3" w:gutter="0"/>
          <w:pgNumType w:start="3"/>
          <w:cols w:space="720"/>
          <w:noEndnote/>
          <w:rtlGutter w:val="0"/>
          <w:docGrid w:linePitch="360"/>
        </w:sectPr>
      </w:pPr>
      <w:bookmarkStart w:id="10" w:name="bookmark10"/>
      <w:bookmarkStart w:id="11" w:name="bookmark11"/>
      <w:bookmarkStart w:id="12" w:name="bookmark12"/>
      <w:r>
        <w:rPr>
          <w:color w:val="000000"/>
          <w:spacing w:val="0"/>
          <w:w w:val="100"/>
          <w:position w:val="0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）功能分解：</w:t>
      </w:r>
      <w:bookmarkEnd w:id="10"/>
      <w:bookmarkEnd w:id="11"/>
      <w:bookmarkEnd w:id="12"/>
    </w:p>
    <w:p>
      <w:pPr>
        <w:widowControl w:val="0"/>
        <w:jc w:val="left"/>
        <w:rPr>
          <w:sz w:val="2"/>
          <w:szCs w:val="2"/>
        </w:rPr>
      </w:pPr>
      <w:r>
        <w:drawing>
          <wp:inline>
            <wp:extent cx="8369935" cy="521843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69935" cy="521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54"/>
          <w:szCs w:val="54"/>
        </w:rPr>
      </w:pPr>
      <w:r>
        <w:rPr>
          <w:color w:val="000000"/>
          <w:spacing w:val="0"/>
          <w:w w:val="100"/>
          <w:position w:val="0"/>
          <w:sz w:val="54"/>
          <w:szCs w:val="54"/>
        </w:rPr>
        <w:t>(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54"/>
          <w:szCs w:val="54"/>
        </w:rPr>
        <w:t>2</w:t>
      </w:r>
      <w:r>
        <w:rPr>
          <w:color w:val="000000"/>
          <w:spacing w:val="0"/>
          <w:w w:val="100"/>
          <w:position w:val="0"/>
          <w:sz w:val="54"/>
          <w:szCs w:val="54"/>
        </w:rPr>
        <w:t>)</w:t>
      </w:r>
    </w:p>
    <w:p>
      <w:pPr>
        <w:widowControl w:val="0"/>
        <w:spacing w:after="299" w:line="1" w:lineRule="exact"/>
      </w:pPr>
    </w:p>
    <w:p>
      <w:pPr>
        <w:widowControl w:val="0"/>
        <w:spacing w:line="1" w:lineRule="exact"/>
      </w:pP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3408"/>
        <w:gridCol w:w="9394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970"/>
          <w:jc w:val="left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54"/>
                <w:szCs w:val="54"/>
              </w:rPr>
            </w:pPr>
            <w:r>
              <w:rPr>
                <w:color w:val="000000"/>
                <w:spacing w:val="0"/>
                <w:w w:val="100"/>
                <w:position w:val="0"/>
                <w:sz w:val="54"/>
                <w:szCs w:val="54"/>
              </w:rPr>
              <w:t>功能描述</w:t>
            </w:r>
          </w:p>
        </w:tc>
        <w:tc>
          <w:tcPr>
            <w:tcW w:w="9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54"/>
                <w:szCs w:val="54"/>
              </w:rPr>
            </w:pPr>
            <w:r>
              <w:rPr>
                <w:color w:val="000000"/>
                <w:spacing w:val="0"/>
                <w:w w:val="100"/>
                <w:position w:val="0"/>
                <w:sz w:val="54"/>
                <w:szCs w:val="54"/>
              </w:rPr>
              <w:t>原理解法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936"/>
          <w:jc w:val="left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54"/>
                <w:szCs w:val="54"/>
              </w:rPr>
            </w:pPr>
            <w:r>
              <w:rPr>
                <w:color w:val="000000"/>
                <w:spacing w:val="0"/>
                <w:w w:val="100"/>
                <w:position w:val="0"/>
                <w:sz w:val="54"/>
                <w:szCs w:val="54"/>
              </w:rPr>
              <w:t>瓶子移动</w:t>
            </w:r>
          </w:p>
        </w:tc>
        <w:tc>
          <w:tcPr>
            <w:tcW w:w="9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54"/>
                <w:szCs w:val="54"/>
              </w:rPr>
            </w:pPr>
            <w:r>
              <w:rPr>
                <w:color w:val="000000"/>
                <w:spacing w:val="0"/>
                <w:w w:val="100"/>
                <w:position w:val="0"/>
                <w:sz w:val="54"/>
                <w:szCs w:val="54"/>
              </w:rPr>
              <w:t>外部推力；传送带传送等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974"/>
          <w:jc w:val="left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54"/>
                <w:szCs w:val="54"/>
              </w:rPr>
            </w:pPr>
            <w:r>
              <w:rPr>
                <w:color w:val="000000"/>
                <w:spacing w:val="0"/>
                <w:w w:val="100"/>
                <w:position w:val="0"/>
                <w:sz w:val="54"/>
                <w:szCs w:val="54"/>
              </w:rPr>
              <w:t>清洗</w:t>
            </w:r>
          </w:p>
        </w:tc>
        <w:tc>
          <w:tcPr>
            <w:tcW w:w="9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54"/>
                <w:szCs w:val="54"/>
              </w:rPr>
            </w:pPr>
            <w:r>
              <w:rPr>
                <w:color w:val="000000"/>
                <w:spacing w:val="0"/>
                <w:w w:val="100"/>
                <w:position w:val="0"/>
                <w:sz w:val="54"/>
                <w:szCs w:val="54"/>
              </w:rPr>
              <w:t>刷子清洗;高压水清洗等</w:t>
            </w:r>
          </w:p>
        </w:tc>
      </w:tr>
    </w:tbl>
    <w:p>
      <w:pPr>
        <w:pStyle w:val="a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251" w:right="0" w:firstLine="0"/>
        <w:jc w:val="left"/>
        <w:rPr>
          <w:sz w:val="36"/>
          <w:szCs w:val="36"/>
        </w:rPr>
      </w:pPr>
      <w:r>
        <w:rPr>
          <w:color w:val="000000"/>
          <w:spacing w:val="0"/>
          <w:w w:val="100"/>
          <w:position w:val="0"/>
          <w:sz w:val="36"/>
          <w:szCs w:val="36"/>
        </w:rPr>
        <w:t>功能原理分析表</w:t>
      </w:r>
    </w:p>
    <w:p>
      <w:pPr>
        <w:widowControl w:val="0"/>
        <w:spacing w:after="899" w:line="1" w:lineRule="exact"/>
      </w:pP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0" w:right="0" w:firstLine="0"/>
        <w:jc w:val="both"/>
        <w:rPr>
          <w:sz w:val="54"/>
          <w:szCs w:val="54"/>
        </w:rPr>
      </w:pPr>
      <w:r>
        <w:rPr>
          <w:color w:val="000000"/>
          <w:spacing w:val="0"/>
          <w:w w:val="100"/>
          <w:position w:val="0"/>
          <w:sz w:val="54"/>
          <w:szCs w:val="54"/>
        </w:rPr>
        <w:t>(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54"/>
          <w:szCs w:val="54"/>
        </w:rPr>
        <w:t>3</w:t>
      </w:r>
      <w:r>
        <w:rPr>
          <w:color w:val="000000"/>
          <w:spacing w:val="0"/>
          <w:w w:val="100"/>
          <w:position w:val="0"/>
          <w:sz w:val="54"/>
          <w:szCs w:val="54"/>
        </w:rPr>
        <w:t>)求功能元解</w:t>
      </w:r>
    </w:p>
    <w:p>
      <w:pPr>
        <w:pStyle w:val="a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洗瓶机推瓶机构形态学矩阵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2549"/>
        <w:gridCol w:w="2563"/>
        <w:gridCol w:w="2558"/>
        <w:gridCol w:w="2558"/>
        <w:gridCol w:w="2083"/>
        <w:gridCol w:w="2448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70"/>
          <w:jc w:val="center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54"/>
                <w:szCs w:val="54"/>
              </w:rPr>
            </w:pPr>
            <w:r>
              <w:rPr>
                <w:color w:val="000000"/>
                <w:spacing w:val="0"/>
                <w:w w:val="100"/>
                <w:position w:val="0"/>
                <w:sz w:val="54"/>
                <w:szCs w:val="54"/>
              </w:rPr>
              <w:t>功能元</w:t>
            </w:r>
          </w:p>
        </w:tc>
        <w:tc>
          <w:tcPr>
            <w:tcW w:w="122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54"/>
                <w:szCs w:val="54"/>
              </w:rPr>
            </w:pPr>
            <w:r>
              <w:rPr>
                <w:color w:val="000000"/>
                <w:spacing w:val="0"/>
                <w:w w:val="100"/>
                <w:position w:val="0"/>
                <w:sz w:val="54"/>
                <w:szCs w:val="54"/>
              </w:rPr>
              <w:t>功能元解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36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top"/>
          </w:tcPr>
          <w:p/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54"/>
                <w:szCs w:val="5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54"/>
                <w:szCs w:val="54"/>
              </w:rP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54"/>
                <w:szCs w:val="5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54"/>
                <w:szCs w:val="54"/>
              </w:rPr>
              <w:t>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54"/>
                <w:szCs w:val="5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54"/>
                <w:szCs w:val="54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54"/>
                <w:szCs w:val="5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54"/>
                <w:szCs w:val="54"/>
              </w:rPr>
              <w:t>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54"/>
                <w:szCs w:val="5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0"/>
                <w:w w:val="100"/>
                <w:position w:val="0"/>
                <w:sz w:val="54"/>
                <w:szCs w:val="54"/>
              </w:rPr>
              <w:t>5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901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54"/>
                <w:szCs w:val="54"/>
              </w:rPr>
            </w:pPr>
            <w:r>
              <w:rPr>
                <w:color w:val="000000"/>
                <w:spacing w:val="0"/>
                <w:w w:val="100"/>
                <w:position w:val="0"/>
                <w:sz w:val="54"/>
                <w:szCs w:val="54"/>
              </w:rPr>
              <w:t>动力源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54"/>
                <w:szCs w:val="54"/>
              </w:rPr>
            </w:pPr>
            <w:r>
              <w:rPr>
                <w:color w:val="000000"/>
                <w:spacing w:val="0"/>
                <w:w w:val="100"/>
                <w:position w:val="0"/>
                <w:sz w:val="54"/>
                <w:szCs w:val="54"/>
              </w:rPr>
              <w:t>电动机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54"/>
                <w:szCs w:val="54"/>
              </w:rPr>
            </w:pPr>
            <w:r>
              <w:rPr>
                <w:color w:val="000000"/>
                <w:spacing w:val="0"/>
                <w:w w:val="100"/>
                <w:position w:val="0"/>
                <w:sz w:val="54"/>
                <w:szCs w:val="54"/>
              </w:rPr>
              <w:t>汽油机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54"/>
                <w:szCs w:val="54"/>
              </w:rPr>
            </w:pPr>
            <w:r>
              <w:rPr>
                <w:color w:val="000000"/>
                <w:spacing w:val="0"/>
                <w:w w:val="100"/>
                <w:position w:val="0"/>
                <w:sz w:val="54"/>
                <w:szCs w:val="54"/>
              </w:rPr>
              <w:t>柴油机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54"/>
                <w:szCs w:val="54"/>
              </w:rPr>
            </w:pPr>
            <w:r>
              <w:rPr>
                <w:color w:val="000000"/>
                <w:spacing w:val="0"/>
                <w:w w:val="100"/>
                <w:position w:val="0"/>
                <w:sz w:val="54"/>
                <w:szCs w:val="54"/>
              </w:rPr>
              <w:t>液动机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922" w:lineRule="exact"/>
              <w:ind w:left="160" w:right="0" w:firstLine="0"/>
              <w:jc w:val="left"/>
              <w:rPr>
                <w:sz w:val="54"/>
                <w:szCs w:val="54"/>
              </w:rPr>
            </w:pPr>
            <w:r>
              <w:rPr>
                <w:color w:val="000000"/>
                <w:spacing w:val="0"/>
                <w:w w:val="100"/>
                <w:position w:val="0"/>
                <w:sz w:val="54"/>
                <w:szCs w:val="54"/>
              </w:rPr>
              <w:t>气动马 达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95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54"/>
                <w:szCs w:val="54"/>
              </w:rPr>
            </w:pPr>
            <w:r>
              <w:rPr>
                <w:color w:val="000000"/>
                <w:spacing w:val="0"/>
                <w:w w:val="100"/>
                <w:position w:val="0"/>
                <w:sz w:val="54"/>
                <w:szCs w:val="54"/>
              </w:rPr>
              <w:t>移物传动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54"/>
                <w:szCs w:val="54"/>
              </w:rPr>
            </w:pPr>
            <w:r>
              <w:rPr>
                <w:color w:val="000000"/>
                <w:spacing w:val="0"/>
                <w:w w:val="100"/>
                <w:position w:val="0"/>
                <w:sz w:val="54"/>
                <w:szCs w:val="54"/>
              </w:rPr>
              <w:t>齿轮传动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54"/>
                <w:szCs w:val="54"/>
              </w:rPr>
            </w:pPr>
            <w:r>
              <w:rPr>
                <w:color w:val="000000"/>
                <w:spacing w:val="0"/>
                <w:w w:val="100"/>
                <w:position w:val="0"/>
                <w:sz w:val="54"/>
                <w:szCs w:val="54"/>
              </w:rPr>
              <w:t>蜗杆传动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54"/>
                <w:szCs w:val="54"/>
              </w:rPr>
            </w:pPr>
            <w:r>
              <w:rPr>
                <w:color w:val="000000"/>
                <w:spacing w:val="0"/>
                <w:w w:val="100"/>
                <w:position w:val="0"/>
                <w:sz w:val="54"/>
                <w:szCs w:val="54"/>
              </w:rPr>
              <w:t>带传动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54"/>
                <w:szCs w:val="54"/>
              </w:rPr>
            </w:pPr>
            <w:r>
              <w:rPr>
                <w:color w:val="000000"/>
                <w:spacing w:val="0"/>
                <w:w w:val="100"/>
                <w:position w:val="0"/>
                <w:sz w:val="54"/>
                <w:szCs w:val="54"/>
              </w:rPr>
              <w:t>链传动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line="1" w:lineRule="exact"/>
        <w:sectPr>
          <w:type w:val="nextPage"/>
          <w:pgSz w:w="17861" w:h="25258"/>
          <w:pgMar w:top="1661" w:right="561" w:bottom="2445" w:left="2539" w:header="0" w:footer="3" w:gutter="0"/>
          <w:pgNumType w:start="4"/>
          <w:cols w:space="720"/>
          <w:noEndnote/>
          <w:titlePg w:val="0"/>
          <w:rtlGutter w:val="0"/>
          <w:docGrid w:linePitch="360"/>
        </w:sectPr>
      </w:pP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2549"/>
        <w:gridCol w:w="2563"/>
        <w:gridCol w:w="2558"/>
        <w:gridCol w:w="2558"/>
        <w:gridCol w:w="2083"/>
        <w:gridCol w:w="2448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896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54"/>
                <w:szCs w:val="54"/>
              </w:rPr>
            </w:pPr>
            <w:r>
              <w:rPr>
                <w:color w:val="000000"/>
                <w:spacing w:val="0"/>
                <w:w w:val="100"/>
                <w:position w:val="0"/>
                <w:sz w:val="54"/>
                <w:szCs w:val="54"/>
              </w:rPr>
              <w:t>清洗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54"/>
                <w:szCs w:val="54"/>
              </w:rPr>
            </w:pPr>
            <w:r>
              <w:rPr>
                <w:color w:val="000000"/>
                <w:spacing w:val="0"/>
                <w:w w:val="100"/>
                <w:position w:val="0"/>
                <w:sz w:val="54"/>
                <w:szCs w:val="54"/>
              </w:rPr>
              <w:t>毛巾清洗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936" w:lineRule="exact"/>
              <w:ind w:left="160" w:right="0" w:firstLine="0"/>
              <w:jc w:val="both"/>
              <w:rPr>
                <w:sz w:val="54"/>
                <w:szCs w:val="54"/>
              </w:rPr>
            </w:pPr>
            <w:r>
              <w:rPr>
                <w:color w:val="000000"/>
                <w:spacing w:val="0"/>
                <w:w w:val="100"/>
                <w:position w:val="0"/>
                <w:sz w:val="54"/>
                <w:szCs w:val="54"/>
              </w:rPr>
              <w:t>高压水清 洗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54"/>
                <w:szCs w:val="54"/>
              </w:rPr>
            </w:pPr>
            <w:r>
              <w:rPr>
                <w:color w:val="000000"/>
                <w:spacing w:val="0"/>
                <w:w w:val="100"/>
                <w:position w:val="0"/>
                <w:sz w:val="54"/>
                <w:szCs w:val="54"/>
              </w:rPr>
              <w:t>刷子清洗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719" w:line="1" w:lineRule="exact"/>
      </w:pPr>
    </w:p>
    <w:p>
      <w:pPr>
        <w:pStyle w:val="31"/>
        <w:keepNext/>
        <w:keepLines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bookmarkStart w:id="13" w:name="bookmark13"/>
      <w:bookmarkStart w:id="14" w:name="bookmark14"/>
      <w:bookmarkStart w:id="15" w:name="bookmark15"/>
      <w:r>
        <w:rPr>
          <w:color w:val="000000"/>
          <w:spacing w:val="0"/>
          <w:w w:val="100"/>
          <w:position w:val="0"/>
          <w:sz w:val="66"/>
          <w:szCs w:val="66"/>
        </w:rPr>
        <w:t>2.</w:t>
      </w:r>
      <w:r>
        <w:rPr>
          <w:color w:val="000000"/>
          <w:spacing w:val="0"/>
          <w:w w:val="100"/>
          <w:position w:val="0"/>
        </w:rPr>
        <w:t>设计题目</w:t>
      </w:r>
      <w:bookmarkEnd w:id="13"/>
      <w:bookmarkEnd w:id="14"/>
      <w:bookmarkEnd w:id="15"/>
    </w:p>
    <w:p>
      <w:pPr>
        <w:pStyle w:val="40"/>
        <w:keepNext/>
        <w:keepLines/>
        <w:widowControl w:val="0"/>
        <w:shd w:val="clear" w:color="auto" w:fill="auto"/>
        <w:bidi w:val="0"/>
        <w:spacing w:before="0" w:after="0" w:line="240" w:lineRule="auto"/>
        <w:ind w:left="1120" w:right="0" w:firstLine="0"/>
        <w:jc w:val="left"/>
      </w:pPr>
      <w:bookmarkStart w:id="16" w:name="bookmark16"/>
      <w:bookmarkStart w:id="17" w:name="bookmark17"/>
      <w:bookmarkStart w:id="18" w:name="bookmark18"/>
      <w:r>
        <w:rPr>
          <w:color w:val="000000"/>
          <w:spacing w:val="0"/>
          <w:w w:val="100"/>
          <w:position w:val="0"/>
          <w:sz w:val="54"/>
          <w:szCs w:val="54"/>
        </w:rPr>
        <w:t>2.1</w:t>
      </w:r>
      <w:r>
        <w:rPr>
          <w:color w:val="000000"/>
          <w:spacing w:val="0"/>
          <w:w w:val="100"/>
          <w:position w:val="0"/>
        </w:rPr>
        <w:t>推瓶机推瓶机构的改进设计</w:t>
      </w:r>
      <w:bookmarkEnd w:id="16"/>
      <w:bookmarkEnd w:id="17"/>
      <w:bookmarkEnd w:id="18"/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360" w:line="937" w:lineRule="exact"/>
        <w:ind w:left="160" w:right="0" w:firstLine="1020"/>
        <w:jc w:val="both"/>
      </w:pPr>
      <w:r>
        <w:rPr>
          <w:color w:val="000000"/>
          <w:spacing w:val="0"/>
          <w:w w:val="100"/>
          <w:position w:val="0"/>
        </w:rPr>
        <w:t>洗瓶机主要是由推瓶机构、导辊机构、转刷机构组成。 待洗的瓶子放在两个同向转动的导辊上，导辊带动瓶子旋 转。当推头</w:t>
      </w:r>
      <w:r>
        <w:rPr>
          <w:color w:val="000000"/>
          <w:spacing w:val="0"/>
          <w:w w:val="100"/>
          <w:position w:val="0"/>
        </w:rPr>
        <w:t>M</w:t>
      </w:r>
      <w:r>
        <w:rPr>
          <w:color w:val="000000"/>
          <w:spacing w:val="0"/>
          <w:w w:val="100"/>
          <w:position w:val="0"/>
        </w:rPr>
        <w:t>把瓶子推向前进时，转动着的刷子就把瓶子外 面洗净。当前一个瓶子将洗刷完毕时，后一个待洗的瓶子已 送入导辊待推。如图1所示。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8589010" cy="4133215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89010" cy="413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402"/>
        </w:tabs>
        <w:bidi w:val="0"/>
        <w:spacing w:before="0" w:after="0" w:line="240" w:lineRule="auto"/>
        <w:ind w:left="0" w:right="0" w:firstLine="0"/>
        <w:jc w:val="righ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图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2"/>
          <w:szCs w:val="42"/>
        </w:rPr>
        <w:t>1</w:t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洗瓶机工作示意图</w:t>
      </w:r>
    </w:p>
    <w:p>
      <w:pPr>
        <w:widowControl w:val="0"/>
        <w:spacing w:after="119" w:line="1" w:lineRule="exact"/>
      </w:pPr>
    </w:p>
    <w:p>
      <w:pPr>
        <w:pStyle w:val="31"/>
        <w:keepNext/>
        <w:keepLines/>
        <w:widowControl w:val="0"/>
        <w:shd w:val="clear" w:color="auto" w:fill="auto"/>
        <w:bidi w:val="0"/>
        <w:spacing w:before="0" w:line="240" w:lineRule="auto"/>
        <w:ind w:left="0" w:right="0"/>
        <w:jc w:val="both"/>
      </w:pPr>
      <w:bookmarkStart w:id="19" w:name="bookmark19"/>
      <w:bookmarkStart w:id="20" w:name="bookmark20"/>
      <w:bookmarkStart w:id="21" w:name="bookmark21"/>
      <w:r>
        <w:rPr>
          <w:color w:val="000000"/>
          <w:spacing w:val="0"/>
          <w:w w:val="100"/>
          <w:position w:val="0"/>
          <w:sz w:val="66"/>
          <w:szCs w:val="66"/>
        </w:rPr>
        <w:t>2</w:t>
      </w:r>
      <w:r>
        <w:rPr>
          <w:color w:val="000000"/>
          <w:spacing w:val="0"/>
          <w:w w:val="100"/>
          <w:position w:val="0"/>
        </w:rPr>
        <w:t>，原理方案设计</w:t>
      </w:r>
      <w:bookmarkEnd w:id="19"/>
      <w:bookmarkEnd w:id="20"/>
      <w:bookmarkEnd w:id="21"/>
    </w:p>
    <w:p>
      <w:pPr>
        <w:pStyle w:val="40"/>
        <w:keepNext/>
        <w:keepLines/>
        <w:widowControl w:val="0"/>
        <w:shd w:val="clear" w:color="auto" w:fill="auto"/>
        <w:bidi w:val="0"/>
        <w:spacing w:before="0" w:after="0" w:line="240" w:lineRule="auto"/>
        <w:ind w:left="1120" w:right="0" w:firstLine="0"/>
        <w:jc w:val="left"/>
      </w:pPr>
      <w:bookmarkStart w:id="22" w:name="bookmark22"/>
      <w:bookmarkStart w:id="23" w:name="bookmark23"/>
      <w:bookmarkStart w:id="24" w:name="bookmark24"/>
      <w:r>
        <w:rPr>
          <w:color w:val="000000"/>
          <w:spacing w:val="0"/>
          <w:w w:val="100"/>
          <w:position w:val="0"/>
          <w:sz w:val="54"/>
          <w:szCs w:val="54"/>
        </w:rPr>
        <w:t>3.1</w:t>
      </w:r>
      <w:r>
        <w:rPr>
          <w:color w:val="000000"/>
          <w:spacing w:val="0"/>
          <w:w w:val="100"/>
          <w:position w:val="0"/>
        </w:rPr>
        <w:t>功能分析</w:t>
      </w:r>
      <w:bookmarkEnd w:id="22"/>
      <w:bookmarkEnd w:id="23"/>
      <w:bookmarkEnd w:id="24"/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260" w:line="926" w:lineRule="exact"/>
        <w:ind w:left="160" w:right="0" w:firstLine="1020"/>
        <w:jc w:val="both"/>
        <w:sectPr>
          <w:type w:val="nextPage"/>
          <w:pgSz w:w="17861" w:h="25258"/>
          <w:pgMar w:top="1661" w:right="561" w:bottom="2445" w:left="2539" w:header="0" w:footer="3" w:gutter="0"/>
          <w:pgNumType w:start="5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为了完成设计任务需要三个阶段：①通过组合机构使推 头</w:t>
      </w:r>
      <w:r>
        <w:rPr>
          <w:b/>
          <w:bCs/>
          <w:color w:val="000000"/>
          <w:spacing w:val="0"/>
          <w:w w:val="100"/>
          <w:position w:val="0"/>
        </w:rPr>
        <w:t>M</w:t>
      </w:r>
      <w:r>
        <w:rPr>
          <w:color w:val="000000"/>
          <w:spacing w:val="0"/>
          <w:w w:val="100"/>
          <w:position w:val="0"/>
        </w:rPr>
        <w:t xml:space="preserve">以接近均匀的速度推瓶，平稳地接触和脱离瓶子，然后 </w:t>
      </w:r>
      <w:r>
        <w:rPr>
          <w:color w:val="000000"/>
          <w:spacing w:val="0"/>
          <w:w w:val="100"/>
          <w:position w:val="0"/>
        </w:rPr>
        <w:t>推头快速返回原位，准备第二个工作循环；②导辊及其上方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260" w:line="926" w:lineRule="exact"/>
        <w:ind w:left="160" w:right="0" w:firstLine="1020"/>
        <w:jc w:val="both"/>
      </w:pPr>
      <w:r>
        <w:rPr>
          <w:color w:val="000000"/>
          <w:spacing w:val="0"/>
          <w:w w:val="100"/>
          <w:position w:val="0"/>
        </w:rPr>
        <w:t xml:space="preserve"> 的转动的刷子不停的转动，完成瓶子外围的清洗。</w:t>
      </w:r>
    </w:p>
    <w:p>
      <w:pPr>
        <w:pStyle w:val="40"/>
        <w:keepNext/>
        <w:keepLines/>
        <w:widowControl w:val="0"/>
        <w:shd w:val="clear" w:color="auto" w:fill="auto"/>
        <w:bidi w:val="0"/>
        <w:spacing w:before="0" w:after="500" w:line="240" w:lineRule="auto"/>
        <w:ind w:left="1040" w:right="0" w:firstLine="0"/>
        <w:jc w:val="left"/>
      </w:pPr>
      <w:bookmarkStart w:id="25" w:name="bookmark25"/>
      <w:bookmarkStart w:id="26" w:name="bookmark26"/>
      <w:bookmarkStart w:id="27" w:name="bookmark27"/>
      <w:r>
        <w:rPr>
          <w:color w:val="000000"/>
          <w:spacing w:val="0"/>
          <w:w w:val="100"/>
          <w:position w:val="0"/>
          <w:sz w:val="54"/>
          <w:szCs w:val="54"/>
        </w:rPr>
        <w:t>3.2</w:t>
      </w:r>
      <w:r>
        <w:rPr>
          <w:color w:val="000000"/>
          <w:spacing w:val="0"/>
          <w:w w:val="100"/>
          <w:position w:val="0"/>
        </w:rPr>
        <w:t>功能原理分析</w:t>
      </w:r>
      <w:bookmarkEnd w:id="25"/>
      <w:bookmarkEnd w:id="26"/>
      <w:bookmarkEnd w:id="27"/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939" w:lineRule="exact"/>
        <w:ind w:left="160" w:right="0" w:firstLine="960"/>
        <w:jc w:val="both"/>
      </w:pPr>
      <w:r>
        <w:rPr>
          <w:color w:val="000000"/>
          <w:spacing w:val="0"/>
          <w:w w:val="100"/>
          <w:position w:val="0"/>
        </w:rPr>
        <w:t>根据使用要求或工艺要求设计机构时，首先考虑的是采 用什么功能原理来实现这些要求。显然，采用不同的功能原 理，其所要求的运动规律设计必然也不同。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939" w:lineRule="exact"/>
        <w:ind w:left="1040" w:right="0" w:firstLine="0"/>
        <w:jc w:val="left"/>
      </w:pPr>
      <w:r>
        <w:rPr>
          <w:color w:val="000000"/>
          <w:spacing w:val="0"/>
          <w:w w:val="100"/>
          <w:position w:val="0"/>
        </w:rPr>
        <w:t>首先了解一下洗瓶机构：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939" w:lineRule="exact"/>
        <w:ind w:left="160" w:right="0" w:firstLine="960"/>
        <w:jc w:val="both"/>
      </w:pPr>
      <w:r>
        <w:rPr>
          <w:color w:val="000000"/>
          <w:spacing w:val="0"/>
          <w:w w:val="100"/>
          <w:position w:val="0"/>
        </w:rPr>
        <w:t>附下图所示是洗瓶机有关部件的工作情况示意图。待洗 的瓶子放在两个转动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939" w:lineRule="exact"/>
        <w:ind w:left="160" w:right="0" w:firstLine="0"/>
        <w:jc w:val="both"/>
      </w:pPr>
      <w:r>
        <w:rPr>
          <w:color w:val="000000"/>
          <w:spacing w:val="0"/>
          <w:w w:val="100"/>
          <w:position w:val="0"/>
        </w:rPr>
        <w:t>的导辊上，导辊带动瓶子旋转。当推头</w:t>
      </w:r>
      <w:r>
        <w:rPr>
          <w:color w:val="000000"/>
          <w:spacing w:val="0"/>
          <w:w w:val="100"/>
          <w:position w:val="0"/>
        </w:rPr>
        <w:t>M</w:t>
      </w:r>
      <w:r>
        <w:rPr>
          <w:color w:val="000000"/>
          <w:spacing w:val="0"/>
          <w:w w:val="100"/>
          <w:position w:val="0"/>
        </w:rPr>
        <w:t>把瓶推向前进时， 转动着的刷子就把瓶子外面洗净。当前一个瓶子将洗涮完毕 时，后一个待洗的瓶子已进入导辊待推。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939" w:lineRule="exact"/>
        <w:ind w:left="0" w:right="0" w:firstLine="160"/>
        <w:jc w:val="both"/>
      </w:pPr>
      <w:r>
        <w:rPr>
          <w:color w:val="000000"/>
          <w:spacing w:val="0"/>
          <w:w w:val="100"/>
          <w:position w:val="0"/>
        </w:rPr>
        <w:t>原始设计数据和设计要求：</w:t>
      </w:r>
    </w:p>
    <w:p>
      <w:pPr>
        <w:pStyle w:val="a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2307"/>
        </w:tabs>
        <w:bidi w:val="0"/>
        <w:spacing w:before="0" w:after="0" w:line="926" w:lineRule="exact"/>
        <w:ind w:left="1340" w:right="0" w:firstLine="60"/>
        <w:jc w:val="both"/>
      </w:pPr>
      <w:bookmarkStart w:id="28" w:name="bookmark28"/>
      <w:bookmarkEnd w:id="28"/>
      <w:r>
        <w:rPr>
          <w:color w:val="000000"/>
          <w:spacing w:val="0"/>
          <w:w w:val="100"/>
          <w:position w:val="0"/>
        </w:rPr>
        <w:t>瓶子尺寸：大端直径</w:t>
      </w:r>
      <w:r>
        <w:rPr>
          <w:color w:val="000000"/>
          <w:spacing w:val="0"/>
          <w:w w:val="100"/>
          <w:position w:val="0"/>
        </w:rPr>
        <w:t>D=80mm，</w:t>
      </w:r>
      <w:r>
        <w:rPr>
          <w:color w:val="000000"/>
          <w:spacing w:val="0"/>
          <w:w w:val="100"/>
          <w:position w:val="0"/>
        </w:rPr>
        <w:t>长</w:t>
      </w:r>
      <w:r>
        <w:rPr>
          <w:color w:val="000000"/>
          <w:spacing w:val="0"/>
          <w:w w:val="100"/>
          <w:position w:val="0"/>
        </w:rPr>
        <w:t>200mm</w:t>
      </w:r>
      <w:r>
        <w:rPr>
          <w:color w:val="000000"/>
          <w:spacing w:val="0"/>
          <w:w w:val="100"/>
          <w:position w:val="0"/>
        </w:rPr>
        <w:t>，小端直 径</w:t>
      </w:r>
      <w:r>
        <w:rPr>
          <w:color w:val="000000"/>
          <w:spacing w:val="0"/>
          <w:w w:val="100"/>
          <w:position w:val="0"/>
        </w:rPr>
        <w:t>d=25mm</w:t>
      </w:r>
      <w:r>
        <w:rPr>
          <w:color w:val="000000"/>
          <w:spacing w:val="0"/>
          <w:w w:val="100"/>
          <w:position w:val="0"/>
        </w:rPr>
        <w:t>，(如图</w:t>
      </w:r>
      <w:r>
        <w:rPr>
          <w:color w:val="000000"/>
          <w:spacing w:val="0"/>
          <w:w w:val="100"/>
          <w:position w:val="0"/>
        </w:rPr>
        <w:t>2-2</w:t>
      </w:r>
      <w:r>
        <w:rPr>
          <w:color w:val="000000"/>
          <w:spacing w:val="0"/>
          <w:w w:val="100"/>
          <w:position w:val="0"/>
        </w:rPr>
        <w:t>所示)</w:t>
      </w:r>
    </w:p>
    <w:p>
      <w:pPr>
        <w:pStyle w:val="a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2307"/>
        </w:tabs>
        <w:bidi w:val="0"/>
        <w:spacing w:before="0" w:after="0" w:line="950" w:lineRule="exact"/>
        <w:ind w:left="940" w:right="0" w:firstLine="460"/>
        <w:jc w:val="both"/>
      </w:pPr>
      <w:bookmarkStart w:id="29" w:name="bookmark29"/>
      <w:bookmarkEnd w:id="29"/>
      <w:r>
        <w:rPr>
          <w:color w:val="000000"/>
          <w:spacing w:val="0"/>
          <w:w w:val="100"/>
          <w:position w:val="0"/>
        </w:rPr>
        <w:t>推进距离</w:t>
      </w:r>
      <w:r>
        <w:rPr>
          <w:color w:val="000000"/>
          <w:spacing w:val="0"/>
          <w:w w:val="100"/>
          <w:position w:val="0"/>
        </w:rPr>
        <w:t>l=600mm，</w:t>
      </w:r>
      <w:r>
        <w:rPr>
          <w:color w:val="000000"/>
          <w:spacing w:val="0"/>
          <w:w w:val="100"/>
          <w:position w:val="0"/>
        </w:rPr>
        <w:t>推瓶机构应使推头</w:t>
      </w:r>
      <w:r>
        <w:rPr>
          <w:color w:val="000000"/>
          <w:spacing w:val="0"/>
          <w:w w:val="100"/>
          <w:position w:val="0"/>
        </w:rPr>
        <w:t>M</w:t>
      </w:r>
      <w:r>
        <w:rPr>
          <w:color w:val="000000"/>
          <w:spacing w:val="0"/>
          <w:w w:val="100"/>
          <w:position w:val="0"/>
        </w:rPr>
        <w:t>以接近均 匀的速度推瓶，平衡地接触和脱离瓶子，然后，推头快 速返回原位，准备第二个工作循环。</w:t>
      </w:r>
    </w:p>
    <w:p>
      <w:pPr>
        <w:pStyle w:val="a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2307"/>
        </w:tabs>
        <w:bidi w:val="0"/>
        <w:spacing w:before="0" w:after="380" w:line="939" w:lineRule="exact"/>
        <w:ind w:left="1340" w:right="0" w:firstLine="0"/>
        <w:jc w:val="both"/>
      </w:pPr>
      <w:bookmarkStart w:id="30" w:name="bookmark30"/>
      <w:bookmarkEnd w:id="30"/>
      <w:r>
        <w:rPr>
          <w:color w:val="000000"/>
          <w:spacing w:val="0"/>
          <w:w w:val="100"/>
          <w:position w:val="0"/>
        </w:rPr>
        <w:t>按生产率的要求，推程平均速度为</w:t>
      </w:r>
      <w:r>
        <w:rPr>
          <w:color w:val="000000"/>
          <w:spacing w:val="0"/>
          <w:w w:val="100"/>
          <w:position w:val="0"/>
        </w:rPr>
        <w:t>v=50mm/s</w:t>
      </w:r>
      <w:r>
        <w:rPr>
          <w:color w:val="000000"/>
          <w:spacing w:val="0"/>
          <w:w w:val="100"/>
          <w:position w:val="0"/>
        </w:rPr>
        <w:t>，返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0" w:right="0" w:firstLine="940"/>
        <w:jc w:val="both"/>
      </w:pPr>
      <w:r>
        <w:rPr>
          <w:color w:val="000000"/>
          <w:spacing w:val="0"/>
          <w:w w:val="100"/>
          <w:position w:val="0"/>
        </w:rPr>
        <w:t>回的平均速度为工作行程三倍。</w:t>
      </w:r>
    </w:p>
    <w:p>
      <w:pPr>
        <w:pStyle w:val="a6"/>
        <w:keepNext w:val="0"/>
        <w:keepLines w:val="0"/>
        <w:widowControl w:val="0"/>
        <w:numPr>
          <w:ilvl w:val="0"/>
          <w:numId w:val="5"/>
        </w:numPr>
        <w:shd w:val="clear" w:color="auto" w:fill="auto"/>
        <w:bidi w:val="0"/>
        <w:spacing w:before="0" w:after="380" w:line="240" w:lineRule="auto"/>
        <w:ind w:left="1340" w:right="0" w:firstLine="0"/>
        <w:jc w:val="both"/>
      </w:pPr>
      <w:bookmarkStart w:id="31" w:name="bookmark31"/>
      <w:bookmarkEnd w:id="31"/>
      <w:r>
        <w:rPr>
          <w:color w:val="000000"/>
          <w:spacing w:val="0"/>
          <w:w w:val="100"/>
          <w:position w:val="0"/>
        </w:rPr>
        <w:t>机构传力性能良好，结构紧凑，制造方便。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340" w:right="0" w:firstLine="0"/>
        <w:jc w:val="both"/>
        <w:sectPr>
          <w:type w:val="nextPage"/>
          <w:pgSz w:w="17861" w:h="25258"/>
          <w:pgMar w:top="1661" w:right="561" w:bottom="2445" w:left="2539" w:header="0" w:footer="3" w:gutter="0"/>
          <w:pgNumType w:start="6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根据设计要求，推头</w:t>
      </w:r>
      <w:r>
        <w:rPr>
          <w:color w:val="000000"/>
          <w:spacing w:val="0"/>
          <w:w w:val="100"/>
          <w:position w:val="0"/>
        </w:rPr>
        <w:t>M</w:t>
      </w:r>
      <w:r>
        <w:rPr>
          <w:color w:val="000000"/>
          <w:spacing w:val="0"/>
          <w:w w:val="100"/>
          <w:position w:val="0"/>
        </w:rPr>
        <w:t>可走附下图所示轨迹，而且在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340" w:right="0" w:firstLine="0"/>
        <w:jc w:val="both"/>
      </w:pPr>
      <w:r>
        <w:rPr>
          <w:color w:val="000000"/>
          <w:spacing w:val="0"/>
          <w:w w:val="100"/>
          <w:position w:val="0"/>
        </w:rPr>
        <w:t>l=600mm</w:t>
      </w:r>
      <w:r>
        <w:rPr>
          <w:color w:val="000000"/>
          <w:spacing w:val="0"/>
          <w:w w:val="100"/>
          <w:position w:val="0"/>
        </w:rPr>
        <w:t>工作行程中作匀速运动，在其前后作变速运动， 回程时有急回运动特性。对这种运动要求。通常，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929" w:lineRule="exact"/>
        <w:ind w:left="1340" w:right="0" w:hanging="1180"/>
        <w:jc w:val="left"/>
      </w:pPr>
      <w:r>
        <w:rPr>
          <w:color w:val="000000"/>
          <w:spacing w:val="0"/>
          <w:w w:val="100"/>
          <w:position w:val="0"/>
        </w:rPr>
        <w:t>要用若干个基本机构组合成的组合机构，各司其职，协调动 作，才能实现。在选择机构时，一般先考虑选择满足 轨迹要求的机构（基础机构），而沿轨迹运动时的速度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2460" w:line="929" w:lineRule="exact"/>
        <w:ind w:left="0" w:right="0" w:firstLine="160"/>
        <w:jc w:val="left"/>
      </w:pPr>
      <w:r>
        <w:rPr>
          <w:color w:val="000000"/>
          <w:spacing w:val="0"/>
          <w:w w:val="100"/>
          <w:position w:val="0"/>
        </w:rPr>
        <w:t>要求，则往往通过改变基础机构主动件的运动速度来满足。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5381"/>
          <w:tab w:val="left" w:pos="10344"/>
        </w:tabs>
        <w:bidi w:val="0"/>
        <w:spacing w:before="0" w:after="0" w:line="240" w:lineRule="auto"/>
        <w:ind w:left="0" w:right="0" w:firstLine="0"/>
        <w:jc w:val="center"/>
      </w:pPr>
      <w:r>
        <w:rPr>
          <w:rFonts w:ascii="SimHei" w:eastAsia="SimHei" w:hAnsi="SimHei" w:cs="SimHei"/>
          <w:i/>
          <w:iCs/>
          <w:color w:val="2D2A25"/>
          <w:spacing w:val="0"/>
          <w:w w:val="100"/>
          <w:position w:val="0"/>
          <w:sz w:val="36"/>
          <w:szCs w:val="36"/>
        </w:rPr>
        <w:t>'、*</w:t>
      </w:r>
      <w:r>
        <w:rPr>
          <w:b/>
          <w:bCs/>
          <w:color w:val="000000"/>
          <w:spacing w:val="0"/>
          <w:w w:val="100"/>
          <w:position w:val="0"/>
          <w:u w:val="single"/>
        </w:rPr>
        <w:t>返回行程</w:t>
      </w:r>
      <w:r>
        <w:rPr>
          <w:b/>
          <w:bCs/>
          <w:color w:val="000000"/>
          <w:spacing w:val="0"/>
          <w:w w:val="100"/>
          <w:position w:val="0"/>
        </w:rPr>
        <w:tab/>
        <w:t>推头</w:t>
      </w:r>
      <w:r>
        <w:rPr>
          <w:rFonts w:ascii="SimHei" w:eastAsia="SimHei" w:hAnsi="SimHei" w:cs="SimHei"/>
          <w:b/>
          <w:bCs/>
          <w:color w:val="000000"/>
          <w:spacing w:val="0"/>
          <w:w w:val="100"/>
          <w:position w:val="0"/>
          <w:sz w:val="48"/>
          <w:szCs w:val="48"/>
        </w:rPr>
        <w:t>M</w:t>
      </w:r>
      <w:r>
        <w:rPr>
          <w:b/>
          <w:bCs/>
          <w:color w:val="000000"/>
          <w:spacing w:val="0"/>
          <w:w w:val="100"/>
          <w:position w:val="0"/>
        </w:rPr>
        <w:t>运动轨迹</w:t>
        <w:tab/>
      </w:r>
      <w:r>
        <w:rPr>
          <w:b/>
          <w:bCs/>
          <w:color w:val="2D2A25"/>
          <w:spacing w:val="0"/>
          <w:w w:val="100"/>
          <w:position w:val="0"/>
        </w:rPr>
        <w:t>[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680" w:line="240" w:lineRule="auto"/>
        <w:ind w:left="5140" w:right="0" w:firstLine="0"/>
        <w:jc w:val="left"/>
        <w:rPr>
          <w:sz w:val="8"/>
          <w:szCs w:val="8"/>
        </w:rPr>
      </w:pPr>
      <w:r>
        <w:rPr>
          <w:rFonts w:ascii="Arial" w:eastAsia="Arial" w:hAnsi="Arial" w:cs="Arial"/>
          <w:color w:val="2D2A25"/>
          <w:spacing w:val="0"/>
          <w:w w:val="100"/>
          <w:position w:val="0"/>
          <w:sz w:val="8"/>
          <w:szCs w:val="8"/>
        </w:rPr>
        <w:t xml:space="preserve">■ </w:t>
      </w:r>
      <w:r>
        <w:rPr>
          <w:rFonts w:ascii="Arial" w:eastAsia="Arial" w:hAnsi="Arial" w:cs="Arial"/>
          <w:color w:val="2D2A25"/>
          <w:spacing w:val="0"/>
          <w:w w:val="100"/>
          <w:position w:val="0"/>
          <w:sz w:val="8"/>
          <w:szCs w:val="8"/>
        </w:rPr>
        <w:t>1</w:t>
      </w:r>
    </w:p>
    <w:p>
      <w:pPr>
        <w:pStyle w:val="a6"/>
        <w:keepNext w:val="0"/>
        <w:keepLines w:val="0"/>
        <w:widowControl w:val="0"/>
        <w:shd w:val="clear" w:color="auto" w:fill="auto"/>
        <w:tabs>
          <w:tab w:val="left" w:pos="9160"/>
        </w:tabs>
        <w:bidi w:val="0"/>
        <w:spacing w:before="0" w:after="420" w:line="240" w:lineRule="auto"/>
        <w:ind w:left="0" w:right="0" w:firstLine="160"/>
        <w:jc w:val="left"/>
      </w:pPr>
      <w:r>
        <w:rPr>
          <w:color w:val="000000"/>
          <w:spacing w:val="0"/>
          <w:w w:val="100"/>
          <w:position w:val="0"/>
        </w:rPr>
        <w:t>图</w:t>
      </w:r>
      <w:r>
        <w:rPr>
          <w:color w:val="000000"/>
          <w:spacing w:val="0"/>
          <w:w w:val="100"/>
          <w:position w:val="0"/>
        </w:rPr>
        <w:t>2-1</w:t>
      </w:r>
      <w:r>
        <w:rPr>
          <w:color w:val="000000"/>
          <w:spacing w:val="0"/>
          <w:w w:val="100"/>
          <w:position w:val="0"/>
        </w:rPr>
        <w:t>工作行程示意图</w:t>
        <w:tab/>
        <w:t>图</w:t>
      </w:r>
      <w:r>
        <w:rPr>
          <w:color w:val="000000"/>
          <w:spacing w:val="0"/>
          <w:w w:val="100"/>
          <w:position w:val="0"/>
        </w:rPr>
        <w:t>2-2</w:t>
      </w:r>
      <w:r>
        <w:rPr>
          <w:color w:val="000000"/>
          <w:spacing w:val="0"/>
          <w:w w:val="100"/>
          <w:position w:val="0"/>
        </w:rPr>
        <w:t>瓶子规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880"/>
        <w:jc w:val="both"/>
      </w:pPr>
      <w:r>
        <w:drawing>
          <wp:anchor distT="289560" distB="957580" distL="2919730" distR="0" simplePos="0" relativeHeight="251658240" behindDoc="0" locked="0" layoutInCell="1" allowOverlap="1">
            <wp:simplePos x="0" y="0"/>
            <wp:positionH relativeFrom="page">
              <wp:posOffset>4632960</wp:posOffset>
            </wp:positionH>
            <wp:positionV relativeFrom="paragraph">
              <wp:posOffset>721360</wp:posOffset>
            </wp:positionV>
            <wp:extent cx="6638290" cy="2414270"/>
            <wp:wrapTopAndBottom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4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1713230</wp:posOffset>
                </wp:positionH>
                <wp:positionV relativeFrom="paragraph">
                  <wp:posOffset>584200</wp:posOffset>
                </wp:positionV>
                <wp:extent cx="2749550" cy="272796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49550" cy="27279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求或工艺要求往往需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要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很多的功能原理组合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成一个总的功能原理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2126"/>
                              </w:tabs>
                              <w:bidi w:val="0"/>
                              <w:spacing w:before="0" w:after="3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图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2-3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工作示意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5" type="#_x0000_t202" style="width:216.5pt;height:214.8pt;margin-top:46pt;margin-left:134.9pt;mso-position-horizontal-relative:page;mso-wrap-distance-bottom:0;mso-wrap-distance-left:0;mso-wrap-distance-right:0;mso-wrap-distance-top:0;position:absolute;v-text-anchor:top;z-index:251659264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求或工艺要求往往需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要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很多的功能原理组合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成一个总的功能原理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2126"/>
                        </w:tabs>
                        <w:bidi w:val="0"/>
                        <w:spacing w:before="0" w:after="3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图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2-3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工作示意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7659370</wp:posOffset>
                </wp:positionH>
                <wp:positionV relativeFrom="paragraph">
                  <wp:posOffset>3732530</wp:posOffset>
                </wp:positionV>
                <wp:extent cx="1868170" cy="271145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68170" cy="2711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1195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图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</w:rPr>
                              <w:t>2-3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</w:rPr>
                              <w:t>工作示意图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6" type="#_x0000_t202" style="width:147.1pt;height:21.35pt;margin-top:293.9pt;margin-left:603.1pt;mso-position-horizontal-relative:page;mso-wrap-distance-bottom:0;mso-wrap-distance-left:0;mso-wrap-distance-right:0;mso-wrap-distance-top:0;position:absolute;v-text-anchor:top;z-index:251661312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1195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图</w:t>
                      </w:r>
                      <w:r>
                        <w:rPr>
                          <w:rFonts w:ascii="Courier New" w:eastAsia="Courier New" w:hAnsi="Courier New" w:cs="Courier New"/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</w:rPr>
                        <w:t>2-3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</w:rPr>
                        <w:t>工作示意图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在实际工作中，要设计的机器往往比较复杂，其使用要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0" w:right="0" w:firstLine="160"/>
        <w:jc w:val="both"/>
      </w:pPr>
      <w:r>
        <w:rPr>
          <w:color w:val="000000"/>
          <w:spacing w:val="0"/>
          <w:w w:val="100"/>
          <w:position w:val="0"/>
        </w:rPr>
        <w:t>图来完成，根据上诉，我们来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0" w:right="0" w:firstLine="160"/>
        <w:jc w:val="both"/>
      </w:pPr>
      <w:r>
        <w:rPr>
          <w:color w:val="000000"/>
          <w:spacing w:val="0"/>
          <w:w w:val="100"/>
          <w:position w:val="0"/>
        </w:rPr>
        <w:t>分析一下洗瓶机是通过什么功能原理来实现它所要完成的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160"/>
        <w:jc w:val="both"/>
      </w:pPr>
      <w:r>
        <w:rPr>
          <w:color w:val="000000"/>
          <w:spacing w:val="0"/>
          <w:w w:val="100"/>
          <w:position w:val="0"/>
        </w:rPr>
        <w:t>工作的。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941" w:lineRule="exact"/>
        <w:ind w:left="160" w:right="0" w:firstLine="740"/>
        <w:jc w:val="both"/>
        <w:sectPr>
          <w:type w:val="nextPage"/>
          <w:pgSz w:w="17861" w:h="25258"/>
          <w:pgMar w:top="1661" w:right="561" w:bottom="2445" w:left="2539" w:header="0" w:footer="3" w:gutter="0"/>
          <w:pgNumType w:start="7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首先推瓶机构所采用的功能原理是用机械能迫使瓶子由 工作台的一侧运动到另一侧，则要求有一个工作行程为</w:t>
      </w:r>
      <w:r>
        <w:rPr>
          <w:color w:val="000000"/>
          <w:spacing w:val="0"/>
          <w:w w:val="100"/>
          <w:position w:val="0"/>
          <w:sz w:val="28"/>
          <w:szCs w:val="28"/>
        </w:rPr>
        <w:t>L</w:t>
      </w:r>
      <w:r>
        <w:rPr>
          <w:color w:val="000000"/>
          <w:spacing w:val="0"/>
          <w:w w:val="100"/>
          <w:position w:val="0"/>
        </w:rPr>
        <w:t xml:space="preserve">往 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941" w:lineRule="exact"/>
        <w:ind w:left="160" w:right="0" w:firstLine="740"/>
        <w:jc w:val="both"/>
      </w:pPr>
      <w:r>
        <w:rPr>
          <w:color w:val="000000"/>
          <w:spacing w:val="0"/>
          <w:w w:val="100"/>
          <w:position w:val="0"/>
        </w:rPr>
        <w:t>返运动的推头，同时推头在工作过程中要匀速，回程时要快</w:t>
      </w:r>
      <w:r>
        <w:rPr>
          <w:color w:val="000000"/>
          <w:spacing w:val="0"/>
          <w:w w:val="100"/>
          <w:position w:val="0"/>
        </w:rPr>
        <w:t xml:space="preserve"> 速，能够满足此运动规律可以有很多种，如可以设计成曲柄</w:t>
      </w:r>
      <w:r>
        <w:rPr>
          <w:color w:val="000000"/>
          <w:spacing w:val="0"/>
          <w:w w:val="100"/>
          <w:position w:val="0"/>
        </w:rPr>
        <w:t xml:space="preserve"> -四杆机构，或凸轮连杆机构等实现其往复运动来完成其工</w:t>
      </w:r>
      <w:r>
        <w:rPr>
          <w:color w:val="000000"/>
          <w:spacing w:val="0"/>
          <w:w w:val="100"/>
          <w:position w:val="0"/>
        </w:rPr>
        <w:t xml:space="preserve"> 作。要运用此功能原理来满足其工作需要，在运动规律设计</w:t>
      </w:r>
      <w:r>
        <w:rPr>
          <w:color w:val="000000"/>
          <w:spacing w:val="0"/>
          <w:w w:val="100"/>
          <w:position w:val="0"/>
        </w:rPr>
        <w:t xml:space="preserve"> 方面就要考虑用什么来带动曲柄连杆或凸轮连杆机构的转</w:t>
      </w:r>
      <w:r>
        <w:rPr>
          <w:color w:val="000000"/>
          <w:spacing w:val="0"/>
          <w:w w:val="100"/>
          <w:position w:val="0"/>
        </w:rPr>
        <w:t xml:space="preserve"> 动，一般我们都用电机来完成此项转动功能。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937" w:lineRule="exact"/>
        <w:ind w:left="160" w:right="0" w:firstLine="720"/>
        <w:jc w:val="both"/>
      </w:pPr>
      <w:r>
        <w:rPr>
          <w:color w:val="000000"/>
          <w:spacing w:val="0"/>
          <w:w w:val="100"/>
          <w:position w:val="0"/>
        </w:rPr>
        <w:t>其次是转辊机构所运用的是机械的转动规律，也是机械 运动中比较简单的运动规律，只需要有一定的转动速度与推 瓶机构、转辊机构相配合来实现洗瓶设备的整体工作功能。 它是有两个长圆柱型导辊旋转，带动瓶子旋转并且由导辊的 一侧移动到另一侧的，其中导辊只完成其中的旋转功能，移 动功能是由推瓶机构来实现的。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240" w:line="937" w:lineRule="exact"/>
        <w:ind w:left="160" w:right="0" w:firstLine="720"/>
        <w:jc w:val="both"/>
      </w:pPr>
      <w:r>
        <w:rPr>
          <w:color w:val="000000"/>
          <w:spacing w:val="0"/>
          <w:w w:val="100"/>
          <w:position w:val="0"/>
        </w:rPr>
        <w:t>最后我们要了解一下转刷机构所采用的功能原理，它与 导辊机构相同运用的都是机械的转动规律，与其不同的是转 刷机构的旋转要有很高的速度来完成其对瓶子外壁的清洗 工作。知道了它的运动规律就要进一步了解它是由什么机构 带动完成其所要求的功能的。推瓶机构、导辊机构和转刷机 构都是由一台电机来提供所有的机械转动规律的，这就要求 我们对它们深入分析、研究各构件之间的运动规律的联系， 进而的设计出符合其联动规律的整体设备，来满足我们预期 想要实现的目标。</w:t>
      </w:r>
    </w:p>
    <w:p>
      <w:pPr>
        <w:pStyle w:val="40"/>
        <w:keepNext/>
        <w:keepLines/>
        <w:widowControl w:val="0"/>
        <w:shd w:val="clear" w:color="auto" w:fill="auto"/>
        <w:bidi w:val="0"/>
        <w:spacing w:before="0" w:after="120" w:line="240" w:lineRule="auto"/>
        <w:ind w:left="0" w:right="0" w:firstLine="880"/>
        <w:jc w:val="left"/>
      </w:pPr>
      <w:bookmarkStart w:id="32" w:name="bookmark32"/>
      <w:bookmarkStart w:id="33" w:name="bookmark33"/>
      <w:bookmarkStart w:id="34" w:name="bookmark34"/>
      <w:r>
        <w:rPr>
          <w:color w:val="000000"/>
          <w:spacing w:val="0"/>
          <w:w w:val="100"/>
          <w:position w:val="0"/>
          <w:sz w:val="54"/>
          <w:szCs w:val="54"/>
        </w:rPr>
        <w:t>3.3</w:t>
      </w:r>
      <w:r>
        <w:rPr>
          <w:color w:val="000000"/>
          <w:spacing w:val="0"/>
          <w:w w:val="100"/>
          <w:position w:val="0"/>
        </w:rPr>
        <w:t>工作原理分析</w:t>
      </w:r>
      <w:bookmarkEnd w:id="32"/>
      <w:bookmarkEnd w:id="33"/>
      <w:bookmarkEnd w:id="34"/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936" w:lineRule="exact"/>
        <w:ind w:left="160" w:right="0" w:firstLine="720"/>
        <w:jc w:val="both"/>
        <w:sectPr>
          <w:type w:val="nextPage"/>
          <w:pgSz w:w="17861" w:h="25258"/>
          <w:pgMar w:top="1661" w:right="561" w:bottom="2445" w:left="2539" w:header="0" w:footer="3" w:gutter="0"/>
          <w:pgNumType w:start="8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洗瓶机是由推瓶机构、导辊机构和转刷机构共同来完成</w:t>
      </w:r>
      <w:r>
        <w:rPr>
          <w:color w:val="000000"/>
          <w:spacing w:val="0"/>
          <w:w w:val="100"/>
          <w:position w:val="0"/>
        </w:rPr>
        <w:t xml:space="preserve"> 它的工作的。根据上面洗瓶机工作情况示意图，首先是由推</w:t>
      </w:r>
      <w:r>
        <w:rPr>
          <w:color w:val="000000"/>
          <w:spacing w:val="0"/>
          <w:w w:val="100"/>
          <w:position w:val="0"/>
        </w:rPr>
        <w:t xml:space="preserve"> 瓶机构以均匀的速度将瓶子推上工作台（导辊），推头的往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936" w:lineRule="exact"/>
        <w:ind w:left="160" w:right="0" w:firstLine="720"/>
        <w:jc w:val="both"/>
      </w:pPr>
      <w:r>
        <w:rPr>
          <w:color w:val="000000"/>
          <w:spacing w:val="0"/>
          <w:w w:val="100"/>
          <w:position w:val="0"/>
        </w:rPr>
        <w:t xml:space="preserve"> 复运动使瓶子一个一个不间断的送上工作台进行清洗工作，</w:t>
      </w:r>
      <w:r>
        <w:rPr>
          <w:color w:val="000000"/>
          <w:spacing w:val="0"/>
          <w:w w:val="100"/>
          <w:position w:val="0"/>
        </w:rPr>
        <w:t xml:space="preserve"> 由于瓶子是从静止到具有一定的速度，推头和瓶子之间必然</w:t>
      </w:r>
      <w:r>
        <w:rPr>
          <w:color w:val="000000"/>
          <w:spacing w:val="0"/>
          <w:w w:val="100"/>
          <w:position w:val="0"/>
        </w:rPr>
        <w:t xml:space="preserve"> 存在着一定的冲击，所以就要考虑推头的材料不能是刚性材</w:t>
      </w:r>
      <w:r>
        <w:rPr>
          <w:color w:val="000000"/>
          <w:spacing w:val="0"/>
          <w:w w:val="100"/>
          <w:position w:val="0"/>
        </w:rPr>
        <w:t xml:space="preserve"> 料，要用具有一定韧性的塑性材料以保证在工作过程中不至</w:t>
      </w:r>
      <w:r>
        <w:rPr>
          <w:color w:val="000000"/>
          <w:spacing w:val="0"/>
          <w:w w:val="100"/>
          <w:position w:val="0"/>
        </w:rPr>
        <w:t xml:space="preserve"> 于将瓶子碰碎。第二，瓶子送到工作台的同时导辊已经进入</w:t>
      </w:r>
      <w:r>
        <w:rPr>
          <w:color w:val="000000"/>
          <w:spacing w:val="0"/>
          <w:w w:val="100"/>
          <w:position w:val="0"/>
        </w:rPr>
        <w:t xml:space="preserve"> 了旋转的状态并且喷水机构也开始对瓶子进行喷水，使瓶子</w:t>
      </w:r>
      <w:r>
        <w:rPr>
          <w:color w:val="000000"/>
          <w:spacing w:val="0"/>
          <w:w w:val="100"/>
          <w:position w:val="0"/>
        </w:rPr>
        <w:t xml:space="preserve"> 随着导辊的旋转进行圆周运动，安装在导辊上面旋转的转刷</w:t>
      </w:r>
      <w:r>
        <w:rPr>
          <w:color w:val="000000"/>
          <w:spacing w:val="0"/>
          <w:w w:val="100"/>
          <w:position w:val="0"/>
        </w:rPr>
        <w:t xml:space="preserve"> 能够将瓶子的四周都能够清洗干净。</w:t>
      </w:r>
    </w:p>
    <w:p>
      <w:pPr>
        <w:pStyle w:val="40"/>
        <w:keepNext/>
        <w:keepLines/>
        <w:widowControl w:val="0"/>
        <w:shd w:val="clear" w:color="auto" w:fill="auto"/>
        <w:bidi w:val="0"/>
        <w:spacing w:before="0" w:after="40" w:line="932" w:lineRule="exact"/>
        <w:ind w:left="0" w:right="0" w:firstLine="880"/>
        <w:jc w:val="left"/>
      </w:pPr>
      <w:bookmarkStart w:id="35" w:name="bookmark35"/>
      <w:bookmarkStart w:id="36" w:name="bookmark36"/>
      <w:bookmarkStart w:id="37" w:name="bookmark37"/>
      <w:r>
        <w:rPr>
          <w:color w:val="000000"/>
          <w:spacing w:val="0"/>
          <w:w w:val="100"/>
          <w:position w:val="0"/>
          <w:sz w:val="54"/>
          <w:szCs w:val="54"/>
        </w:rPr>
        <w:t>3.4</w:t>
      </w:r>
      <w:r>
        <w:rPr>
          <w:color w:val="000000"/>
          <w:spacing w:val="0"/>
          <w:w w:val="100"/>
          <w:position w:val="0"/>
        </w:rPr>
        <w:t>原动机的选择</w:t>
      </w:r>
      <w:bookmarkEnd w:id="35"/>
      <w:bookmarkEnd w:id="36"/>
      <w:bookmarkEnd w:id="37"/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932" w:lineRule="exact"/>
        <w:ind w:left="160" w:right="0" w:firstLine="960"/>
        <w:jc w:val="both"/>
      </w:pPr>
      <w:r>
        <w:rPr>
          <w:color w:val="000000"/>
          <w:spacing w:val="0"/>
          <w:w w:val="100"/>
          <w:position w:val="0"/>
        </w:rPr>
        <w:t xml:space="preserve">原动机是机械系统的驱动部分，按能量转换性质的不同 分为第一类原动机和第二类原动机。其中第一类原动机分 为：蒸汽机、柴油机、汽油机、水轮机、燃气轮机；第二类 原动机分为：电动机、液动机、气动机。在这里我选择应用 最为广泛的电动机为原动机，因为成本低、运转费用少、维 护要求较少、功率适用范围广等优点。这里用转速为1440 </w:t>
      </w:r>
      <w:r>
        <w:rPr>
          <w:color w:val="000000"/>
          <w:spacing w:val="0"/>
          <w:w w:val="100"/>
          <w:position w:val="0"/>
        </w:rPr>
        <w:t>r/min</w:t>
      </w:r>
      <w:r>
        <w:rPr>
          <w:color w:val="000000"/>
          <w:spacing w:val="0"/>
          <w:w w:val="100"/>
          <w:position w:val="0"/>
        </w:rPr>
        <w:t>的电动机。</w:t>
      </w:r>
    </w:p>
    <w:p>
      <w:pPr>
        <w:pStyle w:val="40"/>
        <w:keepNext/>
        <w:keepLines/>
        <w:widowControl w:val="0"/>
        <w:shd w:val="clear" w:color="auto" w:fill="auto"/>
        <w:bidi w:val="0"/>
        <w:spacing w:before="0" w:after="40" w:line="932" w:lineRule="exact"/>
        <w:ind w:left="0" w:right="0" w:firstLine="880"/>
        <w:jc w:val="left"/>
      </w:pPr>
      <w:bookmarkStart w:id="38" w:name="bookmark38"/>
      <w:bookmarkStart w:id="39" w:name="bookmark39"/>
      <w:bookmarkStart w:id="40" w:name="bookmark40"/>
      <w:r>
        <w:rPr>
          <w:color w:val="000000"/>
          <w:spacing w:val="0"/>
          <w:w w:val="100"/>
          <w:position w:val="0"/>
          <w:sz w:val="54"/>
          <w:szCs w:val="54"/>
        </w:rPr>
        <w:t>3.5</w:t>
      </w:r>
      <w:r>
        <w:rPr>
          <w:color w:val="000000"/>
          <w:spacing w:val="0"/>
          <w:w w:val="100"/>
          <w:position w:val="0"/>
        </w:rPr>
        <w:t>系统运动方案构思</w:t>
      </w:r>
      <w:bookmarkEnd w:id="38"/>
      <w:bookmarkEnd w:id="39"/>
      <w:bookmarkEnd w:id="40"/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936" w:lineRule="exact"/>
        <w:ind w:left="160" w:right="0" w:firstLine="720"/>
        <w:jc w:val="left"/>
      </w:pPr>
      <w:r>
        <w:rPr>
          <w:color w:val="000000"/>
          <w:spacing w:val="0"/>
          <w:w w:val="100"/>
          <w:position w:val="0"/>
        </w:rPr>
        <w:t xml:space="preserve">运动规律设计得不同，综合出的机构也就完全不同，这 是容易理解的。但是不同的机构却可以实现同一运动规律， </w:t>
      </w:r>
      <w:r>
        <w:rPr>
          <w:color w:val="000000"/>
          <w:spacing w:val="0"/>
          <w:w w:val="100"/>
          <w:position w:val="0"/>
        </w:rPr>
        <w:t>满足同样的使用要求，因此就需要从各种运动性能来评价这 些机构，以便从中选择一个最优的机构。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936" w:lineRule="exact"/>
        <w:ind w:left="160" w:right="0" w:firstLine="1180"/>
        <w:jc w:val="left"/>
        <w:sectPr>
          <w:type w:val="nextPage"/>
          <w:pgSz w:w="17861" w:h="25258"/>
          <w:pgMar w:top="1661" w:right="561" w:bottom="2445" w:left="2539" w:header="0" w:footer="3" w:gutter="0"/>
          <w:pgNumType w:start="9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根据上诉的推瓶机构的运动规律，对这种运动要求， 若用单一的常用机构是不容易实现的，通常要把若干个基本 机构组合，起来，设计组合机构。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936" w:lineRule="exact"/>
        <w:ind w:left="160" w:right="0" w:firstLine="960"/>
        <w:jc w:val="both"/>
      </w:pPr>
      <w:r>
        <w:rPr>
          <w:color w:val="000000"/>
          <w:spacing w:val="0"/>
          <w:w w:val="100"/>
          <w:position w:val="0"/>
        </w:rPr>
        <w:t>在设计组合机构时，一般可首先考虑选择满足轨迹要求 的机构（基础机构），而沿轨迹运动时的速度要求，则通过 改变基础机构主动件的运动速度来满足，也就是让它与一个 输出变速度的附加机构组合。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912" w:lineRule="exact"/>
        <w:ind w:left="160" w:right="0" w:firstLine="960"/>
        <w:jc w:val="left"/>
      </w:pPr>
      <w:r>
        <w:rPr>
          <w:color w:val="000000"/>
          <w:spacing w:val="0"/>
          <w:w w:val="100"/>
          <w:position w:val="0"/>
        </w:rPr>
        <w:t>实现要求的机构方案有很多，可用多种机构组合来实 现。如：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936" w:lineRule="exact"/>
        <w:ind w:left="1120" w:right="0" w:firstLine="0"/>
        <w:jc w:val="left"/>
      </w:pPr>
      <w:r>
        <w:rPr>
          <w:color w:val="000000"/>
          <w:spacing w:val="0"/>
          <w:w w:val="100"/>
          <w:position w:val="0"/>
        </w:rPr>
        <w:t>1.</w:t>
      </w:r>
      <w:r>
        <w:rPr>
          <w:color w:val="000000"/>
          <w:spacing w:val="0"/>
          <w:w w:val="100"/>
          <w:position w:val="0"/>
        </w:rPr>
        <w:t>凸轮一铰链四杆机构方案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700" w:line="942" w:lineRule="exact"/>
        <w:ind w:left="160" w:right="0" w:firstLine="960"/>
        <w:jc w:val="both"/>
      </w:pPr>
      <w:r>
        <w:rPr>
          <w:color w:val="000000"/>
          <w:spacing w:val="0"/>
          <w:w w:val="100"/>
          <w:position w:val="0"/>
        </w:rPr>
        <w:t>如</w:t>
      </w:r>
      <w:r>
        <w:rPr>
          <w:color w:val="000000"/>
          <w:spacing w:val="0"/>
          <w:w w:val="100"/>
          <w:position w:val="0"/>
        </w:rPr>
        <w:t>3-1</w:t>
      </w:r>
      <w:r>
        <w:rPr>
          <w:color w:val="000000"/>
          <w:spacing w:val="0"/>
          <w:w w:val="100"/>
          <w:position w:val="0"/>
        </w:rPr>
        <w:t>所示，铰链四杆机构的连杆2上点</w:t>
      </w:r>
      <w:r>
        <w:rPr>
          <w:color w:val="000000"/>
          <w:spacing w:val="0"/>
          <w:w w:val="100"/>
          <w:position w:val="0"/>
        </w:rPr>
        <w:t>M</w:t>
      </w:r>
      <w:r>
        <w:rPr>
          <w:color w:val="000000"/>
          <w:spacing w:val="0"/>
          <w:w w:val="100"/>
          <w:position w:val="0"/>
        </w:rPr>
        <w:t>走近似于所 要求的轨迹，</w:t>
      </w:r>
      <w:r>
        <w:rPr>
          <w:color w:val="000000"/>
          <w:spacing w:val="0"/>
          <w:w w:val="100"/>
          <w:position w:val="0"/>
        </w:rPr>
        <w:t>M</w:t>
      </w:r>
      <w:r>
        <w:rPr>
          <w:color w:val="000000"/>
          <w:spacing w:val="0"/>
          <w:w w:val="100"/>
          <w:position w:val="0"/>
        </w:rPr>
        <w:t>点的速度由等速转动的凸轮通过构件3的变 速转动来控制。由于此方案的曲柄1是从动件，所以要注意 度过死点的措施。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2663825" cy="2401570"/>
            <wp:docPr id="9" name="Picut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239" w:line="1" w:lineRule="exact"/>
      </w:pP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2300" w:firstLine="0"/>
        <w:jc w:val="right"/>
      </w:pPr>
      <w:r>
        <w:rPr>
          <w:color w:val="000000"/>
          <w:spacing w:val="0"/>
          <w:w w:val="100"/>
          <w:position w:val="0"/>
        </w:rPr>
        <w:t>图</w:t>
      </w:r>
      <w:r>
        <w:rPr>
          <w:color w:val="000000"/>
          <w:spacing w:val="0"/>
          <w:w w:val="100"/>
          <w:position w:val="0"/>
        </w:rPr>
        <w:t>3-1</w:t>
      </w:r>
      <w:r>
        <w:rPr>
          <w:color w:val="000000"/>
          <w:spacing w:val="0"/>
          <w:w w:val="100"/>
          <w:position w:val="0"/>
        </w:rPr>
        <w:t>凸轮一铰链四杆机构的方案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780"/>
        <w:jc w:val="left"/>
        <w:sectPr>
          <w:type w:val="nextPage"/>
          <w:pgSz w:w="17861" w:h="25258"/>
          <w:pgMar w:top="1661" w:right="561" w:bottom="2445" w:left="2539" w:header="0" w:footer="3" w:gutter="0"/>
          <w:pgNumType w:start="10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2.</w:t>
      </w:r>
      <w:r>
        <w:rPr>
          <w:b/>
          <w:bCs/>
          <w:color w:val="000000"/>
          <w:spacing w:val="0"/>
          <w:w w:val="100"/>
          <w:position w:val="0"/>
        </w:rPr>
        <w:t>凸轮一全移动副四杆机构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942" w:lineRule="exact"/>
        <w:ind w:left="160" w:right="0" w:firstLine="960"/>
        <w:jc w:val="both"/>
        <w:sectPr>
          <w:type w:val="nextPage"/>
          <w:pgSz w:w="17861" w:h="25258"/>
          <w:pgMar w:top="1661" w:right="561" w:bottom="2445" w:left="2539" w:header="0" w:footer="3" w:gutter="0"/>
          <w:pgNumType w:start="11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图</w:t>
      </w:r>
      <w:r>
        <w:rPr>
          <w:color w:val="000000"/>
          <w:spacing w:val="0"/>
          <w:w w:val="100"/>
          <w:position w:val="0"/>
        </w:rPr>
        <w:t>3-2</w:t>
      </w:r>
      <w:r>
        <w:rPr>
          <w:color w:val="000000"/>
          <w:spacing w:val="0"/>
          <w:w w:val="100"/>
          <w:position w:val="0"/>
        </w:rPr>
        <w:t>所示为全移动副四杆机构是两自由度机构，构件 2上的点</w:t>
      </w:r>
      <w:r>
        <w:rPr>
          <w:color w:val="000000"/>
          <w:spacing w:val="0"/>
          <w:w w:val="100"/>
          <w:position w:val="0"/>
        </w:rPr>
        <w:t>M</w:t>
      </w:r>
      <w:r>
        <w:rPr>
          <w:color w:val="000000"/>
          <w:spacing w:val="0"/>
          <w:w w:val="100"/>
          <w:position w:val="0"/>
        </w:rPr>
        <w:t>可精确再现给定的轨迹，构件2的运动速度和急 回特征由凸轮控制；这个机构方案的缺点是因水平方向轨迹 太长，造成凸轮机构从动件的行程过大，而使相应凸轮尺寸 过大。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9" w:after="1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17861" w:h="25258"/>
          <w:pgMar w:top="1661" w:right="0" w:bottom="4648" w:left="0" w:header="0" w:footer="3" w:gutter="0"/>
          <w:pgNumType w:start="12"/>
          <w:cols w:space="720"/>
          <w:noEndnote/>
          <w:rtlGutter w:val="0"/>
          <w:docGrid w:linePitch="360"/>
        </w:sectPr>
      </w:pPr>
    </w:p>
    <w:p>
      <w:pPr>
        <w:pStyle w:val="a5"/>
        <w:keepNext w:val="0"/>
        <w:keepLines w:val="0"/>
        <w:framePr w:w="374" w:h="384" w:hRule="atLeast" w:wrap="none" w:vAnchor="text" w:hAnchor="page" w:x="11247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32"/>
          <w:szCs w:val="32"/>
        </w:rPr>
      </w:pPr>
      <w:r>
        <w:rPr>
          <w:i/>
          <w:iCs/>
          <w:color w:val="414141"/>
          <w:spacing w:val="0"/>
          <w:w w:val="100"/>
          <w:position w:val="0"/>
          <w:sz w:val="32"/>
          <w:szCs w:val="32"/>
        </w:rPr>
        <w:t>M</w:t>
      </w:r>
    </w:p>
    <w:p>
      <w:pPr>
        <w:pStyle w:val="a5"/>
        <w:keepNext w:val="0"/>
        <w:keepLines w:val="0"/>
        <w:framePr w:w="1277" w:h="566" w:hRule="atLeast" w:wrap="none" w:vAnchor="text" w:hAnchor="page" w:x="12639" w:y="389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勺方案</w:t>
      </w:r>
    </w:p>
    <w:p>
      <w:pPr>
        <w:pStyle w:val="a5"/>
        <w:keepNext w:val="0"/>
        <w:keepLines w:val="0"/>
        <w:framePr w:w="8338" w:h="528" w:hRule="atLeast" w:wrap="none" w:vAnchor="text" w:hAnchor="page" w:x="2703" w:y="385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图</w:t>
      </w:r>
      <w:r>
        <w:rPr>
          <w:color w:val="000000"/>
          <w:spacing w:val="0"/>
          <w:w w:val="100"/>
          <w:position w:val="0"/>
        </w:rPr>
        <w:t>3-2</w:t>
      </w:r>
      <w:r>
        <w:rPr>
          <w:color w:val="000000"/>
          <w:spacing w:val="0"/>
          <w:w w:val="100"/>
          <w:position w:val="0"/>
        </w:rPr>
        <w:t>凸轮一全移动副四</w:t>
      </w:r>
    </w:p>
    <w:p>
      <w:pPr>
        <w:pStyle w:val="a6"/>
        <w:keepNext w:val="0"/>
        <w:keepLines w:val="0"/>
        <w:framePr w:w="4613" w:h="509" w:hRule="atLeast" w:wrap="none" w:vAnchor="text" w:hAnchor="page" w:x="2703" w:y="469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3.</w:t>
      </w:r>
      <w:r>
        <w:rPr>
          <w:b/>
          <w:bCs/>
          <w:color w:val="000000"/>
          <w:spacing w:val="0"/>
          <w:w w:val="100"/>
          <w:position w:val="0"/>
        </w:rPr>
        <w:t>五杆组合机构方案</w:t>
      </w:r>
    </w:p>
    <w:p>
      <w:pPr>
        <w:widowControl w:val="0"/>
        <w:spacing w:line="360" w:lineRule="exact"/>
      </w:pPr>
      <w:r>
        <w:drawing>
          <wp:anchor distT="0" distB="0" distL="2310130" distR="774065" simplePos="0" relativeHeight="251663360" behindDoc="1" locked="0" layoutInCell="1" allowOverlap="1">
            <wp:simplePos x="0" y="0"/>
            <wp:positionH relativeFrom="page">
              <wp:posOffset>4025900</wp:posOffset>
            </wp:positionH>
            <wp:positionV relativeFrom="paragraph">
              <wp:posOffset>12700</wp:posOffset>
            </wp:positionV>
            <wp:extent cx="4035425" cy="3181985"/>
            <wp:wrapNone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1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35425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4026535</wp:posOffset>
            </wp:positionH>
            <wp:positionV relativeFrom="paragraph">
              <wp:posOffset>2764790</wp:posOffset>
            </wp:positionV>
            <wp:extent cx="1195070" cy="67310"/>
            <wp:wrapNone/>
            <wp:docPr id="12" name="Shap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3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95070" cy="67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17" w:line="1" w:lineRule="exact"/>
      </w:pPr>
    </w:p>
    <w:p>
      <w:pPr>
        <w:widowControl w:val="0"/>
        <w:spacing w:line="1" w:lineRule="exact"/>
        <w:sectPr>
          <w:type w:val="continuous"/>
          <w:pgSz w:w="17861" w:h="25258"/>
          <w:pgMar w:top="1661" w:right="561" w:bottom="4648" w:left="2539" w:header="0" w:footer="3" w:gutter="0"/>
          <w:pgNumType w:start="13"/>
          <w:cols w:space="720"/>
          <w:noEndnote/>
          <w:rtlGutter w:val="0"/>
          <w:docGrid w:linePitch="360"/>
        </w:sectPr>
      </w:pP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937" w:lineRule="exact"/>
        <w:ind w:left="0" w:right="0" w:firstLine="960"/>
        <w:jc w:val="both"/>
        <w:sectPr>
          <w:type w:val="continuous"/>
          <w:pgSz w:w="17861" w:h="25258"/>
          <w:pgMar w:top="1753" w:right="2498" w:bottom="2300" w:left="2643" w:header="0" w:footer="3" w:gutter="0"/>
          <w:pgNumType w:start="1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确定一条平面曲线需要两个独立变量。因此具有两自由 度的连杆机构都具有精确再现给定平面轨迹的特征。点</w:t>
      </w:r>
      <w:r>
        <w:rPr>
          <w:color w:val="000000"/>
          <w:spacing w:val="0"/>
          <w:w w:val="100"/>
          <w:position w:val="0"/>
        </w:rPr>
        <w:t>M</w:t>
      </w:r>
      <w:r>
        <w:rPr>
          <w:color w:val="000000"/>
          <w:spacing w:val="0"/>
          <w:w w:val="100"/>
          <w:position w:val="0"/>
        </w:rPr>
        <w:t>的 速度和机构的急回特征，可通过控制该机构的两个输入构件 间的运动关系来得到，如用凸轮机构、齿轮或四连杆机构来 控制等等。图4所示为两个自由度的五杆低副机构，1、4为 它们的两个输人构件，这两构件之间的运动关系用凸轮、齿 轮或四连杆机构来实现，从而将原来 两自由度机构系统封闭成单自由度系统。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6900545" cy="6559550"/>
            <wp:docPr id="14" name="Picut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00545" cy="655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339" w:line="1" w:lineRule="exact"/>
      </w:pPr>
    </w:p>
    <w:p>
      <w:pPr>
        <w:pStyle w:val="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32"/>
          <w:szCs w:val="32"/>
        </w:rPr>
        <w:t>图</w:t>
      </w:r>
      <w:r>
        <w:rPr>
          <w:rFonts w:ascii="Courier New" w:eastAsia="Courier New" w:hAnsi="Courier New" w:cs="Courier New"/>
          <w:color w:val="000000"/>
          <w:spacing w:val="0"/>
          <w:w w:val="100"/>
          <w:position w:val="0"/>
          <w:sz w:val="28"/>
          <w:szCs w:val="28"/>
        </w:rPr>
        <w:t xml:space="preserve">4 </w:t>
      </w:r>
      <w:r>
        <w:rPr>
          <w:color w:val="000000"/>
          <w:spacing w:val="0"/>
          <w:w w:val="100"/>
          <w:position w:val="0"/>
          <w:sz w:val="32"/>
          <w:szCs w:val="32"/>
        </w:rPr>
        <w:t>五杆组合机构方案</w:t>
      </w:r>
    </w:p>
    <w:p>
      <w:pPr>
        <w:pStyle w:val="40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41" w:name="bookmark41"/>
      <w:bookmarkStart w:id="42" w:name="bookmark42"/>
      <w:bookmarkStart w:id="43" w:name="bookmark43"/>
      <w:r>
        <w:rPr>
          <w:color w:val="000000"/>
          <w:spacing w:val="0"/>
          <w:w w:val="100"/>
          <w:position w:val="0"/>
          <w:sz w:val="54"/>
          <w:szCs w:val="54"/>
        </w:rPr>
        <w:t>3.6</w:t>
      </w:r>
      <w:r>
        <w:rPr>
          <w:color w:val="000000"/>
          <w:spacing w:val="0"/>
          <w:w w:val="100"/>
          <w:position w:val="0"/>
        </w:rPr>
        <w:t>方案的评定及选择最优方案</w:t>
      </w:r>
      <w:bookmarkEnd w:id="41"/>
      <w:bookmarkEnd w:id="42"/>
      <w:bookmarkEnd w:id="43"/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931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</w:rPr>
        <w:t>3.6.1</w:t>
      </w:r>
      <w:r>
        <w:rPr>
          <w:color w:val="000000"/>
          <w:spacing w:val="0"/>
          <w:w w:val="100"/>
          <w:position w:val="0"/>
        </w:rPr>
        <w:t>方案的评定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931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</w:rPr>
        <w:t>根据上节所给出的三种设计方案，我们来讨论并从中选 出较优方案进行最终的设计。</w:t>
      </w:r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931" w:lineRule="exact"/>
        <w:ind w:left="0" w:right="0" w:firstLine="720"/>
        <w:jc w:val="both"/>
      </w:pPr>
      <w:r>
        <w:rPr>
          <w:color w:val="000000"/>
          <w:spacing w:val="0"/>
          <w:w w:val="100"/>
          <w:position w:val="0"/>
        </w:rPr>
        <w:t>首先是凸轮一铰链四杆机构：此机构结构简单，、体积小， 安装后便于调试而且从经济性角度来看，也很合适。其中凸 轮轴能很好协调推头的运动且工作平稳。推头</w:t>
      </w:r>
      <w:r>
        <w:rPr>
          <w:color w:val="000000"/>
          <w:spacing w:val="0"/>
          <w:w w:val="100"/>
          <w:position w:val="0"/>
        </w:rPr>
        <w:t>M</w:t>
      </w:r>
      <w:r>
        <w:rPr>
          <w:color w:val="000000"/>
          <w:spacing w:val="0"/>
          <w:w w:val="100"/>
          <w:position w:val="0"/>
        </w:rPr>
        <w:t xml:space="preserve">能够近似的 完成所要求的工作行程轨迹，主要由各推杆的长度比例及凸 轮的形状来实现推回程速度比和推程。但缺点是四杆机构的 </w:t>
      </w:r>
      <w:r>
        <w:rPr>
          <w:color w:val="000000"/>
          <w:spacing w:val="0"/>
          <w:w w:val="100"/>
          <w:position w:val="0"/>
        </w:rPr>
        <w:t>低副之间存在间隙，杆较多，容易产生误差，累积误差大，</w:t>
      </w:r>
      <w:r>
        <w:rPr>
          <w:color w:val="000000"/>
          <w:spacing w:val="0"/>
          <w:w w:val="100"/>
          <w:position w:val="0"/>
        </w:rPr>
        <w:t xml:space="preserve"> 不能实现精确运动。冲击、震动较大，一般适用于低速场合。</w:t>
      </w:r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11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https://d.book118.com/597002005025006046</w:t>
        </w:r>
      </w:hyperlink>
    </w:p>
    <w:p>
      <w:pPr>
        <w:pStyle w:val="a6"/>
        <w:keepNext w:val="0"/>
        <w:keepLines w:val="0"/>
        <w:widowControl w:val="0"/>
        <w:shd w:val="clear" w:color="auto" w:fill="auto"/>
        <w:bidi w:val="0"/>
        <w:spacing w:before="0" w:after="0" w:line="931" w:lineRule="exact"/>
        <w:ind w:left="0" w:right="0" w:firstLine="720"/>
        <w:jc w:val="both"/>
      </w:pPr>
    </w:p>
    <w:sectPr>
      <w:type w:val="nextPage"/>
      <w:pgSz w:w="17861" w:h="25258"/>
      <w:pgMar w:top="1753" w:right="2498" w:bottom="2300" w:left="2643" w:header="0" w:footer="3" w:gutter="0"/>
      <w:pgNumType w:start="15"/>
      <w:cols w:space="720"/>
      <w:noEndnote/>
      <w:titlePg w:val="0"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EE0D68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1EA38CCB"/>
    <w:multiLevelType w:val="multilevel"/>
    <w:tmpl w:val="00000000"/>
    <w:lvl w:ilvl="0">
      <w:start w:val="1"/>
      <w:numFmt w:val="decimal"/>
      <w:lvlText w:val="[%1]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">
    <w:nsid w:val="2407C812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">
    <w:nsid w:val="2BAC341D"/>
    <w:multiLevelType w:val="multilevel"/>
    <w:tmpl w:val="00000000"/>
    <w:lvl w:ilvl="0">
      <w:start w:val="5"/>
      <w:numFmt w:val="decimal"/>
      <w:lvlText w:val="[%1]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">
    <w:nsid w:val="2D9A86EE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8"/>
        <w:szCs w:val="48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标题 #1_"/>
    <w:basedOn w:val="DefaultParagraphFont"/>
    <w:link w:val="10"/>
    <w:rPr>
      <w:rFonts w:ascii="SimSun" w:eastAsia="SimSun" w:hAnsi="SimSun" w:cs="SimSun"/>
      <w:b w:val="0"/>
      <w:bCs w:val="0"/>
      <w:i w:val="0"/>
      <w:iCs w:val="0"/>
      <w:smallCaps w:val="0"/>
      <w:strike w:val="0"/>
      <w:sz w:val="108"/>
      <w:szCs w:val="108"/>
      <w:u w:val="none"/>
      <w:shd w:val="clear" w:color="auto" w:fill="auto"/>
    </w:rPr>
  </w:style>
  <w:style w:type="character" w:customStyle="1" w:styleId="a">
    <w:name w:val="其他_"/>
    <w:basedOn w:val="DefaultParagraphFont"/>
    <w:link w:val="a4"/>
    <w:rPr>
      <w:rFonts w:ascii="SimSun" w:eastAsia="SimSun" w:hAnsi="SimSun" w:cs="SimSun"/>
      <w:b w:val="0"/>
      <w:bCs w:val="0"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character" w:customStyle="1" w:styleId="a0">
    <w:name w:val="图片标题_"/>
    <w:basedOn w:val="DefaultParagraphFont"/>
    <w:link w:val="a5"/>
    <w:rPr>
      <w:rFonts w:ascii="SimSun" w:eastAsia="SimSun" w:hAnsi="SimSun" w:cs="SimSun"/>
      <w:b w:val="0"/>
      <w:bCs w:val="0"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character" w:customStyle="1" w:styleId="3">
    <w:name w:val="标题 #3_"/>
    <w:basedOn w:val="DefaultParagraphFont"/>
    <w:link w:val="31"/>
    <w:rPr>
      <w:rFonts w:ascii="SimSun" w:eastAsia="SimSun" w:hAnsi="SimSun" w:cs="SimSun"/>
      <w:b w:val="0"/>
      <w:bCs w:val="0"/>
      <w:i w:val="0"/>
      <w:iCs w:val="0"/>
      <w:smallCaps w:val="0"/>
      <w:strike w:val="0"/>
      <w:sz w:val="66"/>
      <w:szCs w:val="66"/>
      <w:u w:val="none"/>
      <w:shd w:val="clear" w:color="auto" w:fill="auto"/>
    </w:rPr>
  </w:style>
  <w:style w:type="character" w:customStyle="1" w:styleId="a1">
    <w:name w:val="正文文本_"/>
    <w:basedOn w:val="DefaultParagraphFont"/>
    <w:link w:val="a6"/>
    <w:rPr>
      <w:rFonts w:ascii="SimSun" w:eastAsia="SimSun" w:hAnsi="SimSun" w:cs="SimSun"/>
      <w:b w:val="0"/>
      <w:bCs w:val="0"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character" w:customStyle="1" w:styleId="4">
    <w:name w:val="标题 #4_"/>
    <w:basedOn w:val="DefaultParagraphFont"/>
    <w:link w:val="40"/>
    <w:rPr>
      <w:rFonts w:ascii="SimSun" w:eastAsia="SimSun" w:hAnsi="SimSun" w:cs="SimSun"/>
      <w:b w:val="0"/>
      <w:bCs w:val="0"/>
      <w:i w:val="0"/>
      <w:iCs w:val="0"/>
      <w:smallCaps w:val="0"/>
      <w:strike w:val="0"/>
      <w:sz w:val="54"/>
      <w:szCs w:val="54"/>
      <w:u w:val="none"/>
      <w:shd w:val="clear" w:color="auto" w:fill="auto"/>
    </w:rPr>
  </w:style>
  <w:style w:type="character" w:customStyle="1" w:styleId="a2">
    <w:name w:val="表格标题_"/>
    <w:basedOn w:val="DefaultParagraphFont"/>
    <w:link w:val="a7"/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2">
    <w:name w:val="正文文本 (2)_"/>
    <w:basedOn w:val="DefaultParagraphFont"/>
    <w:link w:val="22"/>
    <w:rPr>
      <w:rFonts w:ascii="SimSun" w:eastAsia="SimSun" w:hAnsi="SimSun" w:cs="SimSu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20">
    <w:name w:val="标题 #2_"/>
    <w:basedOn w:val="DefaultParagraphFont"/>
    <w:link w:val="23"/>
    <w:rPr>
      <w:rFonts w:ascii="SimSun" w:eastAsia="SimSun" w:hAnsi="SimSun" w:cs="SimSun"/>
      <w:b/>
      <w:bCs/>
      <w:i w:val="0"/>
      <w:iCs w:val="0"/>
      <w:smallCaps w:val="0"/>
      <w:strike w:val="0"/>
      <w:sz w:val="66"/>
      <w:szCs w:val="66"/>
      <w:u w:val="none"/>
      <w:shd w:val="clear" w:color="auto" w:fill="auto"/>
    </w:rPr>
  </w:style>
  <w:style w:type="character" w:customStyle="1" w:styleId="30">
    <w:name w:val="正文文本 (3)_"/>
    <w:basedOn w:val="DefaultParagraphFont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目录_"/>
    <w:basedOn w:val="DefaultParagraphFont"/>
    <w:link w:val="a8"/>
    <w:rPr>
      <w:rFonts w:ascii="SimSun" w:eastAsia="SimSun" w:hAnsi="SimSun" w:cs="SimSu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21">
    <w:name w:val="图片标题 (2)_"/>
    <w:basedOn w:val="DefaultParagraphFont"/>
    <w:link w:val="24"/>
    <w:rPr>
      <w:rFonts w:ascii="SimSun" w:eastAsia="SimSun" w:hAnsi="SimSun" w:cs="SimSun"/>
      <w:b w:val="0"/>
      <w:bCs w:val="0"/>
      <w:i w:val="0"/>
      <w:iCs w:val="0"/>
      <w:smallCaps w:val="0"/>
      <w:strike w:val="0"/>
      <w:color w:val="72756F"/>
      <w:sz w:val="36"/>
      <w:szCs w:val="36"/>
      <w:u w:val="none"/>
      <w:shd w:val="clear" w:color="auto" w:fill="auto"/>
    </w:rPr>
  </w:style>
  <w:style w:type="paragraph" w:customStyle="1" w:styleId="10">
    <w:name w:val="标题 #1"/>
    <w:basedOn w:val="Normal"/>
    <w:link w:val="1"/>
    <w:pPr>
      <w:widowControl w:val="0"/>
      <w:shd w:val="clear" w:color="auto" w:fill="auto"/>
      <w:spacing w:after="1750"/>
      <w:ind w:left="2300"/>
      <w:outlineLvl w:val="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108"/>
      <w:szCs w:val="108"/>
      <w:u w:val="none"/>
      <w:shd w:val="clear" w:color="auto" w:fill="auto"/>
    </w:rPr>
  </w:style>
  <w:style w:type="paragraph" w:customStyle="1" w:styleId="a4">
    <w:name w:val="其他"/>
    <w:basedOn w:val="Normal"/>
    <w:link w:val="a"/>
    <w:pPr>
      <w:widowControl w:val="0"/>
      <w:shd w:val="clear" w:color="auto" w:fill="auto"/>
      <w:spacing w:line="410" w:lineRule="auto"/>
      <w:ind w:firstLine="4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paragraph" w:customStyle="1" w:styleId="a5">
    <w:name w:val="图片标题"/>
    <w:basedOn w:val="Normal"/>
    <w:link w:val="a0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paragraph" w:customStyle="1" w:styleId="31">
    <w:name w:val="标题 #3"/>
    <w:basedOn w:val="Normal"/>
    <w:link w:val="3"/>
    <w:pPr>
      <w:widowControl w:val="0"/>
      <w:shd w:val="clear" w:color="auto" w:fill="auto"/>
      <w:spacing w:after="360"/>
      <w:ind w:firstLine="160"/>
      <w:outlineLvl w:val="2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66"/>
      <w:szCs w:val="66"/>
      <w:u w:val="none"/>
      <w:shd w:val="clear" w:color="auto" w:fill="auto"/>
    </w:rPr>
  </w:style>
  <w:style w:type="paragraph" w:customStyle="1" w:styleId="a6">
    <w:name w:val="正文文本"/>
    <w:basedOn w:val="Normal"/>
    <w:link w:val="a1"/>
    <w:pPr>
      <w:widowControl w:val="0"/>
      <w:shd w:val="clear" w:color="auto" w:fill="auto"/>
      <w:spacing w:line="410" w:lineRule="auto"/>
      <w:ind w:firstLine="4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paragraph" w:customStyle="1" w:styleId="40">
    <w:name w:val="标题 #4"/>
    <w:basedOn w:val="Normal"/>
    <w:link w:val="4"/>
    <w:pPr>
      <w:widowControl w:val="0"/>
      <w:shd w:val="clear" w:color="auto" w:fill="auto"/>
      <w:spacing w:after="80"/>
      <w:ind w:firstLine="160"/>
      <w:outlineLvl w:val="3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54"/>
      <w:szCs w:val="54"/>
      <w:u w:val="none"/>
      <w:shd w:val="clear" w:color="auto" w:fill="auto"/>
    </w:rPr>
  </w:style>
  <w:style w:type="paragraph" w:customStyle="1" w:styleId="a7">
    <w:name w:val="表格标题"/>
    <w:basedOn w:val="Normal"/>
    <w:link w:val="a2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22">
    <w:name w:val="正文文本 (2)"/>
    <w:basedOn w:val="Normal"/>
    <w:link w:val="2"/>
    <w:pPr>
      <w:widowControl w:val="0"/>
      <w:shd w:val="clear" w:color="auto" w:fill="auto"/>
      <w:spacing w:after="3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23">
    <w:name w:val="标题 #2"/>
    <w:basedOn w:val="Normal"/>
    <w:link w:val="20"/>
    <w:pPr>
      <w:widowControl w:val="0"/>
      <w:shd w:val="clear" w:color="auto" w:fill="auto"/>
      <w:spacing w:after="640"/>
      <w:outlineLvl w:val="1"/>
    </w:pPr>
    <w:rPr>
      <w:rFonts w:ascii="SimSun" w:eastAsia="SimSun" w:hAnsi="SimSun" w:cs="SimSun"/>
      <w:b/>
      <w:bCs/>
      <w:i w:val="0"/>
      <w:iCs w:val="0"/>
      <w:smallCaps w:val="0"/>
      <w:strike w:val="0"/>
      <w:sz w:val="66"/>
      <w:szCs w:val="66"/>
      <w:u w:val="none"/>
      <w:shd w:val="clear" w:color="auto" w:fill="auto"/>
    </w:rPr>
  </w:style>
  <w:style w:type="paragraph" w:customStyle="1" w:styleId="32">
    <w:name w:val="正文文本 (3)"/>
    <w:basedOn w:val="Normal"/>
    <w:link w:val="30"/>
    <w:pPr>
      <w:widowControl w:val="0"/>
      <w:shd w:val="clear" w:color="auto" w:fill="auto"/>
      <w:spacing w:after="160"/>
      <w:ind w:left="125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a8">
    <w:name w:val="目录"/>
    <w:basedOn w:val="Normal"/>
    <w:link w:val="a3"/>
    <w:pPr>
      <w:widowControl w:val="0"/>
      <w:shd w:val="clear" w:color="auto" w:fill="auto"/>
      <w:spacing w:after="110"/>
      <w:ind w:left="416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paragraph" w:customStyle="1" w:styleId="24">
    <w:name w:val="图片标题 (2)"/>
    <w:basedOn w:val="Normal"/>
    <w:link w:val="21"/>
    <w:pPr>
      <w:widowControl w:val="0"/>
      <w:shd w:val="clear" w:color="auto" w:fill="auto"/>
      <w:ind w:left="-40"/>
      <w:jc w:val="center"/>
    </w:pPr>
    <w:rPr>
      <w:rFonts w:ascii="SimSun" w:eastAsia="SimSun" w:hAnsi="SimSun" w:cs="SimSun"/>
      <w:b w:val="0"/>
      <w:bCs w:val="0"/>
      <w:i w:val="0"/>
      <w:iCs w:val="0"/>
      <w:smallCaps w:val="0"/>
      <w:strike w:val="0"/>
      <w:color w:val="72756F"/>
      <w:sz w:val="36"/>
      <w:szCs w:val="36"/>
      <w:u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hyperlink" Target="https://d.book118.com/597002005025006046" TargetMode="Externa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