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航空零部件市场分析及竞争策略分析报告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987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_Toc8987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7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_Toc32467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_Toc24733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_Toc3010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7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_Toc30507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8" w:history="1">
        <w:r>
          <w:rPr>
            <w:rFonts w:ascii="仿宋" w:eastAsia="仿宋" w:hAnsi="仿宋" w:cs="仿宋" w:hint="eastAsia"/>
            <w:lang w:val="en-GB"/>
          </w:rPr>
          <w:t>二、航空零部件项目概论</w:t>
        </w:r>
        <w:r>
          <w:tab/>
        </w:r>
        <w:r>
          <w:fldChar w:fldCharType="begin"/>
        </w:r>
        <w:r>
          <w:instrText xml:space="preserve"> PAGEREF _Toc2008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8" w:history="1">
        <w:r>
          <w:rPr>
            <w:rFonts w:ascii="仿宋" w:eastAsia="仿宋" w:hAnsi="仿宋" w:cs="仿宋" w:hint="eastAsia"/>
            <w:lang w:val="en-GB"/>
          </w:rPr>
          <w:t>(一)、航空零部件项目概述</w:t>
        </w:r>
        <w:r>
          <w:tab/>
        </w:r>
        <w:r>
          <w:fldChar w:fldCharType="begin"/>
        </w:r>
        <w:r>
          <w:instrText xml:space="preserve"> PAGEREF _Toc20678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1" w:history="1">
        <w:r>
          <w:rPr>
            <w:rFonts w:ascii="仿宋" w:eastAsia="仿宋" w:hAnsi="仿宋" w:cs="仿宋" w:hint="eastAsia"/>
            <w:lang w:val="en-GB"/>
          </w:rPr>
          <w:t>(二)、航空零部件项目总投资及资金构成</w:t>
        </w:r>
        <w:r>
          <w:tab/>
        </w:r>
        <w:r>
          <w:fldChar w:fldCharType="begin"/>
        </w:r>
        <w:r>
          <w:instrText xml:space="preserve"> PAGEREF _Toc27151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3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_Toc21293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" w:history="1">
        <w:r>
          <w:rPr>
            <w:rFonts w:ascii="仿宋" w:eastAsia="仿宋" w:hAnsi="仿宋" w:cs="仿宋" w:hint="eastAsia"/>
            <w:lang w:val="en-GB"/>
          </w:rPr>
          <w:t>(四)、航空零部件项目预期经济效益规划目标</w:t>
        </w:r>
        <w:r>
          <w:tab/>
        </w:r>
        <w:r>
          <w:fldChar w:fldCharType="begin"/>
        </w:r>
        <w:r>
          <w:instrText xml:space="preserve"> PAGEREF _Toc1369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2" w:history="1">
        <w:r>
          <w:rPr>
            <w:rFonts w:ascii="仿宋" w:eastAsia="仿宋" w:hAnsi="仿宋" w:cs="仿宋" w:hint="eastAsia"/>
            <w:lang w:val="en-GB"/>
          </w:rPr>
          <w:t>(五)、航空零部件项目建设进度规划</w:t>
        </w:r>
        <w:r>
          <w:tab/>
        </w:r>
        <w:r>
          <w:fldChar w:fldCharType="begin"/>
        </w:r>
        <w:r>
          <w:instrText xml:space="preserve"> PAGEREF _Toc16622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" w:history="1">
        <w:r>
          <w:rPr>
            <w:rFonts w:ascii="仿宋" w:eastAsia="仿宋" w:hAnsi="仿宋" w:cs="仿宋" w:hint="eastAsia"/>
            <w:lang w:val="en-GB"/>
          </w:rPr>
          <w:t>三、公司简介</w:t>
        </w:r>
        <w:r>
          <w:tab/>
        </w:r>
        <w:r>
          <w:fldChar w:fldCharType="begin"/>
        </w:r>
        <w:r>
          <w:instrText xml:space="preserve"> PAGEREF _Toc1999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2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_Toc4061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2" w:history="1">
        <w:r>
          <w:rPr>
            <w:rFonts w:ascii="仿宋" w:eastAsia="仿宋" w:hAnsi="仿宋" w:cs="仿宋" w:hint="eastAsia"/>
            <w:lang w:val="en-GB"/>
          </w:rPr>
          <w:t>四、航空零部件行业前景</w:t>
        </w:r>
        <w:r>
          <w:tab/>
        </w:r>
        <w:r>
          <w:fldChar w:fldCharType="begin"/>
        </w:r>
        <w:r>
          <w:instrText xml:space="preserve"> PAGEREF _Toc17702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9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_Toc19489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0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_Toc16860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_Toc786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6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_Toc20716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" w:history="1">
        <w:r>
          <w:rPr>
            <w:rFonts w:ascii="仿宋" w:eastAsia="仿宋" w:hAnsi="仿宋" w:cs="仿宋" w:hint="eastAsia"/>
            <w:lang w:val="en-GB"/>
          </w:rPr>
          <w:t>五、航空零部件行业发展现状</w:t>
        </w:r>
        <w:r>
          <w:tab/>
        </w:r>
        <w:r>
          <w:fldChar w:fldCharType="begin"/>
        </w:r>
        <w:r>
          <w:instrText xml:space="preserve"> PAGEREF _Toc2265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1" w:history="1">
        <w:r>
          <w:rPr>
            <w:rFonts w:ascii="仿宋" w:eastAsia="仿宋" w:hAnsi="仿宋" w:cs="仿宋" w:hint="eastAsia"/>
            <w:lang w:val="en-GB"/>
          </w:rPr>
          <w:t>(一)、航空零部件行业整体概况</w:t>
        </w:r>
        <w:r>
          <w:tab/>
        </w:r>
        <w:r>
          <w:fldChar w:fldCharType="begin"/>
        </w:r>
        <w:r>
          <w:instrText xml:space="preserve"> PAGEREF _Toc15061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8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_Toc15778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5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_Toc14115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00" w:history="1">
        <w:r>
          <w:rPr>
            <w:rFonts w:ascii="仿宋" w:eastAsia="仿宋" w:hAnsi="仿宋" w:cs="仿宋" w:hint="eastAsia"/>
            <w:lang w:val="en-GB"/>
          </w:rPr>
          <w:t>六、航空零部件新型运营方式</w:t>
        </w:r>
        <w:r>
          <w:tab/>
        </w:r>
        <w:r>
          <w:fldChar w:fldCharType="begin"/>
        </w:r>
        <w:r>
          <w:instrText xml:space="preserve"> PAGEREF _Toc26100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4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_Toc16374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9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_Toc5439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3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_Toc26473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8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_Toc18188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" w:history="1">
        <w:r>
          <w:rPr>
            <w:rFonts w:ascii="仿宋" w:eastAsia="仿宋" w:hAnsi="仿宋" w:cs="仿宋" w:hint="eastAsia"/>
            <w:lang w:val="en-GB"/>
          </w:rPr>
          <w:t>七、航空零部件定价策略</w:t>
        </w:r>
        <w:r>
          <w:tab/>
        </w:r>
        <w:r>
          <w:fldChar w:fldCharType="begin"/>
        </w:r>
        <w:r>
          <w:instrText xml:space="preserve"> PAGEREF _Toc305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1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7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_Toc15307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4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_Toc10624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7" w:history="1">
        <w:r>
          <w:rPr>
            <w:rFonts w:ascii="仿宋" w:eastAsia="仿宋" w:hAnsi="仿宋" w:cs="仿宋" w:hint="eastAsia"/>
            <w:lang w:val="en-GB"/>
          </w:rPr>
          <w:t>八、市场趋势与消费者洞察</w:t>
        </w:r>
        <w:r>
          <w:tab/>
        </w:r>
        <w:r>
          <w:fldChar w:fldCharType="begin"/>
        </w:r>
        <w:r>
          <w:instrText xml:space="preserve"> PAGEREF _Toc7667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9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_Toc27099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0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_Toc9360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_Toc2712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_Toc443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9" w:history="1">
        <w:r>
          <w:rPr>
            <w:rFonts w:ascii="仿宋" w:eastAsia="仿宋" w:hAnsi="仿宋" w:cs="仿宋" w:hint="eastAsia"/>
            <w:lang w:val="en-GB"/>
          </w:rPr>
          <w:t>九、航空零部件行业竞争对选址的影响</w:t>
        </w:r>
        <w:r>
          <w:tab/>
        </w:r>
        <w:r>
          <w:fldChar w:fldCharType="begin"/>
        </w:r>
        <w:r>
          <w:instrText xml:space="preserve"> PAGEREF _Toc7569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964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_Toc3964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6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_Toc19936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0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_Toc26870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3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_Toc7393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_Toc6604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3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_Toc8313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5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_Toc32215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_Toc5249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0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_Toc31590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00" w:history="1">
        <w:r>
          <w:rPr>
            <w:rFonts w:ascii="仿宋" w:eastAsia="仿宋" w:hAnsi="仿宋" w:cs="仿宋" w:hint="eastAsia"/>
            <w:lang w:val="en-GB"/>
          </w:rPr>
          <w:t>十一、航空零部件人才战略与团队建设</w:t>
        </w:r>
        <w:r>
          <w:tab/>
        </w:r>
        <w:r>
          <w:fldChar w:fldCharType="begin"/>
        </w:r>
        <w:r>
          <w:instrText xml:space="preserve"> PAGEREF _Toc24700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1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_Toc21661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4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_Toc31744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_Toc28849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2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_Toc12162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1" w:history="1">
        <w:r>
          <w:rPr>
            <w:rFonts w:ascii="仿宋" w:eastAsia="仿宋" w:hAnsi="仿宋" w:cs="仿宋" w:hint="eastAsia"/>
            <w:lang w:val="en-GB"/>
          </w:rPr>
          <w:t>十二、航空零部件国际化战略</w:t>
        </w:r>
        <w:r>
          <w:tab/>
        </w:r>
        <w:r>
          <w:fldChar w:fldCharType="begin"/>
        </w:r>
        <w:r>
          <w:instrText xml:space="preserve"> PAGEREF _Toc17421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1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_Toc23651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8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_Toc30378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6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_Toc8736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3" w:history="1">
        <w:r>
          <w:rPr>
            <w:rFonts w:ascii="仿宋" w:eastAsia="仿宋" w:hAnsi="仿宋" w:cs="仿宋" w:hint="eastAsia"/>
            <w:lang w:val="en-GB"/>
          </w:rPr>
          <w:t>十三、航空零部件数字化发展方案</w:t>
        </w:r>
        <w:r>
          <w:tab/>
        </w:r>
        <w:r>
          <w:fldChar w:fldCharType="begin"/>
        </w:r>
        <w:r>
          <w:instrText xml:space="preserve"> PAGEREF _Toc27153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1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_Toc3381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8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_Toc26198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_Toc14585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8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6" w:history="1">
        <w:r>
          <w:rPr>
            <w:rFonts w:ascii="仿宋" w:eastAsia="仿宋" w:hAnsi="仿宋" w:cs="仿宋" w:hint="eastAsia"/>
            <w:lang w:val="en-GB"/>
          </w:rPr>
          <w:t>十四、市场营销与销售策略</w:t>
        </w:r>
        <w:r>
          <w:tab/>
        </w:r>
        <w:r>
          <w:fldChar w:fldCharType="begin"/>
        </w:r>
        <w:r>
          <w:instrText xml:space="preserve"> PAGEREF _Toc29616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1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_Toc8951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_Toc2073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0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_Toc5070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07" w:history="1">
        <w:r>
          <w:rPr>
            <w:rFonts w:ascii="仿宋" w:eastAsia="仿宋" w:hAnsi="仿宋" w:cs="仿宋" w:hint="eastAsia"/>
            <w:lang w:val="en-GB"/>
          </w:rPr>
          <w:t>十五、航空零部件可持续发展战略</w:t>
        </w:r>
        <w:r>
          <w:tab/>
        </w:r>
        <w:r>
          <w:fldChar w:fldCharType="begin"/>
        </w:r>
        <w:r>
          <w:instrText xml:space="preserve"> PAGEREF _Toc16907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6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_Toc9686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8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_Toc17378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7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_Toc3747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9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_Toc31779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val="en-GB"/>
          </w:rPr>
          <w:t>十六、航空零部件行业发展方向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_Toc1553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_Toc8187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6" w:history="1">
        <w:r>
          <w:rPr>
            <w:rFonts w:ascii="仿宋" w:eastAsia="仿宋" w:hAnsi="仿宋" w:cs="仿宋" w:hint="eastAsia"/>
            <w:lang w:val="en-GB"/>
          </w:rPr>
          <w:t>(三)、航空零部件行业生态系统构建</w:t>
        </w:r>
        <w:r>
          <w:tab/>
        </w:r>
        <w:r>
          <w:fldChar w:fldCharType="begin"/>
        </w:r>
        <w:r>
          <w:instrText xml:space="preserve"> PAGEREF _Toc27306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8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_Toc8968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8987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航空零部件市场竞争的不断加剧，航空零部件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32467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7795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为确保公司员工在不断变化的市场和航空零部件行业中保持竞争力，公司将进行全面的培训需求分析与计划，以提高员工整体素质和适应公司发展需求。下面是公司在培训需求分析与计划方面的详细安排：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市场动态与航空零部件行业趋势分析：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通过跟踪市场动态和航空零部件行业趋势，公司将及时获取关于新技术、新趋势的信息。基于这些信息，公司将制定培训计划，使员工紧跟航空零部件行业发展步伐，提高他们对市场的洞察力和适应力。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针对公司所处业务领域的最新发展，公司将定期进行专业知识更新培训。这有助于确保员工了解航空零部件行业前沿信息，保持专业知识的新鲜度，提高其在专业领域内的竞争力。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4733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https://d.book118.com/597025065031006030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航空零部件市场分析及竞争策略分析报告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BA768B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EBA768B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97025065031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2024-01-09T11:41:00Z</dcterms:created>
  <dcterms:modified xsi:type="dcterms:W3CDTF">2024-01-09T11:41:48Z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8B06D94467DD4B219948E6665B26691F_11</vt:lpwstr>
  </property>
  <property fmtid="{D5CDD505-2E9C-101B-9397-08002B2CF9AE}" pid="3" name="KSOProductBuildVer">
    <vt:lpwstr>2052-12.1.0.16120</vt:lpwstr>
  </property>
</Properties>
</file>