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86" w:history="1">
        <w:r>
          <w:rPr>
            <w:rFonts w:ascii="仿宋" w:eastAsia="仿宋" w:hAnsi="仿宋" w:cs="仿宋" w:hint="eastAsia"/>
            <w:lang w:eastAsia="zh-CN"/>
          </w:rPr>
          <w:t>序言</w:t>
        </w:r>
        <w:r>
          <w:tab/>
        </w:r>
        <w:r>
          <w:fldChar w:fldCharType="begin"/>
        </w:r>
        <w:r>
          <w:instrText xml:space="preserve"> PAGEREF _Toc14086 \h </w:instrText>
        </w:r>
        <w:r>
          <w:fldChar w:fldCharType="separate"/>
        </w:r>
        <w:r>
          <w:t>3</w:t>
        </w:r>
        <w:r>
          <w:fldChar w:fldCharType="end"/>
        </w:r>
      </w:hyperlink>
    </w:p>
    <w:p>
      <w:pPr>
        <w:pStyle w:val="TOC1"/>
        <w:tabs>
          <w:tab w:val="right" w:leader="dot" w:pos="8306"/>
        </w:tabs>
      </w:pPr>
      <w:hyperlink w:anchor="_Toc6772" w:history="1">
        <w:r>
          <w:rPr>
            <w:rFonts w:ascii="仿宋" w:eastAsia="仿宋" w:hAnsi="仿宋" w:cs="仿宋" w:hint="eastAsia"/>
            <w:lang w:eastAsia="zh-CN"/>
          </w:rPr>
          <w:t>一、工艺说明</w:t>
        </w:r>
        <w:r>
          <w:tab/>
        </w:r>
        <w:r>
          <w:fldChar w:fldCharType="begin"/>
        </w:r>
        <w:r>
          <w:instrText xml:space="preserve"> PAGEREF _Toc6772 \h </w:instrText>
        </w:r>
        <w:r>
          <w:fldChar w:fldCharType="separate"/>
        </w:r>
        <w:r>
          <w:t>3</w:t>
        </w:r>
        <w:r>
          <w:fldChar w:fldCharType="end"/>
        </w:r>
      </w:hyperlink>
    </w:p>
    <w:p>
      <w:pPr>
        <w:pStyle w:val="TOC2"/>
        <w:tabs>
          <w:tab w:val="right" w:leader="dot" w:pos="8306"/>
        </w:tabs>
      </w:pPr>
      <w:hyperlink w:anchor="_Toc28461" w:history="1">
        <w:r>
          <w:rPr>
            <w:rFonts w:ascii="仿宋" w:eastAsia="仿宋" w:hAnsi="仿宋" w:cs="仿宋" w:hint="eastAsia"/>
            <w:lang w:eastAsia="zh-CN"/>
          </w:rPr>
          <w:t>(一)、技术管理特点</w:t>
        </w:r>
        <w:r>
          <w:tab/>
        </w:r>
        <w:r>
          <w:fldChar w:fldCharType="begin"/>
        </w:r>
        <w:r>
          <w:instrText xml:space="preserve"> PAGEREF _Toc28461 \h </w:instrText>
        </w:r>
        <w:r>
          <w:fldChar w:fldCharType="separate"/>
        </w:r>
        <w:r>
          <w:t>3</w:t>
        </w:r>
        <w:r>
          <w:fldChar w:fldCharType="end"/>
        </w:r>
      </w:hyperlink>
    </w:p>
    <w:p>
      <w:pPr>
        <w:pStyle w:val="TOC2"/>
        <w:tabs>
          <w:tab w:val="right" w:leader="dot" w:pos="8306"/>
        </w:tabs>
      </w:pPr>
      <w:hyperlink w:anchor="_Toc9702" w:history="1">
        <w:r>
          <w:rPr>
            <w:rFonts w:ascii="仿宋" w:eastAsia="仿宋" w:hAnsi="仿宋" w:cs="仿宋" w:hint="eastAsia"/>
            <w:lang w:eastAsia="zh-CN"/>
          </w:rPr>
          <w:t>(二)、锇项目工艺技术设计方案</w:t>
        </w:r>
        <w:r>
          <w:tab/>
        </w:r>
        <w:r>
          <w:fldChar w:fldCharType="begin"/>
        </w:r>
        <w:r>
          <w:instrText xml:space="preserve"> PAGEREF _Toc9702 \h </w:instrText>
        </w:r>
        <w:r>
          <w:fldChar w:fldCharType="separate"/>
        </w:r>
        <w:r>
          <w:t>4</w:t>
        </w:r>
        <w:r>
          <w:fldChar w:fldCharType="end"/>
        </w:r>
      </w:hyperlink>
    </w:p>
    <w:p>
      <w:pPr>
        <w:pStyle w:val="TOC2"/>
        <w:tabs>
          <w:tab w:val="right" w:leader="dot" w:pos="8306"/>
        </w:tabs>
      </w:pPr>
      <w:hyperlink w:anchor="_Toc3390" w:history="1">
        <w:r>
          <w:rPr>
            <w:rFonts w:ascii="仿宋" w:eastAsia="仿宋" w:hAnsi="仿宋" w:cs="仿宋" w:hint="eastAsia"/>
            <w:lang w:eastAsia="zh-CN"/>
          </w:rPr>
          <w:t>(三)、设备选型方案</w:t>
        </w:r>
        <w:r>
          <w:tab/>
        </w:r>
        <w:r>
          <w:fldChar w:fldCharType="begin"/>
        </w:r>
        <w:r>
          <w:instrText xml:space="preserve"> PAGEREF _Toc3390 \h </w:instrText>
        </w:r>
        <w:r>
          <w:fldChar w:fldCharType="separate"/>
        </w:r>
        <w:r>
          <w:t>5</w:t>
        </w:r>
        <w:r>
          <w:fldChar w:fldCharType="end"/>
        </w:r>
      </w:hyperlink>
    </w:p>
    <w:p>
      <w:pPr>
        <w:pStyle w:val="TOC1"/>
        <w:tabs>
          <w:tab w:val="right" w:leader="dot" w:pos="8306"/>
        </w:tabs>
      </w:pPr>
      <w:hyperlink w:anchor="_Toc30240" w:history="1">
        <w:r>
          <w:rPr>
            <w:rFonts w:ascii="仿宋" w:eastAsia="仿宋" w:hAnsi="仿宋" w:cs="仿宋" w:hint="eastAsia"/>
            <w:lang w:eastAsia="zh-CN"/>
          </w:rPr>
          <w:t>二、锇项目文档管理</w:t>
        </w:r>
        <w:r>
          <w:tab/>
        </w:r>
        <w:r>
          <w:fldChar w:fldCharType="begin"/>
        </w:r>
        <w:r>
          <w:instrText xml:space="preserve"> PAGEREF _Toc30240 \h </w:instrText>
        </w:r>
        <w:r>
          <w:fldChar w:fldCharType="separate"/>
        </w:r>
        <w:r>
          <w:t>6</w:t>
        </w:r>
        <w:r>
          <w:fldChar w:fldCharType="end"/>
        </w:r>
      </w:hyperlink>
    </w:p>
    <w:p>
      <w:pPr>
        <w:pStyle w:val="TOC2"/>
        <w:tabs>
          <w:tab w:val="right" w:leader="dot" w:pos="8306"/>
        </w:tabs>
      </w:pPr>
      <w:hyperlink w:anchor="_Toc23146" w:history="1">
        <w:r>
          <w:rPr>
            <w:rFonts w:ascii="仿宋" w:eastAsia="仿宋" w:hAnsi="仿宋" w:cs="仿宋" w:hint="eastAsia"/>
            <w:lang w:eastAsia="zh-CN"/>
          </w:rPr>
          <w:t>(一)、文档编制与审查</w:t>
        </w:r>
        <w:r>
          <w:tab/>
        </w:r>
        <w:r>
          <w:fldChar w:fldCharType="begin"/>
        </w:r>
        <w:r>
          <w:instrText xml:space="preserve"> PAGEREF _Toc23146 \h </w:instrText>
        </w:r>
        <w:r>
          <w:fldChar w:fldCharType="separate"/>
        </w:r>
        <w:r>
          <w:t>6</w:t>
        </w:r>
        <w:r>
          <w:fldChar w:fldCharType="end"/>
        </w:r>
      </w:hyperlink>
    </w:p>
    <w:p>
      <w:pPr>
        <w:pStyle w:val="TOC2"/>
        <w:tabs>
          <w:tab w:val="right" w:leader="dot" w:pos="8306"/>
        </w:tabs>
      </w:pPr>
      <w:hyperlink w:anchor="_Toc7601" w:history="1">
        <w:r>
          <w:rPr>
            <w:rFonts w:ascii="仿宋" w:eastAsia="仿宋" w:hAnsi="仿宋" w:cs="仿宋" w:hint="eastAsia"/>
            <w:lang w:eastAsia="zh-CN"/>
          </w:rPr>
          <w:t>(二)、文档发布与分发</w:t>
        </w:r>
        <w:r>
          <w:tab/>
        </w:r>
        <w:r>
          <w:fldChar w:fldCharType="begin"/>
        </w:r>
        <w:r>
          <w:instrText xml:space="preserve"> PAGEREF _Toc7601 \h </w:instrText>
        </w:r>
        <w:r>
          <w:fldChar w:fldCharType="separate"/>
        </w:r>
        <w:r>
          <w:t>8</w:t>
        </w:r>
        <w:r>
          <w:fldChar w:fldCharType="end"/>
        </w:r>
      </w:hyperlink>
    </w:p>
    <w:p>
      <w:pPr>
        <w:pStyle w:val="TOC2"/>
        <w:tabs>
          <w:tab w:val="right" w:leader="dot" w:pos="8306"/>
        </w:tabs>
      </w:pPr>
      <w:hyperlink w:anchor="_Toc23709" w:history="1">
        <w:r>
          <w:rPr>
            <w:rFonts w:ascii="仿宋" w:eastAsia="仿宋" w:hAnsi="仿宋" w:cs="仿宋" w:hint="eastAsia"/>
            <w:lang w:eastAsia="zh-CN"/>
          </w:rPr>
          <w:t>(三)、文档存档与归档</w:t>
        </w:r>
        <w:r>
          <w:tab/>
        </w:r>
        <w:r>
          <w:fldChar w:fldCharType="begin"/>
        </w:r>
        <w:r>
          <w:instrText xml:space="preserve"> PAGEREF _Toc23709 \h </w:instrText>
        </w:r>
        <w:r>
          <w:fldChar w:fldCharType="separate"/>
        </w:r>
        <w:r>
          <w:t>8</w:t>
        </w:r>
        <w:r>
          <w:fldChar w:fldCharType="end"/>
        </w:r>
      </w:hyperlink>
    </w:p>
    <w:p>
      <w:pPr>
        <w:pStyle w:val="TOC1"/>
        <w:tabs>
          <w:tab w:val="right" w:leader="dot" w:pos="8306"/>
        </w:tabs>
      </w:pPr>
      <w:hyperlink w:anchor="_Toc14848" w:history="1">
        <w:r>
          <w:rPr>
            <w:rFonts w:ascii="仿宋" w:eastAsia="仿宋" w:hAnsi="仿宋" w:cs="仿宋" w:hint="eastAsia"/>
            <w:lang w:eastAsia="zh-CN"/>
          </w:rPr>
          <w:t>三、锇项目危机管理</w:t>
        </w:r>
        <w:r>
          <w:tab/>
        </w:r>
        <w:r>
          <w:fldChar w:fldCharType="begin"/>
        </w:r>
        <w:r>
          <w:instrText xml:space="preserve"> PAGEREF _Toc14848 \h </w:instrText>
        </w:r>
        <w:r>
          <w:fldChar w:fldCharType="separate"/>
        </w:r>
        <w:r>
          <w:t>10</w:t>
        </w:r>
        <w:r>
          <w:fldChar w:fldCharType="end"/>
        </w:r>
      </w:hyperlink>
    </w:p>
    <w:p>
      <w:pPr>
        <w:pStyle w:val="TOC2"/>
        <w:tabs>
          <w:tab w:val="right" w:leader="dot" w:pos="8306"/>
        </w:tabs>
      </w:pPr>
      <w:hyperlink w:anchor="_Toc30221" w:history="1">
        <w:r>
          <w:rPr>
            <w:rFonts w:ascii="仿宋" w:eastAsia="仿宋" w:hAnsi="仿宋" w:cs="仿宋" w:hint="eastAsia"/>
            <w:lang w:eastAsia="zh-CN"/>
          </w:rPr>
          <w:t>(一)、危机预警与识别</w:t>
        </w:r>
        <w:r>
          <w:tab/>
        </w:r>
        <w:r>
          <w:fldChar w:fldCharType="begin"/>
        </w:r>
        <w:r>
          <w:instrText xml:space="preserve"> PAGEREF _Toc30221 \h </w:instrText>
        </w:r>
        <w:r>
          <w:fldChar w:fldCharType="separate"/>
        </w:r>
        <w:r>
          <w:t>10</w:t>
        </w:r>
        <w:r>
          <w:fldChar w:fldCharType="end"/>
        </w:r>
      </w:hyperlink>
    </w:p>
    <w:p>
      <w:pPr>
        <w:pStyle w:val="TOC2"/>
        <w:tabs>
          <w:tab w:val="right" w:leader="dot" w:pos="8306"/>
        </w:tabs>
      </w:pPr>
      <w:hyperlink w:anchor="_Toc7478" w:history="1">
        <w:r>
          <w:rPr>
            <w:rFonts w:ascii="仿宋" w:eastAsia="仿宋" w:hAnsi="仿宋" w:cs="仿宋" w:hint="eastAsia"/>
            <w:lang w:eastAsia="zh-CN"/>
          </w:rPr>
          <w:t>(二)、危机应对与恢复</w:t>
        </w:r>
        <w:r>
          <w:tab/>
        </w:r>
        <w:r>
          <w:fldChar w:fldCharType="begin"/>
        </w:r>
        <w:r>
          <w:instrText xml:space="preserve"> PAGEREF _Toc7478 \h </w:instrText>
        </w:r>
        <w:r>
          <w:fldChar w:fldCharType="separate"/>
        </w:r>
        <w:r>
          <w:t>11</w:t>
        </w:r>
        <w:r>
          <w:fldChar w:fldCharType="end"/>
        </w:r>
      </w:hyperlink>
    </w:p>
    <w:p>
      <w:pPr>
        <w:pStyle w:val="TOC1"/>
        <w:tabs>
          <w:tab w:val="right" w:leader="dot" w:pos="8306"/>
        </w:tabs>
      </w:pPr>
      <w:hyperlink w:anchor="_Toc19963" w:history="1">
        <w:r>
          <w:rPr>
            <w:rFonts w:ascii="仿宋" w:eastAsia="仿宋" w:hAnsi="仿宋" w:cs="仿宋" w:hint="eastAsia"/>
            <w:lang w:eastAsia="zh-CN"/>
          </w:rPr>
          <w:t>四、市场分析、调研</w:t>
        </w:r>
        <w:r>
          <w:tab/>
        </w:r>
        <w:r>
          <w:fldChar w:fldCharType="begin"/>
        </w:r>
        <w:r>
          <w:instrText xml:space="preserve"> PAGEREF _Toc19963 \h </w:instrText>
        </w:r>
        <w:r>
          <w:fldChar w:fldCharType="separate"/>
        </w:r>
        <w:r>
          <w:t>12</w:t>
        </w:r>
        <w:r>
          <w:fldChar w:fldCharType="end"/>
        </w:r>
      </w:hyperlink>
    </w:p>
    <w:p>
      <w:pPr>
        <w:pStyle w:val="TOC2"/>
        <w:tabs>
          <w:tab w:val="right" w:leader="dot" w:pos="8306"/>
        </w:tabs>
      </w:pPr>
      <w:hyperlink w:anchor="_Toc24672" w:history="1">
        <w:r>
          <w:rPr>
            <w:rFonts w:ascii="仿宋" w:eastAsia="仿宋" w:hAnsi="仿宋" w:cs="仿宋" w:hint="eastAsia"/>
            <w:lang w:eastAsia="zh-CN"/>
          </w:rPr>
          <w:t>(一)、锇行业分析</w:t>
        </w:r>
        <w:r>
          <w:tab/>
        </w:r>
        <w:r>
          <w:fldChar w:fldCharType="begin"/>
        </w:r>
        <w:r>
          <w:instrText xml:space="preserve"> PAGEREF _Toc24672 \h </w:instrText>
        </w:r>
        <w:r>
          <w:fldChar w:fldCharType="separate"/>
        </w:r>
        <w:r>
          <w:t>12</w:t>
        </w:r>
        <w:r>
          <w:fldChar w:fldCharType="end"/>
        </w:r>
      </w:hyperlink>
    </w:p>
    <w:p>
      <w:pPr>
        <w:pStyle w:val="TOC2"/>
        <w:tabs>
          <w:tab w:val="right" w:leader="dot" w:pos="8306"/>
        </w:tabs>
      </w:pPr>
      <w:hyperlink w:anchor="_Toc13511" w:history="1">
        <w:r>
          <w:rPr>
            <w:rFonts w:ascii="仿宋" w:eastAsia="仿宋" w:hAnsi="仿宋" w:cs="仿宋" w:hint="eastAsia"/>
            <w:lang w:eastAsia="zh-CN"/>
          </w:rPr>
          <w:t>(二)、锇市场分析预测</w:t>
        </w:r>
        <w:r>
          <w:tab/>
        </w:r>
        <w:r>
          <w:fldChar w:fldCharType="begin"/>
        </w:r>
        <w:r>
          <w:instrText xml:space="preserve"> PAGEREF _Toc13511 \h </w:instrText>
        </w:r>
        <w:r>
          <w:fldChar w:fldCharType="separate"/>
        </w:r>
        <w:r>
          <w:t>13</w:t>
        </w:r>
        <w:r>
          <w:fldChar w:fldCharType="end"/>
        </w:r>
      </w:hyperlink>
    </w:p>
    <w:p>
      <w:pPr>
        <w:pStyle w:val="TOC1"/>
        <w:tabs>
          <w:tab w:val="right" w:leader="dot" w:pos="8306"/>
        </w:tabs>
      </w:pPr>
      <w:hyperlink w:anchor="_Toc26554" w:history="1">
        <w:r>
          <w:rPr>
            <w:rFonts w:ascii="仿宋" w:eastAsia="仿宋" w:hAnsi="仿宋" w:cs="仿宋" w:hint="eastAsia"/>
            <w:lang w:eastAsia="zh-CN"/>
          </w:rPr>
          <w:t>五、锇项目选址可行性分析</w:t>
        </w:r>
        <w:r>
          <w:tab/>
        </w:r>
        <w:r>
          <w:fldChar w:fldCharType="begin"/>
        </w:r>
        <w:r>
          <w:instrText xml:space="preserve"> PAGEREF _Toc26554 \h </w:instrText>
        </w:r>
        <w:r>
          <w:fldChar w:fldCharType="separate"/>
        </w:r>
        <w:r>
          <w:t>14</w:t>
        </w:r>
        <w:r>
          <w:fldChar w:fldCharType="end"/>
        </w:r>
      </w:hyperlink>
    </w:p>
    <w:p>
      <w:pPr>
        <w:pStyle w:val="TOC2"/>
        <w:tabs>
          <w:tab w:val="right" w:leader="dot" w:pos="8306"/>
        </w:tabs>
      </w:pPr>
      <w:hyperlink w:anchor="_Toc1433" w:history="1">
        <w:r>
          <w:rPr>
            <w:rFonts w:ascii="仿宋" w:eastAsia="仿宋" w:hAnsi="仿宋" w:cs="仿宋" w:hint="eastAsia"/>
            <w:lang w:eastAsia="zh-CN"/>
          </w:rPr>
          <w:t>(一)、锇项目选址</w:t>
        </w:r>
        <w:r>
          <w:tab/>
        </w:r>
        <w:r>
          <w:fldChar w:fldCharType="begin"/>
        </w:r>
        <w:r>
          <w:instrText xml:space="preserve"> PAGEREF _Toc1433 \h </w:instrText>
        </w:r>
        <w:r>
          <w:fldChar w:fldCharType="separate"/>
        </w:r>
        <w:r>
          <w:t>14</w:t>
        </w:r>
        <w:r>
          <w:fldChar w:fldCharType="end"/>
        </w:r>
      </w:hyperlink>
    </w:p>
    <w:p>
      <w:pPr>
        <w:pStyle w:val="TOC2"/>
        <w:tabs>
          <w:tab w:val="right" w:leader="dot" w:pos="8306"/>
        </w:tabs>
      </w:pPr>
      <w:hyperlink w:anchor="_Toc29254" w:history="1">
        <w:r>
          <w:rPr>
            <w:rFonts w:ascii="仿宋" w:eastAsia="仿宋" w:hAnsi="仿宋" w:cs="仿宋" w:hint="eastAsia"/>
            <w:lang w:eastAsia="zh-CN"/>
          </w:rPr>
          <w:t>(二)、用地控制指标</w:t>
        </w:r>
        <w:r>
          <w:tab/>
        </w:r>
        <w:r>
          <w:fldChar w:fldCharType="begin"/>
        </w:r>
        <w:r>
          <w:instrText xml:space="preserve"> PAGEREF _Toc29254 \h </w:instrText>
        </w:r>
        <w:r>
          <w:fldChar w:fldCharType="separate"/>
        </w:r>
        <w:r>
          <w:t>14</w:t>
        </w:r>
        <w:r>
          <w:fldChar w:fldCharType="end"/>
        </w:r>
      </w:hyperlink>
    </w:p>
    <w:p>
      <w:pPr>
        <w:pStyle w:val="TOC2"/>
        <w:tabs>
          <w:tab w:val="right" w:leader="dot" w:pos="8306"/>
        </w:tabs>
      </w:pPr>
      <w:hyperlink w:anchor="_Toc23060" w:history="1">
        <w:r>
          <w:rPr>
            <w:rFonts w:ascii="仿宋" w:eastAsia="仿宋" w:hAnsi="仿宋" w:cs="仿宋" w:hint="eastAsia"/>
            <w:lang w:eastAsia="zh-CN"/>
          </w:rPr>
          <w:t>(三)、节约用地措施</w:t>
        </w:r>
        <w:r>
          <w:tab/>
        </w:r>
        <w:r>
          <w:fldChar w:fldCharType="begin"/>
        </w:r>
        <w:r>
          <w:instrText xml:space="preserve"> PAGEREF _Toc23060 \h </w:instrText>
        </w:r>
        <w:r>
          <w:fldChar w:fldCharType="separate"/>
        </w:r>
        <w:r>
          <w:t>16</w:t>
        </w:r>
        <w:r>
          <w:fldChar w:fldCharType="end"/>
        </w:r>
      </w:hyperlink>
    </w:p>
    <w:p>
      <w:pPr>
        <w:pStyle w:val="TOC2"/>
        <w:tabs>
          <w:tab w:val="right" w:leader="dot" w:pos="8306"/>
        </w:tabs>
      </w:pPr>
      <w:hyperlink w:anchor="_Toc22295" w:history="1">
        <w:r>
          <w:rPr>
            <w:rFonts w:ascii="仿宋" w:eastAsia="仿宋" w:hAnsi="仿宋" w:cs="仿宋" w:hint="eastAsia"/>
            <w:lang w:eastAsia="zh-CN"/>
          </w:rPr>
          <w:t>(四)、总图布置方案</w:t>
        </w:r>
        <w:r>
          <w:tab/>
        </w:r>
        <w:r>
          <w:fldChar w:fldCharType="begin"/>
        </w:r>
        <w:r>
          <w:instrText xml:space="preserve"> PAGEREF _Toc22295 \h </w:instrText>
        </w:r>
        <w:r>
          <w:fldChar w:fldCharType="separate"/>
        </w:r>
        <w:r>
          <w:t>17</w:t>
        </w:r>
        <w:r>
          <w:fldChar w:fldCharType="end"/>
        </w:r>
      </w:hyperlink>
    </w:p>
    <w:p>
      <w:pPr>
        <w:pStyle w:val="TOC2"/>
        <w:tabs>
          <w:tab w:val="right" w:leader="dot" w:pos="8306"/>
        </w:tabs>
      </w:pPr>
      <w:hyperlink w:anchor="_Toc18683" w:history="1">
        <w:r>
          <w:rPr>
            <w:rFonts w:ascii="仿宋" w:eastAsia="仿宋" w:hAnsi="仿宋" w:cs="仿宋" w:hint="eastAsia"/>
            <w:lang w:eastAsia="zh-CN"/>
          </w:rPr>
          <w:t>(五)、选址综合评价</w:t>
        </w:r>
        <w:r>
          <w:tab/>
        </w:r>
        <w:r>
          <w:fldChar w:fldCharType="begin"/>
        </w:r>
        <w:r>
          <w:instrText xml:space="preserve"> PAGEREF _Toc18683 \h </w:instrText>
        </w:r>
        <w:r>
          <w:fldChar w:fldCharType="separate"/>
        </w:r>
        <w:r>
          <w:t>18</w:t>
        </w:r>
        <w:r>
          <w:fldChar w:fldCharType="end"/>
        </w:r>
      </w:hyperlink>
    </w:p>
    <w:p>
      <w:pPr>
        <w:pStyle w:val="TOC1"/>
        <w:tabs>
          <w:tab w:val="right" w:leader="dot" w:pos="8306"/>
        </w:tabs>
      </w:pPr>
      <w:hyperlink w:anchor="_Toc26104" w:history="1">
        <w:r>
          <w:rPr>
            <w:rFonts w:ascii="仿宋" w:eastAsia="仿宋" w:hAnsi="仿宋" w:cs="仿宋" w:hint="eastAsia"/>
            <w:lang w:eastAsia="zh-CN"/>
          </w:rPr>
          <w:t>六、产品规划分析</w:t>
        </w:r>
        <w:r>
          <w:tab/>
        </w:r>
        <w:r>
          <w:fldChar w:fldCharType="begin"/>
        </w:r>
        <w:r>
          <w:instrText xml:space="preserve"> PAGEREF _Toc26104 \h </w:instrText>
        </w:r>
        <w:r>
          <w:fldChar w:fldCharType="separate"/>
        </w:r>
        <w:r>
          <w:t>19</w:t>
        </w:r>
        <w:r>
          <w:fldChar w:fldCharType="end"/>
        </w:r>
      </w:hyperlink>
    </w:p>
    <w:p>
      <w:pPr>
        <w:pStyle w:val="TOC2"/>
        <w:tabs>
          <w:tab w:val="right" w:leader="dot" w:pos="8306"/>
        </w:tabs>
      </w:pPr>
      <w:hyperlink w:anchor="_Toc28339" w:history="1">
        <w:r>
          <w:rPr>
            <w:rFonts w:ascii="仿宋" w:eastAsia="仿宋" w:hAnsi="仿宋" w:cs="仿宋" w:hint="eastAsia"/>
            <w:lang w:eastAsia="zh-CN"/>
          </w:rPr>
          <w:t>(一)、产品规划</w:t>
        </w:r>
        <w:r>
          <w:tab/>
        </w:r>
        <w:r>
          <w:fldChar w:fldCharType="begin"/>
        </w:r>
        <w:r>
          <w:instrText xml:space="preserve"> PAGEREF _Toc28339 \h </w:instrText>
        </w:r>
        <w:r>
          <w:fldChar w:fldCharType="separate"/>
        </w:r>
        <w:r>
          <w:t>19</w:t>
        </w:r>
        <w:r>
          <w:fldChar w:fldCharType="end"/>
        </w:r>
      </w:hyperlink>
    </w:p>
    <w:p>
      <w:pPr>
        <w:pStyle w:val="TOC2"/>
        <w:tabs>
          <w:tab w:val="right" w:leader="dot" w:pos="8306"/>
        </w:tabs>
      </w:pPr>
      <w:hyperlink w:anchor="_Toc20062" w:history="1">
        <w:r>
          <w:rPr>
            <w:rFonts w:ascii="仿宋" w:eastAsia="仿宋" w:hAnsi="仿宋" w:cs="仿宋" w:hint="eastAsia"/>
            <w:lang w:eastAsia="zh-CN"/>
          </w:rPr>
          <w:t>(二)、建设规模</w:t>
        </w:r>
        <w:r>
          <w:tab/>
        </w:r>
        <w:r>
          <w:fldChar w:fldCharType="begin"/>
        </w:r>
        <w:r>
          <w:instrText xml:space="preserve"> PAGEREF _Toc20062 \h </w:instrText>
        </w:r>
        <w:r>
          <w:fldChar w:fldCharType="separate"/>
        </w:r>
        <w:r>
          <w:t>20</w:t>
        </w:r>
        <w:r>
          <w:fldChar w:fldCharType="end"/>
        </w:r>
      </w:hyperlink>
    </w:p>
    <w:p>
      <w:pPr>
        <w:pStyle w:val="TOC1"/>
        <w:tabs>
          <w:tab w:val="right" w:leader="dot" w:pos="8306"/>
        </w:tabs>
      </w:pPr>
      <w:hyperlink w:anchor="_Toc14074" w:history="1">
        <w:r>
          <w:rPr>
            <w:rFonts w:ascii="仿宋" w:eastAsia="仿宋" w:hAnsi="仿宋" w:cs="仿宋" w:hint="eastAsia"/>
            <w:lang w:eastAsia="zh-CN"/>
          </w:rPr>
          <w:t>七、锇项目技术管理</w:t>
        </w:r>
        <w:r>
          <w:tab/>
        </w:r>
        <w:r>
          <w:fldChar w:fldCharType="begin"/>
        </w:r>
        <w:r>
          <w:instrText xml:space="preserve"> PAGEREF _Toc14074 \h </w:instrText>
        </w:r>
        <w:r>
          <w:fldChar w:fldCharType="separate"/>
        </w:r>
        <w:r>
          <w:t>21</w:t>
        </w:r>
        <w:r>
          <w:fldChar w:fldCharType="end"/>
        </w:r>
      </w:hyperlink>
    </w:p>
    <w:p>
      <w:pPr>
        <w:pStyle w:val="TOC2"/>
        <w:tabs>
          <w:tab w:val="right" w:leader="dot" w:pos="8306"/>
        </w:tabs>
      </w:pPr>
      <w:hyperlink w:anchor="_Toc18110" w:history="1">
        <w:r>
          <w:rPr>
            <w:rFonts w:ascii="仿宋" w:eastAsia="仿宋" w:hAnsi="仿宋" w:cs="仿宋" w:hint="eastAsia"/>
            <w:lang w:eastAsia="zh-CN"/>
          </w:rPr>
          <w:t>(一)、技术方案选用方向</w:t>
        </w:r>
        <w:r>
          <w:tab/>
        </w:r>
        <w:r>
          <w:fldChar w:fldCharType="begin"/>
        </w:r>
        <w:r>
          <w:instrText xml:space="preserve"> PAGEREF _Toc18110 \h </w:instrText>
        </w:r>
        <w:r>
          <w:fldChar w:fldCharType="separate"/>
        </w:r>
        <w:r>
          <w:t>21</w:t>
        </w:r>
        <w:r>
          <w:fldChar w:fldCharType="end"/>
        </w:r>
      </w:hyperlink>
    </w:p>
    <w:p>
      <w:pPr>
        <w:pStyle w:val="TOC2"/>
        <w:tabs>
          <w:tab w:val="right" w:leader="dot" w:pos="8306"/>
        </w:tabs>
      </w:pPr>
      <w:hyperlink w:anchor="_Toc22873" w:history="1">
        <w:r>
          <w:rPr>
            <w:rFonts w:ascii="仿宋" w:eastAsia="仿宋" w:hAnsi="仿宋" w:cs="仿宋" w:hint="eastAsia"/>
            <w:lang w:eastAsia="zh-CN"/>
          </w:rPr>
          <w:t>(二)、工艺技术方案选用原则</w:t>
        </w:r>
        <w:r>
          <w:tab/>
        </w:r>
        <w:r>
          <w:fldChar w:fldCharType="begin"/>
        </w:r>
        <w:r>
          <w:instrText xml:space="preserve"> PAGEREF _Toc22873 \h </w:instrText>
        </w:r>
        <w:r>
          <w:fldChar w:fldCharType="separate"/>
        </w:r>
        <w:r>
          <w:t>22</w:t>
        </w:r>
        <w:r>
          <w:fldChar w:fldCharType="end"/>
        </w:r>
      </w:hyperlink>
    </w:p>
    <w:p>
      <w:pPr>
        <w:pStyle w:val="TOC2"/>
        <w:tabs>
          <w:tab w:val="right" w:leader="dot" w:pos="8306"/>
        </w:tabs>
      </w:pPr>
      <w:hyperlink w:anchor="_Toc16320" w:history="1">
        <w:r>
          <w:rPr>
            <w:rFonts w:ascii="仿宋" w:eastAsia="仿宋" w:hAnsi="仿宋" w:cs="仿宋" w:hint="eastAsia"/>
            <w:lang w:eastAsia="zh-CN"/>
          </w:rPr>
          <w:t>(三)、工艺技术方案要求</w:t>
        </w:r>
        <w:r>
          <w:tab/>
        </w:r>
        <w:r>
          <w:fldChar w:fldCharType="begin"/>
        </w:r>
        <w:r>
          <w:instrText xml:space="preserve"> PAGEREF _Toc16320 \h </w:instrText>
        </w:r>
        <w:r>
          <w:fldChar w:fldCharType="separate"/>
        </w:r>
        <w:r>
          <w:t>24</w:t>
        </w:r>
        <w:r>
          <w:fldChar w:fldCharType="end"/>
        </w:r>
      </w:hyperlink>
    </w:p>
    <w:p>
      <w:pPr>
        <w:pStyle w:val="TOC1"/>
        <w:tabs>
          <w:tab w:val="right" w:leader="dot" w:pos="8306"/>
        </w:tabs>
      </w:pPr>
      <w:hyperlink w:anchor="_Toc17941" w:history="1">
        <w:r>
          <w:rPr>
            <w:rFonts w:ascii="仿宋" w:eastAsia="仿宋" w:hAnsi="仿宋" w:cs="仿宋" w:hint="eastAsia"/>
            <w:lang w:eastAsia="zh-CN"/>
          </w:rPr>
          <w:t>八、锇项目风险管理</w:t>
        </w:r>
        <w:r>
          <w:tab/>
        </w:r>
        <w:r>
          <w:fldChar w:fldCharType="begin"/>
        </w:r>
        <w:r>
          <w:instrText xml:space="preserve"> PAGEREF _Toc17941 \h </w:instrText>
        </w:r>
        <w:r>
          <w:fldChar w:fldCharType="separate"/>
        </w:r>
        <w:r>
          <w:t>27</w:t>
        </w:r>
        <w:r>
          <w:fldChar w:fldCharType="end"/>
        </w:r>
      </w:hyperlink>
    </w:p>
    <w:p>
      <w:pPr>
        <w:pStyle w:val="TOC2"/>
        <w:tabs>
          <w:tab w:val="right" w:leader="dot" w:pos="8306"/>
        </w:tabs>
      </w:pPr>
      <w:hyperlink w:anchor="_Toc2537" w:history="1">
        <w:r>
          <w:rPr>
            <w:rFonts w:ascii="仿宋" w:eastAsia="仿宋" w:hAnsi="仿宋" w:cs="仿宋" w:hint="eastAsia"/>
            <w:lang w:eastAsia="zh-CN"/>
          </w:rPr>
          <w:t>(一)、风险识别与评估</w:t>
        </w:r>
        <w:r>
          <w:tab/>
        </w:r>
        <w:r>
          <w:fldChar w:fldCharType="begin"/>
        </w:r>
        <w:r>
          <w:instrText xml:space="preserve"> PAGEREF _Toc2537 \h </w:instrText>
        </w:r>
        <w:r>
          <w:fldChar w:fldCharType="separate"/>
        </w:r>
        <w:r>
          <w:t>27</w:t>
        </w:r>
        <w:r>
          <w:fldChar w:fldCharType="end"/>
        </w:r>
      </w:hyperlink>
    </w:p>
    <w:p>
      <w:pPr>
        <w:pStyle w:val="TOC2"/>
        <w:tabs>
          <w:tab w:val="right" w:leader="dot" w:pos="8306"/>
        </w:tabs>
      </w:pPr>
      <w:hyperlink w:anchor="_Toc28582" w:history="1">
        <w:r>
          <w:rPr>
            <w:rFonts w:ascii="仿宋" w:eastAsia="仿宋" w:hAnsi="仿宋" w:cs="仿宋" w:hint="eastAsia"/>
            <w:lang w:eastAsia="zh-CN"/>
          </w:rPr>
          <w:t>(二)、风险应对策略</w:t>
        </w:r>
        <w:r>
          <w:tab/>
        </w:r>
        <w:r>
          <w:fldChar w:fldCharType="begin"/>
        </w:r>
        <w:r>
          <w:instrText xml:space="preserve"> PAGEREF _Toc28582 \h </w:instrText>
        </w:r>
        <w:r>
          <w:fldChar w:fldCharType="separate"/>
        </w:r>
        <w:r>
          <w:t>28</w:t>
        </w:r>
        <w:r>
          <w:fldChar w:fldCharType="end"/>
        </w:r>
      </w:hyperlink>
    </w:p>
    <w:p>
      <w:pPr>
        <w:pStyle w:val="TOC2"/>
        <w:tabs>
          <w:tab w:val="right" w:leader="dot" w:pos="8306"/>
        </w:tabs>
      </w:pPr>
      <w:hyperlink w:anchor="_Toc18863" w:history="1">
        <w:r>
          <w:rPr>
            <w:rFonts w:ascii="仿宋" w:eastAsia="仿宋" w:hAnsi="仿宋" w:cs="仿宋" w:hint="eastAsia"/>
            <w:lang w:eastAsia="zh-CN"/>
          </w:rPr>
          <w:t>(三)、风险监控与控制</w:t>
        </w:r>
        <w:r>
          <w:tab/>
        </w:r>
        <w:r>
          <w:fldChar w:fldCharType="begin"/>
        </w:r>
        <w:r>
          <w:instrText xml:space="preserve"> PAGEREF _Toc18863 \h </w:instrText>
        </w:r>
        <w:r>
          <w:fldChar w:fldCharType="separate"/>
        </w:r>
        <w:r>
          <w:t>29</w:t>
        </w:r>
        <w:r>
          <w:fldChar w:fldCharType="end"/>
        </w:r>
      </w:hyperlink>
    </w:p>
    <w:p>
      <w:pPr>
        <w:pStyle w:val="TOC1"/>
        <w:tabs>
          <w:tab w:val="right" w:leader="dot" w:pos="8306"/>
        </w:tabs>
      </w:pPr>
      <w:hyperlink w:anchor="_Toc32008" w:history="1">
        <w:r>
          <w:rPr>
            <w:rFonts w:ascii="仿宋" w:eastAsia="仿宋" w:hAnsi="仿宋" w:cs="仿宋" w:hint="eastAsia"/>
            <w:lang w:eastAsia="zh-CN"/>
          </w:rPr>
          <w:t>九、锇项目经营效益</w:t>
        </w:r>
        <w:r>
          <w:tab/>
        </w:r>
        <w:r>
          <w:fldChar w:fldCharType="begin"/>
        </w:r>
        <w:r>
          <w:instrText xml:space="preserve"> PAGEREF _Toc32008 \h </w:instrText>
        </w:r>
        <w:r>
          <w:fldChar w:fldCharType="separate"/>
        </w:r>
        <w:r>
          <w:t>30</w:t>
        </w:r>
        <w:r>
          <w:fldChar w:fldCharType="end"/>
        </w:r>
      </w:hyperlink>
    </w:p>
    <w:p>
      <w:pPr>
        <w:pStyle w:val="TOC2"/>
        <w:tabs>
          <w:tab w:val="right" w:leader="dot" w:pos="8306"/>
        </w:tabs>
      </w:pPr>
      <w:hyperlink w:anchor="_Toc13588" w:history="1">
        <w:r>
          <w:rPr>
            <w:rFonts w:ascii="仿宋" w:eastAsia="仿宋" w:hAnsi="仿宋" w:cs="仿宋" w:hint="eastAsia"/>
            <w:lang w:eastAsia="zh-CN"/>
          </w:rPr>
          <w:t>(一)、经济评价财务测算</w:t>
        </w:r>
        <w:r>
          <w:tab/>
        </w:r>
        <w:r>
          <w:fldChar w:fldCharType="begin"/>
        </w:r>
        <w:r>
          <w:instrText xml:space="preserve"> PAGEREF _Toc13588 \h </w:instrText>
        </w:r>
        <w:r>
          <w:fldChar w:fldCharType="separate"/>
        </w:r>
        <w:r>
          <w:t>30</w:t>
        </w:r>
        <w:r>
          <w:fldChar w:fldCharType="end"/>
        </w:r>
      </w:hyperlink>
    </w:p>
    <w:p>
      <w:pPr>
        <w:pStyle w:val="TOC2"/>
        <w:tabs>
          <w:tab w:val="right" w:leader="dot" w:pos="8306"/>
        </w:tabs>
      </w:pPr>
      <w:hyperlink w:anchor="_Toc4952" w:history="1">
        <w:r>
          <w:rPr>
            <w:rFonts w:ascii="仿宋" w:eastAsia="仿宋" w:hAnsi="仿宋" w:cs="仿宋" w:hint="eastAsia"/>
            <w:lang w:eastAsia="zh-CN"/>
          </w:rPr>
          <w:t>(二)、锇项目盈利能力分析</w:t>
        </w:r>
        <w:r>
          <w:tab/>
        </w:r>
        <w:r>
          <w:fldChar w:fldCharType="begin"/>
        </w:r>
        <w:r>
          <w:instrText xml:space="preserve"> PAGEREF _Toc4952 \h </w:instrText>
        </w:r>
        <w:r>
          <w:fldChar w:fldCharType="separate"/>
        </w:r>
        <w:r>
          <w:t>32</w:t>
        </w:r>
        <w:r>
          <w:fldChar w:fldCharType="end"/>
        </w:r>
      </w:hyperlink>
    </w:p>
    <w:p>
      <w:pPr>
        <w:pStyle w:val="TOC1"/>
        <w:tabs>
          <w:tab w:val="right" w:leader="dot" w:pos="8306"/>
        </w:tabs>
      </w:pPr>
      <w:hyperlink w:anchor="_Toc12096" w:history="1">
        <w:r>
          <w:rPr>
            <w:rFonts w:ascii="仿宋" w:eastAsia="仿宋" w:hAnsi="仿宋" w:cs="仿宋" w:hint="eastAsia"/>
            <w:lang w:eastAsia="zh-CN"/>
          </w:rPr>
          <w:t>十、锇项目环境影响分析</w:t>
        </w:r>
        <w:r>
          <w:tab/>
        </w:r>
        <w:r>
          <w:fldChar w:fldCharType="begin"/>
        </w:r>
        <w:r>
          <w:instrText xml:space="preserve"> PAGEREF _Toc12096 \h </w:instrText>
        </w:r>
        <w:r>
          <w:fldChar w:fldCharType="separate"/>
        </w:r>
        <w:r>
          <w:t>32</w:t>
        </w:r>
        <w:r>
          <w:fldChar w:fldCharType="end"/>
        </w:r>
      </w:hyperlink>
    </w:p>
    <w:p>
      <w:pPr>
        <w:pStyle w:val="TOC2"/>
        <w:tabs>
          <w:tab w:val="right" w:leader="dot" w:pos="8306"/>
        </w:tabs>
      </w:pPr>
      <w:hyperlink w:anchor="_Toc6560" w:history="1">
        <w:r>
          <w:rPr>
            <w:rFonts w:ascii="仿宋" w:eastAsia="仿宋" w:hAnsi="仿宋" w:cs="仿宋" w:hint="eastAsia"/>
            <w:lang w:eastAsia="zh-CN"/>
          </w:rPr>
          <w:t>(一)、建设区域环境质量现状</w:t>
        </w:r>
        <w:r>
          <w:tab/>
        </w:r>
        <w:r>
          <w:fldChar w:fldCharType="begin"/>
        </w:r>
        <w:r>
          <w:instrText xml:space="preserve"> PAGEREF _Toc6560 \h </w:instrText>
        </w:r>
        <w:r>
          <w:fldChar w:fldCharType="separate"/>
        </w:r>
        <w:r>
          <w:t>32</w:t>
        </w:r>
        <w:r>
          <w:fldChar w:fldCharType="end"/>
        </w:r>
      </w:hyperlink>
    </w:p>
    <w:p>
      <w:pPr>
        <w:pStyle w:val="TOC2"/>
        <w:tabs>
          <w:tab w:val="right" w:leader="dot" w:pos="8306"/>
        </w:tabs>
      </w:pPr>
      <w:hyperlink w:anchor="_Toc14762" w:history="1">
        <w:r>
          <w:rPr>
            <w:rFonts w:ascii="仿宋" w:eastAsia="仿宋" w:hAnsi="仿宋" w:cs="仿宋" w:hint="eastAsia"/>
            <w:lang w:eastAsia="zh-CN"/>
          </w:rPr>
          <w:t>(二)、建设期环境保护</w:t>
        </w:r>
        <w:r>
          <w:tab/>
        </w:r>
        <w:r>
          <w:fldChar w:fldCharType="begin"/>
        </w:r>
        <w:r>
          <w:instrText xml:space="preserve"> PAGEREF _Toc14762 \h </w:instrText>
        </w:r>
        <w:r>
          <w:fldChar w:fldCharType="separate"/>
        </w:r>
        <w:r>
          <w:t>34</w:t>
        </w:r>
        <w:r>
          <w:fldChar w:fldCharType="end"/>
        </w:r>
      </w:hyperlink>
    </w:p>
    <w:p>
      <w:pPr>
        <w:pStyle w:val="TOC2"/>
        <w:tabs>
          <w:tab w:val="right" w:leader="dot" w:pos="8306"/>
        </w:tabs>
      </w:pPr>
      <w:hyperlink w:anchor="_Toc12223" w:history="1">
        <w:r>
          <w:rPr>
            <w:rFonts w:ascii="仿宋" w:eastAsia="仿宋" w:hAnsi="仿宋" w:cs="仿宋" w:hint="eastAsia"/>
            <w:lang w:eastAsia="zh-CN"/>
          </w:rPr>
          <w:t>(三)、运营期环境保护</w:t>
        </w:r>
        <w:r>
          <w:tab/>
        </w:r>
        <w:r>
          <w:fldChar w:fldCharType="begin"/>
        </w:r>
        <w:r>
          <w:instrText xml:space="preserve"> PAGEREF _Toc12223 \h </w:instrText>
        </w:r>
        <w:r>
          <w:fldChar w:fldCharType="separate"/>
        </w:r>
        <w:r>
          <w:t>35</w:t>
        </w:r>
        <w:r>
          <w:fldChar w:fldCharType="end"/>
        </w:r>
      </w:hyperlink>
    </w:p>
    <w:p>
      <w:pPr>
        <w:pStyle w:val="TOC2"/>
        <w:tabs>
          <w:tab w:val="right" w:leader="dot" w:pos="8306"/>
        </w:tabs>
      </w:pPr>
      <w:hyperlink w:anchor="_Toc12244" w:history="1">
        <w:r>
          <w:rPr>
            <w:rFonts w:ascii="仿宋" w:eastAsia="仿宋" w:hAnsi="仿宋" w:cs="仿宋" w:hint="eastAsia"/>
            <w:lang w:eastAsia="zh-CN"/>
          </w:rPr>
          <w:t>(四)、锇项目建设对区域经济的影响</w:t>
        </w:r>
        <w:r>
          <w:tab/>
        </w:r>
        <w:r>
          <w:fldChar w:fldCharType="begin"/>
        </w:r>
        <w:r>
          <w:instrText xml:space="preserve"> PAGEREF _Toc12244 \h </w:instrText>
        </w:r>
        <w:r>
          <w:fldChar w:fldCharType="separate"/>
        </w:r>
        <w:r>
          <w:t>36</w:t>
        </w:r>
        <w:r>
          <w:fldChar w:fldCharType="end"/>
        </w:r>
      </w:hyperlink>
    </w:p>
    <w:p>
      <w:pPr>
        <w:pStyle w:val="TOC2"/>
        <w:tabs>
          <w:tab w:val="right" w:leader="dot" w:pos="8306"/>
        </w:tabs>
      </w:pPr>
      <w:hyperlink w:anchor="_Toc6605" w:history="1">
        <w:r>
          <w:rPr>
            <w:rFonts w:ascii="仿宋" w:eastAsia="仿宋" w:hAnsi="仿宋" w:cs="仿宋" w:hint="eastAsia"/>
            <w:lang w:eastAsia="zh-CN"/>
          </w:rPr>
          <w:t>(五)、废弃物处理</w:t>
        </w:r>
        <w:r>
          <w:tab/>
        </w:r>
        <w:r>
          <w:fldChar w:fldCharType="begin"/>
        </w:r>
        <w:r>
          <w:instrText xml:space="preserve"> PAGEREF _Toc6605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65" w:history="1">
        <w:r>
          <w:rPr>
            <w:rFonts w:ascii="仿宋" w:eastAsia="仿宋" w:hAnsi="仿宋" w:cs="仿宋" w:hint="eastAsia"/>
            <w:lang w:eastAsia="zh-CN"/>
          </w:rPr>
          <w:t>(六)、特殊环境影响分析</w:t>
        </w:r>
        <w:r>
          <w:tab/>
        </w:r>
        <w:r>
          <w:fldChar w:fldCharType="begin"/>
        </w:r>
        <w:r>
          <w:instrText xml:space="preserve"> PAGEREF _Toc10665 \h </w:instrText>
        </w:r>
        <w:r>
          <w:fldChar w:fldCharType="separate"/>
        </w:r>
        <w:r>
          <w:t>39</w:t>
        </w:r>
        <w:r>
          <w:fldChar w:fldCharType="end"/>
        </w:r>
      </w:hyperlink>
    </w:p>
    <w:p>
      <w:pPr>
        <w:pStyle w:val="TOC2"/>
        <w:tabs>
          <w:tab w:val="right" w:leader="dot" w:pos="8306"/>
        </w:tabs>
      </w:pPr>
      <w:hyperlink w:anchor="_Toc11121" w:history="1">
        <w:r>
          <w:rPr>
            <w:rFonts w:ascii="仿宋" w:eastAsia="仿宋" w:hAnsi="仿宋" w:cs="仿宋" w:hint="eastAsia"/>
            <w:lang w:eastAsia="zh-CN"/>
          </w:rPr>
          <w:t>(七)、清洁生产</w:t>
        </w:r>
        <w:r>
          <w:tab/>
        </w:r>
        <w:r>
          <w:fldChar w:fldCharType="begin"/>
        </w:r>
        <w:r>
          <w:instrText xml:space="preserve"> PAGEREF _Toc11121 \h </w:instrText>
        </w:r>
        <w:r>
          <w:fldChar w:fldCharType="separate"/>
        </w:r>
        <w:r>
          <w:t>41</w:t>
        </w:r>
        <w:r>
          <w:fldChar w:fldCharType="end"/>
        </w:r>
      </w:hyperlink>
    </w:p>
    <w:p>
      <w:pPr>
        <w:pStyle w:val="TOC2"/>
        <w:tabs>
          <w:tab w:val="right" w:leader="dot" w:pos="8306"/>
        </w:tabs>
      </w:pPr>
      <w:hyperlink w:anchor="_Toc503" w:history="1">
        <w:r>
          <w:rPr>
            <w:rFonts w:ascii="仿宋" w:eastAsia="仿宋" w:hAnsi="仿宋" w:cs="仿宋" w:hint="eastAsia"/>
            <w:lang w:eastAsia="zh-CN"/>
          </w:rPr>
          <w:t>(八)、环境保护综合评价</w:t>
        </w:r>
        <w:r>
          <w:tab/>
        </w:r>
        <w:r>
          <w:fldChar w:fldCharType="begin"/>
        </w:r>
        <w:r>
          <w:instrText xml:space="preserve"> PAGEREF _Toc503 \h </w:instrText>
        </w:r>
        <w:r>
          <w:fldChar w:fldCharType="separate"/>
        </w:r>
        <w:r>
          <w:t>42</w:t>
        </w:r>
        <w:r>
          <w:fldChar w:fldCharType="end"/>
        </w:r>
      </w:hyperlink>
    </w:p>
    <w:p>
      <w:pPr>
        <w:pStyle w:val="TOC1"/>
        <w:tabs>
          <w:tab w:val="right" w:leader="dot" w:pos="8306"/>
        </w:tabs>
      </w:pPr>
      <w:hyperlink w:anchor="_Toc23289" w:history="1">
        <w:r>
          <w:rPr>
            <w:rFonts w:ascii="仿宋" w:eastAsia="仿宋" w:hAnsi="仿宋" w:cs="仿宋" w:hint="eastAsia"/>
            <w:lang w:eastAsia="zh-CN"/>
          </w:rPr>
          <w:t>十一、锇项目创新与研发</w:t>
        </w:r>
        <w:r>
          <w:tab/>
        </w:r>
        <w:r>
          <w:fldChar w:fldCharType="begin"/>
        </w:r>
        <w:r>
          <w:instrText xml:space="preserve"> PAGEREF _Toc23289 \h </w:instrText>
        </w:r>
        <w:r>
          <w:fldChar w:fldCharType="separate"/>
        </w:r>
        <w:r>
          <w:t>43</w:t>
        </w:r>
        <w:r>
          <w:fldChar w:fldCharType="end"/>
        </w:r>
      </w:hyperlink>
    </w:p>
    <w:p>
      <w:pPr>
        <w:pStyle w:val="TOC2"/>
        <w:tabs>
          <w:tab w:val="right" w:leader="dot" w:pos="8306"/>
        </w:tabs>
      </w:pPr>
      <w:hyperlink w:anchor="_Toc10661" w:history="1">
        <w:r>
          <w:rPr>
            <w:rFonts w:ascii="仿宋" w:eastAsia="仿宋" w:hAnsi="仿宋" w:cs="仿宋" w:hint="eastAsia"/>
            <w:lang w:eastAsia="zh-CN"/>
          </w:rPr>
          <w:t>(一)、创新策略与方向</w:t>
        </w:r>
        <w:r>
          <w:tab/>
        </w:r>
        <w:r>
          <w:fldChar w:fldCharType="begin"/>
        </w:r>
        <w:r>
          <w:instrText xml:space="preserve"> PAGEREF _Toc10661 \h </w:instrText>
        </w:r>
        <w:r>
          <w:fldChar w:fldCharType="separate"/>
        </w:r>
        <w:r>
          <w:t>43</w:t>
        </w:r>
        <w:r>
          <w:fldChar w:fldCharType="end"/>
        </w:r>
      </w:hyperlink>
    </w:p>
    <w:p>
      <w:pPr>
        <w:pStyle w:val="TOC2"/>
        <w:tabs>
          <w:tab w:val="right" w:leader="dot" w:pos="8306"/>
        </w:tabs>
      </w:pPr>
      <w:hyperlink w:anchor="_Toc8766" w:history="1">
        <w:r>
          <w:rPr>
            <w:rFonts w:ascii="仿宋" w:eastAsia="仿宋" w:hAnsi="仿宋" w:cs="仿宋" w:hint="eastAsia"/>
            <w:lang w:eastAsia="zh-CN"/>
          </w:rPr>
          <w:t>(二)、研发规划与投入</w:t>
        </w:r>
        <w:r>
          <w:tab/>
        </w:r>
        <w:r>
          <w:fldChar w:fldCharType="begin"/>
        </w:r>
        <w:r>
          <w:instrText xml:space="preserve"> PAGEREF _Toc8766 \h </w:instrText>
        </w:r>
        <w:r>
          <w:fldChar w:fldCharType="separate"/>
        </w:r>
        <w:r>
          <w:t>44</w:t>
        </w:r>
        <w:r>
          <w:fldChar w:fldCharType="end"/>
        </w:r>
      </w:hyperlink>
    </w:p>
    <w:p>
      <w:pPr>
        <w:pStyle w:val="TOC1"/>
        <w:tabs>
          <w:tab w:val="right" w:leader="dot" w:pos="8306"/>
        </w:tabs>
      </w:pPr>
      <w:hyperlink w:anchor="_Toc30088" w:history="1">
        <w:r>
          <w:rPr>
            <w:rFonts w:ascii="仿宋" w:eastAsia="仿宋" w:hAnsi="仿宋" w:cs="仿宋" w:hint="eastAsia"/>
            <w:lang w:eastAsia="zh-CN"/>
          </w:rPr>
          <w:t>十二、锇项目人力资源管理</w:t>
        </w:r>
        <w:r>
          <w:tab/>
        </w:r>
        <w:r>
          <w:fldChar w:fldCharType="begin"/>
        </w:r>
        <w:r>
          <w:instrText xml:space="preserve"> PAGEREF _Toc30088 \h </w:instrText>
        </w:r>
        <w:r>
          <w:fldChar w:fldCharType="separate"/>
        </w:r>
        <w:r>
          <w:t>46</w:t>
        </w:r>
        <w:r>
          <w:fldChar w:fldCharType="end"/>
        </w:r>
      </w:hyperlink>
    </w:p>
    <w:p>
      <w:pPr>
        <w:pStyle w:val="TOC2"/>
        <w:tabs>
          <w:tab w:val="right" w:leader="dot" w:pos="8306"/>
        </w:tabs>
      </w:pPr>
      <w:hyperlink w:anchor="_Toc17304" w:history="1">
        <w:r>
          <w:rPr>
            <w:rFonts w:ascii="仿宋" w:eastAsia="仿宋" w:hAnsi="仿宋" w:cs="仿宋" w:hint="eastAsia"/>
            <w:lang w:eastAsia="zh-CN"/>
          </w:rPr>
          <w:t>(一)、建立健全的预算管理制度</w:t>
        </w:r>
        <w:r>
          <w:tab/>
        </w:r>
        <w:r>
          <w:fldChar w:fldCharType="begin"/>
        </w:r>
        <w:r>
          <w:instrText xml:space="preserve"> PAGEREF _Toc17304 \h </w:instrText>
        </w:r>
        <w:r>
          <w:fldChar w:fldCharType="separate"/>
        </w:r>
        <w:r>
          <w:t>46</w:t>
        </w:r>
        <w:r>
          <w:fldChar w:fldCharType="end"/>
        </w:r>
      </w:hyperlink>
    </w:p>
    <w:p>
      <w:pPr>
        <w:pStyle w:val="TOC2"/>
        <w:tabs>
          <w:tab w:val="right" w:leader="dot" w:pos="8306"/>
        </w:tabs>
      </w:pPr>
      <w:hyperlink w:anchor="_Toc17423" w:history="1">
        <w:r>
          <w:rPr>
            <w:rFonts w:ascii="仿宋" w:eastAsia="仿宋" w:hAnsi="仿宋" w:cs="仿宋" w:hint="eastAsia"/>
            <w:lang w:eastAsia="zh-CN"/>
          </w:rPr>
          <w:t>(二)、加强资金流动监控</w:t>
        </w:r>
        <w:r>
          <w:tab/>
        </w:r>
        <w:r>
          <w:fldChar w:fldCharType="begin"/>
        </w:r>
        <w:r>
          <w:instrText xml:space="preserve"> PAGEREF _Toc17423 \h </w:instrText>
        </w:r>
        <w:r>
          <w:fldChar w:fldCharType="separate"/>
        </w:r>
        <w:r>
          <w:t>47</w:t>
        </w:r>
        <w:r>
          <w:fldChar w:fldCharType="end"/>
        </w:r>
      </w:hyperlink>
    </w:p>
    <w:p>
      <w:pPr>
        <w:pStyle w:val="TOC2"/>
        <w:tabs>
          <w:tab w:val="right" w:leader="dot" w:pos="8306"/>
        </w:tabs>
      </w:pPr>
      <w:hyperlink w:anchor="_Toc31590" w:history="1">
        <w:r>
          <w:rPr>
            <w:rFonts w:ascii="仿宋" w:eastAsia="仿宋" w:hAnsi="仿宋" w:cs="仿宋" w:hint="eastAsia"/>
            <w:lang w:eastAsia="zh-CN"/>
          </w:rPr>
          <w:t>(三)、制定完善的风险控制机制</w:t>
        </w:r>
        <w:r>
          <w:tab/>
        </w:r>
        <w:r>
          <w:fldChar w:fldCharType="begin"/>
        </w:r>
        <w:r>
          <w:instrText xml:space="preserve"> PAGEREF _Toc31590 \h </w:instrText>
        </w:r>
        <w:r>
          <w:fldChar w:fldCharType="separate"/>
        </w:r>
        <w:r>
          <w:t>48</w:t>
        </w:r>
        <w:r>
          <w:fldChar w:fldCharType="end"/>
        </w:r>
      </w:hyperlink>
    </w:p>
    <w:p>
      <w:pPr>
        <w:pStyle w:val="TOC2"/>
        <w:tabs>
          <w:tab w:val="right" w:leader="dot" w:pos="8306"/>
        </w:tabs>
      </w:pPr>
      <w:hyperlink w:anchor="_Toc283" w:history="1">
        <w:r>
          <w:rPr>
            <w:rFonts w:ascii="仿宋" w:eastAsia="仿宋" w:hAnsi="仿宋" w:cs="仿宋" w:hint="eastAsia"/>
            <w:lang w:eastAsia="zh-CN"/>
          </w:rPr>
          <w:t>(四)、优化成本管理</w:t>
        </w:r>
        <w:r>
          <w:tab/>
        </w:r>
        <w:r>
          <w:fldChar w:fldCharType="begin"/>
        </w:r>
        <w:r>
          <w:instrText xml:space="preserve"> PAGEREF _Toc283 \h </w:instrText>
        </w:r>
        <w:r>
          <w:fldChar w:fldCharType="separate"/>
        </w:r>
        <w:r>
          <w:t>50</w:t>
        </w:r>
        <w:r>
          <w:fldChar w:fldCharType="end"/>
        </w:r>
      </w:hyperlink>
    </w:p>
    <w:p>
      <w:pPr>
        <w:pStyle w:val="TOC1"/>
        <w:tabs>
          <w:tab w:val="right" w:leader="dot" w:pos="8306"/>
        </w:tabs>
      </w:pPr>
      <w:hyperlink w:anchor="_Toc11008" w:history="1">
        <w:r>
          <w:rPr>
            <w:rFonts w:ascii="仿宋" w:eastAsia="仿宋" w:hAnsi="仿宋" w:cs="仿宋" w:hint="eastAsia"/>
            <w:lang w:eastAsia="zh-CN"/>
          </w:rPr>
          <w:t>十三、质量管理体系</w:t>
        </w:r>
        <w:r>
          <w:tab/>
        </w:r>
        <w:r>
          <w:fldChar w:fldCharType="begin"/>
        </w:r>
        <w:r>
          <w:instrText xml:space="preserve"> PAGEREF _Toc11008 \h </w:instrText>
        </w:r>
        <w:r>
          <w:fldChar w:fldCharType="separate"/>
        </w:r>
        <w:r>
          <w:t>51</w:t>
        </w:r>
        <w:r>
          <w:fldChar w:fldCharType="end"/>
        </w:r>
      </w:hyperlink>
    </w:p>
    <w:p>
      <w:pPr>
        <w:pStyle w:val="TOC2"/>
        <w:tabs>
          <w:tab w:val="right" w:leader="dot" w:pos="8306"/>
        </w:tabs>
      </w:pPr>
      <w:hyperlink w:anchor="_Toc439" w:history="1">
        <w:r>
          <w:rPr>
            <w:rFonts w:ascii="仿宋" w:eastAsia="仿宋" w:hAnsi="仿宋" w:cs="仿宋" w:hint="eastAsia"/>
            <w:lang w:eastAsia="zh-CN"/>
          </w:rPr>
          <w:t>(一)、质量目标与方针</w:t>
        </w:r>
        <w:r>
          <w:tab/>
        </w:r>
        <w:r>
          <w:fldChar w:fldCharType="begin"/>
        </w:r>
        <w:r>
          <w:instrText xml:space="preserve"> PAGEREF _Toc439 \h </w:instrText>
        </w:r>
        <w:r>
          <w:fldChar w:fldCharType="separate"/>
        </w:r>
        <w:r>
          <w:t>51</w:t>
        </w:r>
        <w:r>
          <w:fldChar w:fldCharType="end"/>
        </w:r>
      </w:hyperlink>
    </w:p>
    <w:p>
      <w:pPr>
        <w:pStyle w:val="TOC2"/>
        <w:tabs>
          <w:tab w:val="right" w:leader="dot" w:pos="8306"/>
        </w:tabs>
      </w:pPr>
      <w:hyperlink w:anchor="_Toc12298" w:history="1">
        <w:r>
          <w:rPr>
            <w:rFonts w:ascii="仿宋" w:eastAsia="仿宋" w:hAnsi="仿宋" w:cs="仿宋" w:hint="eastAsia"/>
            <w:lang w:eastAsia="zh-CN"/>
          </w:rPr>
          <w:t>(二)、质量管理责任</w:t>
        </w:r>
        <w:r>
          <w:tab/>
        </w:r>
        <w:r>
          <w:fldChar w:fldCharType="begin"/>
        </w:r>
        <w:r>
          <w:instrText xml:space="preserve"> PAGEREF _Toc12298 \h </w:instrText>
        </w:r>
        <w:r>
          <w:fldChar w:fldCharType="separate"/>
        </w:r>
        <w:r>
          <w:t>52</w:t>
        </w:r>
        <w:r>
          <w:fldChar w:fldCharType="end"/>
        </w:r>
      </w:hyperlink>
    </w:p>
    <w:p>
      <w:pPr>
        <w:pStyle w:val="TOC2"/>
        <w:tabs>
          <w:tab w:val="right" w:leader="dot" w:pos="8306"/>
        </w:tabs>
      </w:pPr>
      <w:hyperlink w:anchor="_Toc16027" w:history="1">
        <w:r>
          <w:rPr>
            <w:rFonts w:ascii="仿宋" w:eastAsia="仿宋" w:hAnsi="仿宋" w:cs="仿宋" w:hint="eastAsia"/>
            <w:lang w:eastAsia="zh-CN"/>
          </w:rPr>
          <w:t>(三)、质量管理体系文件</w:t>
        </w:r>
        <w:r>
          <w:tab/>
        </w:r>
        <w:r>
          <w:fldChar w:fldCharType="begin"/>
        </w:r>
        <w:r>
          <w:instrText xml:space="preserve"> PAGEREF _Toc16027 \h </w:instrText>
        </w:r>
        <w:r>
          <w:fldChar w:fldCharType="separate"/>
        </w:r>
        <w:r>
          <w:t>53</w:t>
        </w:r>
        <w:r>
          <w:fldChar w:fldCharType="end"/>
        </w:r>
      </w:hyperlink>
    </w:p>
    <w:p>
      <w:pPr>
        <w:pStyle w:val="TOC2"/>
        <w:tabs>
          <w:tab w:val="right" w:leader="dot" w:pos="8306"/>
        </w:tabs>
      </w:pPr>
      <w:hyperlink w:anchor="_Toc29563" w:history="1">
        <w:r>
          <w:rPr>
            <w:rFonts w:ascii="仿宋" w:eastAsia="仿宋" w:hAnsi="仿宋" w:cs="仿宋" w:hint="eastAsia"/>
            <w:lang w:eastAsia="zh-CN"/>
          </w:rPr>
          <w:t>(四)、质量培训与教育</w:t>
        </w:r>
        <w:r>
          <w:tab/>
        </w:r>
        <w:r>
          <w:fldChar w:fldCharType="begin"/>
        </w:r>
        <w:r>
          <w:instrText xml:space="preserve"> PAGEREF _Toc29563 \h </w:instrText>
        </w:r>
        <w:r>
          <w:fldChar w:fldCharType="separate"/>
        </w:r>
        <w:r>
          <w:t>55</w:t>
        </w:r>
        <w:r>
          <w:fldChar w:fldCharType="end"/>
        </w:r>
      </w:hyperlink>
    </w:p>
    <w:p>
      <w:pPr>
        <w:pStyle w:val="TOC2"/>
        <w:tabs>
          <w:tab w:val="right" w:leader="dot" w:pos="8306"/>
        </w:tabs>
      </w:pPr>
      <w:hyperlink w:anchor="_Toc27536" w:history="1">
        <w:r>
          <w:rPr>
            <w:rFonts w:ascii="仿宋" w:eastAsia="仿宋" w:hAnsi="仿宋" w:cs="仿宋" w:hint="eastAsia"/>
            <w:lang w:eastAsia="zh-CN"/>
          </w:rPr>
          <w:t>(五)、质量审核与评价</w:t>
        </w:r>
        <w:r>
          <w:tab/>
        </w:r>
        <w:r>
          <w:fldChar w:fldCharType="begin"/>
        </w:r>
        <w:r>
          <w:instrText xml:space="preserve"> PAGEREF _Toc27536 \h </w:instrText>
        </w:r>
        <w:r>
          <w:fldChar w:fldCharType="separate"/>
        </w:r>
        <w:r>
          <w:t>56</w:t>
        </w:r>
        <w:r>
          <w:fldChar w:fldCharType="end"/>
        </w:r>
      </w:hyperlink>
    </w:p>
    <w:p>
      <w:pPr>
        <w:pStyle w:val="TOC2"/>
        <w:tabs>
          <w:tab w:val="right" w:leader="dot" w:pos="8306"/>
        </w:tabs>
      </w:pPr>
      <w:hyperlink w:anchor="_Toc21985" w:history="1">
        <w:r>
          <w:rPr>
            <w:rFonts w:ascii="仿宋" w:eastAsia="仿宋" w:hAnsi="仿宋" w:cs="仿宋" w:hint="eastAsia"/>
            <w:lang w:eastAsia="zh-CN"/>
          </w:rPr>
          <w:t>(六)、不符合与纠正措施</w:t>
        </w:r>
        <w:r>
          <w:tab/>
        </w:r>
        <w:r>
          <w:fldChar w:fldCharType="begin"/>
        </w:r>
        <w:r>
          <w:instrText xml:space="preserve"> PAGEREF _Toc21985 \h </w:instrText>
        </w:r>
        <w:r>
          <w:fldChar w:fldCharType="separate"/>
        </w:r>
        <w:r>
          <w:t>57</w:t>
        </w:r>
        <w:r>
          <w:fldChar w:fldCharType="end"/>
        </w:r>
      </w:hyperlink>
    </w:p>
    <w:p>
      <w:pPr>
        <w:pStyle w:val="TOC1"/>
        <w:tabs>
          <w:tab w:val="right" w:leader="dot" w:pos="8306"/>
        </w:tabs>
      </w:pPr>
      <w:hyperlink w:anchor="_Toc6964" w:history="1">
        <w:r>
          <w:rPr>
            <w:rFonts w:ascii="仿宋" w:eastAsia="仿宋" w:hAnsi="仿宋" w:cs="仿宋" w:hint="eastAsia"/>
            <w:lang w:eastAsia="zh-CN"/>
          </w:rPr>
          <w:t>十四、风险识别与分类</w:t>
        </w:r>
        <w:r>
          <w:tab/>
        </w:r>
        <w:r>
          <w:fldChar w:fldCharType="begin"/>
        </w:r>
        <w:r>
          <w:instrText xml:space="preserve"> PAGEREF _Toc6964 \h </w:instrText>
        </w:r>
        <w:r>
          <w:fldChar w:fldCharType="separate"/>
        </w:r>
        <w:r>
          <w:t>58</w:t>
        </w:r>
        <w:r>
          <w:fldChar w:fldCharType="end"/>
        </w:r>
      </w:hyperlink>
    </w:p>
    <w:p>
      <w:pPr>
        <w:pStyle w:val="TOC2"/>
        <w:tabs>
          <w:tab w:val="right" w:leader="dot" w:pos="8306"/>
        </w:tabs>
      </w:pPr>
      <w:hyperlink w:anchor="_Toc2715" w:history="1">
        <w:r>
          <w:rPr>
            <w:rFonts w:ascii="仿宋" w:eastAsia="仿宋" w:hAnsi="仿宋" w:cs="仿宋" w:hint="eastAsia"/>
            <w:lang w:eastAsia="zh-CN"/>
          </w:rPr>
          <w:t>(一)、风险识别</w:t>
        </w:r>
        <w:r>
          <w:tab/>
        </w:r>
        <w:r>
          <w:fldChar w:fldCharType="begin"/>
        </w:r>
        <w:r>
          <w:instrText xml:space="preserve"> PAGEREF _Toc2715 \h </w:instrText>
        </w:r>
        <w:r>
          <w:fldChar w:fldCharType="separate"/>
        </w:r>
        <w:r>
          <w:t>58</w:t>
        </w:r>
        <w:r>
          <w:fldChar w:fldCharType="end"/>
        </w:r>
      </w:hyperlink>
    </w:p>
    <w:p>
      <w:pPr>
        <w:pStyle w:val="TOC2"/>
        <w:tabs>
          <w:tab w:val="right" w:leader="dot" w:pos="8306"/>
        </w:tabs>
      </w:pPr>
      <w:hyperlink w:anchor="_Toc22963" w:history="1">
        <w:r>
          <w:rPr>
            <w:rFonts w:ascii="仿宋" w:eastAsia="仿宋" w:hAnsi="仿宋" w:cs="仿宋" w:hint="eastAsia"/>
            <w:lang w:eastAsia="zh-CN"/>
          </w:rPr>
          <w:t>(二)、风险分类</w:t>
        </w:r>
        <w:r>
          <w:tab/>
        </w:r>
        <w:r>
          <w:fldChar w:fldCharType="begin"/>
        </w:r>
        <w:r>
          <w:instrText xml:space="preserve"> PAGEREF _Toc22963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7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4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锇项目的技术管理特点体现在其创新导向。通过引入最先进的技术趋势和解决方案，锇项目致力于提升科技含量、提高质量和效率水平。这意味着我们将采用最新的工具和方法，确保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锇项目技术管理的显著特征。通过整合不同领域的技术资源，我们实现了跨学科的协同工作。这有助于优化技术架构，提高整体效能。此外，整合性策略还促进了不同技术团队之间的紧密沟通和高效合作，确保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锇项目所采用的技术。通过不断优化技术方案，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锇项目团队将在锇项目初期识别可能的技术风险，并采取相应的预防和应对措施。通过建立健全的风险评估机制，锇项目能够在实施过程中及时发现并解决潜在的技术问题，保障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通过这些独特的技术管理特点，我们确信在锇项目中，技术将成为锇项目成功的有力支持。这一深度剖析揭示了技术管理在锇项目实施中的关键作用，为锇项目的技术基础奠定了坚实的基础。</w:t>
      </w:r>
    </w:p>
    <w:p>
      <w:pPr>
        <w:pStyle w:val="Heading2"/>
        <w:ind w:firstLine="560" w:firstLineChars="200"/>
        <w:rPr>
          <w:rFonts w:ascii="仿宋" w:eastAsia="仿宋" w:hAnsi="仿宋" w:cs="仿宋" w:hint="eastAsia"/>
          <w:sz w:val="28"/>
          <w:lang w:eastAsia="zh-CN"/>
        </w:rPr>
      </w:pPr>
      <w:bookmarkStart w:id="4" w:name="_Toc9702"/>
      <w:r>
        <w:rPr>
          <w:rFonts w:ascii="仿宋" w:eastAsia="仿宋" w:hAnsi="仿宋" w:cs="仿宋" w:hint="eastAsia"/>
          <w:sz w:val="28"/>
          <w:lang w:eastAsia="zh-CN"/>
        </w:rPr>
        <w:t>(二)、锇项目工艺技术设计方案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锇项目将严格按照相关行业规范要求进行组织。通过有效控制产品质量，锇项目将致力于为顾客提供优质的锇项目产品和良好的服务。这体现了锇项目对于生产活动合规性和质量标准的高度重视，为锇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工艺技术方面，锇项目注重生态效益和清洁生产原则。锇项目建设将紧密结合地方特色经济发展，与社会经济发展规划和区域环境保护规划方案相协调一致。通过与当地区域自然生态系统的结合，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锇项目产品具有多样化的客户需求和个性化的特点。因此，锇项目产品规格品种多样，且单批生产数量较小。为满足这一特点，锇项目承办单位将建设先进的柔性制造生产线。通过广泛应用柔性制造技术，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总体而言，锇项目采用的技术具有较高的技术含量和自动化水平，处于国内先进水平。这一技术选用不仅体现了对生产效率、质量和环境友好性的高标准要求，同时为锇项目的可持续发展奠定了坚实的基础。</w:t>
      </w:r>
    </w:p>
    <w:p>
      <w:pPr>
        <w:pStyle w:val="Heading2"/>
        <w:ind w:firstLine="560" w:firstLineChars="200"/>
        <w:rPr>
          <w:rFonts w:ascii="仿宋" w:eastAsia="仿宋" w:hAnsi="仿宋" w:cs="仿宋" w:hint="eastAsia"/>
          <w:sz w:val="28"/>
          <w:lang w:eastAsia="zh-CN"/>
        </w:rPr>
      </w:pPr>
      <w:bookmarkStart w:id="5" w:name="_Toc339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为确保锇项目的高效生产和技术实施，我们制定了一套精心设计的设备选型方案，以满足锇项目生产、质量和环保的要求。该方案的主要特点如下：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240"/>
      <w:r>
        <w:rPr>
          <w:rFonts w:ascii="仿宋" w:eastAsia="仿宋" w:hAnsi="仿宋" w:cs="仿宋" w:hint="eastAsia"/>
          <w:sz w:val="28"/>
          <w:lang w:eastAsia="zh-CN"/>
        </w:rPr>
        <w:t>二、锇项目文档管理</w:t>
      </w:r>
      <w:bookmarkEnd w:id="6"/>
    </w:p>
    <w:p>
      <w:pPr>
        <w:pStyle w:val="Heading2"/>
        <w:rPr>
          <w:rFonts w:ascii="仿宋" w:eastAsia="仿宋" w:hAnsi="仿宋" w:cs="仿宋" w:hint="eastAsia"/>
          <w:lang w:eastAsia="zh-CN"/>
        </w:rPr>
      </w:pPr>
      <w:bookmarkStart w:id="7" w:name="_Toc2314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锇项目高度重视文档的质量和准确性，以支持锇项目的各项活动和决策。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锇项目文档的编制始于锇项目计划的初期，我们制定了详细的文档编制计划，明确了每个文档的内容、格式和编写责任人。在锇项目启动阶段，我们首先编制了锇项目章程，明确定义了锇项目的目标、范围、风险等关键要素。随后，锇项目团队根据计划陆续编制了需求文档、设计文档、测试文档等各类文档，确保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锇项目管理中的重要环节，旨在确保锇项目文档符合质量标准和锇项目需求。在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除了内部审查，我们还进行了外部审查，邀请锇项目相关利益方和专业领域的专家对文档进行独立审查。这有助于获取更全面、客观的反馈，确保锇项目文档不仅符合内部标准，也满足外部需求。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锇项目在文档编制与审查方面建立了严格的管理机制，通过规范的流程和多维度的审查，确保锇项目文档的质量、准确性和可靠性，为锇项目的顺利推进提供了有力支持。</w:t>
      </w:r>
    </w:p>
    <w:p>
      <w:pPr>
        <w:pStyle w:val="Heading2"/>
        <w:ind w:firstLine="560" w:firstLineChars="200"/>
        <w:rPr>
          <w:rFonts w:ascii="仿宋" w:eastAsia="仿宋" w:hAnsi="仿宋" w:cs="仿宋" w:hint="eastAsia"/>
          <w:sz w:val="28"/>
          <w:lang w:eastAsia="zh-CN"/>
        </w:rPr>
      </w:pPr>
      <w:bookmarkStart w:id="8" w:name="_Toc760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70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文档存档与归档是锇项目生命周期中一个至关重要的环节，直接关系到锇项目信息的长期保存和历史记录的完整性。在锇项目中，我们实施了一系列有效的文档存档与归档管理策略：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4848"/>
      <w:r>
        <w:rPr>
          <w:rFonts w:ascii="仿宋" w:eastAsia="仿宋" w:hAnsi="仿宋" w:cs="仿宋" w:hint="eastAsia"/>
          <w:sz w:val="28"/>
          <w:lang w:eastAsia="zh-CN"/>
        </w:rPr>
        <w:t>三、锇项目危机管理</w:t>
      </w:r>
      <w:bookmarkEnd w:id="10"/>
    </w:p>
    <w:p>
      <w:pPr>
        <w:pStyle w:val="Heading2"/>
        <w:rPr>
          <w:rFonts w:ascii="仿宋" w:eastAsia="仿宋" w:hAnsi="仿宋" w:cs="仿宋" w:hint="eastAsia"/>
          <w:lang w:eastAsia="zh-CN"/>
        </w:rPr>
      </w:pPr>
      <w:bookmarkStart w:id="11" w:name="_Toc3022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锇项目危机管理中，危机预警与识别是确保锇项目稳健运行的核心步骤。通过建立全面的监测机制，锇项目团队旨在及时发现和理解潜在的风险和危机因素，以便采取及时的预防和应对措施，确保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首先，通过深入的风险评估，锇项目团队全面分析了整个锇项目和各个阶段可能存在的威胁。这包括准确评估每个潜在风险的发生概率和可能影响的程度，为后续危机预警提供了有力支持。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锇项目团队着重于明确定义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实时监测作为危机预警的关键手段，通过对锇项目进展的持续监控，团队能够及时发现潜在问题并作出迅速反应。锇项目管理工具、定期进度报告以及团队会议等方式都被纳入监测体系，确保信息能够流畅传递。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在这一阶段，团队的专业素养和反应速度将发挥至关重要的作用，以确保潜在危机能够在初期得到有效的处理，最大程度地减轻负面影响。通过危机预警与识别，锇项目得以更有序、可控地推进。</w:t>
      </w:r>
    </w:p>
    <w:p>
      <w:pPr>
        <w:pStyle w:val="Heading2"/>
        <w:ind w:firstLine="560" w:firstLineChars="200"/>
        <w:rPr>
          <w:rFonts w:ascii="仿宋" w:eastAsia="仿宋" w:hAnsi="仿宋" w:cs="仿宋" w:hint="eastAsia"/>
          <w:sz w:val="28"/>
          <w:lang w:eastAsia="zh-CN"/>
        </w:rPr>
      </w:pPr>
      <w:bookmarkStart w:id="12" w:name="_Toc747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暂停锇项目进度：为遏制危机蔓延，锇项目暂时停止进行，以便全面评估当前状况。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实时沟通：与关键利益相关者建立实时沟通机制，向他们传递锇项目危机的实际状况，保障锇项目核心利益。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随着危机得到初步控制，锇项目团队转向制定恢复计划，以确保锇项目能够从中迅速恢复。主要恢复计划包括：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修复受损的进度计划：重新评估锇项目进度，制定修复计划，确保锇项目尽快回归正常进程。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9963"/>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4672"/>
      <w:r>
        <w:rPr>
          <w:rFonts w:ascii="仿宋" w:eastAsia="仿宋" w:hAnsi="仿宋" w:cs="仿宋" w:hint="eastAsia"/>
          <w:lang w:eastAsia="zh-CN"/>
        </w:rPr>
        <w:t>(一)、锇行业分析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锇行业一直以来都是市场的关注焦点。行业内的发展趋势、竞争态势以及潜在机会都对锇项目的推进产生深远的影响。通过深入研究行业的整体概貌，我们将更好地理解行业的核心特征，为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锇行业，技术一直是推动创新和发展的关键因素。我们将对当前技术趋势进行详尽分析，包括但不限于人工智能、大数据应用、先进制造技术等。这有助于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锇项目成功的基础。我们将对主要竞争对手进行深入研究，包括其市场份额、产品特点、市场定位等。通过全面了解竞争对手的优势和劣势，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3511"/>
      <w:r>
        <w:rPr>
          <w:rFonts w:ascii="仿宋" w:eastAsia="仿宋" w:hAnsi="仿宋" w:cs="仿宋" w:hint="eastAsia"/>
          <w:sz w:val="28"/>
          <w:lang w:eastAsia="zh-CN"/>
        </w:rPr>
        <w:t>(二)、锇市场分析预测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通过对市场规模的深入调研，我们将预测锇市场未来的增长趋势。这包括市场的整体规模、各细分领域的发展趋势等。锇项目可以根据市场的扩张速度和潜在机会，制定更符合市场需求的发展策略。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锇项目实施过程中需要充分考虑的因素。我们将对市场风险进行全面评估，包括但不限于政策法规风险、市场竞争风险、技术变革风险等。通过对潜在风险的深入分析，锇项目可以制定相应的风险缓解策略，降低不确定性对锇项目的影响。</w:t>
      </w:r>
    </w:p>
    <w:p>
      <w:pPr>
        <w:pStyle w:val="Heading1"/>
        <w:ind w:firstLine="560" w:firstLineChars="200"/>
        <w:rPr>
          <w:rFonts w:ascii="仿宋" w:eastAsia="仿宋" w:hAnsi="仿宋" w:cs="仿宋" w:hint="eastAsia"/>
          <w:sz w:val="28"/>
          <w:lang w:eastAsia="zh-CN"/>
        </w:rPr>
      </w:pPr>
      <w:bookmarkStart w:id="16" w:name="_Toc26554"/>
      <w:r>
        <w:rPr>
          <w:rFonts w:ascii="仿宋" w:eastAsia="仿宋" w:hAnsi="仿宋" w:cs="仿宋" w:hint="eastAsia"/>
          <w:sz w:val="28"/>
          <w:lang w:eastAsia="zh-CN"/>
        </w:rPr>
        <w:t>五、锇项目选址可行性分析</w:t>
      </w:r>
      <w:bookmarkEnd w:id="16"/>
    </w:p>
    <w:p>
      <w:pPr>
        <w:pStyle w:val="Heading2"/>
        <w:rPr>
          <w:rFonts w:ascii="仿宋" w:eastAsia="仿宋" w:hAnsi="仿宋" w:cs="仿宋" w:hint="eastAsia"/>
          <w:lang w:eastAsia="zh-CN"/>
        </w:rPr>
      </w:pPr>
      <w:bookmarkStart w:id="17" w:name="_Toc1433"/>
      <w:r>
        <w:rPr>
          <w:rFonts w:ascii="仿宋" w:eastAsia="仿宋" w:hAnsi="仿宋" w:cs="仿宋" w:hint="eastAsia"/>
          <w:lang w:eastAsia="zh-CN"/>
        </w:rPr>
        <w:t>(一)、锇项目选址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该锇项目选址位于XX省XX市XX区XXX街道</w:t>
      </w:r>
    </w:p>
    <w:p>
      <w:pPr>
        <w:pStyle w:val="Heading2"/>
        <w:ind w:firstLine="560" w:firstLineChars="200"/>
        <w:rPr>
          <w:rFonts w:ascii="仿宋" w:eastAsia="仿宋" w:hAnsi="仿宋" w:cs="仿宋" w:hint="eastAsia"/>
          <w:sz w:val="28"/>
          <w:lang w:eastAsia="zh-CN"/>
        </w:rPr>
      </w:pPr>
      <w:bookmarkStart w:id="18" w:name="_Toc2925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锇项目的征地面积将根据锇项目的实际规模和需求进行精确规划。具体面积XXX平方米，旨在确保锇项目不仅能够满足当前的发展需求，还能够预留空间以适应未来的扩展。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锇项目计划建设的建筑总规模具体面积XXX平方米。这一规模的确定综合考虑了锇项目的性质、规模，以及城市规划的相关要求，确保建筑布局与周边环境协调一致。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绿地率是锇项目用地中被规划为绿地的比例。具体面积XXX平方米，旨在通过合理规划绿地，改善锇项目周边环境，提升居民生活质量，并符合城市整体绿化规划。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确保锇项目选址与当地城市规划相一致，具体面积XXX平方米。通过与城市规划部门深入沟通，确保锇项目不仅符合城市的整体发展方向，还能够融入城市的发展布局，为城市的长远发展贡献力量。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充分了解并确保锇项目选址符合当地产业政策，具体面积XXX平方米。这包括锇项目对当地经济的促进作用，以及对相关产业的带动效应，确保锇项目与地方政府的产业政策保持一致，促进共赢合作。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确保锇项目选址具备必要的公共设施配套，具体面积XXX平方米。这包括交通便利性、教育、医疗等基础设施，以提高居民生活品质，使得锇项目选址更具吸引力。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考虑用地总体要求对当地社会稳定性的影响，具体面积XXX平方米。通过深入了解当地社区反馈，确保锇项目的选址和建设过程对当地社会和谐稳定产生积极作用。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锇项目选址不仅符合法规和规划，还在实际操作中具有可行性。这一全面规划将为锇项目的成功实施提供坚实的基础，确保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306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锇项目的设备规划和空间设计中，我们将采取灵活设备布局的措施。设备布局将根据实际需求进行灵活设计，避免不必要的浪费。通过合理规划设备摆放位置，我们将提高设备的利用率，减少设备间距，以确保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https://d.book118.com/597050046162006040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262214"/>
    <w:rsid w:val="1F2622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5004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2024-02-06T17:26:00Z</dcterms:created>
  <dcterms:modified xsi:type="dcterms:W3CDTF">2024-02-06T17:27:00Z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75A5046220AA4011A6319E53FACE7D4E_11</vt:lpwstr>
  </property>
  <property fmtid="{D5CDD505-2E9C-101B-9397-08002B2CF9AE}" pid="3" name="KSOProductBuildVer">
    <vt:lpwstr>2052-12.1.0.16250</vt:lpwstr>
  </property>
</Properties>
</file>