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人工被动免疫：人免疫球蛋白制剂项目规划设计纲要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92" w:history="1">
        <w:r>
          <w:rPr>
            <w:rFonts w:ascii="仿宋" w:eastAsia="仿宋" w:hAnsi="仿宋" w:cs="仿宋" w:hint="eastAsia"/>
            <w:lang w:eastAsia="zh-CN"/>
          </w:rPr>
          <w:t>序言</w:t>
        </w:r>
        <w:r>
          <w:tab/>
        </w:r>
        <w:r>
          <w:fldChar w:fldCharType="begin"/>
        </w:r>
        <w:r>
          <w:instrText xml:space="preserve"> PAGEREF _Toc20492 \h </w:instrText>
        </w:r>
        <w:r>
          <w:fldChar w:fldCharType="separate"/>
        </w:r>
        <w:r>
          <w:t>3</w:t>
        </w:r>
        <w:r>
          <w:fldChar w:fldCharType="end"/>
        </w:r>
      </w:hyperlink>
    </w:p>
    <w:p>
      <w:pPr>
        <w:pStyle w:val="TOC1"/>
        <w:tabs>
          <w:tab w:val="right" w:leader="dot" w:pos="8306"/>
        </w:tabs>
      </w:pPr>
      <w:hyperlink w:anchor="_Toc12194" w:history="1">
        <w:r>
          <w:rPr>
            <w:rFonts w:ascii="仿宋" w:eastAsia="仿宋" w:hAnsi="仿宋" w:cs="仿宋" w:hint="eastAsia"/>
            <w:lang w:eastAsia="zh-CN"/>
          </w:rPr>
          <w:t>一、人工被动免疫：人免疫球蛋白制剂项目建设单位说明</w:t>
        </w:r>
        <w:r>
          <w:tab/>
        </w:r>
        <w:r>
          <w:fldChar w:fldCharType="begin"/>
        </w:r>
        <w:r>
          <w:instrText xml:space="preserve"> PAGEREF _Toc12194 \h </w:instrText>
        </w:r>
        <w:r>
          <w:fldChar w:fldCharType="separate"/>
        </w:r>
        <w:r>
          <w:t>3</w:t>
        </w:r>
        <w:r>
          <w:fldChar w:fldCharType="end"/>
        </w:r>
      </w:hyperlink>
    </w:p>
    <w:p>
      <w:pPr>
        <w:pStyle w:val="TOC2"/>
        <w:tabs>
          <w:tab w:val="right" w:leader="dot" w:pos="8306"/>
        </w:tabs>
      </w:pPr>
      <w:hyperlink w:anchor="_Toc20559" w:history="1">
        <w:r>
          <w:rPr>
            <w:rFonts w:ascii="仿宋" w:eastAsia="仿宋" w:hAnsi="仿宋" w:cs="仿宋" w:hint="eastAsia"/>
            <w:lang w:eastAsia="zh-CN"/>
          </w:rPr>
          <w:t>(一)、人工被动免疫：人免疫球蛋白制剂项目承办单位基本情况</w:t>
        </w:r>
        <w:r>
          <w:tab/>
        </w:r>
        <w:r>
          <w:fldChar w:fldCharType="begin"/>
        </w:r>
        <w:r>
          <w:instrText xml:space="preserve"> PAGEREF _Toc20559 \h </w:instrText>
        </w:r>
        <w:r>
          <w:fldChar w:fldCharType="separate"/>
        </w:r>
        <w:r>
          <w:t>3</w:t>
        </w:r>
        <w:r>
          <w:fldChar w:fldCharType="end"/>
        </w:r>
      </w:hyperlink>
    </w:p>
    <w:p>
      <w:pPr>
        <w:pStyle w:val="TOC2"/>
        <w:tabs>
          <w:tab w:val="right" w:leader="dot" w:pos="8306"/>
        </w:tabs>
      </w:pPr>
      <w:hyperlink w:anchor="_Toc7216" w:history="1">
        <w:r>
          <w:rPr>
            <w:rFonts w:ascii="仿宋" w:eastAsia="仿宋" w:hAnsi="仿宋" w:cs="仿宋" w:hint="eastAsia"/>
            <w:lang w:eastAsia="zh-CN"/>
          </w:rPr>
          <w:t>(二)、公司经济效益分析</w:t>
        </w:r>
        <w:r>
          <w:tab/>
        </w:r>
        <w:r>
          <w:fldChar w:fldCharType="begin"/>
        </w:r>
        <w:r>
          <w:instrText xml:space="preserve"> PAGEREF _Toc7216 \h </w:instrText>
        </w:r>
        <w:r>
          <w:fldChar w:fldCharType="separate"/>
        </w:r>
        <w:r>
          <w:t>4</w:t>
        </w:r>
        <w:r>
          <w:fldChar w:fldCharType="end"/>
        </w:r>
      </w:hyperlink>
    </w:p>
    <w:p>
      <w:pPr>
        <w:pStyle w:val="TOC1"/>
        <w:tabs>
          <w:tab w:val="right" w:leader="dot" w:pos="8306"/>
        </w:tabs>
      </w:pPr>
      <w:hyperlink w:anchor="_Toc10819" w:history="1">
        <w:r>
          <w:rPr>
            <w:rFonts w:ascii="仿宋" w:eastAsia="仿宋" w:hAnsi="仿宋" w:cs="仿宋" w:hint="eastAsia"/>
            <w:lang w:eastAsia="zh-CN"/>
          </w:rPr>
          <w:t>二、市场分析、调研</w:t>
        </w:r>
        <w:r>
          <w:tab/>
        </w:r>
        <w:r>
          <w:fldChar w:fldCharType="begin"/>
        </w:r>
        <w:r>
          <w:instrText xml:space="preserve"> PAGEREF _Toc10819 \h </w:instrText>
        </w:r>
        <w:r>
          <w:fldChar w:fldCharType="separate"/>
        </w:r>
        <w:r>
          <w:t>5</w:t>
        </w:r>
        <w:r>
          <w:fldChar w:fldCharType="end"/>
        </w:r>
      </w:hyperlink>
    </w:p>
    <w:p>
      <w:pPr>
        <w:pStyle w:val="TOC2"/>
        <w:tabs>
          <w:tab w:val="right" w:leader="dot" w:pos="8306"/>
        </w:tabs>
      </w:pPr>
      <w:hyperlink w:anchor="_Toc30869" w:history="1">
        <w:r>
          <w:rPr>
            <w:rFonts w:ascii="仿宋" w:eastAsia="仿宋" w:hAnsi="仿宋" w:cs="仿宋" w:hint="eastAsia"/>
            <w:lang w:eastAsia="zh-CN"/>
          </w:rPr>
          <w:t>(一)、人工被动免疫：人免疫球蛋白制剂行业分析</w:t>
        </w:r>
        <w:r>
          <w:tab/>
        </w:r>
        <w:r>
          <w:fldChar w:fldCharType="begin"/>
        </w:r>
        <w:r>
          <w:instrText xml:space="preserve"> PAGEREF _Toc30869 \h </w:instrText>
        </w:r>
        <w:r>
          <w:fldChar w:fldCharType="separate"/>
        </w:r>
        <w:r>
          <w:t>5</w:t>
        </w:r>
        <w:r>
          <w:fldChar w:fldCharType="end"/>
        </w:r>
      </w:hyperlink>
    </w:p>
    <w:p>
      <w:pPr>
        <w:pStyle w:val="TOC2"/>
        <w:tabs>
          <w:tab w:val="right" w:leader="dot" w:pos="8306"/>
        </w:tabs>
      </w:pPr>
      <w:hyperlink w:anchor="_Toc31475" w:history="1">
        <w:r>
          <w:rPr>
            <w:rFonts w:ascii="仿宋" w:eastAsia="仿宋" w:hAnsi="仿宋" w:cs="仿宋" w:hint="eastAsia"/>
            <w:lang w:eastAsia="zh-CN"/>
          </w:rPr>
          <w:t>(二)、人工被动免疫：人免疫球蛋白制剂市场分析预测</w:t>
        </w:r>
        <w:r>
          <w:tab/>
        </w:r>
        <w:r>
          <w:fldChar w:fldCharType="begin"/>
        </w:r>
        <w:r>
          <w:instrText xml:space="preserve"> PAGEREF _Toc31475 \h </w:instrText>
        </w:r>
        <w:r>
          <w:fldChar w:fldCharType="separate"/>
        </w:r>
        <w:r>
          <w:t>6</w:t>
        </w:r>
        <w:r>
          <w:fldChar w:fldCharType="end"/>
        </w:r>
      </w:hyperlink>
    </w:p>
    <w:p>
      <w:pPr>
        <w:pStyle w:val="TOC1"/>
        <w:tabs>
          <w:tab w:val="right" w:leader="dot" w:pos="8306"/>
        </w:tabs>
      </w:pPr>
      <w:hyperlink w:anchor="_Toc26378" w:history="1">
        <w:r>
          <w:rPr>
            <w:rFonts w:ascii="仿宋" w:eastAsia="仿宋" w:hAnsi="仿宋" w:cs="仿宋" w:hint="eastAsia"/>
            <w:lang w:eastAsia="zh-CN"/>
          </w:rPr>
          <w:t>三、人工被动免疫：人免疫球蛋白制剂项目选址可行性分析</w:t>
        </w:r>
        <w:r>
          <w:tab/>
        </w:r>
        <w:r>
          <w:fldChar w:fldCharType="begin"/>
        </w:r>
        <w:r>
          <w:instrText xml:space="preserve"> PAGEREF _Toc26378 \h </w:instrText>
        </w:r>
        <w:r>
          <w:fldChar w:fldCharType="separate"/>
        </w:r>
        <w:r>
          <w:t>7</w:t>
        </w:r>
        <w:r>
          <w:fldChar w:fldCharType="end"/>
        </w:r>
      </w:hyperlink>
    </w:p>
    <w:p>
      <w:pPr>
        <w:pStyle w:val="TOC2"/>
        <w:tabs>
          <w:tab w:val="right" w:leader="dot" w:pos="8306"/>
        </w:tabs>
      </w:pPr>
      <w:hyperlink w:anchor="_Toc22435" w:history="1">
        <w:r>
          <w:rPr>
            <w:rFonts w:ascii="仿宋" w:eastAsia="仿宋" w:hAnsi="仿宋" w:cs="仿宋" w:hint="eastAsia"/>
            <w:lang w:eastAsia="zh-CN"/>
          </w:rPr>
          <w:t>(一)、人工被动免疫：人免疫球蛋白制剂项目选址</w:t>
        </w:r>
        <w:r>
          <w:tab/>
        </w:r>
        <w:r>
          <w:fldChar w:fldCharType="begin"/>
        </w:r>
        <w:r>
          <w:instrText xml:space="preserve"> PAGEREF _Toc22435 \h </w:instrText>
        </w:r>
        <w:r>
          <w:fldChar w:fldCharType="separate"/>
        </w:r>
        <w:r>
          <w:t>7</w:t>
        </w:r>
        <w:r>
          <w:fldChar w:fldCharType="end"/>
        </w:r>
      </w:hyperlink>
    </w:p>
    <w:p>
      <w:pPr>
        <w:pStyle w:val="TOC2"/>
        <w:tabs>
          <w:tab w:val="right" w:leader="dot" w:pos="8306"/>
        </w:tabs>
      </w:pPr>
      <w:hyperlink w:anchor="_Toc31728" w:history="1">
        <w:r>
          <w:rPr>
            <w:rFonts w:ascii="仿宋" w:eastAsia="仿宋" w:hAnsi="仿宋" w:cs="仿宋" w:hint="eastAsia"/>
            <w:lang w:eastAsia="zh-CN"/>
          </w:rPr>
          <w:t>(二)、用地控制指标</w:t>
        </w:r>
        <w:r>
          <w:tab/>
        </w:r>
        <w:r>
          <w:fldChar w:fldCharType="begin"/>
        </w:r>
        <w:r>
          <w:instrText xml:space="preserve"> PAGEREF _Toc31728 \h </w:instrText>
        </w:r>
        <w:r>
          <w:fldChar w:fldCharType="separate"/>
        </w:r>
        <w:r>
          <w:t>7</w:t>
        </w:r>
        <w:r>
          <w:fldChar w:fldCharType="end"/>
        </w:r>
      </w:hyperlink>
    </w:p>
    <w:p>
      <w:pPr>
        <w:pStyle w:val="TOC2"/>
        <w:tabs>
          <w:tab w:val="right" w:leader="dot" w:pos="8306"/>
        </w:tabs>
      </w:pPr>
      <w:hyperlink w:anchor="_Toc11953" w:history="1">
        <w:r>
          <w:rPr>
            <w:rFonts w:ascii="仿宋" w:eastAsia="仿宋" w:hAnsi="仿宋" w:cs="仿宋" w:hint="eastAsia"/>
            <w:lang w:eastAsia="zh-CN"/>
          </w:rPr>
          <w:t>(三)、节约用地措施</w:t>
        </w:r>
        <w:r>
          <w:tab/>
        </w:r>
        <w:r>
          <w:fldChar w:fldCharType="begin"/>
        </w:r>
        <w:r>
          <w:instrText xml:space="preserve"> PAGEREF _Toc11953 \h </w:instrText>
        </w:r>
        <w:r>
          <w:fldChar w:fldCharType="separate"/>
        </w:r>
        <w:r>
          <w:t>9</w:t>
        </w:r>
        <w:r>
          <w:fldChar w:fldCharType="end"/>
        </w:r>
      </w:hyperlink>
    </w:p>
    <w:p>
      <w:pPr>
        <w:pStyle w:val="TOC2"/>
        <w:tabs>
          <w:tab w:val="right" w:leader="dot" w:pos="8306"/>
        </w:tabs>
      </w:pPr>
      <w:hyperlink w:anchor="_Toc29092" w:history="1">
        <w:r>
          <w:rPr>
            <w:rFonts w:ascii="仿宋" w:eastAsia="仿宋" w:hAnsi="仿宋" w:cs="仿宋" w:hint="eastAsia"/>
            <w:lang w:eastAsia="zh-CN"/>
          </w:rPr>
          <w:t>(四)、总图布置方案</w:t>
        </w:r>
        <w:r>
          <w:tab/>
        </w:r>
        <w:r>
          <w:fldChar w:fldCharType="begin"/>
        </w:r>
        <w:r>
          <w:instrText xml:space="preserve"> PAGEREF _Toc29092 \h </w:instrText>
        </w:r>
        <w:r>
          <w:fldChar w:fldCharType="separate"/>
        </w:r>
        <w:r>
          <w:t>10</w:t>
        </w:r>
        <w:r>
          <w:fldChar w:fldCharType="end"/>
        </w:r>
      </w:hyperlink>
    </w:p>
    <w:p>
      <w:pPr>
        <w:pStyle w:val="TOC2"/>
        <w:tabs>
          <w:tab w:val="right" w:leader="dot" w:pos="8306"/>
        </w:tabs>
      </w:pPr>
      <w:hyperlink w:anchor="_Toc10393" w:history="1">
        <w:r>
          <w:rPr>
            <w:rFonts w:ascii="仿宋" w:eastAsia="仿宋" w:hAnsi="仿宋" w:cs="仿宋" w:hint="eastAsia"/>
            <w:lang w:eastAsia="zh-CN"/>
          </w:rPr>
          <w:t>(五)、选址综合评价</w:t>
        </w:r>
        <w:r>
          <w:tab/>
        </w:r>
        <w:r>
          <w:fldChar w:fldCharType="begin"/>
        </w:r>
        <w:r>
          <w:instrText xml:space="preserve"> PAGEREF _Toc10393 \h </w:instrText>
        </w:r>
        <w:r>
          <w:fldChar w:fldCharType="separate"/>
        </w:r>
        <w:r>
          <w:t>11</w:t>
        </w:r>
        <w:r>
          <w:fldChar w:fldCharType="end"/>
        </w:r>
      </w:hyperlink>
    </w:p>
    <w:p>
      <w:pPr>
        <w:pStyle w:val="TOC1"/>
        <w:tabs>
          <w:tab w:val="right" w:leader="dot" w:pos="8306"/>
        </w:tabs>
      </w:pPr>
      <w:hyperlink w:anchor="_Toc4093" w:history="1">
        <w:r>
          <w:rPr>
            <w:rFonts w:ascii="仿宋" w:eastAsia="仿宋" w:hAnsi="仿宋" w:cs="仿宋" w:hint="eastAsia"/>
            <w:lang w:eastAsia="zh-CN"/>
          </w:rPr>
          <w:t>四、人工被动免疫：人免疫球蛋白制剂项目可持续发展</w:t>
        </w:r>
        <w:r>
          <w:tab/>
        </w:r>
        <w:r>
          <w:fldChar w:fldCharType="begin"/>
        </w:r>
        <w:r>
          <w:instrText xml:space="preserve"> PAGEREF _Toc4093 \h </w:instrText>
        </w:r>
        <w:r>
          <w:fldChar w:fldCharType="separate"/>
        </w:r>
        <w:r>
          <w:t>13</w:t>
        </w:r>
        <w:r>
          <w:fldChar w:fldCharType="end"/>
        </w:r>
      </w:hyperlink>
    </w:p>
    <w:p>
      <w:pPr>
        <w:pStyle w:val="TOC2"/>
        <w:tabs>
          <w:tab w:val="right" w:leader="dot" w:pos="8306"/>
        </w:tabs>
      </w:pPr>
      <w:hyperlink w:anchor="_Toc20986" w:history="1">
        <w:r>
          <w:rPr>
            <w:rFonts w:ascii="仿宋" w:eastAsia="仿宋" w:hAnsi="仿宋" w:cs="仿宋" w:hint="eastAsia"/>
            <w:lang w:eastAsia="zh-CN"/>
          </w:rPr>
          <w:t>(一)、可持续战略与实践</w:t>
        </w:r>
        <w:r>
          <w:tab/>
        </w:r>
        <w:r>
          <w:fldChar w:fldCharType="begin"/>
        </w:r>
        <w:r>
          <w:instrText xml:space="preserve"> PAGEREF _Toc20986 \h </w:instrText>
        </w:r>
        <w:r>
          <w:fldChar w:fldCharType="separate"/>
        </w:r>
        <w:r>
          <w:t>13</w:t>
        </w:r>
        <w:r>
          <w:fldChar w:fldCharType="end"/>
        </w:r>
      </w:hyperlink>
    </w:p>
    <w:p>
      <w:pPr>
        <w:pStyle w:val="TOC2"/>
        <w:tabs>
          <w:tab w:val="right" w:leader="dot" w:pos="8306"/>
        </w:tabs>
      </w:pPr>
      <w:hyperlink w:anchor="_Toc3258" w:history="1">
        <w:r>
          <w:rPr>
            <w:rFonts w:ascii="仿宋" w:eastAsia="仿宋" w:hAnsi="仿宋" w:cs="仿宋" w:hint="eastAsia"/>
            <w:lang w:eastAsia="zh-CN"/>
          </w:rPr>
          <w:t>(二)、环保与社会责任</w:t>
        </w:r>
        <w:r>
          <w:tab/>
        </w:r>
        <w:r>
          <w:fldChar w:fldCharType="begin"/>
        </w:r>
        <w:r>
          <w:instrText xml:space="preserve"> PAGEREF _Toc3258 \h </w:instrText>
        </w:r>
        <w:r>
          <w:fldChar w:fldCharType="separate"/>
        </w:r>
        <w:r>
          <w:t>14</w:t>
        </w:r>
        <w:r>
          <w:fldChar w:fldCharType="end"/>
        </w:r>
      </w:hyperlink>
    </w:p>
    <w:p>
      <w:pPr>
        <w:pStyle w:val="TOC1"/>
        <w:tabs>
          <w:tab w:val="right" w:leader="dot" w:pos="8306"/>
        </w:tabs>
      </w:pPr>
      <w:hyperlink w:anchor="_Toc24262" w:history="1">
        <w:r>
          <w:rPr>
            <w:rFonts w:ascii="仿宋" w:eastAsia="仿宋" w:hAnsi="仿宋" w:cs="仿宋" w:hint="eastAsia"/>
            <w:lang w:eastAsia="zh-CN"/>
          </w:rPr>
          <w:t>五、人工被动免疫：人免疫球蛋白制剂项目建设背景及必要性分析</w:t>
        </w:r>
        <w:r>
          <w:tab/>
        </w:r>
        <w:r>
          <w:fldChar w:fldCharType="begin"/>
        </w:r>
        <w:r>
          <w:instrText xml:space="preserve"> PAGEREF _Toc24262 \h </w:instrText>
        </w:r>
        <w:r>
          <w:fldChar w:fldCharType="separate"/>
        </w:r>
        <w:r>
          <w:t>15</w:t>
        </w:r>
        <w:r>
          <w:fldChar w:fldCharType="end"/>
        </w:r>
      </w:hyperlink>
    </w:p>
    <w:p>
      <w:pPr>
        <w:pStyle w:val="TOC2"/>
        <w:tabs>
          <w:tab w:val="right" w:leader="dot" w:pos="8306"/>
        </w:tabs>
      </w:pPr>
      <w:hyperlink w:anchor="_Toc5228" w:history="1">
        <w:r>
          <w:rPr>
            <w:rFonts w:ascii="仿宋" w:eastAsia="仿宋" w:hAnsi="仿宋" w:cs="仿宋" w:hint="eastAsia"/>
            <w:lang w:eastAsia="zh-CN"/>
          </w:rPr>
          <w:t>(一)、人工被动免疫：人免疫球蛋白制剂项目背景分析</w:t>
        </w:r>
        <w:r>
          <w:tab/>
        </w:r>
        <w:r>
          <w:fldChar w:fldCharType="begin"/>
        </w:r>
        <w:r>
          <w:instrText xml:space="preserve"> PAGEREF _Toc5228 \h </w:instrText>
        </w:r>
        <w:r>
          <w:fldChar w:fldCharType="separate"/>
        </w:r>
        <w:r>
          <w:t>15</w:t>
        </w:r>
        <w:r>
          <w:fldChar w:fldCharType="end"/>
        </w:r>
      </w:hyperlink>
    </w:p>
    <w:p>
      <w:pPr>
        <w:pStyle w:val="TOC2"/>
        <w:tabs>
          <w:tab w:val="right" w:leader="dot" w:pos="8306"/>
        </w:tabs>
      </w:pPr>
      <w:hyperlink w:anchor="_Toc6157" w:history="1">
        <w:r>
          <w:rPr>
            <w:rFonts w:ascii="仿宋" w:eastAsia="仿宋" w:hAnsi="仿宋" w:cs="仿宋" w:hint="eastAsia"/>
            <w:lang w:eastAsia="zh-CN"/>
          </w:rPr>
          <w:t>(二)、人工被动免疫：人免疫球蛋白制剂项目建设必要性分析</w:t>
        </w:r>
        <w:r>
          <w:tab/>
        </w:r>
        <w:r>
          <w:fldChar w:fldCharType="begin"/>
        </w:r>
        <w:r>
          <w:instrText xml:space="preserve"> PAGEREF _Toc6157 \h </w:instrText>
        </w:r>
        <w:r>
          <w:fldChar w:fldCharType="separate"/>
        </w:r>
        <w:r>
          <w:t>17</w:t>
        </w:r>
        <w:r>
          <w:fldChar w:fldCharType="end"/>
        </w:r>
      </w:hyperlink>
    </w:p>
    <w:p>
      <w:pPr>
        <w:pStyle w:val="TOC1"/>
        <w:tabs>
          <w:tab w:val="right" w:leader="dot" w:pos="8306"/>
        </w:tabs>
      </w:pPr>
      <w:hyperlink w:anchor="_Toc26526" w:history="1">
        <w:r>
          <w:rPr>
            <w:rFonts w:ascii="仿宋" w:eastAsia="仿宋" w:hAnsi="仿宋" w:cs="仿宋" w:hint="eastAsia"/>
            <w:lang w:eastAsia="zh-CN"/>
          </w:rPr>
          <w:t>六、人工被动免疫：人免疫球蛋白制剂项目概论</w:t>
        </w:r>
        <w:r>
          <w:tab/>
        </w:r>
        <w:r>
          <w:fldChar w:fldCharType="begin"/>
        </w:r>
        <w:r>
          <w:instrText xml:space="preserve"> PAGEREF _Toc26526 \h </w:instrText>
        </w:r>
        <w:r>
          <w:fldChar w:fldCharType="separate"/>
        </w:r>
        <w:r>
          <w:t>18</w:t>
        </w:r>
        <w:r>
          <w:fldChar w:fldCharType="end"/>
        </w:r>
      </w:hyperlink>
    </w:p>
    <w:p>
      <w:pPr>
        <w:pStyle w:val="TOC2"/>
        <w:tabs>
          <w:tab w:val="right" w:leader="dot" w:pos="8306"/>
        </w:tabs>
      </w:pPr>
      <w:hyperlink w:anchor="_Toc20736" w:history="1">
        <w:r>
          <w:rPr>
            <w:rFonts w:ascii="仿宋" w:eastAsia="仿宋" w:hAnsi="仿宋" w:cs="仿宋" w:hint="eastAsia"/>
            <w:lang w:eastAsia="zh-CN"/>
          </w:rPr>
          <w:t>(一)、人工被动免疫：人免疫球蛋白制剂项目概况</w:t>
        </w:r>
        <w:r>
          <w:tab/>
        </w:r>
        <w:r>
          <w:fldChar w:fldCharType="begin"/>
        </w:r>
        <w:r>
          <w:instrText xml:space="preserve"> PAGEREF _Toc20736 \h </w:instrText>
        </w:r>
        <w:r>
          <w:fldChar w:fldCharType="separate"/>
        </w:r>
        <w:r>
          <w:t>18</w:t>
        </w:r>
        <w:r>
          <w:fldChar w:fldCharType="end"/>
        </w:r>
      </w:hyperlink>
    </w:p>
    <w:p>
      <w:pPr>
        <w:pStyle w:val="TOC2"/>
        <w:tabs>
          <w:tab w:val="right" w:leader="dot" w:pos="8306"/>
        </w:tabs>
      </w:pPr>
      <w:hyperlink w:anchor="_Toc5704" w:history="1">
        <w:r>
          <w:rPr>
            <w:rFonts w:ascii="仿宋" w:eastAsia="仿宋" w:hAnsi="仿宋" w:cs="仿宋" w:hint="eastAsia"/>
            <w:lang w:eastAsia="zh-CN"/>
          </w:rPr>
          <w:t>(二)、人工被动免疫：人免疫球蛋白制剂项目目标</w:t>
        </w:r>
        <w:r>
          <w:tab/>
        </w:r>
        <w:r>
          <w:fldChar w:fldCharType="begin"/>
        </w:r>
        <w:r>
          <w:instrText xml:space="preserve"> PAGEREF _Toc5704 \h </w:instrText>
        </w:r>
        <w:r>
          <w:fldChar w:fldCharType="separate"/>
        </w:r>
        <w:r>
          <w:t>21</w:t>
        </w:r>
        <w:r>
          <w:fldChar w:fldCharType="end"/>
        </w:r>
      </w:hyperlink>
    </w:p>
    <w:p>
      <w:pPr>
        <w:pStyle w:val="TOC2"/>
        <w:tabs>
          <w:tab w:val="right" w:leader="dot" w:pos="8306"/>
        </w:tabs>
      </w:pPr>
      <w:hyperlink w:anchor="_Toc25882" w:history="1">
        <w:r>
          <w:rPr>
            <w:rFonts w:ascii="仿宋" w:eastAsia="仿宋" w:hAnsi="仿宋" w:cs="仿宋" w:hint="eastAsia"/>
            <w:lang w:eastAsia="zh-CN"/>
          </w:rPr>
          <w:t>(三)、人工被动免疫：人免疫球蛋白制剂项目提出的理由</w:t>
        </w:r>
        <w:r>
          <w:tab/>
        </w:r>
        <w:r>
          <w:fldChar w:fldCharType="begin"/>
        </w:r>
        <w:r>
          <w:instrText xml:space="preserve"> PAGEREF _Toc25882 \h </w:instrText>
        </w:r>
        <w:r>
          <w:fldChar w:fldCharType="separate"/>
        </w:r>
        <w:r>
          <w:t>22</w:t>
        </w:r>
        <w:r>
          <w:fldChar w:fldCharType="end"/>
        </w:r>
      </w:hyperlink>
    </w:p>
    <w:p>
      <w:pPr>
        <w:pStyle w:val="TOC2"/>
        <w:tabs>
          <w:tab w:val="right" w:leader="dot" w:pos="8306"/>
        </w:tabs>
      </w:pPr>
      <w:hyperlink w:anchor="_Toc29649" w:history="1">
        <w:r>
          <w:rPr>
            <w:rFonts w:ascii="仿宋" w:eastAsia="仿宋" w:hAnsi="仿宋" w:cs="仿宋" w:hint="eastAsia"/>
            <w:lang w:eastAsia="zh-CN"/>
          </w:rPr>
          <w:t>(四)、人工被动免疫：人免疫球蛋白制剂项目意义</w:t>
        </w:r>
        <w:r>
          <w:tab/>
        </w:r>
        <w:r>
          <w:fldChar w:fldCharType="begin"/>
        </w:r>
        <w:r>
          <w:instrText xml:space="preserve"> PAGEREF _Toc29649 \h </w:instrText>
        </w:r>
        <w:r>
          <w:fldChar w:fldCharType="separate"/>
        </w:r>
        <w:r>
          <w:t>24</w:t>
        </w:r>
        <w:r>
          <w:fldChar w:fldCharType="end"/>
        </w:r>
      </w:hyperlink>
    </w:p>
    <w:p>
      <w:pPr>
        <w:pStyle w:val="TOC2"/>
        <w:tabs>
          <w:tab w:val="right" w:leader="dot" w:pos="8306"/>
        </w:tabs>
      </w:pPr>
      <w:hyperlink w:anchor="_Toc4249" w:history="1">
        <w:r>
          <w:rPr>
            <w:rFonts w:ascii="仿宋" w:eastAsia="仿宋" w:hAnsi="仿宋" w:cs="仿宋" w:hint="eastAsia"/>
            <w:lang w:eastAsia="zh-CN"/>
          </w:rPr>
          <w:t>(五)、人工被动免疫：人免疫球蛋白制剂项目背景</w:t>
        </w:r>
        <w:r>
          <w:tab/>
        </w:r>
        <w:r>
          <w:fldChar w:fldCharType="begin"/>
        </w:r>
        <w:r>
          <w:instrText xml:space="preserve"> PAGEREF _Toc4249 \h </w:instrText>
        </w:r>
        <w:r>
          <w:fldChar w:fldCharType="separate"/>
        </w:r>
        <w:r>
          <w:t>25</w:t>
        </w:r>
        <w:r>
          <w:fldChar w:fldCharType="end"/>
        </w:r>
      </w:hyperlink>
    </w:p>
    <w:p>
      <w:pPr>
        <w:pStyle w:val="TOC1"/>
        <w:tabs>
          <w:tab w:val="right" w:leader="dot" w:pos="8306"/>
        </w:tabs>
      </w:pPr>
      <w:hyperlink w:anchor="_Toc28714" w:history="1">
        <w:r>
          <w:rPr>
            <w:rFonts w:ascii="仿宋" w:eastAsia="仿宋" w:hAnsi="仿宋" w:cs="仿宋" w:hint="eastAsia"/>
            <w:lang w:eastAsia="zh-CN"/>
          </w:rPr>
          <w:t>七、人工被动免疫：人免疫球蛋白制剂项目创新与研发</w:t>
        </w:r>
        <w:r>
          <w:tab/>
        </w:r>
        <w:r>
          <w:fldChar w:fldCharType="begin"/>
        </w:r>
        <w:r>
          <w:instrText xml:space="preserve"> PAGEREF _Toc28714 \h </w:instrText>
        </w:r>
        <w:r>
          <w:fldChar w:fldCharType="separate"/>
        </w:r>
        <w:r>
          <w:t>26</w:t>
        </w:r>
        <w:r>
          <w:fldChar w:fldCharType="end"/>
        </w:r>
      </w:hyperlink>
    </w:p>
    <w:p>
      <w:pPr>
        <w:pStyle w:val="TOC2"/>
        <w:tabs>
          <w:tab w:val="right" w:leader="dot" w:pos="8306"/>
        </w:tabs>
      </w:pPr>
      <w:hyperlink w:anchor="_Toc15783" w:history="1">
        <w:r>
          <w:rPr>
            <w:rFonts w:ascii="仿宋" w:eastAsia="仿宋" w:hAnsi="仿宋" w:cs="仿宋" w:hint="eastAsia"/>
            <w:lang w:eastAsia="zh-CN"/>
          </w:rPr>
          <w:t>(一)、创新策略与方向</w:t>
        </w:r>
        <w:r>
          <w:tab/>
        </w:r>
        <w:r>
          <w:fldChar w:fldCharType="begin"/>
        </w:r>
        <w:r>
          <w:instrText xml:space="preserve"> PAGEREF _Toc15783 \h </w:instrText>
        </w:r>
        <w:r>
          <w:fldChar w:fldCharType="separate"/>
        </w:r>
        <w:r>
          <w:t>26</w:t>
        </w:r>
        <w:r>
          <w:fldChar w:fldCharType="end"/>
        </w:r>
      </w:hyperlink>
    </w:p>
    <w:p>
      <w:pPr>
        <w:pStyle w:val="TOC2"/>
        <w:tabs>
          <w:tab w:val="right" w:leader="dot" w:pos="8306"/>
        </w:tabs>
      </w:pPr>
      <w:hyperlink w:anchor="_Toc9936" w:history="1">
        <w:r>
          <w:rPr>
            <w:rFonts w:ascii="仿宋" w:eastAsia="仿宋" w:hAnsi="仿宋" w:cs="仿宋" w:hint="eastAsia"/>
            <w:lang w:eastAsia="zh-CN"/>
          </w:rPr>
          <w:t>(二)、研发规划与投入</w:t>
        </w:r>
        <w:r>
          <w:tab/>
        </w:r>
        <w:r>
          <w:fldChar w:fldCharType="begin"/>
        </w:r>
        <w:r>
          <w:instrText xml:space="preserve"> PAGEREF _Toc9936 \h </w:instrText>
        </w:r>
        <w:r>
          <w:fldChar w:fldCharType="separate"/>
        </w:r>
        <w:r>
          <w:t>27</w:t>
        </w:r>
        <w:r>
          <w:fldChar w:fldCharType="end"/>
        </w:r>
      </w:hyperlink>
    </w:p>
    <w:p>
      <w:pPr>
        <w:pStyle w:val="TOC1"/>
        <w:tabs>
          <w:tab w:val="right" w:leader="dot" w:pos="8306"/>
        </w:tabs>
      </w:pPr>
      <w:hyperlink w:anchor="_Toc29668" w:history="1">
        <w:r>
          <w:rPr>
            <w:rFonts w:ascii="仿宋" w:eastAsia="仿宋" w:hAnsi="仿宋" w:cs="仿宋" w:hint="eastAsia"/>
            <w:lang w:eastAsia="zh-CN"/>
          </w:rPr>
          <w:t>八、人工被动免疫：人免疫球蛋白制剂项目财务管理</w:t>
        </w:r>
        <w:r>
          <w:tab/>
        </w:r>
        <w:r>
          <w:fldChar w:fldCharType="begin"/>
        </w:r>
        <w:r>
          <w:instrText xml:space="preserve"> PAGEREF _Toc29668 \h </w:instrText>
        </w:r>
        <w:r>
          <w:fldChar w:fldCharType="separate"/>
        </w:r>
        <w:r>
          <w:t>29</w:t>
        </w:r>
        <w:r>
          <w:fldChar w:fldCharType="end"/>
        </w:r>
      </w:hyperlink>
    </w:p>
    <w:p>
      <w:pPr>
        <w:pStyle w:val="TOC2"/>
        <w:tabs>
          <w:tab w:val="right" w:leader="dot" w:pos="8306"/>
        </w:tabs>
      </w:pPr>
      <w:hyperlink w:anchor="_Toc15021" w:history="1">
        <w:r>
          <w:rPr>
            <w:rFonts w:ascii="仿宋" w:eastAsia="仿宋" w:hAnsi="仿宋" w:cs="仿宋" w:hint="eastAsia"/>
            <w:lang w:eastAsia="zh-CN"/>
          </w:rPr>
          <w:t>(一)、资金需求大</w:t>
        </w:r>
        <w:r>
          <w:tab/>
        </w:r>
        <w:r>
          <w:fldChar w:fldCharType="begin"/>
        </w:r>
        <w:r>
          <w:instrText xml:space="preserve"> PAGEREF _Toc15021 \h </w:instrText>
        </w:r>
        <w:r>
          <w:fldChar w:fldCharType="separate"/>
        </w:r>
        <w:r>
          <w:t>29</w:t>
        </w:r>
        <w:r>
          <w:fldChar w:fldCharType="end"/>
        </w:r>
      </w:hyperlink>
    </w:p>
    <w:p>
      <w:pPr>
        <w:pStyle w:val="TOC2"/>
        <w:tabs>
          <w:tab w:val="right" w:leader="dot" w:pos="8306"/>
        </w:tabs>
      </w:pPr>
      <w:hyperlink w:anchor="_Toc17716" w:history="1">
        <w:r>
          <w:rPr>
            <w:rFonts w:ascii="仿宋" w:eastAsia="仿宋" w:hAnsi="仿宋" w:cs="仿宋" w:hint="eastAsia"/>
            <w:lang w:eastAsia="zh-CN"/>
          </w:rPr>
          <w:t>(二)、研发周期长</w:t>
        </w:r>
        <w:r>
          <w:tab/>
        </w:r>
        <w:r>
          <w:fldChar w:fldCharType="begin"/>
        </w:r>
        <w:r>
          <w:instrText xml:space="preserve"> PAGEREF _Toc17716 \h </w:instrText>
        </w:r>
        <w:r>
          <w:fldChar w:fldCharType="separate"/>
        </w:r>
        <w:r>
          <w:t>31</w:t>
        </w:r>
        <w:r>
          <w:fldChar w:fldCharType="end"/>
        </w:r>
      </w:hyperlink>
    </w:p>
    <w:p>
      <w:pPr>
        <w:pStyle w:val="TOC2"/>
        <w:tabs>
          <w:tab w:val="right" w:leader="dot" w:pos="8306"/>
        </w:tabs>
      </w:pPr>
      <w:hyperlink w:anchor="_Toc3632" w:history="1">
        <w:r>
          <w:rPr>
            <w:rFonts w:ascii="仿宋" w:eastAsia="仿宋" w:hAnsi="仿宋" w:cs="仿宋" w:hint="eastAsia"/>
            <w:lang w:eastAsia="zh-CN"/>
          </w:rPr>
          <w:t>(三)、市场风险大</w:t>
        </w:r>
        <w:r>
          <w:tab/>
        </w:r>
        <w:r>
          <w:fldChar w:fldCharType="begin"/>
        </w:r>
        <w:r>
          <w:instrText xml:space="preserve"> PAGEREF _Toc3632 \h </w:instrText>
        </w:r>
        <w:r>
          <w:fldChar w:fldCharType="separate"/>
        </w:r>
        <w:r>
          <w:t>32</w:t>
        </w:r>
        <w:r>
          <w:fldChar w:fldCharType="end"/>
        </w:r>
      </w:hyperlink>
    </w:p>
    <w:p>
      <w:pPr>
        <w:pStyle w:val="TOC2"/>
        <w:tabs>
          <w:tab w:val="right" w:leader="dot" w:pos="8306"/>
        </w:tabs>
      </w:pPr>
      <w:hyperlink w:anchor="_Toc10742" w:history="1">
        <w:r>
          <w:rPr>
            <w:rFonts w:ascii="仿宋" w:eastAsia="仿宋" w:hAnsi="仿宋" w:cs="仿宋" w:hint="eastAsia"/>
            <w:lang w:eastAsia="zh-CN"/>
          </w:rPr>
          <w:t>(四)、利润率高</w:t>
        </w:r>
        <w:r>
          <w:tab/>
        </w:r>
        <w:r>
          <w:fldChar w:fldCharType="begin"/>
        </w:r>
        <w:r>
          <w:instrText xml:space="preserve"> PAGEREF _Toc10742 \h </w:instrText>
        </w:r>
        <w:r>
          <w:fldChar w:fldCharType="separate"/>
        </w:r>
        <w:r>
          <w:t>35</w:t>
        </w:r>
        <w:r>
          <w:fldChar w:fldCharType="end"/>
        </w:r>
      </w:hyperlink>
    </w:p>
    <w:p>
      <w:pPr>
        <w:pStyle w:val="TOC1"/>
        <w:tabs>
          <w:tab w:val="right" w:leader="dot" w:pos="8306"/>
        </w:tabs>
      </w:pPr>
      <w:hyperlink w:anchor="_Toc8481" w:history="1">
        <w:r>
          <w:rPr>
            <w:rFonts w:ascii="仿宋" w:eastAsia="仿宋" w:hAnsi="仿宋" w:cs="仿宋" w:hint="eastAsia"/>
            <w:lang w:eastAsia="zh-CN"/>
          </w:rPr>
          <w:t>九、人工被动免疫：人免疫球蛋白制剂项目计划安排</w:t>
        </w:r>
        <w:r>
          <w:tab/>
        </w:r>
        <w:r>
          <w:fldChar w:fldCharType="begin"/>
        </w:r>
        <w:r>
          <w:instrText xml:space="preserve"> PAGEREF _Toc8481 \h </w:instrText>
        </w:r>
        <w:r>
          <w:fldChar w:fldCharType="separate"/>
        </w:r>
        <w:r>
          <w:t>37</w:t>
        </w:r>
        <w:r>
          <w:fldChar w:fldCharType="end"/>
        </w:r>
      </w:hyperlink>
    </w:p>
    <w:p>
      <w:pPr>
        <w:pStyle w:val="TOC2"/>
        <w:tabs>
          <w:tab w:val="right" w:leader="dot" w:pos="8306"/>
        </w:tabs>
      </w:pPr>
      <w:hyperlink w:anchor="_Toc4122" w:history="1">
        <w:r>
          <w:rPr>
            <w:rFonts w:ascii="仿宋" w:eastAsia="仿宋" w:hAnsi="仿宋" w:cs="仿宋" w:hint="eastAsia"/>
            <w:lang w:eastAsia="zh-CN"/>
          </w:rPr>
          <w:t>(一)、建设周期</w:t>
        </w:r>
        <w:r>
          <w:tab/>
        </w:r>
        <w:r>
          <w:fldChar w:fldCharType="begin"/>
        </w:r>
        <w:r>
          <w:instrText xml:space="preserve"> PAGEREF _Toc4122 \h </w:instrText>
        </w:r>
        <w:r>
          <w:fldChar w:fldCharType="separate"/>
        </w:r>
        <w:r>
          <w:t>37</w:t>
        </w:r>
        <w:r>
          <w:fldChar w:fldCharType="end"/>
        </w:r>
      </w:hyperlink>
    </w:p>
    <w:p>
      <w:pPr>
        <w:pStyle w:val="TOC2"/>
        <w:tabs>
          <w:tab w:val="right" w:leader="dot" w:pos="8306"/>
        </w:tabs>
      </w:pPr>
      <w:hyperlink w:anchor="_Toc27117" w:history="1">
        <w:r>
          <w:rPr>
            <w:rFonts w:ascii="仿宋" w:eastAsia="仿宋" w:hAnsi="仿宋" w:cs="仿宋" w:hint="eastAsia"/>
            <w:lang w:eastAsia="zh-CN"/>
          </w:rPr>
          <w:t>(二)、建设进度</w:t>
        </w:r>
        <w:r>
          <w:tab/>
        </w:r>
        <w:r>
          <w:fldChar w:fldCharType="begin"/>
        </w:r>
        <w:r>
          <w:instrText xml:space="preserve"> PAGEREF _Toc27117 \h </w:instrText>
        </w:r>
        <w:r>
          <w:fldChar w:fldCharType="separate"/>
        </w:r>
        <w:r>
          <w:t>38</w:t>
        </w:r>
        <w:r>
          <w:fldChar w:fldCharType="end"/>
        </w:r>
      </w:hyperlink>
    </w:p>
    <w:p>
      <w:pPr>
        <w:pStyle w:val="TOC2"/>
        <w:tabs>
          <w:tab w:val="right" w:leader="dot" w:pos="8306"/>
        </w:tabs>
      </w:pPr>
      <w:hyperlink w:anchor="_Toc15274" w:history="1">
        <w:r>
          <w:rPr>
            <w:rFonts w:ascii="仿宋" w:eastAsia="仿宋" w:hAnsi="仿宋" w:cs="仿宋" w:hint="eastAsia"/>
            <w:lang w:eastAsia="zh-CN"/>
          </w:rPr>
          <w:t>(三)、进度安排注意事项</w:t>
        </w:r>
        <w:r>
          <w:tab/>
        </w:r>
        <w:r>
          <w:fldChar w:fldCharType="begin"/>
        </w:r>
        <w:r>
          <w:instrText xml:space="preserve"> PAGEREF _Toc15274 \h </w:instrText>
        </w:r>
        <w:r>
          <w:fldChar w:fldCharType="separate"/>
        </w:r>
        <w:r>
          <w:t>39</w:t>
        </w:r>
        <w:r>
          <w:fldChar w:fldCharType="end"/>
        </w:r>
      </w:hyperlink>
    </w:p>
    <w:p>
      <w:pPr>
        <w:pStyle w:val="TOC2"/>
        <w:tabs>
          <w:tab w:val="right" w:leader="dot" w:pos="8306"/>
        </w:tabs>
      </w:pPr>
      <w:hyperlink w:anchor="_Toc28292" w:history="1">
        <w:r>
          <w:rPr>
            <w:rFonts w:ascii="仿宋" w:eastAsia="仿宋" w:hAnsi="仿宋" w:cs="仿宋" w:hint="eastAsia"/>
            <w:lang w:eastAsia="zh-CN"/>
          </w:rPr>
          <w:t>(四)、人力资源配置</w:t>
        </w:r>
        <w:r>
          <w:tab/>
        </w:r>
        <w:r>
          <w:fldChar w:fldCharType="begin"/>
        </w:r>
        <w:r>
          <w:instrText xml:space="preserve"> PAGEREF _Toc28292 \h </w:instrText>
        </w:r>
        <w:r>
          <w:fldChar w:fldCharType="separate"/>
        </w:r>
        <w:r>
          <w:t>41</w:t>
        </w:r>
        <w:r>
          <w:fldChar w:fldCharType="end"/>
        </w:r>
      </w:hyperlink>
    </w:p>
    <w:p>
      <w:pPr>
        <w:pStyle w:val="TOC1"/>
        <w:tabs>
          <w:tab w:val="right" w:leader="dot" w:pos="8306"/>
        </w:tabs>
      </w:pPr>
      <w:hyperlink w:anchor="_Toc19641" w:history="1">
        <w:r>
          <w:rPr>
            <w:rFonts w:ascii="仿宋" w:eastAsia="仿宋" w:hAnsi="仿宋" w:cs="仿宋" w:hint="eastAsia"/>
            <w:lang w:eastAsia="zh-CN"/>
          </w:rPr>
          <w:t>十、人工被动免疫：人免疫球蛋白制剂项目技术管理</w:t>
        </w:r>
        <w:r>
          <w:tab/>
        </w:r>
        <w:r>
          <w:fldChar w:fldCharType="begin"/>
        </w:r>
        <w:r>
          <w:instrText xml:space="preserve"> PAGEREF _Toc19641 \h </w:instrText>
        </w:r>
        <w:r>
          <w:fldChar w:fldCharType="separate"/>
        </w:r>
        <w:r>
          <w:t>42</w:t>
        </w:r>
        <w:r>
          <w:fldChar w:fldCharType="end"/>
        </w:r>
      </w:hyperlink>
    </w:p>
    <w:p>
      <w:pPr>
        <w:pStyle w:val="TOC2"/>
        <w:tabs>
          <w:tab w:val="right" w:leader="dot" w:pos="8306"/>
        </w:tabs>
      </w:pPr>
      <w:hyperlink w:anchor="_Toc16640" w:history="1">
        <w:r>
          <w:rPr>
            <w:rFonts w:ascii="仿宋" w:eastAsia="仿宋" w:hAnsi="仿宋" w:cs="仿宋" w:hint="eastAsia"/>
            <w:lang w:eastAsia="zh-CN"/>
          </w:rPr>
          <w:t>(一)、技术方案选用方向</w:t>
        </w:r>
        <w:r>
          <w:tab/>
        </w:r>
        <w:r>
          <w:fldChar w:fldCharType="begin"/>
        </w:r>
        <w:r>
          <w:instrText xml:space="preserve"> PAGEREF _Toc16640 \h </w:instrText>
        </w:r>
        <w:r>
          <w:fldChar w:fldCharType="separate"/>
        </w:r>
        <w:r>
          <w:t>42</w:t>
        </w:r>
        <w:r>
          <w:fldChar w:fldCharType="end"/>
        </w:r>
      </w:hyperlink>
    </w:p>
    <w:p>
      <w:pPr>
        <w:pStyle w:val="TOC2"/>
        <w:tabs>
          <w:tab w:val="right" w:leader="dot" w:pos="8306"/>
        </w:tabs>
      </w:pPr>
      <w:hyperlink w:anchor="_Toc7656" w:history="1">
        <w:r>
          <w:rPr>
            <w:rFonts w:ascii="仿宋" w:eastAsia="仿宋" w:hAnsi="仿宋" w:cs="仿宋" w:hint="eastAsia"/>
            <w:lang w:eastAsia="zh-CN"/>
          </w:rPr>
          <w:t>(二)、工艺技术方案选用原则</w:t>
        </w:r>
        <w:r>
          <w:tab/>
        </w:r>
        <w:r>
          <w:fldChar w:fldCharType="begin"/>
        </w:r>
        <w:r>
          <w:instrText xml:space="preserve"> PAGEREF _Toc7656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86" w:history="1">
        <w:r>
          <w:rPr>
            <w:rFonts w:ascii="仿宋" w:eastAsia="仿宋" w:hAnsi="仿宋" w:cs="仿宋" w:hint="eastAsia"/>
            <w:lang w:eastAsia="zh-CN"/>
          </w:rPr>
          <w:t>(三)、工艺技术方案要求</w:t>
        </w:r>
        <w:r>
          <w:tab/>
        </w:r>
        <w:r>
          <w:fldChar w:fldCharType="begin"/>
        </w:r>
        <w:r>
          <w:instrText xml:space="preserve"> PAGEREF _Toc26286 \h </w:instrText>
        </w:r>
        <w:r>
          <w:fldChar w:fldCharType="separate"/>
        </w:r>
        <w:r>
          <w:t>46</w:t>
        </w:r>
        <w:r>
          <w:fldChar w:fldCharType="end"/>
        </w:r>
      </w:hyperlink>
    </w:p>
    <w:p>
      <w:pPr>
        <w:pStyle w:val="TOC1"/>
        <w:tabs>
          <w:tab w:val="right" w:leader="dot" w:pos="8306"/>
        </w:tabs>
      </w:pPr>
      <w:hyperlink w:anchor="_Toc2002" w:history="1">
        <w:r>
          <w:rPr>
            <w:rFonts w:ascii="仿宋" w:eastAsia="仿宋" w:hAnsi="仿宋" w:cs="仿宋" w:hint="eastAsia"/>
            <w:lang w:eastAsia="zh-CN"/>
          </w:rPr>
          <w:t>十一、人工被动免疫：人免疫球蛋白制剂项目环境影响分析</w:t>
        </w:r>
        <w:r>
          <w:tab/>
        </w:r>
        <w:r>
          <w:fldChar w:fldCharType="begin"/>
        </w:r>
        <w:r>
          <w:instrText xml:space="preserve"> PAGEREF _Toc2002 \h </w:instrText>
        </w:r>
        <w:r>
          <w:fldChar w:fldCharType="separate"/>
        </w:r>
        <w:r>
          <w:t>49</w:t>
        </w:r>
        <w:r>
          <w:fldChar w:fldCharType="end"/>
        </w:r>
      </w:hyperlink>
    </w:p>
    <w:p>
      <w:pPr>
        <w:pStyle w:val="TOC2"/>
        <w:tabs>
          <w:tab w:val="right" w:leader="dot" w:pos="8306"/>
        </w:tabs>
      </w:pPr>
      <w:hyperlink w:anchor="_Toc9263" w:history="1">
        <w:r>
          <w:rPr>
            <w:rFonts w:ascii="仿宋" w:eastAsia="仿宋" w:hAnsi="仿宋" w:cs="仿宋" w:hint="eastAsia"/>
            <w:lang w:eastAsia="zh-CN"/>
          </w:rPr>
          <w:t>(一)、建设区域环境质量现状</w:t>
        </w:r>
        <w:r>
          <w:tab/>
        </w:r>
        <w:r>
          <w:fldChar w:fldCharType="begin"/>
        </w:r>
        <w:r>
          <w:instrText xml:space="preserve"> PAGEREF _Toc9263 \h </w:instrText>
        </w:r>
        <w:r>
          <w:fldChar w:fldCharType="separate"/>
        </w:r>
        <w:r>
          <w:t>49</w:t>
        </w:r>
        <w:r>
          <w:fldChar w:fldCharType="end"/>
        </w:r>
      </w:hyperlink>
    </w:p>
    <w:p>
      <w:pPr>
        <w:pStyle w:val="TOC2"/>
        <w:tabs>
          <w:tab w:val="right" w:leader="dot" w:pos="8306"/>
        </w:tabs>
      </w:pPr>
      <w:hyperlink w:anchor="_Toc14630" w:history="1">
        <w:r>
          <w:rPr>
            <w:rFonts w:ascii="仿宋" w:eastAsia="仿宋" w:hAnsi="仿宋" w:cs="仿宋" w:hint="eastAsia"/>
            <w:lang w:eastAsia="zh-CN"/>
          </w:rPr>
          <w:t>(二)、建设期环境保护</w:t>
        </w:r>
        <w:r>
          <w:tab/>
        </w:r>
        <w:r>
          <w:fldChar w:fldCharType="begin"/>
        </w:r>
        <w:r>
          <w:instrText xml:space="preserve"> PAGEREF _Toc14630 \h </w:instrText>
        </w:r>
        <w:r>
          <w:fldChar w:fldCharType="separate"/>
        </w:r>
        <w:r>
          <w:t>50</w:t>
        </w:r>
        <w:r>
          <w:fldChar w:fldCharType="end"/>
        </w:r>
      </w:hyperlink>
    </w:p>
    <w:p>
      <w:pPr>
        <w:pStyle w:val="TOC2"/>
        <w:tabs>
          <w:tab w:val="right" w:leader="dot" w:pos="8306"/>
        </w:tabs>
      </w:pPr>
      <w:hyperlink w:anchor="_Toc16331" w:history="1">
        <w:r>
          <w:rPr>
            <w:rFonts w:ascii="仿宋" w:eastAsia="仿宋" w:hAnsi="仿宋" w:cs="仿宋" w:hint="eastAsia"/>
            <w:lang w:eastAsia="zh-CN"/>
          </w:rPr>
          <w:t>(三)、运营期环境保护</w:t>
        </w:r>
        <w:r>
          <w:tab/>
        </w:r>
        <w:r>
          <w:fldChar w:fldCharType="begin"/>
        </w:r>
        <w:r>
          <w:instrText xml:space="preserve"> PAGEREF _Toc16331 \h </w:instrText>
        </w:r>
        <w:r>
          <w:fldChar w:fldCharType="separate"/>
        </w:r>
        <w:r>
          <w:t>52</w:t>
        </w:r>
        <w:r>
          <w:fldChar w:fldCharType="end"/>
        </w:r>
      </w:hyperlink>
    </w:p>
    <w:p>
      <w:pPr>
        <w:pStyle w:val="TOC2"/>
        <w:tabs>
          <w:tab w:val="right" w:leader="dot" w:pos="8306"/>
        </w:tabs>
      </w:pPr>
      <w:hyperlink w:anchor="_Toc4146" w:history="1">
        <w:r>
          <w:rPr>
            <w:rFonts w:ascii="仿宋" w:eastAsia="仿宋" w:hAnsi="仿宋" w:cs="仿宋" w:hint="eastAsia"/>
            <w:lang w:eastAsia="zh-CN"/>
          </w:rPr>
          <w:t>(四)、人工被动免疫：人免疫球蛋白制剂项目建设对区域经济的影响</w:t>
        </w:r>
        <w:r>
          <w:tab/>
        </w:r>
        <w:r>
          <w:fldChar w:fldCharType="begin"/>
        </w:r>
        <w:r>
          <w:instrText xml:space="preserve"> PAGEREF _Toc4146 \h </w:instrText>
        </w:r>
        <w:r>
          <w:fldChar w:fldCharType="separate"/>
        </w:r>
        <w:r>
          <w:t>53</w:t>
        </w:r>
        <w:r>
          <w:fldChar w:fldCharType="end"/>
        </w:r>
      </w:hyperlink>
    </w:p>
    <w:p>
      <w:pPr>
        <w:pStyle w:val="TOC2"/>
        <w:tabs>
          <w:tab w:val="right" w:leader="dot" w:pos="8306"/>
        </w:tabs>
      </w:pPr>
      <w:hyperlink w:anchor="_Toc4905" w:history="1">
        <w:r>
          <w:rPr>
            <w:rFonts w:ascii="仿宋" w:eastAsia="仿宋" w:hAnsi="仿宋" w:cs="仿宋" w:hint="eastAsia"/>
            <w:lang w:eastAsia="zh-CN"/>
          </w:rPr>
          <w:t>(五)、废弃物处理</w:t>
        </w:r>
        <w:r>
          <w:tab/>
        </w:r>
        <w:r>
          <w:fldChar w:fldCharType="begin"/>
        </w:r>
        <w:r>
          <w:instrText xml:space="preserve"> PAGEREF _Toc4905 \h </w:instrText>
        </w:r>
        <w:r>
          <w:fldChar w:fldCharType="separate"/>
        </w:r>
        <w:r>
          <w:t>55</w:t>
        </w:r>
        <w:r>
          <w:fldChar w:fldCharType="end"/>
        </w:r>
      </w:hyperlink>
    </w:p>
    <w:p>
      <w:pPr>
        <w:pStyle w:val="TOC2"/>
        <w:tabs>
          <w:tab w:val="right" w:leader="dot" w:pos="8306"/>
        </w:tabs>
      </w:pPr>
      <w:hyperlink w:anchor="_Toc2606" w:history="1">
        <w:r>
          <w:rPr>
            <w:rFonts w:ascii="仿宋" w:eastAsia="仿宋" w:hAnsi="仿宋" w:cs="仿宋" w:hint="eastAsia"/>
            <w:lang w:eastAsia="zh-CN"/>
          </w:rPr>
          <w:t>(六)、特殊环境影响分析</w:t>
        </w:r>
        <w:r>
          <w:tab/>
        </w:r>
        <w:r>
          <w:fldChar w:fldCharType="begin"/>
        </w:r>
        <w:r>
          <w:instrText xml:space="preserve"> PAGEREF _Toc2606 \h </w:instrText>
        </w:r>
        <w:r>
          <w:fldChar w:fldCharType="separate"/>
        </w:r>
        <w:r>
          <w:t>57</w:t>
        </w:r>
        <w:r>
          <w:fldChar w:fldCharType="end"/>
        </w:r>
      </w:hyperlink>
    </w:p>
    <w:p>
      <w:pPr>
        <w:pStyle w:val="TOC2"/>
        <w:tabs>
          <w:tab w:val="right" w:leader="dot" w:pos="8306"/>
        </w:tabs>
      </w:pPr>
      <w:hyperlink w:anchor="_Toc20494" w:history="1">
        <w:r>
          <w:rPr>
            <w:rFonts w:ascii="仿宋" w:eastAsia="仿宋" w:hAnsi="仿宋" w:cs="仿宋" w:hint="eastAsia"/>
            <w:lang w:eastAsia="zh-CN"/>
          </w:rPr>
          <w:t>(七)、清洁生产</w:t>
        </w:r>
        <w:r>
          <w:tab/>
        </w:r>
        <w:r>
          <w:fldChar w:fldCharType="begin"/>
        </w:r>
        <w:r>
          <w:instrText xml:space="preserve"> PAGEREF _Toc20494 \h </w:instrText>
        </w:r>
        <w:r>
          <w:fldChar w:fldCharType="separate"/>
        </w:r>
        <w:r>
          <w:t>58</w:t>
        </w:r>
        <w:r>
          <w:fldChar w:fldCharType="end"/>
        </w:r>
      </w:hyperlink>
    </w:p>
    <w:p>
      <w:pPr>
        <w:pStyle w:val="TOC2"/>
        <w:tabs>
          <w:tab w:val="right" w:leader="dot" w:pos="8306"/>
        </w:tabs>
      </w:pPr>
      <w:hyperlink w:anchor="_Toc15761" w:history="1">
        <w:r>
          <w:rPr>
            <w:rFonts w:ascii="仿宋" w:eastAsia="仿宋" w:hAnsi="仿宋" w:cs="仿宋" w:hint="eastAsia"/>
            <w:lang w:eastAsia="zh-CN"/>
          </w:rPr>
          <w:t>(八)、环境保护综合评价</w:t>
        </w:r>
        <w:r>
          <w:tab/>
        </w:r>
        <w:r>
          <w:fldChar w:fldCharType="begin"/>
        </w:r>
        <w:r>
          <w:instrText xml:space="preserve"> PAGEREF _Toc15761 \h </w:instrText>
        </w:r>
        <w:r>
          <w:fldChar w:fldCharType="separate"/>
        </w:r>
        <w:r>
          <w:t>59</w:t>
        </w:r>
        <w:r>
          <w:fldChar w:fldCharType="end"/>
        </w:r>
      </w:hyperlink>
    </w:p>
    <w:p>
      <w:pPr>
        <w:pStyle w:val="TOC1"/>
        <w:tabs>
          <w:tab w:val="right" w:leader="dot" w:pos="8306"/>
        </w:tabs>
      </w:pPr>
      <w:hyperlink w:anchor="_Toc14290" w:history="1">
        <w:r>
          <w:rPr>
            <w:rFonts w:ascii="仿宋" w:eastAsia="仿宋" w:hAnsi="仿宋" w:cs="仿宋" w:hint="eastAsia"/>
            <w:lang w:eastAsia="zh-CN"/>
          </w:rPr>
          <w:t>十二、人工被动免疫：人免疫球蛋白制剂项目人力资源培养与发展</w:t>
        </w:r>
        <w:r>
          <w:tab/>
        </w:r>
        <w:r>
          <w:fldChar w:fldCharType="begin"/>
        </w:r>
        <w:r>
          <w:instrText xml:space="preserve"> PAGEREF _Toc14290 \h </w:instrText>
        </w:r>
        <w:r>
          <w:fldChar w:fldCharType="separate"/>
        </w:r>
        <w:r>
          <w:t>61</w:t>
        </w:r>
        <w:r>
          <w:fldChar w:fldCharType="end"/>
        </w:r>
      </w:hyperlink>
    </w:p>
    <w:p>
      <w:pPr>
        <w:pStyle w:val="TOC2"/>
        <w:tabs>
          <w:tab w:val="right" w:leader="dot" w:pos="8306"/>
        </w:tabs>
      </w:pPr>
      <w:hyperlink w:anchor="_Toc16418" w:history="1">
        <w:r>
          <w:rPr>
            <w:rFonts w:ascii="仿宋" w:eastAsia="仿宋" w:hAnsi="仿宋" w:cs="仿宋" w:hint="eastAsia"/>
            <w:lang w:eastAsia="zh-CN"/>
          </w:rPr>
          <w:t>(一)、人才需求与规划</w:t>
        </w:r>
        <w:r>
          <w:tab/>
        </w:r>
        <w:r>
          <w:fldChar w:fldCharType="begin"/>
        </w:r>
        <w:r>
          <w:instrText xml:space="preserve"> PAGEREF _Toc16418 \h </w:instrText>
        </w:r>
        <w:r>
          <w:fldChar w:fldCharType="separate"/>
        </w:r>
        <w:r>
          <w:t>61</w:t>
        </w:r>
        <w:r>
          <w:fldChar w:fldCharType="end"/>
        </w:r>
      </w:hyperlink>
    </w:p>
    <w:p>
      <w:pPr>
        <w:pStyle w:val="TOC2"/>
        <w:tabs>
          <w:tab w:val="right" w:leader="dot" w:pos="8306"/>
        </w:tabs>
      </w:pPr>
      <w:hyperlink w:anchor="_Toc17316" w:history="1">
        <w:r>
          <w:rPr>
            <w:rFonts w:ascii="仿宋" w:eastAsia="仿宋" w:hAnsi="仿宋" w:cs="仿宋" w:hint="eastAsia"/>
            <w:lang w:eastAsia="zh-CN"/>
          </w:rPr>
          <w:t>(二)、培训与发展计划</w:t>
        </w:r>
        <w:r>
          <w:tab/>
        </w:r>
        <w:r>
          <w:fldChar w:fldCharType="begin"/>
        </w:r>
        <w:r>
          <w:instrText xml:space="preserve"> PAGEREF _Toc17316 \h </w:instrText>
        </w:r>
        <w:r>
          <w:fldChar w:fldCharType="separate"/>
        </w:r>
        <w:r>
          <w:t>61</w:t>
        </w:r>
        <w:r>
          <w:fldChar w:fldCharType="end"/>
        </w:r>
      </w:hyperlink>
    </w:p>
    <w:p>
      <w:pPr>
        <w:pStyle w:val="TOC1"/>
        <w:tabs>
          <w:tab w:val="right" w:leader="dot" w:pos="8306"/>
        </w:tabs>
      </w:pPr>
      <w:hyperlink w:anchor="_Toc7865" w:history="1">
        <w:r>
          <w:rPr>
            <w:rFonts w:ascii="仿宋" w:eastAsia="仿宋" w:hAnsi="仿宋" w:cs="仿宋" w:hint="eastAsia"/>
            <w:lang w:eastAsia="zh-CN"/>
          </w:rPr>
          <w:t>十三、人工被动免疫：人免疫球蛋白制剂项目工程方案分析</w:t>
        </w:r>
        <w:r>
          <w:tab/>
        </w:r>
        <w:r>
          <w:fldChar w:fldCharType="begin"/>
        </w:r>
        <w:r>
          <w:instrText xml:space="preserve"> PAGEREF _Toc7865 \h </w:instrText>
        </w:r>
        <w:r>
          <w:fldChar w:fldCharType="separate"/>
        </w:r>
        <w:r>
          <w:t>62</w:t>
        </w:r>
        <w:r>
          <w:fldChar w:fldCharType="end"/>
        </w:r>
      </w:hyperlink>
    </w:p>
    <w:p>
      <w:pPr>
        <w:pStyle w:val="TOC2"/>
        <w:tabs>
          <w:tab w:val="right" w:leader="dot" w:pos="8306"/>
        </w:tabs>
      </w:pPr>
      <w:hyperlink w:anchor="_Toc27612" w:history="1">
        <w:r>
          <w:rPr>
            <w:rFonts w:ascii="仿宋" w:eastAsia="仿宋" w:hAnsi="仿宋" w:cs="仿宋" w:hint="eastAsia"/>
            <w:lang w:eastAsia="zh-CN"/>
          </w:rPr>
          <w:t>(一)、建筑工程设计原则</w:t>
        </w:r>
        <w:r>
          <w:tab/>
        </w:r>
        <w:r>
          <w:fldChar w:fldCharType="begin"/>
        </w:r>
        <w:r>
          <w:instrText xml:space="preserve"> PAGEREF _Toc27612 \h </w:instrText>
        </w:r>
        <w:r>
          <w:fldChar w:fldCharType="separate"/>
        </w:r>
        <w:r>
          <w:t>62</w:t>
        </w:r>
        <w:r>
          <w:fldChar w:fldCharType="end"/>
        </w:r>
      </w:hyperlink>
    </w:p>
    <w:p>
      <w:pPr>
        <w:pStyle w:val="TOC2"/>
        <w:tabs>
          <w:tab w:val="right" w:leader="dot" w:pos="8306"/>
        </w:tabs>
      </w:pPr>
      <w:hyperlink w:anchor="_Toc31678" w:history="1">
        <w:r>
          <w:rPr>
            <w:rFonts w:ascii="仿宋" w:eastAsia="仿宋" w:hAnsi="仿宋" w:cs="仿宋" w:hint="eastAsia"/>
            <w:lang w:eastAsia="zh-CN"/>
          </w:rPr>
          <w:t>(二)、土建工程建设指标</w:t>
        </w:r>
        <w:r>
          <w:tab/>
        </w:r>
        <w:r>
          <w:fldChar w:fldCharType="begin"/>
        </w:r>
        <w:r>
          <w:instrText xml:space="preserve"> PAGEREF _Toc31678 \h </w:instrText>
        </w:r>
        <w:r>
          <w:fldChar w:fldCharType="separate"/>
        </w:r>
        <w:r>
          <w:t>65</w:t>
        </w:r>
        <w:r>
          <w:fldChar w:fldCharType="end"/>
        </w:r>
      </w:hyperlink>
    </w:p>
    <w:p>
      <w:pPr>
        <w:pStyle w:val="TOC1"/>
        <w:tabs>
          <w:tab w:val="right" w:leader="dot" w:pos="8306"/>
        </w:tabs>
      </w:pPr>
      <w:hyperlink w:anchor="_Toc28391" w:history="1">
        <w:r>
          <w:rPr>
            <w:rFonts w:ascii="仿宋" w:eastAsia="仿宋" w:hAnsi="仿宋" w:cs="仿宋" w:hint="eastAsia"/>
            <w:lang w:eastAsia="zh-CN"/>
          </w:rPr>
          <w:t>十四、人工被动免疫：人免疫球蛋白制剂项目实施时间节点</w:t>
        </w:r>
        <w:r>
          <w:tab/>
        </w:r>
        <w:r>
          <w:fldChar w:fldCharType="begin"/>
        </w:r>
        <w:r>
          <w:instrText xml:space="preserve"> PAGEREF _Toc28391 \h </w:instrText>
        </w:r>
        <w:r>
          <w:fldChar w:fldCharType="separate"/>
        </w:r>
        <w:r>
          <w:t>67</w:t>
        </w:r>
        <w:r>
          <w:fldChar w:fldCharType="end"/>
        </w:r>
      </w:hyperlink>
    </w:p>
    <w:p>
      <w:pPr>
        <w:pStyle w:val="TOC2"/>
        <w:tabs>
          <w:tab w:val="right" w:leader="dot" w:pos="8306"/>
        </w:tabs>
      </w:pPr>
      <w:hyperlink w:anchor="_Toc21227" w:history="1">
        <w:r>
          <w:rPr>
            <w:rFonts w:ascii="仿宋" w:eastAsia="仿宋" w:hAnsi="仿宋" w:cs="仿宋" w:hint="eastAsia"/>
            <w:lang w:eastAsia="zh-CN"/>
          </w:rPr>
          <w:t>(一)、人工被动免疫：人免疫球蛋白制剂项目启动阶段时间节点</w:t>
        </w:r>
        <w:r>
          <w:tab/>
        </w:r>
        <w:r>
          <w:fldChar w:fldCharType="begin"/>
        </w:r>
        <w:r>
          <w:instrText xml:space="preserve"> PAGEREF _Toc21227 \h </w:instrText>
        </w:r>
        <w:r>
          <w:fldChar w:fldCharType="separate"/>
        </w:r>
        <w:r>
          <w:t>67</w:t>
        </w:r>
        <w:r>
          <w:fldChar w:fldCharType="end"/>
        </w:r>
      </w:hyperlink>
    </w:p>
    <w:p>
      <w:pPr>
        <w:pStyle w:val="TOC2"/>
        <w:tabs>
          <w:tab w:val="right" w:leader="dot" w:pos="8306"/>
        </w:tabs>
      </w:pPr>
      <w:hyperlink w:anchor="_Toc15511" w:history="1">
        <w:r>
          <w:rPr>
            <w:rFonts w:ascii="仿宋" w:eastAsia="仿宋" w:hAnsi="仿宋" w:cs="仿宋" w:hint="eastAsia"/>
            <w:lang w:eastAsia="zh-CN"/>
          </w:rPr>
          <w:t>(二)、人工被动免疫：人免疫球蛋白制剂项目执行阶段时间节点</w:t>
        </w:r>
        <w:r>
          <w:tab/>
        </w:r>
        <w:r>
          <w:fldChar w:fldCharType="begin"/>
        </w:r>
        <w:r>
          <w:instrText xml:space="preserve"> PAGEREF _Toc15511 \h </w:instrText>
        </w:r>
        <w:r>
          <w:fldChar w:fldCharType="separate"/>
        </w:r>
        <w:r>
          <w:t>69</w:t>
        </w:r>
        <w:r>
          <w:fldChar w:fldCharType="end"/>
        </w:r>
      </w:hyperlink>
    </w:p>
    <w:p>
      <w:pPr>
        <w:pStyle w:val="TOC2"/>
        <w:tabs>
          <w:tab w:val="right" w:leader="dot" w:pos="8306"/>
        </w:tabs>
      </w:pPr>
      <w:hyperlink w:anchor="_Toc5086" w:history="1">
        <w:r>
          <w:rPr>
            <w:rFonts w:ascii="仿宋" w:eastAsia="仿宋" w:hAnsi="仿宋" w:cs="仿宋" w:hint="eastAsia"/>
            <w:lang w:eastAsia="zh-CN"/>
          </w:rPr>
          <w:t>(三)、人工被动免疫：人免疫球蛋白制剂项目完成阶段时间节点</w:t>
        </w:r>
        <w:r>
          <w:tab/>
        </w:r>
        <w:r>
          <w:fldChar w:fldCharType="begin"/>
        </w:r>
        <w:r>
          <w:instrText xml:space="preserve"> PAGEREF _Toc5086 \h </w:instrText>
        </w:r>
        <w:r>
          <w:fldChar w:fldCharType="separate"/>
        </w:r>
        <w:r>
          <w:t>70</w:t>
        </w:r>
        <w:r>
          <w:fldChar w:fldCharType="end"/>
        </w:r>
      </w:hyperlink>
    </w:p>
    <w:p>
      <w:pPr>
        <w:pStyle w:val="TOC1"/>
        <w:tabs>
          <w:tab w:val="right" w:leader="dot" w:pos="8306"/>
        </w:tabs>
      </w:pPr>
      <w:hyperlink w:anchor="_Toc4309" w:history="1">
        <w:r>
          <w:rPr>
            <w:rFonts w:ascii="仿宋" w:eastAsia="仿宋" w:hAnsi="仿宋" w:cs="仿宋" w:hint="eastAsia"/>
            <w:lang w:eastAsia="zh-CN"/>
          </w:rPr>
          <w:t>十五、供应链管理</w:t>
        </w:r>
        <w:r>
          <w:tab/>
        </w:r>
        <w:r>
          <w:fldChar w:fldCharType="begin"/>
        </w:r>
        <w:r>
          <w:instrText xml:space="preserve"> PAGEREF _Toc4309 \h </w:instrText>
        </w:r>
        <w:r>
          <w:fldChar w:fldCharType="separate"/>
        </w:r>
        <w:r>
          <w:t>71</w:t>
        </w:r>
        <w:r>
          <w:fldChar w:fldCharType="end"/>
        </w:r>
      </w:hyperlink>
    </w:p>
    <w:p>
      <w:pPr>
        <w:pStyle w:val="TOC2"/>
        <w:tabs>
          <w:tab w:val="right" w:leader="dot" w:pos="8306"/>
        </w:tabs>
      </w:pPr>
      <w:hyperlink w:anchor="_Toc4734" w:history="1">
        <w:r>
          <w:rPr>
            <w:rFonts w:ascii="仿宋" w:eastAsia="仿宋" w:hAnsi="仿宋" w:cs="仿宋" w:hint="eastAsia"/>
            <w:lang w:eastAsia="zh-CN"/>
          </w:rPr>
          <w:t>(一)、供应链战略规划</w:t>
        </w:r>
        <w:r>
          <w:tab/>
        </w:r>
        <w:r>
          <w:fldChar w:fldCharType="begin"/>
        </w:r>
        <w:r>
          <w:instrText xml:space="preserve"> PAGEREF _Toc4734 \h </w:instrText>
        </w:r>
        <w:r>
          <w:fldChar w:fldCharType="separate"/>
        </w:r>
        <w:r>
          <w:t>71</w:t>
        </w:r>
        <w:r>
          <w:fldChar w:fldCharType="end"/>
        </w:r>
      </w:hyperlink>
    </w:p>
    <w:p>
      <w:pPr>
        <w:pStyle w:val="TOC2"/>
        <w:tabs>
          <w:tab w:val="right" w:leader="dot" w:pos="8306"/>
        </w:tabs>
      </w:pPr>
      <w:hyperlink w:anchor="_Toc24842" w:history="1">
        <w:r>
          <w:rPr>
            <w:rFonts w:ascii="仿宋" w:eastAsia="仿宋" w:hAnsi="仿宋" w:cs="仿宋" w:hint="eastAsia"/>
            <w:lang w:eastAsia="zh-CN"/>
          </w:rPr>
          <w:t>(二)、供应商选择与合作</w:t>
        </w:r>
        <w:r>
          <w:tab/>
        </w:r>
        <w:r>
          <w:fldChar w:fldCharType="begin"/>
        </w:r>
        <w:r>
          <w:instrText xml:space="preserve"> PAGEREF _Toc24842 \h </w:instrText>
        </w:r>
        <w:r>
          <w:fldChar w:fldCharType="separate"/>
        </w:r>
        <w:r>
          <w:t>73</w:t>
        </w:r>
        <w:r>
          <w:fldChar w:fldCharType="end"/>
        </w:r>
      </w:hyperlink>
    </w:p>
    <w:p>
      <w:pPr>
        <w:pStyle w:val="TOC2"/>
        <w:tabs>
          <w:tab w:val="right" w:leader="dot" w:pos="8306"/>
        </w:tabs>
      </w:pPr>
      <w:hyperlink w:anchor="_Toc832" w:history="1">
        <w:r>
          <w:rPr>
            <w:rFonts w:ascii="仿宋" w:eastAsia="仿宋" w:hAnsi="仿宋" w:cs="仿宋" w:hint="eastAsia"/>
            <w:lang w:eastAsia="zh-CN"/>
          </w:rPr>
          <w:t>(三)、物流与库存管理</w:t>
        </w:r>
        <w:r>
          <w:tab/>
        </w:r>
        <w:r>
          <w:fldChar w:fldCharType="begin"/>
        </w:r>
        <w:r>
          <w:instrText xml:space="preserve"> PAGEREF _Toc832 \h </w:instrText>
        </w:r>
        <w:r>
          <w:fldChar w:fldCharType="separate"/>
        </w:r>
        <w:r>
          <w:t>74</w:t>
        </w:r>
        <w:r>
          <w:fldChar w:fldCharType="end"/>
        </w:r>
      </w:hyperlink>
    </w:p>
    <w:p>
      <w:pPr>
        <w:pStyle w:val="TOC1"/>
        <w:tabs>
          <w:tab w:val="right" w:leader="dot" w:pos="8306"/>
        </w:tabs>
      </w:pPr>
      <w:hyperlink w:anchor="_Toc6592" w:history="1">
        <w:r>
          <w:rPr>
            <w:rFonts w:ascii="仿宋" w:eastAsia="仿宋" w:hAnsi="仿宋" w:cs="仿宋" w:hint="eastAsia"/>
            <w:lang w:eastAsia="zh-CN"/>
          </w:rPr>
          <w:t>十六、营销与推广策略</w:t>
        </w:r>
        <w:r>
          <w:tab/>
        </w:r>
        <w:r>
          <w:fldChar w:fldCharType="begin"/>
        </w:r>
        <w:r>
          <w:instrText xml:space="preserve"> PAGEREF _Toc6592 \h </w:instrText>
        </w:r>
        <w:r>
          <w:fldChar w:fldCharType="separate"/>
        </w:r>
        <w:r>
          <w:t>76</w:t>
        </w:r>
        <w:r>
          <w:fldChar w:fldCharType="end"/>
        </w:r>
      </w:hyperlink>
    </w:p>
    <w:p>
      <w:pPr>
        <w:pStyle w:val="TOC2"/>
        <w:tabs>
          <w:tab w:val="right" w:leader="dot" w:pos="8306"/>
        </w:tabs>
      </w:pPr>
      <w:hyperlink w:anchor="_Toc10953" w:history="1">
        <w:r>
          <w:rPr>
            <w:rFonts w:ascii="仿宋" w:eastAsia="仿宋" w:hAnsi="仿宋" w:cs="仿宋" w:hint="eastAsia"/>
            <w:lang w:eastAsia="zh-CN"/>
          </w:rPr>
          <w:t>(一)、产品/服务定位与特点</w:t>
        </w:r>
        <w:r>
          <w:tab/>
        </w:r>
        <w:r>
          <w:fldChar w:fldCharType="begin"/>
        </w:r>
        <w:r>
          <w:instrText xml:space="preserve"> PAGEREF _Toc10953 \h </w:instrText>
        </w:r>
        <w:r>
          <w:fldChar w:fldCharType="separate"/>
        </w:r>
        <w:r>
          <w:t>76</w:t>
        </w:r>
        <w:r>
          <w:fldChar w:fldCharType="end"/>
        </w:r>
      </w:hyperlink>
    </w:p>
    <w:p>
      <w:pPr>
        <w:pStyle w:val="TOC2"/>
        <w:tabs>
          <w:tab w:val="right" w:leader="dot" w:pos="8306"/>
        </w:tabs>
      </w:pPr>
      <w:hyperlink w:anchor="_Toc22082" w:history="1">
        <w:r>
          <w:rPr>
            <w:rFonts w:ascii="仿宋" w:eastAsia="仿宋" w:hAnsi="仿宋" w:cs="仿宋" w:hint="eastAsia"/>
            <w:lang w:eastAsia="zh-CN"/>
          </w:rPr>
          <w:t>(二)、市场定位与竞争分析</w:t>
        </w:r>
        <w:r>
          <w:tab/>
        </w:r>
        <w:r>
          <w:fldChar w:fldCharType="begin"/>
        </w:r>
        <w:r>
          <w:instrText xml:space="preserve"> PAGEREF _Toc22082 \h </w:instrText>
        </w:r>
        <w:r>
          <w:fldChar w:fldCharType="separate"/>
        </w:r>
        <w:r>
          <w:t>77</w:t>
        </w:r>
        <w:r>
          <w:fldChar w:fldCharType="end"/>
        </w:r>
      </w:hyperlink>
    </w:p>
    <w:p>
      <w:pPr>
        <w:pStyle w:val="TOC2"/>
        <w:tabs>
          <w:tab w:val="right" w:leader="dot" w:pos="8306"/>
        </w:tabs>
      </w:pPr>
      <w:hyperlink w:anchor="_Toc25482" w:history="1">
        <w:r>
          <w:rPr>
            <w:rFonts w:ascii="仿宋" w:eastAsia="仿宋" w:hAnsi="仿宋" w:cs="仿宋" w:hint="eastAsia"/>
            <w:lang w:eastAsia="zh-CN"/>
          </w:rPr>
          <w:t>(三)、营销渠道与策略</w:t>
        </w:r>
        <w:r>
          <w:tab/>
        </w:r>
        <w:r>
          <w:fldChar w:fldCharType="begin"/>
        </w:r>
        <w:r>
          <w:instrText xml:space="preserve"> PAGEREF _Toc25482 \h </w:instrText>
        </w:r>
        <w:r>
          <w:fldChar w:fldCharType="separate"/>
        </w:r>
        <w:r>
          <w:t>78</w:t>
        </w:r>
        <w:r>
          <w:fldChar w:fldCharType="end"/>
        </w:r>
      </w:hyperlink>
    </w:p>
    <w:p>
      <w:pPr>
        <w:pStyle w:val="TOC2"/>
        <w:tabs>
          <w:tab w:val="right" w:leader="dot" w:pos="8306"/>
        </w:tabs>
      </w:pPr>
      <w:hyperlink w:anchor="_Toc19014" w:history="1">
        <w:r>
          <w:rPr>
            <w:rFonts w:ascii="仿宋" w:eastAsia="仿宋" w:hAnsi="仿宋" w:cs="仿宋" w:hint="eastAsia"/>
            <w:lang w:eastAsia="zh-CN"/>
          </w:rPr>
          <w:t>(四)、推广与宣传活动</w:t>
        </w:r>
        <w:r>
          <w:tab/>
        </w:r>
        <w:r>
          <w:fldChar w:fldCharType="begin"/>
        </w:r>
        <w:r>
          <w:instrText xml:space="preserve"> PAGEREF _Toc19014 \h </w:instrText>
        </w:r>
        <w:r>
          <w:fldChar w:fldCharType="separate"/>
        </w:r>
        <w:r>
          <w:t>79</w:t>
        </w:r>
        <w:r>
          <w:fldChar w:fldCharType="end"/>
        </w:r>
      </w:hyperlink>
    </w:p>
    <w:p>
      <w:pPr>
        <w:pStyle w:val="TOC1"/>
        <w:tabs>
          <w:tab w:val="right" w:leader="dot" w:pos="8306"/>
        </w:tabs>
      </w:pPr>
      <w:hyperlink w:anchor="_Toc28995" w:history="1">
        <w:r>
          <w:rPr>
            <w:rFonts w:ascii="仿宋" w:eastAsia="仿宋" w:hAnsi="仿宋" w:cs="仿宋" w:hint="eastAsia"/>
            <w:lang w:eastAsia="zh-CN"/>
          </w:rPr>
          <w:t>十七、人工被动免疫：人免疫球蛋白制剂项目治理与监督</w:t>
        </w:r>
        <w:r>
          <w:tab/>
        </w:r>
        <w:r>
          <w:fldChar w:fldCharType="begin"/>
        </w:r>
        <w:r>
          <w:instrText xml:space="preserve"> PAGEREF _Toc28995 \h </w:instrText>
        </w:r>
        <w:r>
          <w:fldChar w:fldCharType="separate"/>
        </w:r>
        <w:r>
          <w:t>85</w:t>
        </w:r>
        <w:r>
          <w:fldChar w:fldCharType="end"/>
        </w:r>
      </w:hyperlink>
    </w:p>
    <w:p>
      <w:pPr>
        <w:pStyle w:val="TOC2"/>
        <w:tabs>
          <w:tab w:val="right" w:leader="dot" w:pos="8306"/>
        </w:tabs>
      </w:pPr>
      <w:hyperlink w:anchor="_Toc5610" w:history="1">
        <w:r>
          <w:rPr>
            <w:rFonts w:ascii="仿宋" w:eastAsia="仿宋" w:hAnsi="仿宋" w:cs="仿宋" w:hint="eastAsia"/>
            <w:lang w:eastAsia="zh-CN"/>
          </w:rPr>
          <w:t>(一)、人工被动免疫：人免疫球蛋白制剂项目治理结构</w:t>
        </w:r>
        <w:r>
          <w:tab/>
        </w:r>
        <w:r>
          <w:fldChar w:fldCharType="begin"/>
        </w:r>
        <w:r>
          <w:instrText xml:space="preserve"> PAGEREF _Toc5610 \h </w:instrText>
        </w:r>
        <w:r>
          <w:fldChar w:fldCharType="separate"/>
        </w:r>
        <w:r>
          <w:t>85</w:t>
        </w:r>
        <w:r>
          <w:fldChar w:fldCharType="end"/>
        </w:r>
      </w:hyperlink>
    </w:p>
    <w:p>
      <w:pPr>
        <w:pStyle w:val="TOC2"/>
        <w:tabs>
          <w:tab w:val="right" w:leader="dot" w:pos="8306"/>
        </w:tabs>
      </w:pPr>
      <w:hyperlink w:anchor="_Toc6543" w:history="1">
        <w:r>
          <w:rPr>
            <w:rFonts w:ascii="仿宋" w:eastAsia="仿宋" w:hAnsi="仿宋" w:cs="仿宋" w:hint="eastAsia"/>
            <w:lang w:eastAsia="zh-CN"/>
          </w:rPr>
          <w:t>(二)、监督与审计</w:t>
        </w:r>
        <w:r>
          <w:tab/>
        </w:r>
        <w:r>
          <w:fldChar w:fldCharType="begin"/>
        </w:r>
        <w:r>
          <w:instrText xml:space="preserve"> PAGEREF _Toc6543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94"/>
      <w:r>
        <w:rPr>
          <w:rFonts w:ascii="仿宋" w:eastAsia="仿宋" w:hAnsi="仿宋" w:cs="仿宋" w:hint="eastAsia"/>
          <w:sz w:val="28"/>
          <w:lang w:eastAsia="zh-CN"/>
        </w:rPr>
        <w:t>一、人工被动免疫：人免疫球蛋白制剂项目建设单位说明</w:t>
      </w:r>
      <w:bookmarkEnd w:id="2"/>
    </w:p>
    <w:p>
      <w:pPr>
        <w:pStyle w:val="Heading2"/>
        <w:rPr>
          <w:rFonts w:ascii="仿宋" w:eastAsia="仿宋" w:hAnsi="仿宋" w:cs="仿宋" w:hint="eastAsia"/>
          <w:lang w:eastAsia="zh-CN"/>
        </w:rPr>
      </w:pPr>
      <w:bookmarkStart w:id="3" w:name="_Toc20559"/>
      <w:r>
        <w:rPr>
          <w:rFonts w:ascii="仿宋" w:eastAsia="仿宋" w:hAnsi="仿宋" w:cs="仿宋" w:hint="eastAsia"/>
          <w:lang w:eastAsia="zh-CN"/>
        </w:rPr>
        <w:t>(一)、人工被动免疫：人免疫球蛋白制剂项目承办单位基本情况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21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被动免疫：人免疫球蛋白制剂项目承办单位的XXXX，我们着眼于实现可持续的经济效益。通过技术创新和解决方案的提供，公司预计在人工被动免疫：人免疫球蛋白制剂项目执行期间将获得可观的收入增长。这一收入来源主要包括人工被动免疫：人免疫球蛋白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同时，我们注重成本控制和效率提升，以确保人工被动免疫：人免疫球蛋白制剂项目的可持续盈利。透过精细的管理和资源优化，公司期望实现人工被动免疫：人免疫球蛋白制剂项目利润最大化。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被动免疫：人免疫球蛋白制剂项目实施进行全面的投资评估，包括人工被动免疫：人免疫球蛋白制剂项目启动阶段的资金投入和后续运营成本。通过对人工被动免疫：人免疫球蛋白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工被动免疫：人免疫球蛋白制剂项目实施过程中具备足够的资金流动性，公司将进行详尽的现金流分析。这包括资金需求的合理预测、人工被动免疫：人免疫球蛋白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81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869"/>
      <w:r>
        <w:rPr>
          <w:rFonts w:ascii="仿宋" w:eastAsia="仿宋" w:hAnsi="仿宋" w:cs="仿宋" w:hint="eastAsia"/>
          <w:lang w:eastAsia="zh-CN"/>
        </w:rPr>
        <w:t>(一)、人工被动免疫：人免疫球蛋白制剂行业分析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行业一直以来都是市场的关注焦点。行业内的发展趋势、竞争态势以及潜在机会都对人工被动免疫：人免疫球蛋白制剂项目的推进产生深远的影响。通过深入研究行业的整体概貌，我们将更好地理解行业的核心特征，为人工被动免疫：人免疫球蛋白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行业，技术一直是推动创新和发展的关键因素。我们将对当前技术趋势进行详尽分析，包括但不限于人工智能、大数据应用、先进制造技术等。这有助于人工被动免疫：人免疫球蛋白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人工被动免疫：人免疫球蛋白制剂项目成功的基础。我们将对主要竞争对手进行深入研究，包括其市场份额、产品特点、市场定位等。通过全面了解竞争对手的优势和劣势，人工被动免疫：人免疫球蛋白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1475"/>
      <w:r>
        <w:rPr>
          <w:rFonts w:ascii="仿宋" w:eastAsia="仿宋" w:hAnsi="仿宋" w:cs="仿宋" w:hint="eastAsia"/>
          <w:sz w:val="28"/>
          <w:lang w:eastAsia="zh-CN"/>
        </w:rPr>
        <w:t>(二)、人工被动免疫：人免疫球蛋白制剂市场分析预测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人工被动免疫：人免疫球蛋白制剂市场未来的增长趋势。这包括市场的整体规模、各细分领域的发展趋势等。人工被动免疫：人免疫球蛋白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人工被动免疫：人免疫球蛋白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人工被动免疫：人免疫球蛋白制剂项目实施过程中需要充分考虑的因素。我们将对市场风险进行全面评估，包括但不限于政策法规风险、市场竞争风险、技术变革风险等。通过对潜在风险的深入分析，人工被动免疫：人免疫球蛋白制剂项目可以制定相应的风险缓解策略，降低不确定性对人工被动免疫：人免疫球蛋白制剂项目的影响。</w:t>
      </w:r>
    </w:p>
    <w:p>
      <w:pPr>
        <w:pStyle w:val="Heading1"/>
        <w:ind w:firstLine="560" w:firstLineChars="200"/>
        <w:rPr>
          <w:rFonts w:ascii="仿宋" w:eastAsia="仿宋" w:hAnsi="仿宋" w:cs="仿宋" w:hint="eastAsia"/>
          <w:sz w:val="28"/>
          <w:lang w:eastAsia="zh-CN"/>
        </w:rPr>
      </w:pPr>
      <w:bookmarkStart w:id="8" w:name="_Toc26378"/>
      <w:r>
        <w:rPr>
          <w:rFonts w:ascii="仿宋" w:eastAsia="仿宋" w:hAnsi="仿宋" w:cs="仿宋" w:hint="eastAsia"/>
          <w:sz w:val="28"/>
          <w:lang w:eastAsia="zh-CN"/>
        </w:rPr>
        <w:t>三、人工被动免疫：人免疫球蛋白制剂项目选址可行性分析</w:t>
      </w:r>
      <w:bookmarkEnd w:id="8"/>
    </w:p>
    <w:p>
      <w:pPr>
        <w:pStyle w:val="Heading2"/>
        <w:rPr>
          <w:rFonts w:ascii="仿宋" w:eastAsia="仿宋" w:hAnsi="仿宋" w:cs="仿宋" w:hint="eastAsia"/>
          <w:lang w:eastAsia="zh-CN"/>
        </w:rPr>
      </w:pPr>
      <w:bookmarkStart w:id="9" w:name="_Toc22435"/>
      <w:r>
        <w:rPr>
          <w:rFonts w:ascii="仿宋" w:eastAsia="仿宋" w:hAnsi="仿宋" w:cs="仿宋" w:hint="eastAsia"/>
          <w:lang w:eastAsia="zh-CN"/>
        </w:rPr>
        <w:t>(一)、人工被动免疫：人免疫球蛋白制剂项目选址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该人工被动免疫：人免疫球蛋白制剂项目选址位于XX省XX市XX区XXX街道</w:t>
      </w:r>
    </w:p>
    <w:p>
      <w:pPr>
        <w:pStyle w:val="Heading2"/>
        <w:ind w:firstLine="560" w:firstLineChars="200"/>
        <w:rPr>
          <w:rFonts w:ascii="仿宋" w:eastAsia="仿宋" w:hAnsi="仿宋" w:cs="仿宋" w:hint="eastAsia"/>
          <w:sz w:val="28"/>
          <w:lang w:eastAsia="zh-CN"/>
        </w:rPr>
      </w:pPr>
      <w:bookmarkStart w:id="10" w:name="_Toc3172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人工被动免疫：人免疫球蛋白制剂项目的征地面积将根据人工被动免疫：人免疫球蛋白制剂项目的实际规模和需求进行精确规划。具体面积XXX平方米，旨在确保人工被动免疫：人免疫球蛋白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净用地面积是在征地面积基础上去除不可利用面积后的实际可开发用地。具体面积XXX平方米，考虑到环保、交通、安全等多方面因素，以确保人工被动免疫：人免疫球蛋白制剂项目在整体利用效率上达到最优。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人工被动免疫：人免疫球蛋白制剂项目计划建设的建筑总规模具体面积XXX平方米。这一规模的确定综合考虑了人工被动免疫：人免疫球蛋白制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人工被动免疫：人免疫球蛋白制剂项目用地中被规划为绿地的比例。具体面积XXX平方米，旨在通过合理规划绿地，改善人工被动免疫：人免疫球蛋白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容积率是用地上可以建设的建筑总体积与用地面积之比。具体面积XXX，通过合理的容积率规划，确保人工被动免疫：人免疫球蛋白制剂项目建筑规模与周边环境和谐共生。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人工被动免疫：人免疫球蛋白制剂项目选址与当地城市规划相一致，具体面积XXX平方米。通过与城市规划部门深入沟通，确保人工被动免疫：人免疫球蛋白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人工被动免疫：人免疫球蛋白制剂项目选址符合当地产业政策，具体面积XXX平方米。这包括人工被动免疫：人免疫球蛋白制剂项目对当地经济的促进作用，以及对相关产业的带动效应，确保人工被动免疫：人免疫球蛋白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人工被动免疫：人免疫球蛋白制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人工被动免疫：人免疫球蛋白制剂项目选址具备必要的公共设施配套，具体面积XXX平方米。这包括交通便利性、教育、医疗等基础设施，以提高居民生活品质，使得人工被动免疫：人免疫球蛋白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考虑用地总体要求对当地社会稳定性的影响，具体面积XXX平方米。通过深入了解当地社区反馈，确保人工被动免疫：人免疫球蛋白制剂项目的选址和建设过程对当地社会和谐稳定产生积极作用。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人工被动免疫：人免疫球蛋白制剂项目选址不仅符合法规和规划，还在实际操作中具有可行性。这一全面规划将为人工被动免疫：人免疫球蛋白制剂项目的成功实施提供坚实的基础，确保人工被动免疫：人免疫球蛋白制剂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95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人工被动免疫：人免疫球蛋白制剂项目的设备规划和空间设计中，我们将采取灵活设备布局的措施。设备布局将根据实际需求进行灵活设计，避免不必要的浪费。通过合理规划设备摆放位置，我们将提高设备的利用率，减少设备间距，以确保人工被动免疫：人免疫球蛋白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人工被动免疫：人免疫球蛋白制剂项目内部引入共享设施的概念，例如共享会议室、办公区等。通过这种方式，我们可以减少对资源的重复建设，提高资源共享效率，从而减小人工被动免疫：人免疫球蛋白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09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人工被动免疫：人免疫球蛋白制剂项目的总图布置中，我们将不同功能区域进行明确的规划，以最大程度满足人工被动免疫：人免疫球蛋白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039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人工被动免疫：人免疫球蛋白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人工被动免疫：人免疫球蛋白制剂项目对环境的影响是综合评价的重要因素之一。我们将详细考虑选址周边的自然环境、生态保护区、水源地等情况，确保人工被动免疫：人免疫球蛋白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人工被动免疫：人免疫球蛋白制剂项目所在地的相关政策，确保人工被动免疫：人免疫球蛋白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考虑到社会稳定性对企业运营的重要性，我们将评估选址地区的社会安全情况、劳工关系、社区反馈等方面，以确保人工被动免疫：人免疫球蛋白制剂项目的建设和运营不会受到社会稳定性的负面影响。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最后，我们将综合考虑用地成本，包括土地购置费用、土地开发成本等。通过对用地成本的详细评估，我们能够做出更为精确的经济效益分析，为人工被动免疫：人免疫球蛋白制剂项目的投资决策提供有力支持。</w:t>
      </w:r>
    </w:p>
    <w:p>
      <w:pPr>
        <w:pStyle w:val="Heading1"/>
        <w:ind w:firstLine="560" w:firstLineChars="200"/>
        <w:rPr>
          <w:rFonts w:ascii="仿宋" w:eastAsia="仿宋" w:hAnsi="仿宋" w:cs="仿宋" w:hint="eastAsia"/>
          <w:sz w:val="28"/>
          <w:lang w:eastAsia="zh-CN"/>
        </w:rPr>
      </w:pPr>
      <w:bookmarkStart w:id="14" w:name="_Toc4093"/>
      <w:r>
        <w:rPr>
          <w:rFonts w:ascii="仿宋" w:eastAsia="仿宋" w:hAnsi="仿宋" w:cs="仿宋" w:hint="eastAsia"/>
          <w:sz w:val="28"/>
          <w:lang w:eastAsia="zh-CN"/>
        </w:rPr>
        <w:t>四、人工被动免疫：人免疫球蛋白制剂项目可持续发展</w:t>
      </w:r>
      <w:bookmarkEnd w:id="14"/>
    </w:p>
    <w:p>
      <w:pPr>
        <w:pStyle w:val="Heading2"/>
        <w:rPr>
          <w:rFonts w:ascii="仿宋" w:eastAsia="仿宋" w:hAnsi="仿宋" w:cs="仿宋" w:hint="eastAsia"/>
          <w:lang w:eastAsia="zh-CN"/>
        </w:rPr>
      </w:pPr>
      <w:bookmarkStart w:id="15" w:name="_Toc2098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工被动免疫：人免疫球蛋白制剂项目中，人工被动免疫：人免疫球蛋白制剂项目团队着眼于未来，明确了可持续发展的战略方向。制定的具体可持续发展目标包括降低资源使用、采用环保技术、最大化社会效益等。这一步骤不仅有助于人工被动免疫：人免疫球蛋白制剂项目在环保和社会责任方面达到最高标准，也为未来提供了明确的指引，确保人工被动免疫：人免疫球蛋白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可持续实践的融入人工被动免疫：人免疫球蛋白制剂项目管理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可持续实践已经贯穿于整个人工被动免疫：人免疫球蛋白制剂项目管理周期。从人工被动免疫：人免疫球蛋白制剂项目规划开始，人工被动免疫：人免疫球蛋白制剂项目团队就考虑了环境和社会的因素。在执行阶段，人工被动免疫：人免疫球蛋白制剂项目团队积极推动绿色技术的应用，优化资源利用。此外，关注员工的社会责任，通过培训和沟通活动提高员工对可持续发展的认知，使他们能够在日常工作中践行可持续实践。这些举措不仅为人工被动免疫：人免疫球蛋白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25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人工被动免疫：人免疫球蛋白制剂项目的可持续发展理念，我们深信环保与社会责任是人工被动免疫：人免疫球蛋白制剂项目成功的关键支柱。在人工被动免疫：人免疫球蛋白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团队通过引入先进的环保技术、建立高效的废物处理系统以及推动能源节约措施，积极履行环保责任。定期的环保监测和评估确保人工被动免疫：人免疫球蛋白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不仅致力于自身可持续发展，还注重对社会的回馈。通过支持社区人工被动免疫：人免疫球蛋白制剂项目、参与慈善事业、提供培训机会等方式，人工被动免疫：人免疫球蛋白制剂项目积极履行社会责任。与当地社区建立积极互动，关注员工的工作与生活平衡，以及员工的身心健康，是人工被动免疫：人免疫球蛋白制剂项目在社会责任层面的关键举措。这样的实践不仅增强了人工被动免疫：人免疫球蛋白制剂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4262"/>
      <w:r>
        <w:rPr>
          <w:rFonts w:ascii="仿宋" w:eastAsia="仿宋" w:hAnsi="仿宋" w:cs="仿宋" w:hint="eastAsia"/>
          <w:sz w:val="28"/>
          <w:lang w:eastAsia="zh-CN"/>
        </w:rPr>
        <w:t>五、人工被动免疫：人免疫球蛋白制剂项目建设背景及必要性分析</w:t>
      </w:r>
      <w:bookmarkEnd w:id="17"/>
    </w:p>
    <w:p>
      <w:pPr>
        <w:pStyle w:val="Heading2"/>
        <w:rPr>
          <w:rFonts w:ascii="仿宋" w:eastAsia="仿宋" w:hAnsi="仿宋" w:cs="仿宋" w:hint="eastAsia"/>
          <w:lang w:eastAsia="zh-CN"/>
        </w:rPr>
      </w:pPr>
      <w:bookmarkStart w:id="18" w:name="_Toc5228"/>
      <w:r>
        <w:rPr>
          <w:rFonts w:ascii="仿宋" w:eastAsia="仿宋" w:hAnsi="仿宋" w:cs="仿宋" w:hint="eastAsia"/>
          <w:lang w:eastAsia="zh-CN"/>
        </w:rPr>
        <w:t>(一)、人工被动免疫：人免疫球蛋白制剂项目背景分析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被动免疫：人免疫球蛋白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人工被动免疫：人免疫球蛋白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人工被动免疫：人免疫球蛋白制剂项目在这个潮流中的定位。同时，我们将关注行业内涌现的新兴机遇，以便人工被动免疫：人免疫球蛋白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的飞速进步为人工被动免疫：人免疫球蛋白制剂项目提供了强大的发展动力。我们将聚焦于行业内最新的技术发展趋势，包括但不限于人工智能、大数据分析、物联网等领域。通过深度的技术研究，我们将确保人工被动免疫：人免疫球蛋白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人工被动免疫：人免疫球蛋白制剂项目发展的源泉。我们将投入更多的精力对市场需求进行深入剖析，超越表面的需求，深入挖掘潜在的市场痛点和机遇。通过对市场需求的细致了解，人工被动免疫：人免疫球蛋白制剂项目将更有针对性地设计解决方案，满足市场的多样化需求，从而更好地促进人工被动免疫：人免疫球蛋白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人工被动免疫：人免疫球蛋白制剂项目战略至关重要。我们将对竞争态势进行更为深入的分析，包括但不限于市场份额、产品特点、客户满意度等多个维度。通过深度的竞争分析，人工被动免疫：人免疫球蛋白制剂项目将能够更准确地把握市场脉搏，制定具有竞争力的人工被动免疫：人免疫球蛋白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人工被动免疫：人免疫球蛋白制剂项目的发展具有直接的影响。我们将进行更为全面的法规和政策分析，了解行业发展中的潜在法律风险和合规挑战。通过充分了解和遵守相关法规，人工被动免疫：人免疫球蛋白制剂项目将确保在法律框架内合法合规运营，为人工被动免疫：人免疫球蛋白制剂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https://d.book118.com/597060164164006030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人工被动免疫：人免疫球蛋白制剂项目规划设计纲要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AA173E"/>
    <w:rsid w:val="45AA17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60164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2024-01-13T00:17:00Z</dcterms:created>
  <dcterms:modified xsi:type="dcterms:W3CDTF">2024-01-13T00:17:47Z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543BC65A8577455D87A5F030F6FF82E0_11</vt:lpwstr>
  </property>
  <property fmtid="{D5CDD505-2E9C-101B-9397-08002B2CF9AE}" pid="3" name="KSOProductBuildVer">
    <vt:lpwstr>2052-12.1.0.16120</vt:lpwstr>
  </property>
</Properties>
</file>