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公路客车项目可行性建设方案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90" w:history="1">
        <w:r>
          <w:rPr>
            <w:rFonts w:ascii="仿宋" w:eastAsia="仿宋" w:hAnsi="仿宋" w:cs="仿宋" w:hint="eastAsia"/>
            <w:lang w:eastAsia="zh-CN"/>
          </w:rPr>
          <w:t>概论</w:t>
        </w:r>
        <w:r>
          <w:tab/>
        </w:r>
        <w:r>
          <w:fldChar w:fldCharType="begin"/>
        </w:r>
        <w:r>
          <w:instrText xml:space="preserve"> PAGEREF _Toc4190 \h </w:instrText>
        </w:r>
        <w:r>
          <w:fldChar w:fldCharType="separate"/>
        </w:r>
        <w:r>
          <w:t>3</w:t>
        </w:r>
        <w:r>
          <w:fldChar w:fldCharType="end"/>
        </w:r>
      </w:hyperlink>
    </w:p>
    <w:p>
      <w:pPr>
        <w:pStyle w:val="TOC1"/>
        <w:tabs>
          <w:tab w:val="right" w:leader="dot" w:pos="8306"/>
        </w:tabs>
      </w:pPr>
      <w:hyperlink w:anchor="_Toc18224" w:history="1">
        <w:r>
          <w:rPr>
            <w:rFonts w:ascii="仿宋" w:eastAsia="仿宋" w:hAnsi="仿宋" w:cs="仿宋" w:hint="eastAsia"/>
            <w:lang w:eastAsia="zh-CN"/>
          </w:rPr>
          <w:t>一、发展规划、产业政策和行业准入分析</w:t>
        </w:r>
        <w:r>
          <w:tab/>
        </w:r>
        <w:r>
          <w:fldChar w:fldCharType="begin"/>
        </w:r>
        <w:r>
          <w:instrText xml:space="preserve"> PAGEREF _Toc18224 \h </w:instrText>
        </w:r>
        <w:r>
          <w:fldChar w:fldCharType="separate"/>
        </w:r>
        <w:r>
          <w:t>3</w:t>
        </w:r>
        <w:r>
          <w:fldChar w:fldCharType="end"/>
        </w:r>
      </w:hyperlink>
    </w:p>
    <w:p>
      <w:pPr>
        <w:pStyle w:val="TOC2"/>
        <w:tabs>
          <w:tab w:val="right" w:leader="dot" w:pos="8306"/>
        </w:tabs>
      </w:pPr>
      <w:hyperlink w:anchor="_Toc28200" w:history="1">
        <w:r>
          <w:rPr>
            <w:rFonts w:ascii="仿宋" w:eastAsia="仿宋" w:hAnsi="仿宋" w:cs="仿宋" w:hint="eastAsia"/>
            <w:lang w:eastAsia="zh-CN"/>
          </w:rPr>
          <w:t>(一)、发展规划分析</w:t>
        </w:r>
        <w:r>
          <w:tab/>
        </w:r>
        <w:r>
          <w:fldChar w:fldCharType="begin"/>
        </w:r>
        <w:r>
          <w:instrText xml:space="preserve"> PAGEREF _Toc28200 \h </w:instrText>
        </w:r>
        <w:r>
          <w:fldChar w:fldCharType="separate"/>
        </w:r>
        <w:r>
          <w:t>3</w:t>
        </w:r>
        <w:r>
          <w:fldChar w:fldCharType="end"/>
        </w:r>
      </w:hyperlink>
    </w:p>
    <w:p>
      <w:pPr>
        <w:pStyle w:val="TOC2"/>
        <w:tabs>
          <w:tab w:val="right" w:leader="dot" w:pos="8306"/>
        </w:tabs>
      </w:pPr>
      <w:hyperlink w:anchor="_Toc2793" w:history="1">
        <w:r>
          <w:rPr>
            <w:rFonts w:ascii="仿宋" w:eastAsia="仿宋" w:hAnsi="仿宋" w:cs="仿宋" w:hint="eastAsia"/>
            <w:lang w:eastAsia="zh-CN"/>
          </w:rPr>
          <w:t>(二)、产业政策分析</w:t>
        </w:r>
        <w:r>
          <w:tab/>
        </w:r>
        <w:r>
          <w:fldChar w:fldCharType="begin"/>
        </w:r>
        <w:r>
          <w:instrText xml:space="preserve"> PAGEREF _Toc2793 \h </w:instrText>
        </w:r>
        <w:r>
          <w:fldChar w:fldCharType="separate"/>
        </w:r>
        <w:r>
          <w:t>5</w:t>
        </w:r>
        <w:r>
          <w:fldChar w:fldCharType="end"/>
        </w:r>
      </w:hyperlink>
    </w:p>
    <w:p>
      <w:pPr>
        <w:pStyle w:val="TOC2"/>
        <w:tabs>
          <w:tab w:val="right" w:leader="dot" w:pos="8306"/>
        </w:tabs>
      </w:pPr>
      <w:hyperlink w:anchor="_Toc25558" w:history="1">
        <w:r>
          <w:rPr>
            <w:rFonts w:ascii="仿宋" w:eastAsia="仿宋" w:hAnsi="仿宋" w:cs="仿宋" w:hint="eastAsia"/>
            <w:lang w:eastAsia="zh-CN"/>
          </w:rPr>
          <w:t>(三)、行业准入分析</w:t>
        </w:r>
        <w:r>
          <w:tab/>
        </w:r>
        <w:r>
          <w:fldChar w:fldCharType="begin"/>
        </w:r>
        <w:r>
          <w:instrText xml:space="preserve"> PAGEREF _Toc25558 \h </w:instrText>
        </w:r>
        <w:r>
          <w:fldChar w:fldCharType="separate"/>
        </w:r>
        <w:r>
          <w:t>6</w:t>
        </w:r>
        <w:r>
          <w:fldChar w:fldCharType="end"/>
        </w:r>
      </w:hyperlink>
    </w:p>
    <w:p>
      <w:pPr>
        <w:pStyle w:val="TOC1"/>
        <w:tabs>
          <w:tab w:val="right" w:leader="dot" w:pos="8306"/>
        </w:tabs>
      </w:pPr>
      <w:hyperlink w:anchor="_Toc24308" w:history="1">
        <w:r>
          <w:rPr>
            <w:rFonts w:ascii="仿宋" w:eastAsia="仿宋" w:hAnsi="仿宋" w:cs="仿宋" w:hint="eastAsia"/>
            <w:lang w:eastAsia="zh-CN"/>
          </w:rPr>
          <w:t>二、背景、必要性分析</w:t>
        </w:r>
        <w:r>
          <w:tab/>
        </w:r>
        <w:r>
          <w:fldChar w:fldCharType="begin"/>
        </w:r>
        <w:r>
          <w:instrText xml:space="preserve"> PAGEREF _Toc24308 \h </w:instrText>
        </w:r>
        <w:r>
          <w:fldChar w:fldCharType="separate"/>
        </w:r>
        <w:r>
          <w:t>7</w:t>
        </w:r>
        <w:r>
          <w:fldChar w:fldCharType="end"/>
        </w:r>
      </w:hyperlink>
    </w:p>
    <w:p>
      <w:pPr>
        <w:pStyle w:val="TOC2"/>
        <w:tabs>
          <w:tab w:val="right" w:leader="dot" w:pos="8306"/>
        </w:tabs>
      </w:pPr>
      <w:hyperlink w:anchor="_Toc24984" w:history="1">
        <w:r>
          <w:rPr>
            <w:rFonts w:ascii="仿宋" w:eastAsia="仿宋" w:hAnsi="仿宋" w:cs="仿宋" w:hint="eastAsia"/>
            <w:lang w:eastAsia="zh-CN"/>
          </w:rPr>
          <w:t>(一)、项目建设背景</w:t>
        </w:r>
        <w:r>
          <w:tab/>
        </w:r>
        <w:r>
          <w:fldChar w:fldCharType="begin"/>
        </w:r>
        <w:r>
          <w:instrText xml:space="preserve"> PAGEREF _Toc24984 \h </w:instrText>
        </w:r>
        <w:r>
          <w:fldChar w:fldCharType="separate"/>
        </w:r>
        <w:r>
          <w:t>7</w:t>
        </w:r>
        <w:r>
          <w:fldChar w:fldCharType="end"/>
        </w:r>
      </w:hyperlink>
    </w:p>
    <w:p>
      <w:pPr>
        <w:pStyle w:val="TOC2"/>
        <w:tabs>
          <w:tab w:val="right" w:leader="dot" w:pos="8306"/>
        </w:tabs>
      </w:pPr>
      <w:hyperlink w:anchor="_Toc11425" w:history="1">
        <w:r>
          <w:rPr>
            <w:rFonts w:ascii="仿宋" w:eastAsia="仿宋" w:hAnsi="仿宋" w:cs="仿宋" w:hint="eastAsia"/>
            <w:lang w:eastAsia="zh-CN"/>
          </w:rPr>
          <w:t>(二)、必要性分析</w:t>
        </w:r>
        <w:r>
          <w:tab/>
        </w:r>
        <w:r>
          <w:fldChar w:fldCharType="begin"/>
        </w:r>
        <w:r>
          <w:instrText xml:space="preserve"> PAGEREF _Toc11425 \h </w:instrText>
        </w:r>
        <w:r>
          <w:fldChar w:fldCharType="separate"/>
        </w:r>
        <w:r>
          <w:t>8</w:t>
        </w:r>
        <w:r>
          <w:fldChar w:fldCharType="end"/>
        </w:r>
      </w:hyperlink>
    </w:p>
    <w:p>
      <w:pPr>
        <w:pStyle w:val="TOC2"/>
        <w:tabs>
          <w:tab w:val="right" w:leader="dot" w:pos="8306"/>
        </w:tabs>
      </w:pPr>
      <w:hyperlink w:anchor="_Toc1499" w:history="1">
        <w:r>
          <w:rPr>
            <w:rFonts w:ascii="仿宋" w:eastAsia="仿宋" w:hAnsi="仿宋" w:cs="仿宋" w:hint="eastAsia"/>
            <w:lang w:eastAsia="zh-CN"/>
          </w:rPr>
          <w:t>(三)、项目建设有利条件</w:t>
        </w:r>
        <w:r>
          <w:tab/>
        </w:r>
        <w:r>
          <w:fldChar w:fldCharType="begin"/>
        </w:r>
        <w:r>
          <w:instrText xml:space="preserve"> PAGEREF _Toc1499 \h </w:instrText>
        </w:r>
        <w:r>
          <w:fldChar w:fldCharType="separate"/>
        </w:r>
        <w:r>
          <w:t>10</w:t>
        </w:r>
        <w:r>
          <w:fldChar w:fldCharType="end"/>
        </w:r>
      </w:hyperlink>
    </w:p>
    <w:p>
      <w:pPr>
        <w:pStyle w:val="TOC1"/>
        <w:tabs>
          <w:tab w:val="right" w:leader="dot" w:pos="8306"/>
        </w:tabs>
      </w:pPr>
      <w:hyperlink w:anchor="_Toc29080" w:history="1">
        <w:r>
          <w:rPr>
            <w:rFonts w:ascii="仿宋" w:eastAsia="仿宋" w:hAnsi="仿宋" w:cs="仿宋" w:hint="eastAsia"/>
            <w:lang w:eastAsia="zh-CN"/>
          </w:rPr>
          <w:t>三、建设风险评估分析</w:t>
        </w:r>
        <w:r>
          <w:tab/>
        </w:r>
        <w:r>
          <w:fldChar w:fldCharType="begin"/>
        </w:r>
        <w:r>
          <w:instrText xml:space="preserve"> PAGEREF _Toc29080 \h </w:instrText>
        </w:r>
        <w:r>
          <w:fldChar w:fldCharType="separate"/>
        </w:r>
        <w:r>
          <w:t>11</w:t>
        </w:r>
        <w:r>
          <w:fldChar w:fldCharType="end"/>
        </w:r>
      </w:hyperlink>
    </w:p>
    <w:p>
      <w:pPr>
        <w:pStyle w:val="TOC2"/>
        <w:tabs>
          <w:tab w:val="right" w:leader="dot" w:pos="8306"/>
        </w:tabs>
      </w:pPr>
      <w:hyperlink w:anchor="_Toc5327" w:history="1">
        <w:r>
          <w:rPr>
            <w:rFonts w:ascii="仿宋" w:eastAsia="仿宋" w:hAnsi="仿宋" w:cs="仿宋" w:hint="eastAsia"/>
            <w:lang w:eastAsia="zh-CN"/>
          </w:rPr>
          <w:t>(一)、政策风险分析</w:t>
        </w:r>
        <w:r>
          <w:tab/>
        </w:r>
        <w:r>
          <w:fldChar w:fldCharType="begin"/>
        </w:r>
        <w:r>
          <w:instrText xml:space="preserve"> PAGEREF _Toc5327 \h </w:instrText>
        </w:r>
        <w:r>
          <w:fldChar w:fldCharType="separate"/>
        </w:r>
        <w:r>
          <w:t>11</w:t>
        </w:r>
        <w:r>
          <w:fldChar w:fldCharType="end"/>
        </w:r>
      </w:hyperlink>
    </w:p>
    <w:p>
      <w:pPr>
        <w:pStyle w:val="TOC2"/>
        <w:tabs>
          <w:tab w:val="right" w:leader="dot" w:pos="8306"/>
        </w:tabs>
      </w:pPr>
      <w:hyperlink w:anchor="_Toc20945" w:history="1">
        <w:r>
          <w:rPr>
            <w:rFonts w:ascii="仿宋" w:eastAsia="仿宋" w:hAnsi="仿宋" w:cs="仿宋" w:hint="eastAsia"/>
            <w:lang w:eastAsia="zh-CN"/>
          </w:rPr>
          <w:t>(二)、社会风险分析</w:t>
        </w:r>
        <w:r>
          <w:tab/>
        </w:r>
        <w:r>
          <w:fldChar w:fldCharType="begin"/>
        </w:r>
        <w:r>
          <w:instrText xml:space="preserve"> PAGEREF _Toc20945 \h </w:instrText>
        </w:r>
        <w:r>
          <w:fldChar w:fldCharType="separate"/>
        </w:r>
        <w:r>
          <w:t>13</w:t>
        </w:r>
        <w:r>
          <w:fldChar w:fldCharType="end"/>
        </w:r>
      </w:hyperlink>
    </w:p>
    <w:p>
      <w:pPr>
        <w:pStyle w:val="TOC2"/>
        <w:tabs>
          <w:tab w:val="right" w:leader="dot" w:pos="8306"/>
        </w:tabs>
      </w:pPr>
      <w:hyperlink w:anchor="_Toc22791" w:history="1">
        <w:r>
          <w:rPr>
            <w:rFonts w:ascii="仿宋" w:eastAsia="仿宋" w:hAnsi="仿宋" w:cs="仿宋" w:hint="eastAsia"/>
            <w:lang w:eastAsia="zh-CN"/>
          </w:rPr>
          <w:t>(三)、市场风险分析</w:t>
        </w:r>
        <w:r>
          <w:tab/>
        </w:r>
        <w:r>
          <w:fldChar w:fldCharType="begin"/>
        </w:r>
        <w:r>
          <w:instrText xml:space="preserve"> PAGEREF _Toc22791 \h </w:instrText>
        </w:r>
        <w:r>
          <w:fldChar w:fldCharType="separate"/>
        </w:r>
        <w:r>
          <w:t>14</w:t>
        </w:r>
        <w:r>
          <w:fldChar w:fldCharType="end"/>
        </w:r>
      </w:hyperlink>
    </w:p>
    <w:p>
      <w:pPr>
        <w:pStyle w:val="TOC2"/>
        <w:tabs>
          <w:tab w:val="right" w:leader="dot" w:pos="8306"/>
        </w:tabs>
      </w:pPr>
      <w:hyperlink w:anchor="_Toc12834" w:history="1">
        <w:r>
          <w:rPr>
            <w:rFonts w:ascii="仿宋" w:eastAsia="仿宋" w:hAnsi="仿宋" w:cs="仿宋" w:hint="eastAsia"/>
            <w:lang w:eastAsia="zh-CN"/>
          </w:rPr>
          <w:t>(四)、资金风险分析</w:t>
        </w:r>
        <w:r>
          <w:tab/>
        </w:r>
        <w:r>
          <w:fldChar w:fldCharType="begin"/>
        </w:r>
        <w:r>
          <w:instrText xml:space="preserve"> PAGEREF _Toc12834 \h </w:instrText>
        </w:r>
        <w:r>
          <w:fldChar w:fldCharType="separate"/>
        </w:r>
        <w:r>
          <w:t>15</w:t>
        </w:r>
        <w:r>
          <w:fldChar w:fldCharType="end"/>
        </w:r>
      </w:hyperlink>
    </w:p>
    <w:p>
      <w:pPr>
        <w:pStyle w:val="TOC2"/>
        <w:tabs>
          <w:tab w:val="right" w:leader="dot" w:pos="8306"/>
        </w:tabs>
      </w:pPr>
      <w:hyperlink w:anchor="_Toc7756" w:history="1">
        <w:r>
          <w:rPr>
            <w:rFonts w:ascii="仿宋" w:eastAsia="仿宋" w:hAnsi="仿宋" w:cs="仿宋" w:hint="eastAsia"/>
            <w:lang w:eastAsia="zh-CN"/>
          </w:rPr>
          <w:t>(五)、技术风险分析</w:t>
        </w:r>
        <w:r>
          <w:tab/>
        </w:r>
        <w:r>
          <w:fldChar w:fldCharType="begin"/>
        </w:r>
        <w:r>
          <w:instrText xml:space="preserve"> PAGEREF _Toc7756 \h </w:instrText>
        </w:r>
        <w:r>
          <w:fldChar w:fldCharType="separate"/>
        </w:r>
        <w:r>
          <w:t>16</w:t>
        </w:r>
        <w:r>
          <w:fldChar w:fldCharType="end"/>
        </w:r>
      </w:hyperlink>
    </w:p>
    <w:p>
      <w:pPr>
        <w:pStyle w:val="TOC2"/>
        <w:tabs>
          <w:tab w:val="right" w:leader="dot" w:pos="8306"/>
        </w:tabs>
      </w:pPr>
      <w:hyperlink w:anchor="_Toc26708" w:history="1">
        <w:r>
          <w:rPr>
            <w:rFonts w:ascii="仿宋" w:eastAsia="仿宋" w:hAnsi="仿宋" w:cs="仿宋" w:hint="eastAsia"/>
            <w:lang w:eastAsia="zh-CN"/>
          </w:rPr>
          <w:t>(六)、财务风险分析</w:t>
        </w:r>
        <w:r>
          <w:tab/>
        </w:r>
        <w:r>
          <w:fldChar w:fldCharType="begin"/>
        </w:r>
        <w:r>
          <w:instrText xml:space="preserve"> PAGEREF _Toc26708 \h </w:instrText>
        </w:r>
        <w:r>
          <w:fldChar w:fldCharType="separate"/>
        </w:r>
        <w:r>
          <w:t>18</w:t>
        </w:r>
        <w:r>
          <w:fldChar w:fldCharType="end"/>
        </w:r>
      </w:hyperlink>
    </w:p>
    <w:p>
      <w:pPr>
        <w:pStyle w:val="TOC2"/>
        <w:tabs>
          <w:tab w:val="right" w:leader="dot" w:pos="8306"/>
        </w:tabs>
      </w:pPr>
      <w:hyperlink w:anchor="_Toc16343" w:history="1">
        <w:r>
          <w:rPr>
            <w:rFonts w:ascii="仿宋" w:eastAsia="仿宋" w:hAnsi="仿宋" w:cs="仿宋" w:hint="eastAsia"/>
            <w:lang w:eastAsia="zh-CN"/>
          </w:rPr>
          <w:t>(七)、管理风险分析</w:t>
        </w:r>
        <w:r>
          <w:tab/>
        </w:r>
        <w:r>
          <w:fldChar w:fldCharType="begin"/>
        </w:r>
        <w:r>
          <w:instrText xml:space="preserve"> PAGEREF _Toc16343 \h </w:instrText>
        </w:r>
        <w:r>
          <w:fldChar w:fldCharType="separate"/>
        </w:r>
        <w:r>
          <w:t>19</w:t>
        </w:r>
        <w:r>
          <w:fldChar w:fldCharType="end"/>
        </w:r>
      </w:hyperlink>
    </w:p>
    <w:p>
      <w:pPr>
        <w:pStyle w:val="TOC2"/>
        <w:tabs>
          <w:tab w:val="right" w:leader="dot" w:pos="8306"/>
        </w:tabs>
      </w:pPr>
      <w:hyperlink w:anchor="_Toc13546" w:history="1">
        <w:r>
          <w:rPr>
            <w:rFonts w:ascii="仿宋" w:eastAsia="仿宋" w:hAnsi="仿宋" w:cs="仿宋" w:hint="eastAsia"/>
            <w:lang w:eastAsia="zh-CN"/>
          </w:rPr>
          <w:t>(八)、其它风险分析</w:t>
        </w:r>
        <w:r>
          <w:tab/>
        </w:r>
        <w:r>
          <w:fldChar w:fldCharType="begin"/>
        </w:r>
        <w:r>
          <w:instrText xml:space="preserve"> PAGEREF _Toc13546 \h </w:instrText>
        </w:r>
        <w:r>
          <w:fldChar w:fldCharType="separate"/>
        </w:r>
        <w:r>
          <w:t>21</w:t>
        </w:r>
        <w:r>
          <w:fldChar w:fldCharType="end"/>
        </w:r>
      </w:hyperlink>
    </w:p>
    <w:p>
      <w:pPr>
        <w:pStyle w:val="TOC2"/>
        <w:tabs>
          <w:tab w:val="right" w:leader="dot" w:pos="8306"/>
        </w:tabs>
      </w:pPr>
      <w:hyperlink w:anchor="_Toc19855" w:history="1">
        <w:r>
          <w:rPr>
            <w:rFonts w:ascii="仿宋" w:eastAsia="仿宋" w:hAnsi="仿宋" w:cs="仿宋" w:hint="eastAsia"/>
            <w:lang w:eastAsia="zh-CN"/>
          </w:rPr>
          <w:t>(九)、社会影响评估</w:t>
        </w:r>
        <w:r>
          <w:tab/>
        </w:r>
        <w:r>
          <w:fldChar w:fldCharType="begin"/>
        </w:r>
        <w:r>
          <w:instrText xml:space="preserve"> PAGEREF _Toc19855 \h </w:instrText>
        </w:r>
        <w:r>
          <w:fldChar w:fldCharType="separate"/>
        </w:r>
        <w:r>
          <w:t>22</w:t>
        </w:r>
        <w:r>
          <w:fldChar w:fldCharType="end"/>
        </w:r>
      </w:hyperlink>
    </w:p>
    <w:p>
      <w:pPr>
        <w:pStyle w:val="TOC1"/>
        <w:tabs>
          <w:tab w:val="right" w:leader="dot" w:pos="8306"/>
        </w:tabs>
      </w:pPr>
      <w:hyperlink w:anchor="_Toc7156" w:history="1">
        <w:r>
          <w:rPr>
            <w:rFonts w:ascii="仿宋" w:eastAsia="仿宋" w:hAnsi="仿宋" w:cs="仿宋" w:hint="eastAsia"/>
            <w:lang w:eastAsia="zh-CN"/>
          </w:rPr>
          <w:t>四、公路客车项目概论</w:t>
        </w:r>
        <w:r>
          <w:tab/>
        </w:r>
        <w:r>
          <w:fldChar w:fldCharType="begin"/>
        </w:r>
        <w:r>
          <w:instrText xml:space="preserve"> PAGEREF _Toc7156 \h </w:instrText>
        </w:r>
        <w:r>
          <w:fldChar w:fldCharType="separate"/>
        </w:r>
        <w:r>
          <w:t>24</w:t>
        </w:r>
        <w:r>
          <w:fldChar w:fldCharType="end"/>
        </w:r>
      </w:hyperlink>
    </w:p>
    <w:p>
      <w:pPr>
        <w:pStyle w:val="TOC2"/>
        <w:tabs>
          <w:tab w:val="right" w:leader="dot" w:pos="8306"/>
        </w:tabs>
      </w:pPr>
      <w:hyperlink w:anchor="_Toc10238" w:history="1">
        <w:r>
          <w:rPr>
            <w:rFonts w:ascii="仿宋" w:eastAsia="仿宋" w:hAnsi="仿宋" w:cs="仿宋" w:hint="eastAsia"/>
            <w:lang w:eastAsia="zh-CN"/>
          </w:rPr>
          <w:t>(一)、项目申报单位概况</w:t>
        </w:r>
        <w:r>
          <w:tab/>
        </w:r>
        <w:r>
          <w:fldChar w:fldCharType="begin"/>
        </w:r>
        <w:r>
          <w:instrText xml:space="preserve"> PAGEREF _Toc10238 \h </w:instrText>
        </w:r>
        <w:r>
          <w:fldChar w:fldCharType="separate"/>
        </w:r>
        <w:r>
          <w:t>24</w:t>
        </w:r>
        <w:r>
          <w:fldChar w:fldCharType="end"/>
        </w:r>
      </w:hyperlink>
    </w:p>
    <w:p>
      <w:pPr>
        <w:pStyle w:val="TOC2"/>
        <w:tabs>
          <w:tab w:val="right" w:leader="dot" w:pos="8306"/>
        </w:tabs>
      </w:pPr>
      <w:hyperlink w:anchor="_Toc7587" w:history="1">
        <w:r>
          <w:rPr>
            <w:rFonts w:ascii="仿宋" w:eastAsia="仿宋" w:hAnsi="仿宋" w:cs="仿宋" w:hint="eastAsia"/>
            <w:lang w:eastAsia="zh-CN"/>
          </w:rPr>
          <w:t>(二)、项目概况</w:t>
        </w:r>
        <w:r>
          <w:tab/>
        </w:r>
        <w:r>
          <w:fldChar w:fldCharType="begin"/>
        </w:r>
        <w:r>
          <w:instrText xml:space="preserve"> PAGEREF _Toc7587 \h </w:instrText>
        </w:r>
        <w:r>
          <w:fldChar w:fldCharType="separate"/>
        </w:r>
        <w:r>
          <w:t>25</w:t>
        </w:r>
        <w:r>
          <w:fldChar w:fldCharType="end"/>
        </w:r>
      </w:hyperlink>
    </w:p>
    <w:p>
      <w:pPr>
        <w:pStyle w:val="TOC1"/>
        <w:tabs>
          <w:tab w:val="right" w:leader="dot" w:pos="8306"/>
        </w:tabs>
      </w:pPr>
      <w:hyperlink w:anchor="_Toc12565" w:history="1">
        <w:r>
          <w:rPr>
            <w:rFonts w:ascii="仿宋" w:eastAsia="仿宋" w:hAnsi="仿宋" w:cs="仿宋" w:hint="eastAsia"/>
            <w:lang w:eastAsia="zh-CN"/>
          </w:rPr>
          <w:t>五、项目选址研究</w:t>
        </w:r>
        <w:r>
          <w:tab/>
        </w:r>
        <w:r>
          <w:fldChar w:fldCharType="begin"/>
        </w:r>
        <w:r>
          <w:instrText xml:space="preserve"> PAGEREF _Toc12565 \h </w:instrText>
        </w:r>
        <w:r>
          <w:fldChar w:fldCharType="separate"/>
        </w:r>
        <w:r>
          <w:t>28</w:t>
        </w:r>
        <w:r>
          <w:fldChar w:fldCharType="end"/>
        </w:r>
      </w:hyperlink>
    </w:p>
    <w:p>
      <w:pPr>
        <w:pStyle w:val="TOC2"/>
        <w:tabs>
          <w:tab w:val="right" w:leader="dot" w:pos="8306"/>
        </w:tabs>
      </w:pPr>
      <w:hyperlink w:anchor="_Toc5257" w:history="1">
        <w:r>
          <w:rPr>
            <w:rFonts w:ascii="仿宋" w:eastAsia="仿宋" w:hAnsi="仿宋" w:cs="仿宋" w:hint="eastAsia"/>
            <w:lang w:eastAsia="zh-CN"/>
          </w:rPr>
          <w:t>(一)、项目选址原则</w:t>
        </w:r>
        <w:r>
          <w:tab/>
        </w:r>
        <w:r>
          <w:fldChar w:fldCharType="begin"/>
        </w:r>
        <w:r>
          <w:instrText xml:space="preserve"> PAGEREF _Toc5257 \h </w:instrText>
        </w:r>
        <w:r>
          <w:fldChar w:fldCharType="separate"/>
        </w:r>
        <w:r>
          <w:t>28</w:t>
        </w:r>
        <w:r>
          <w:fldChar w:fldCharType="end"/>
        </w:r>
      </w:hyperlink>
    </w:p>
    <w:p>
      <w:pPr>
        <w:pStyle w:val="TOC2"/>
        <w:tabs>
          <w:tab w:val="right" w:leader="dot" w:pos="8306"/>
        </w:tabs>
      </w:pPr>
      <w:hyperlink w:anchor="_Toc24575" w:history="1">
        <w:r>
          <w:rPr>
            <w:rFonts w:ascii="仿宋" w:eastAsia="仿宋" w:hAnsi="仿宋" w:cs="仿宋" w:hint="eastAsia"/>
            <w:lang w:eastAsia="zh-CN"/>
          </w:rPr>
          <w:t>(二)、项目选址</w:t>
        </w:r>
        <w:r>
          <w:tab/>
        </w:r>
        <w:r>
          <w:fldChar w:fldCharType="begin"/>
        </w:r>
        <w:r>
          <w:instrText xml:space="preserve"> PAGEREF _Toc24575 \h </w:instrText>
        </w:r>
        <w:r>
          <w:fldChar w:fldCharType="separate"/>
        </w:r>
        <w:r>
          <w:t>31</w:t>
        </w:r>
        <w:r>
          <w:fldChar w:fldCharType="end"/>
        </w:r>
      </w:hyperlink>
    </w:p>
    <w:p>
      <w:pPr>
        <w:pStyle w:val="TOC2"/>
        <w:tabs>
          <w:tab w:val="right" w:leader="dot" w:pos="8306"/>
        </w:tabs>
      </w:pPr>
      <w:hyperlink w:anchor="_Toc28313" w:history="1">
        <w:r>
          <w:rPr>
            <w:rFonts w:ascii="仿宋" w:eastAsia="仿宋" w:hAnsi="仿宋" w:cs="仿宋" w:hint="eastAsia"/>
            <w:lang w:eastAsia="zh-CN"/>
          </w:rPr>
          <w:t>(三)、建设条件分析</w:t>
        </w:r>
        <w:r>
          <w:tab/>
        </w:r>
        <w:r>
          <w:fldChar w:fldCharType="begin"/>
        </w:r>
        <w:r>
          <w:instrText xml:space="preserve"> PAGEREF _Toc28313 \h </w:instrText>
        </w:r>
        <w:r>
          <w:fldChar w:fldCharType="separate"/>
        </w:r>
        <w:r>
          <w:t>33</w:t>
        </w:r>
        <w:r>
          <w:fldChar w:fldCharType="end"/>
        </w:r>
      </w:hyperlink>
    </w:p>
    <w:p>
      <w:pPr>
        <w:pStyle w:val="TOC2"/>
        <w:tabs>
          <w:tab w:val="right" w:leader="dot" w:pos="8306"/>
        </w:tabs>
      </w:pPr>
      <w:hyperlink w:anchor="_Toc14474" w:history="1">
        <w:r>
          <w:rPr>
            <w:rFonts w:ascii="仿宋" w:eastAsia="仿宋" w:hAnsi="仿宋" w:cs="仿宋" w:hint="eastAsia"/>
            <w:lang w:eastAsia="zh-CN"/>
          </w:rPr>
          <w:t>(四)、用地控制指标</w:t>
        </w:r>
        <w:r>
          <w:tab/>
        </w:r>
        <w:r>
          <w:fldChar w:fldCharType="begin"/>
        </w:r>
        <w:r>
          <w:instrText xml:space="preserve"> PAGEREF _Toc14474 \h </w:instrText>
        </w:r>
        <w:r>
          <w:fldChar w:fldCharType="separate"/>
        </w:r>
        <w:r>
          <w:t>35</w:t>
        </w:r>
        <w:r>
          <w:fldChar w:fldCharType="end"/>
        </w:r>
      </w:hyperlink>
    </w:p>
    <w:p>
      <w:pPr>
        <w:pStyle w:val="TOC2"/>
        <w:tabs>
          <w:tab w:val="right" w:leader="dot" w:pos="8306"/>
        </w:tabs>
      </w:pPr>
      <w:hyperlink w:anchor="_Toc24421" w:history="1">
        <w:r>
          <w:rPr>
            <w:rFonts w:ascii="仿宋" w:eastAsia="仿宋" w:hAnsi="仿宋" w:cs="仿宋" w:hint="eastAsia"/>
            <w:lang w:eastAsia="zh-CN"/>
          </w:rPr>
          <w:t>(五)、地总体要求</w:t>
        </w:r>
        <w:r>
          <w:tab/>
        </w:r>
        <w:r>
          <w:fldChar w:fldCharType="begin"/>
        </w:r>
        <w:r>
          <w:instrText xml:space="preserve"> PAGEREF _Toc24421 \h </w:instrText>
        </w:r>
        <w:r>
          <w:fldChar w:fldCharType="separate"/>
        </w:r>
        <w:r>
          <w:t>36</w:t>
        </w:r>
        <w:r>
          <w:fldChar w:fldCharType="end"/>
        </w:r>
      </w:hyperlink>
    </w:p>
    <w:p>
      <w:pPr>
        <w:pStyle w:val="TOC2"/>
        <w:tabs>
          <w:tab w:val="right" w:leader="dot" w:pos="8306"/>
        </w:tabs>
      </w:pPr>
      <w:hyperlink w:anchor="_Toc27386" w:history="1">
        <w:r>
          <w:rPr>
            <w:rFonts w:ascii="仿宋" w:eastAsia="仿宋" w:hAnsi="仿宋" w:cs="仿宋" w:hint="eastAsia"/>
            <w:lang w:eastAsia="zh-CN"/>
          </w:rPr>
          <w:t>(六)、节约用地措施</w:t>
        </w:r>
        <w:r>
          <w:tab/>
        </w:r>
        <w:r>
          <w:fldChar w:fldCharType="begin"/>
        </w:r>
        <w:r>
          <w:instrText xml:space="preserve"> PAGEREF _Toc27386 \h </w:instrText>
        </w:r>
        <w:r>
          <w:fldChar w:fldCharType="separate"/>
        </w:r>
        <w:r>
          <w:t>37</w:t>
        </w:r>
        <w:r>
          <w:fldChar w:fldCharType="end"/>
        </w:r>
      </w:hyperlink>
    </w:p>
    <w:p>
      <w:pPr>
        <w:pStyle w:val="TOC2"/>
        <w:tabs>
          <w:tab w:val="right" w:leader="dot" w:pos="8306"/>
        </w:tabs>
      </w:pPr>
      <w:hyperlink w:anchor="_Toc23864" w:history="1">
        <w:r>
          <w:rPr>
            <w:rFonts w:ascii="仿宋" w:eastAsia="仿宋" w:hAnsi="仿宋" w:cs="仿宋" w:hint="eastAsia"/>
            <w:lang w:eastAsia="zh-CN"/>
          </w:rPr>
          <w:t>(七)、选址综合评价</w:t>
        </w:r>
        <w:r>
          <w:tab/>
        </w:r>
        <w:r>
          <w:fldChar w:fldCharType="begin"/>
        </w:r>
        <w:r>
          <w:instrText xml:space="preserve"> PAGEREF _Toc23864 \h </w:instrText>
        </w:r>
        <w:r>
          <w:fldChar w:fldCharType="separate"/>
        </w:r>
        <w:r>
          <w:t>39</w:t>
        </w:r>
        <w:r>
          <w:fldChar w:fldCharType="end"/>
        </w:r>
      </w:hyperlink>
    </w:p>
    <w:p>
      <w:pPr>
        <w:pStyle w:val="TOC1"/>
        <w:tabs>
          <w:tab w:val="right" w:leader="dot" w:pos="8306"/>
        </w:tabs>
      </w:pPr>
      <w:hyperlink w:anchor="_Toc18235" w:history="1">
        <w:r>
          <w:rPr>
            <w:rFonts w:ascii="仿宋" w:eastAsia="仿宋" w:hAnsi="仿宋" w:cs="仿宋" w:hint="eastAsia"/>
            <w:lang w:eastAsia="zh-CN"/>
          </w:rPr>
          <w:t>六、社会影响分析</w:t>
        </w:r>
        <w:r>
          <w:tab/>
        </w:r>
        <w:r>
          <w:fldChar w:fldCharType="begin"/>
        </w:r>
        <w:r>
          <w:instrText xml:space="preserve"> PAGEREF _Toc18235 \h </w:instrText>
        </w:r>
        <w:r>
          <w:fldChar w:fldCharType="separate"/>
        </w:r>
        <w:r>
          <w:t>40</w:t>
        </w:r>
        <w:r>
          <w:fldChar w:fldCharType="end"/>
        </w:r>
      </w:hyperlink>
    </w:p>
    <w:p>
      <w:pPr>
        <w:pStyle w:val="TOC2"/>
        <w:tabs>
          <w:tab w:val="right" w:leader="dot" w:pos="8306"/>
        </w:tabs>
      </w:pPr>
      <w:hyperlink w:anchor="_Toc2032" w:history="1">
        <w:r>
          <w:rPr>
            <w:rFonts w:ascii="仿宋" w:eastAsia="仿宋" w:hAnsi="仿宋" w:cs="仿宋" w:hint="eastAsia"/>
            <w:lang w:eastAsia="zh-CN"/>
          </w:rPr>
          <w:t>(一)、社会影响效果分析</w:t>
        </w:r>
        <w:r>
          <w:tab/>
        </w:r>
        <w:r>
          <w:fldChar w:fldCharType="begin"/>
        </w:r>
        <w:r>
          <w:instrText xml:space="preserve"> PAGEREF _Toc2032 \h </w:instrText>
        </w:r>
        <w:r>
          <w:fldChar w:fldCharType="separate"/>
        </w:r>
        <w:r>
          <w:t>40</w:t>
        </w:r>
        <w:r>
          <w:fldChar w:fldCharType="end"/>
        </w:r>
      </w:hyperlink>
    </w:p>
    <w:p>
      <w:pPr>
        <w:pStyle w:val="TOC2"/>
        <w:tabs>
          <w:tab w:val="right" w:leader="dot" w:pos="8306"/>
        </w:tabs>
      </w:pPr>
      <w:hyperlink w:anchor="_Toc18118" w:history="1">
        <w:r>
          <w:rPr>
            <w:rFonts w:ascii="仿宋" w:eastAsia="仿宋" w:hAnsi="仿宋" w:cs="仿宋" w:hint="eastAsia"/>
            <w:lang w:eastAsia="zh-CN"/>
          </w:rPr>
          <w:t>(二)、社会适应性分析</w:t>
        </w:r>
        <w:r>
          <w:tab/>
        </w:r>
        <w:r>
          <w:fldChar w:fldCharType="begin"/>
        </w:r>
        <w:r>
          <w:instrText xml:space="preserve"> PAGEREF _Toc18118 \h </w:instrText>
        </w:r>
        <w:r>
          <w:fldChar w:fldCharType="separate"/>
        </w:r>
        <w:r>
          <w:t>42</w:t>
        </w:r>
        <w:r>
          <w:fldChar w:fldCharType="end"/>
        </w:r>
      </w:hyperlink>
    </w:p>
    <w:p>
      <w:pPr>
        <w:pStyle w:val="TOC2"/>
        <w:tabs>
          <w:tab w:val="right" w:leader="dot" w:pos="8306"/>
        </w:tabs>
      </w:pPr>
      <w:hyperlink w:anchor="_Toc20430" w:history="1">
        <w:r>
          <w:rPr>
            <w:rFonts w:ascii="仿宋" w:eastAsia="仿宋" w:hAnsi="仿宋" w:cs="仿宋" w:hint="eastAsia"/>
            <w:lang w:eastAsia="zh-CN"/>
          </w:rPr>
          <w:t>(三)、社会风险及对策分析</w:t>
        </w:r>
        <w:r>
          <w:tab/>
        </w:r>
        <w:r>
          <w:fldChar w:fldCharType="begin"/>
        </w:r>
        <w:r>
          <w:instrText xml:space="preserve"> PAGEREF _Toc20430 \h </w:instrText>
        </w:r>
        <w:r>
          <w:fldChar w:fldCharType="separate"/>
        </w:r>
        <w:r>
          <w:t>43</w:t>
        </w:r>
        <w:r>
          <w:fldChar w:fldCharType="end"/>
        </w:r>
      </w:hyperlink>
    </w:p>
    <w:p>
      <w:pPr>
        <w:pStyle w:val="TOC1"/>
        <w:tabs>
          <w:tab w:val="right" w:leader="dot" w:pos="8306"/>
        </w:tabs>
      </w:pPr>
      <w:hyperlink w:anchor="_Toc19146" w:history="1">
        <w:r>
          <w:rPr>
            <w:rFonts w:ascii="仿宋" w:eastAsia="仿宋" w:hAnsi="仿宋" w:cs="仿宋" w:hint="eastAsia"/>
            <w:lang w:eastAsia="zh-CN"/>
          </w:rPr>
          <w:t>七、资金管理与财务规划</w:t>
        </w:r>
        <w:r>
          <w:tab/>
        </w:r>
        <w:r>
          <w:fldChar w:fldCharType="begin"/>
        </w:r>
        <w:r>
          <w:instrText xml:space="preserve"> PAGEREF _Toc19146 \h </w:instrText>
        </w:r>
        <w:r>
          <w:fldChar w:fldCharType="separate"/>
        </w:r>
        <w:r>
          <w:t>47</w:t>
        </w:r>
        <w:r>
          <w:fldChar w:fldCharType="end"/>
        </w:r>
      </w:hyperlink>
    </w:p>
    <w:p>
      <w:pPr>
        <w:pStyle w:val="TOC2"/>
        <w:tabs>
          <w:tab w:val="right" w:leader="dot" w:pos="8306"/>
        </w:tabs>
      </w:pPr>
      <w:hyperlink w:anchor="_Toc9104" w:history="1">
        <w:r>
          <w:rPr>
            <w:rFonts w:ascii="仿宋" w:eastAsia="仿宋" w:hAnsi="仿宋" w:cs="仿宋" w:hint="eastAsia"/>
            <w:lang w:eastAsia="zh-CN"/>
          </w:rPr>
          <w:t>(一)、项目资金来源与筹措</w:t>
        </w:r>
        <w:r>
          <w:tab/>
        </w:r>
        <w:r>
          <w:fldChar w:fldCharType="begin"/>
        </w:r>
        <w:r>
          <w:instrText xml:space="preserve"> PAGEREF _Toc9104 \h </w:instrText>
        </w:r>
        <w:r>
          <w:fldChar w:fldCharType="separate"/>
        </w:r>
        <w:r>
          <w:t>47</w:t>
        </w:r>
        <w:r>
          <w:fldChar w:fldCharType="end"/>
        </w:r>
      </w:hyperlink>
    </w:p>
    <w:p>
      <w:pPr>
        <w:pStyle w:val="TOC2"/>
        <w:tabs>
          <w:tab w:val="right" w:leader="dot" w:pos="8306"/>
        </w:tabs>
      </w:pPr>
      <w:hyperlink w:anchor="_Toc22593" w:history="1">
        <w:r>
          <w:rPr>
            <w:rFonts w:ascii="仿宋" w:eastAsia="仿宋" w:hAnsi="仿宋" w:cs="仿宋" w:hint="eastAsia"/>
            <w:lang w:eastAsia="zh-CN"/>
          </w:rPr>
          <w:t>(二)、资金使用与监管</w:t>
        </w:r>
        <w:r>
          <w:tab/>
        </w:r>
        <w:r>
          <w:fldChar w:fldCharType="begin"/>
        </w:r>
        <w:r>
          <w:instrText xml:space="preserve"> PAGEREF _Toc22593 \h </w:instrText>
        </w:r>
        <w:r>
          <w:fldChar w:fldCharType="separate"/>
        </w:r>
        <w:r>
          <w:t>48</w:t>
        </w:r>
        <w:r>
          <w:fldChar w:fldCharType="end"/>
        </w:r>
      </w:hyperlink>
    </w:p>
    <w:p>
      <w:pPr>
        <w:pStyle w:val="TOC2"/>
        <w:tabs>
          <w:tab w:val="right" w:leader="dot" w:pos="8306"/>
        </w:tabs>
      </w:pPr>
      <w:hyperlink w:anchor="_Toc26770" w:history="1">
        <w:r>
          <w:rPr>
            <w:rFonts w:ascii="仿宋" w:eastAsia="仿宋" w:hAnsi="仿宋" w:cs="仿宋" w:hint="eastAsia"/>
            <w:lang w:eastAsia="zh-CN"/>
          </w:rPr>
          <w:t>(三)、财务规划与预测</w:t>
        </w:r>
        <w:r>
          <w:tab/>
        </w:r>
        <w:r>
          <w:fldChar w:fldCharType="begin"/>
        </w:r>
        <w:r>
          <w:instrText xml:space="preserve"> PAGEREF _Toc26770 \h </w:instrText>
        </w:r>
        <w:r>
          <w:fldChar w:fldCharType="separate"/>
        </w:r>
        <w:r>
          <w:t>50</w:t>
        </w:r>
        <w:r>
          <w:fldChar w:fldCharType="end"/>
        </w:r>
      </w:hyperlink>
    </w:p>
    <w:p>
      <w:pPr>
        <w:pStyle w:val="TOC1"/>
        <w:tabs>
          <w:tab w:val="right" w:leader="dot" w:pos="8306"/>
        </w:tabs>
      </w:pPr>
      <w:hyperlink w:anchor="_Toc10789" w:history="1">
        <w:r>
          <w:rPr>
            <w:rFonts w:ascii="仿宋" w:eastAsia="仿宋" w:hAnsi="仿宋" w:cs="仿宋" w:hint="eastAsia"/>
            <w:lang w:eastAsia="zh-CN"/>
          </w:rPr>
          <w:t>八、项目质量与标准</w:t>
        </w:r>
        <w:r>
          <w:tab/>
        </w:r>
        <w:r>
          <w:fldChar w:fldCharType="begin"/>
        </w:r>
        <w:r>
          <w:instrText xml:space="preserve"> PAGEREF _Toc10789 \h </w:instrText>
        </w:r>
        <w:r>
          <w:fldChar w:fldCharType="separate"/>
        </w:r>
        <w:r>
          <w:t>51</w:t>
        </w:r>
        <w:r>
          <w:fldChar w:fldCharType="end"/>
        </w:r>
      </w:hyperlink>
    </w:p>
    <w:p>
      <w:pPr>
        <w:pStyle w:val="TOC2"/>
        <w:tabs>
          <w:tab w:val="right" w:leader="dot" w:pos="8306"/>
        </w:tabs>
      </w:pPr>
      <w:hyperlink w:anchor="_Toc21708" w:history="1">
        <w:r>
          <w:rPr>
            <w:rFonts w:ascii="仿宋" w:eastAsia="仿宋" w:hAnsi="仿宋" w:cs="仿宋" w:hint="eastAsia"/>
            <w:lang w:eastAsia="zh-CN"/>
          </w:rPr>
          <w:t>(一)、质量保障体系</w:t>
        </w:r>
        <w:r>
          <w:tab/>
        </w:r>
        <w:r>
          <w:fldChar w:fldCharType="begin"/>
        </w:r>
        <w:r>
          <w:instrText xml:space="preserve"> PAGEREF _Toc21708 \h </w:instrText>
        </w:r>
        <w:r>
          <w:fldChar w:fldCharType="separate"/>
        </w:r>
        <w:r>
          <w:t>51</w:t>
        </w:r>
        <w:r>
          <w:fldChar w:fldCharType="end"/>
        </w:r>
      </w:hyperlink>
    </w:p>
    <w:p>
      <w:pPr>
        <w:pStyle w:val="TOC2"/>
        <w:tabs>
          <w:tab w:val="right" w:leader="dot" w:pos="8306"/>
        </w:tabs>
      </w:pPr>
      <w:hyperlink w:anchor="_Toc29156" w:history="1">
        <w:r>
          <w:rPr>
            <w:rFonts w:ascii="仿宋" w:eastAsia="仿宋" w:hAnsi="仿宋" w:cs="仿宋" w:hint="eastAsia"/>
            <w:lang w:eastAsia="zh-CN"/>
          </w:rPr>
          <w:t>(二)、标准化作业流程</w:t>
        </w:r>
        <w:r>
          <w:tab/>
        </w:r>
        <w:r>
          <w:fldChar w:fldCharType="begin"/>
        </w:r>
        <w:r>
          <w:instrText xml:space="preserve"> PAGEREF _Toc29156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68" w:history="1">
        <w:r>
          <w:rPr>
            <w:rFonts w:ascii="仿宋" w:eastAsia="仿宋" w:hAnsi="仿宋" w:cs="仿宋" w:hint="eastAsia"/>
            <w:lang w:eastAsia="zh-CN"/>
          </w:rPr>
          <w:t>(三)、质量监控与评估</w:t>
        </w:r>
        <w:r>
          <w:tab/>
        </w:r>
        <w:r>
          <w:fldChar w:fldCharType="begin"/>
        </w:r>
        <w:r>
          <w:instrText xml:space="preserve"> PAGEREF _Toc16868 \h </w:instrText>
        </w:r>
        <w:r>
          <w:fldChar w:fldCharType="separate"/>
        </w:r>
        <w:r>
          <w:t>54</w:t>
        </w:r>
        <w:r>
          <w:fldChar w:fldCharType="end"/>
        </w:r>
      </w:hyperlink>
    </w:p>
    <w:p>
      <w:pPr>
        <w:pStyle w:val="TOC2"/>
        <w:tabs>
          <w:tab w:val="right" w:leader="dot" w:pos="8306"/>
        </w:tabs>
      </w:pPr>
      <w:hyperlink w:anchor="_Toc8376" w:history="1">
        <w:r>
          <w:rPr>
            <w:rFonts w:ascii="仿宋" w:eastAsia="仿宋" w:hAnsi="仿宋" w:cs="仿宋" w:hint="eastAsia"/>
            <w:lang w:eastAsia="zh-CN"/>
          </w:rPr>
          <w:t>(四)、质量改进计划</w:t>
        </w:r>
        <w:r>
          <w:tab/>
        </w:r>
        <w:r>
          <w:fldChar w:fldCharType="begin"/>
        </w:r>
        <w:r>
          <w:instrText xml:space="preserve"> PAGEREF _Toc8376 \h </w:instrText>
        </w:r>
        <w:r>
          <w:fldChar w:fldCharType="separate"/>
        </w:r>
        <w:r>
          <w:t>55</w:t>
        </w:r>
        <w:r>
          <w:fldChar w:fldCharType="end"/>
        </w:r>
      </w:hyperlink>
    </w:p>
    <w:p>
      <w:pPr>
        <w:pStyle w:val="TOC1"/>
        <w:tabs>
          <w:tab w:val="right" w:leader="dot" w:pos="8306"/>
        </w:tabs>
      </w:pPr>
      <w:hyperlink w:anchor="_Toc2480" w:history="1">
        <w:r>
          <w:rPr>
            <w:rFonts w:ascii="仿宋" w:eastAsia="仿宋" w:hAnsi="仿宋" w:cs="仿宋" w:hint="eastAsia"/>
            <w:lang w:eastAsia="zh-CN"/>
          </w:rPr>
          <w:t>九、客户关系管理与市场拓展</w:t>
        </w:r>
        <w:r>
          <w:tab/>
        </w:r>
        <w:r>
          <w:fldChar w:fldCharType="begin"/>
        </w:r>
        <w:r>
          <w:instrText xml:space="preserve"> PAGEREF _Toc2480 \h </w:instrText>
        </w:r>
        <w:r>
          <w:fldChar w:fldCharType="separate"/>
        </w:r>
        <w:r>
          <w:t>56</w:t>
        </w:r>
        <w:r>
          <w:fldChar w:fldCharType="end"/>
        </w:r>
      </w:hyperlink>
    </w:p>
    <w:p>
      <w:pPr>
        <w:pStyle w:val="TOC2"/>
        <w:tabs>
          <w:tab w:val="right" w:leader="dot" w:pos="8306"/>
        </w:tabs>
      </w:pPr>
      <w:hyperlink w:anchor="_Toc10395" w:history="1">
        <w:r>
          <w:rPr>
            <w:rFonts w:ascii="仿宋" w:eastAsia="仿宋" w:hAnsi="仿宋" w:cs="仿宋" w:hint="eastAsia"/>
            <w:lang w:eastAsia="zh-CN"/>
          </w:rPr>
          <w:t>(一)、客户关系管理策略</w:t>
        </w:r>
        <w:r>
          <w:tab/>
        </w:r>
        <w:r>
          <w:fldChar w:fldCharType="begin"/>
        </w:r>
        <w:r>
          <w:instrText xml:space="preserve"> PAGEREF _Toc10395 \h </w:instrText>
        </w:r>
        <w:r>
          <w:fldChar w:fldCharType="separate"/>
        </w:r>
        <w:r>
          <w:t>56</w:t>
        </w:r>
        <w:r>
          <w:fldChar w:fldCharType="end"/>
        </w:r>
      </w:hyperlink>
    </w:p>
    <w:p>
      <w:pPr>
        <w:pStyle w:val="TOC2"/>
        <w:tabs>
          <w:tab w:val="right" w:leader="dot" w:pos="8306"/>
        </w:tabs>
      </w:pPr>
      <w:hyperlink w:anchor="_Toc16342" w:history="1">
        <w:r>
          <w:rPr>
            <w:rFonts w:ascii="仿宋" w:eastAsia="仿宋" w:hAnsi="仿宋" w:cs="仿宋" w:hint="eastAsia"/>
            <w:lang w:eastAsia="zh-CN"/>
          </w:rPr>
          <w:t>(二)、市场拓展方案</w:t>
        </w:r>
        <w:r>
          <w:tab/>
        </w:r>
        <w:r>
          <w:fldChar w:fldCharType="begin"/>
        </w:r>
        <w:r>
          <w:instrText xml:space="preserve"> PAGEREF _Toc16342 \h </w:instrText>
        </w:r>
        <w:r>
          <w:fldChar w:fldCharType="separate"/>
        </w:r>
        <w:r>
          <w:t>57</w:t>
        </w:r>
        <w:r>
          <w:fldChar w:fldCharType="end"/>
        </w:r>
      </w:hyperlink>
    </w:p>
    <w:p>
      <w:pPr>
        <w:pStyle w:val="TOC1"/>
        <w:tabs>
          <w:tab w:val="right" w:leader="dot" w:pos="8306"/>
        </w:tabs>
      </w:pPr>
      <w:hyperlink w:anchor="_Toc23010" w:history="1">
        <w:r>
          <w:rPr>
            <w:rFonts w:ascii="仿宋" w:eastAsia="仿宋" w:hAnsi="仿宋" w:cs="仿宋" w:hint="eastAsia"/>
            <w:lang w:eastAsia="zh-CN"/>
          </w:rPr>
          <w:t>十、技术创新与产业升级</w:t>
        </w:r>
        <w:r>
          <w:tab/>
        </w:r>
        <w:r>
          <w:fldChar w:fldCharType="begin"/>
        </w:r>
        <w:r>
          <w:instrText xml:space="preserve"> PAGEREF _Toc23010 \h </w:instrText>
        </w:r>
        <w:r>
          <w:fldChar w:fldCharType="separate"/>
        </w:r>
        <w:r>
          <w:t>58</w:t>
        </w:r>
        <w:r>
          <w:fldChar w:fldCharType="end"/>
        </w:r>
      </w:hyperlink>
    </w:p>
    <w:p>
      <w:pPr>
        <w:pStyle w:val="TOC2"/>
        <w:tabs>
          <w:tab w:val="right" w:leader="dot" w:pos="8306"/>
        </w:tabs>
      </w:pPr>
      <w:hyperlink w:anchor="_Toc31091" w:history="1">
        <w:r>
          <w:rPr>
            <w:rFonts w:ascii="仿宋" w:eastAsia="仿宋" w:hAnsi="仿宋" w:cs="仿宋" w:hint="eastAsia"/>
            <w:lang w:eastAsia="zh-CN"/>
          </w:rPr>
          <w:t>(一)、技术创新方向与目标</w:t>
        </w:r>
        <w:r>
          <w:tab/>
        </w:r>
        <w:r>
          <w:fldChar w:fldCharType="begin"/>
        </w:r>
        <w:r>
          <w:instrText xml:space="preserve"> PAGEREF _Toc31091 \h </w:instrText>
        </w:r>
        <w:r>
          <w:fldChar w:fldCharType="separate"/>
        </w:r>
        <w:r>
          <w:t>58</w:t>
        </w:r>
        <w:r>
          <w:fldChar w:fldCharType="end"/>
        </w:r>
      </w:hyperlink>
    </w:p>
    <w:p>
      <w:pPr>
        <w:pStyle w:val="TOC2"/>
        <w:tabs>
          <w:tab w:val="right" w:leader="dot" w:pos="8306"/>
        </w:tabs>
      </w:pPr>
      <w:hyperlink w:anchor="_Toc27347" w:history="1">
        <w:r>
          <w:rPr>
            <w:rFonts w:ascii="仿宋" w:eastAsia="仿宋" w:hAnsi="仿宋" w:cs="仿宋" w:hint="eastAsia"/>
            <w:lang w:eastAsia="zh-CN"/>
          </w:rPr>
          <w:t>(二)、产业升级路径与措施</w:t>
        </w:r>
        <w:r>
          <w:tab/>
        </w:r>
        <w:r>
          <w:fldChar w:fldCharType="begin"/>
        </w:r>
        <w:r>
          <w:instrText xml:space="preserve"> PAGEREF _Toc27347 \h </w:instrText>
        </w:r>
        <w:r>
          <w:fldChar w:fldCharType="separate"/>
        </w:r>
        <w:r>
          <w:t>59</w:t>
        </w:r>
        <w:r>
          <w:fldChar w:fldCharType="end"/>
        </w:r>
      </w:hyperlink>
    </w:p>
    <w:p>
      <w:pPr>
        <w:pStyle w:val="TOC1"/>
        <w:tabs>
          <w:tab w:val="right" w:leader="dot" w:pos="8306"/>
        </w:tabs>
      </w:pPr>
      <w:hyperlink w:anchor="_Toc6892" w:history="1">
        <w:r>
          <w:rPr>
            <w:rFonts w:ascii="仿宋" w:eastAsia="仿宋" w:hAnsi="仿宋" w:cs="仿宋" w:hint="eastAsia"/>
            <w:lang w:eastAsia="zh-CN"/>
          </w:rPr>
          <w:t>十一、项目变更管理</w:t>
        </w:r>
        <w:r>
          <w:tab/>
        </w:r>
        <w:r>
          <w:fldChar w:fldCharType="begin"/>
        </w:r>
        <w:r>
          <w:instrText xml:space="preserve"> PAGEREF _Toc6892 \h </w:instrText>
        </w:r>
        <w:r>
          <w:fldChar w:fldCharType="separate"/>
        </w:r>
        <w:r>
          <w:t>61</w:t>
        </w:r>
        <w:r>
          <w:fldChar w:fldCharType="end"/>
        </w:r>
      </w:hyperlink>
    </w:p>
    <w:p>
      <w:pPr>
        <w:pStyle w:val="TOC2"/>
        <w:tabs>
          <w:tab w:val="right" w:leader="dot" w:pos="8306"/>
        </w:tabs>
      </w:pPr>
      <w:hyperlink w:anchor="_Toc24742" w:history="1">
        <w:r>
          <w:rPr>
            <w:rFonts w:ascii="仿宋" w:eastAsia="仿宋" w:hAnsi="仿宋" w:cs="仿宋" w:hint="eastAsia"/>
            <w:lang w:eastAsia="zh-CN"/>
          </w:rPr>
          <w:t>(一)、变更控制流程</w:t>
        </w:r>
        <w:r>
          <w:tab/>
        </w:r>
        <w:r>
          <w:fldChar w:fldCharType="begin"/>
        </w:r>
        <w:r>
          <w:instrText xml:space="preserve"> PAGEREF _Toc24742 \h </w:instrText>
        </w:r>
        <w:r>
          <w:fldChar w:fldCharType="separate"/>
        </w:r>
        <w:r>
          <w:t>61</w:t>
        </w:r>
        <w:r>
          <w:fldChar w:fldCharType="end"/>
        </w:r>
      </w:hyperlink>
    </w:p>
    <w:p>
      <w:pPr>
        <w:pStyle w:val="TOC2"/>
        <w:tabs>
          <w:tab w:val="right" w:leader="dot" w:pos="8306"/>
        </w:tabs>
      </w:pPr>
      <w:hyperlink w:anchor="_Toc9559" w:history="1">
        <w:r>
          <w:rPr>
            <w:rFonts w:ascii="仿宋" w:eastAsia="仿宋" w:hAnsi="仿宋" w:cs="仿宋" w:hint="eastAsia"/>
            <w:lang w:eastAsia="zh-CN"/>
          </w:rPr>
          <w:t>(二)、影响评估与处理</w:t>
        </w:r>
        <w:r>
          <w:tab/>
        </w:r>
        <w:r>
          <w:fldChar w:fldCharType="begin"/>
        </w:r>
        <w:r>
          <w:instrText xml:space="preserve"> PAGEREF _Toc9559 \h </w:instrText>
        </w:r>
        <w:r>
          <w:fldChar w:fldCharType="separate"/>
        </w:r>
        <w:r>
          <w:t>62</w:t>
        </w:r>
        <w:r>
          <w:fldChar w:fldCharType="end"/>
        </w:r>
      </w:hyperlink>
    </w:p>
    <w:p>
      <w:pPr>
        <w:pStyle w:val="TOC2"/>
        <w:tabs>
          <w:tab w:val="right" w:leader="dot" w:pos="8306"/>
        </w:tabs>
      </w:pPr>
      <w:hyperlink w:anchor="_Toc3540" w:history="1">
        <w:r>
          <w:rPr>
            <w:rFonts w:ascii="仿宋" w:eastAsia="仿宋" w:hAnsi="仿宋" w:cs="仿宋" w:hint="eastAsia"/>
            <w:lang w:eastAsia="zh-CN"/>
          </w:rPr>
          <w:t>(三)、变更记录与追踪</w:t>
        </w:r>
        <w:r>
          <w:tab/>
        </w:r>
        <w:r>
          <w:fldChar w:fldCharType="begin"/>
        </w:r>
        <w:r>
          <w:instrText xml:space="preserve"> PAGEREF _Toc3540 \h </w:instrText>
        </w:r>
        <w:r>
          <w:fldChar w:fldCharType="separate"/>
        </w:r>
        <w:r>
          <w:t>63</w:t>
        </w:r>
        <w:r>
          <w:fldChar w:fldCharType="end"/>
        </w:r>
      </w:hyperlink>
    </w:p>
    <w:p>
      <w:pPr>
        <w:pStyle w:val="TOC2"/>
        <w:tabs>
          <w:tab w:val="right" w:leader="dot" w:pos="8306"/>
        </w:tabs>
      </w:pPr>
      <w:hyperlink w:anchor="_Toc2080" w:history="1">
        <w:r>
          <w:rPr>
            <w:rFonts w:ascii="仿宋" w:eastAsia="仿宋" w:hAnsi="仿宋" w:cs="仿宋" w:hint="eastAsia"/>
            <w:lang w:eastAsia="zh-CN"/>
          </w:rPr>
          <w:t>(四)、变更管理策略</w:t>
        </w:r>
        <w:r>
          <w:tab/>
        </w:r>
        <w:r>
          <w:fldChar w:fldCharType="begin"/>
        </w:r>
        <w:r>
          <w:instrText xml:space="preserve"> PAGEREF _Toc2080 \h </w:instrText>
        </w:r>
        <w:r>
          <w:fldChar w:fldCharType="separate"/>
        </w:r>
        <w:r>
          <w:t>65</w:t>
        </w:r>
        <w:r>
          <w:fldChar w:fldCharType="end"/>
        </w:r>
      </w:hyperlink>
    </w:p>
    <w:p>
      <w:pPr>
        <w:pStyle w:val="TOC1"/>
        <w:tabs>
          <w:tab w:val="right" w:leader="dot" w:pos="8306"/>
        </w:tabs>
      </w:pPr>
      <w:hyperlink w:anchor="_Toc14244" w:history="1">
        <w:r>
          <w:rPr>
            <w:rFonts w:ascii="仿宋" w:eastAsia="仿宋" w:hAnsi="仿宋" w:cs="仿宋" w:hint="eastAsia"/>
            <w:lang w:eastAsia="zh-CN"/>
          </w:rPr>
          <w:t>十二、环境保护与绿色发展</w:t>
        </w:r>
        <w:r>
          <w:tab/>
        </w:r>
        <w:r>
          <w:fldChar w:fldCharType="begin"/>
        </w:r>
        <w:r>
          <w:instrText xml:space="preserve"> PAGEREF _Toc14244 \h </w:instrText>
        </w:r>
        <w:r>
          <w:fldChar w:fldCharType="separate"/>
        </w:r>
        <w:r>
          <w:t>67</w:t>
        </w:r>
        <w:r>
          <w:fldChar w:fldCharType="end"/>
        </w:r>
      </w:hyperlink>
    </w:p>
    <w:p>
      <w:pPr>
        <w:pStyle w:val="TOC2"/>
        <w:tabs>
          <w:tab w:val="right" w:leader="dot" w:pos="8306"/>
        </w:tabs>
      </w:pPr>
      <w:hyperlink w:anchor="_Toc24785" w:history="1">
        <w:r>
          <w:rPr>
            <w:rFonts w:ascii="仿宋" w:eastAsia="仿宋" w:hAnsi="仿宋" w:cs="仿宋" w:hint="eastAsia"/>
            <w:lang w:eastAsia="zh-CN"/>
          </w:rPr>
          <w:t>(一)、环境保护措施</w:t>
        </w:r>
        <w:r>
          <w:tab/>
        </w:r>
        <w:r>
          <w:fldChar w:fldCharType="begin"/>
        </w:r>
        <w:r>
          <w:instrText xml:space="preserve"> PAGEREF _Toc24785 \h </w:instrText>
        </w:r>
        <w:r>
          <w:fldChar w:fldCharType="separate"/>
        </w:r>
        <w:r>
          <w:t>67</w:t>
        </w:r>
        <w:r>
          <w:fldChar w:fldCharType="end"/>
        </w:r>
      </w:hyperlink>
    </w:p>
    <w:p>
      <w:pPr>
        <w:pStyle w:val="TOC2"/>
        <w:tabs>
          <w:tab w:val="right" w:leader="dot" w:pos="8306"/>
        </w:tabs>
      </w:pPr>
      <w:hyperlink w:anchor="_Toc17745" w:history="1">
        <w:r>
          <w:rPr>
            <w:rFonts w:ascii="仿宋" w:eastAsia="仿宋" w:hAnsi="仿宋" w:cs="仿宋" w:hint="eastAsia"/>
            <w:lang w:eastAsia="zh-CN"/>
          </w:rPr>
          <w:t>(二)、绿色发展与可持续发展策略</w:t>
        </w:r>
        <w:r>
          <w:tab/>
        </w:r>
        <w:r>
          <w:fldChar w:fldCharType="begin"/>
        </w:r>
        <w:r>
          <w:instrText xml:space="preserve"> PAGEREF _Toc17745 \h </w:instrText>
        </w:r>
        <w:r>
          <w:fldChar w:fldCharType="separate"/>
        </w:r>
        <w:r>
          <w:t>68</w:t>
        </w:r>
        <w:r>
          <w:fldChar w:fldCharType="end"/>
        </w:r>
      </w:hyperlink>
    </w:p>
    <w:p>
      <w:pPr>
        <w:pStyle w:val="TOC1"/>
        <w:tabs>
          <w:tab w:val="right" w:leader="dot" w:pos="8306"/>
        </w:tabs>
      </w:pPr>
      <w:hyperlink w:anchor="_Toc8745" w:history="1">
        <w:r>
          <w:rPr>
            <w:rFonts w:ascii="仿宋" w:eastAsia="仿宋" w:hAnsi="仿宋" w:cs="仿宋" w:hint="eastAsia"/>
            <w:lang w:eastAsia="zh-CN"/>
          </w:rPr>
          <w:t>十三、创新驱动与持续发展</w:t>
        </w:r>
        <w:r>
          <w:tab/>
        </w:r>
        <w:r>
          <w:fldChar w:fldCharType="begin"/>
        </w:r>
        <w:r>
          <w:instrText xml:space="preserve"> PAGEREF _Toc8745 \h </w:instrText>
        </w:r>
        <w:r>
          <w:fldChar w:fldCharType="separate"/>
        </w:r>
        <w:r>
          <w:t>70</w:t>
        </w:r>
        <w:r>
          <w:fldChar w:fldCharType="end"/>
        </w:r>
      </w:hyperlink>
    </w:p>
    <w:p>
      <w:pPr>
        <w:pStyle w:val="TOC2"/>
        <w:tabs>
          <w:tab w:val="right" w:leader="dot" w:pos="8306"/>
        </w:tabs>
      </w:pPr>
      <w:hyperlink w:anchor="_Toc11591" w:history="1">
        <w:r>
          <w:rPr>
            <w:rFonts w:ascii="仿宋" w:eastAsia="仿宋" w:hAnsi="仿宋" w:cs="仿宋" w:hint="eastAsia"/>
            <w:lang w:eastAsia="zh-CN"/>
          </w:rPr>
          <w:t>(一)、创新驱动战略实施</w:t>
        </w:r>
        <w:r>
          <w:tab/>
        </w:r>
        <w:r>
          <w:fldChar w:fldCharType="begin"/>
        </w:r>
        <w:r>
          <w:instrText xml:space="preserve"> PAGEREF _Toc11591 \h </w:instrText>
        </w:r>
        <w:r>
          <w:fldChar w:fldCharType="separate"/>
        </w:r>
        <w:r>
          <w:t>70</w:t>
        </w:r>
        <w:r>
          <w:fldChar w:fldCharType="end"/>
        </w:r>
      </w:hyperlink>
    </w:p>
    <w:p>
      <w:pPr>
        <w:pStyle w:val="TOC2"/>
        <w:tabs>
          <w:tab w:val="right" w:leader="dot" w:pos="8306"/>
        </w:tabs>
      </w:pPr>
      <w:hyperlink w:anchor="_Toc9450" w:history="1">
        <w:r>
          <w:rPr>
            <w:rFonts w:ascii="仿宋" w:eastAsia="仿宋" w:hAnsi="仿宋" w:cs="仿宋" w:hint="eastAsia"/>
            <w:lang w:eastAsia="zh-CN"/>
          </w:rPr>
          <w:t>(二)、持续发展路径探索</w:t>
        </w:r>
        <w:r>
          <w:tab/>
        </w:r>
        <w:r>
          <w:fldChar w:fldCharType="begin"/>
        </w:r>
        <w:r>
          <w:instrText xml:space="preserve"> PAGEREF _Toc9450 \h </w:instrText>
        </w:r>
        <w:r>
          <w:fldChar w:fldCharType="separate"/>
        </w:r>
        <w:r>
          <w:t>71</w:t>
        </w:r>
        <w:r>
          <w:fldChar w:fldCharType="end"/>
        </w:r>
      </w:hyperlink>
    </w:p>
    <w:p>
      <w:pPr>
        <w:pStyle w:val="TOC1"/>
        <w:tabs>
          <w:tab w:val="right" w:leader="dot" w:pos="8306"/>
        </w:tabs>
      </w:pPr>
      <w:hyperlink w:anchor="_Toc14653" w:history="1">
        <w:r>
          <w:rPr>
            <w:rFonts w:ascii="仿宋" w:eastAsia="仿宋" w:hAnsi="仿宋" w:cs="仿宋" w:hint="eastAsia"/>
            <w:lang w:eastAsia="zh-CN"/>
          </w:rPr>
          <w:t>十四、质量管理与控制</w:t>
        </w:r>
        <w:r>
          <w:tab/>
        </w:r>
        <w:r>
          <w:fldChar w:fldCharType="begin"/>
        </w:r>
        <w:r>
          <w:instrText xml:space="preserve"> PAGEREF _Toc14653 \h </w:instrText>
        </w:r>
        <w:r>
          <w:fldChar w:fldCharType="separate"/>
        </w:r>
        <w:r>
          <w:t>75</w:t>
        </w:r>
        <w:r>
          <w:fldChar w:fldCharType="end"/>
        </w:r>
      </w:hyperlink>
    </w:p>
    <w:p>
      <w:pPr>
        <w:pStyle w:val="TOC2"/>
        <w:tabs>
          <w:tab w:val="right" w:leader="dot" w:pos="8306"/>
        </w:tabs>
      </w:pPr>
      <w:hyperlink w:anchor="_Toc30717" w:history="1">
        <w:r>
          <w:rPr>
            <w:rFonts w:ascii="仿宋" w:eastAsia="仿宋" w:hAnsi="仿宋" w:cs="仿宋" w:hint="eastAsia"/>
            <w:lang w:eastAsia="zh-CN"/>
          </w:rPr>
          <w:t>(一)、质量管理体系建设</w:t>
        </w:r>
        <w:r>
          <w:tab/>
        </w:r>
        <w:r>
          <w:fldChar w:fldCharType="begin"/>
        </w:r>
        <w:r>
          <w:instrText xml:space="preserve"> PAGEREF _Toc30717 \h </w:instrText>
        </w:r>
        <w:r>
          <w:fldChar w:fldCharType="separate"/>
        </w:r>
        <w:r>
          <w:t>75</w:t>
        </w:r>
        <w:r>
          <w:fldChar w:fldCharType="end"/>
        </w:r>
      </w:hyperlink>
    </w:p>
    <w:p>
      <w:pPr>
        <w:pStyle w:val="TOC2"/>
        <w:tabs>
          <w:tab w:val="right" w:leader="dot" w:pos="8306"/>
        </w:tabs>
      </w:pPr>
      <w:hyperlink w:anchor="_Toc16447" w:history="1">
        <w:r>
          <w:rPr>
            <w:rFonts w:ascii="仿宋" w:eastAsia="仿宋" w:hAnsi="仿宋" w:cs="仿宋" w:hint="eastAsia"/>
            <w:lang w:eastAsia="zh-CN"/>
          </w:rPr>
          <w:t>(二)、质量控制措施</w:t>
        </w:r>
        <w:r>
          <w:tab/>
        </w:r>
        <w:r>
          <w:fldChar w:fldCharType="begin"/>
        </w:r>
        <w:r>
          <w:instrText xml:space="preserve"> PAGEREF _Toc16447 \h </w:instrText>
        </w:r>
        <w:r>
          <w:fldChar w:fldCharType="separate"/>
        </w:r>
        <w:r>
          <w:t>77</w:t>
        </w:r>
        <w:r>
          <w:fldChar w:fldCharType="end"/>
        </w:r>
      </w:hyperlink>
    </w:p>
    <w:p>
      <w:pPr>
        <w:pStyle w:val="TOC1"/>
        <w:tabs>
          <w:tab w:val="right" w:leader="dot" w:pos="8306"/>
        </w:tabs>
      </w:pPr>
      <w:hyperlink w:anchor="_Toc13029" w:history="1">
        <w:r>
          <w:rPr>
            <w:rFonts w:ascii="仿宋" w:eastAsia="仿宋" w:hAnsi="仿宋" w:cs="仿宋" w:hint="eastAsia"/>
            <w:lang w:eastAsia="zh-CN"/>
          </w:rPr>
          <w:t>十五、人力资源管理与开发</w:t>
        </w:r>
        <w:r>
          <w:tab/>
        </w:r>
        <w:r>
          <w:fldChar w:fldCharType="begin"/>
        </w:r>
        <w:r>
          <w:instrText xml:space="preserve"> PAGEREF _Toc13029 \h </w:instrText>
        </w:r>
        <w:r>
          <w:fldChar w:fldCharType="separate"/>
        </w:r>
        <w:r>
          <w:t>78</w:t>
        </w:r>
        <w:r>
          <w:fldChar w:fldCharType="end"/>
        </w:r>
      </w:hyperlink>
    </w:p>
    <w:p>
      <w:pPr>
        <w:pStyle w:val="TOC2"/>
        <w:tabs>
          <w:tab w:val="right" w:leader="dot" w:pos="8306"/>
        </w:tabs>
      </w:pPr>
      <w:hyperlink w:anchor="_Toc11745" w:history="1">
        <w:r>
          <w:rPr>
            <w:rFonts w:ascii="仿宋" w:eastAsia="仿宋" w:hAnsi="仿宋" w:cs="仿宋" w:hint="eastAsia"/>
            <w:lang w:eastAsia="zh-CN"/>
          </w:rPr>
          <w:t>(一)、人力资源规划</w:t>
        </w:r>
        <w:r>
          <w:tab/>
        </w:r>
        <w:r>
          <w:fldChar w:fldCharType="begin"/>
        </w:r>
        <w:r>
          <w:instrText xml:space="preserve"> PAGEREF _Toc11745 \h </w:instrText>
        </w:r>
        <w:r>
          <w:fldChar w:fldCharType="separate"/>
        </w:r>
        <w:r>
          <w:t>78</w:t>
        </w:r>
        <w:r>
          <w:fldChar w:fldCharType="end"/>
        </w:r>
      </w:hyperlink>
    </w:p>
    <w:p>
      <w:pPr>
        <w:pStyle w:val="TOC2"/>
        <w:tabs>
          <w:tab w:val="right" w:leader="dot" w:pos="8306"/>
        </w:tabs>
      </w:pPr>
      <w:hyperlink w:anchor="_Toc25749" w:history="1">
        <w:r>
          <w:rPr>
            <w:rFonts w:ascii="仿宋" w:eastAsia="仿宋" w:hAnsi="仿宋" w:cs="仿宋" w:hint="eastAsia"/>
            <w:lang w:eastAsia="zh-CN"/>
          </w:rPr>
          <w:t>(二)、人力资源开发与培训</w:t>
        </w:r>
        <w:r>
          <w:tab/>
        </w:r>
        <w:r>
          <w:fldChar w:fldCharType="begin"/>
        </w:r>
        <w:r>
          <w:instrText xml:space="preserve"> PAGEREF _Toc25749 \h </w:instrText>
        </w:r>
        <w:r>
          <w:fldChar w:fldCharType="separate"/>
        </w:r>
        <w:r>
          <w:t>80</w:t>
        </w:r>
        <w:r>
          <w:fldChar w:fldCharType="end"/>
        </w:r>
      </w:hyperlink>
    </w:p>
    <w:p>
      <w:pPr>
        <w:pStyle w:val="TOC1"/>
        <w:tabs>
          <w:tab w:val="right" w:leader="dot" w:pos="8306"/>
        </w:tabs>
      </w:pPr>
      <w:hyperlink w:anchor="_Toc10290" w:history="1">
        <w:r>
          <w:rPr>
            <w:rFonts w:ascii="仿宋" w:eastAsia="仿宋" w:hAnsi="仿宋" w:cs="仿宋" w:hint="eastAsia"/>
            <w:lang w:eastAsia="zh-CN"/>
          </w:rPr>
          <w:t>十六、知识产权管理与保护</w:t>
        </w:r>
        <w:r>
          <w:tab/>
        </w:r>
        <w:r>
          <w:fldChar w:fldCharType="begin"/>
        </w:r>
        <w:r>
          <w:instrText xml:space="preserve"> PAGEREF _Toc10290 \h </w:instrText>
        </w:r>
        <w:r>
          <w:fldChar w:fldCharType="separate"/>
        </w:r>
        <w:r>
          <w:t>82</w:t>
        </w:r>
        <w:r>
          <w:fldChar w:fldCharType="end"/>
        </w:r>
      </w:hyperlink>
    </w:p>
    <w:p>
      <w:pPr>
        <w:pStyle w:val="TOC2"/>
        <w:tabs>
          <w:tab w:val="right" w:leader="dot" w:pos="8306"/>
        </w:tabs>
      </w:pPr>
      <w:hyperlink w:anchor="_Toc18978" w:history="1">
        <w:r>
          <w:rPr>
            <w:rFonts w:ascii="仿宋" w:eastAsia="仿宋" w:hAnsi="仿宋" w:cs="仿宋" w:hint="eastAsia"/>
            <w:lang w:eastAsia="zh-CN"/>
          </w:rPr>
          <w:t>(一)、知识产权管理体系建设</w:t>
        </w:r>
        <w:r>
          <w:tab/>
        </w:r>
        <w:r>
          <w:fldChar w:fldCharType="begin"/>
        </w:r>
        <w:r>
          <w:instrText xml:space="preserve"> PAGEREF _Toc18978 \h </w:instrText>
        </w:r>
        <w:r>
          <w:fldChar w:fldCharType="separate"/>
        </w:r>
        <w:r>
          <w:t>82</w:t>
        </w:r>
        <w:r>
          <w:fldChar w:fldCharType="end"/>
        </w:r>
      </w:hyperlink>
    </w:p>
    <w:p>
      <w:pPr>
        <w:pStyle w:val="TOC2"/>
        <w:tabs>
          <w:tab w:val="right" w:leader="dot" w:pos="8306"/>
        </w:tabs>
      </w:pPr>
      <w:hyperlink w:anchor="_Toc29228" w:history="1">
        <w:r>
          <w:rPr>
            <w:rFonts w:ascii="仿宋" w:eastAsia="仿宋" w:hAnsi="仿宋" w:cs="仿宋" w:hint="eastAsia"/>
            <w:lang w:eastAsia="zh-CN"/>
          </w:rPr>
          <w:t>(二)、知识产权保护措施</w:t>
        </w:r>
        <w:r>
          <w:tab/>
        </w:r>
        <w:r>
          <w:fldChar w:fldCharType="begin"/>
        </w:r>
        <w:r>
          <w:instrText xml:space="preserve"> PAGEREF _Toc29228 \h </w:instrText>
        </w:r>
        <w:r>
          <w:fldChar w:fldCharType="separate"/>
        </w:r>
        <w:r>
          <w:t>83</w:t>
        </w:r>
        <w:r>
          <w:fldChar w:fldCharType="end"/>
        </w:r>
      </w:hyperlink>
    </w:p>
    <w:p>
      <w:pPr>
        <w:pStyle w:val="TOC1"/>
        <w:tabs>
          <w:tab w:val="right" w:leader="dot" w:pos="8306"/>
        </w:tabs>
      </w:pPr>
      <w:hyperlink w:anchor="_Toc5104" w:history="1">
        <w:r>
          <w:rPr>
            <w:rFonts w:ascii="仿宋" w:eastAsia="仿宋" w:hAnsi="仿宋" w:cs="仿宋" w:hint="eastAsia"/>
            <w:lang w:eastAsia="zh-CN"/>
          </w:rPr>
          <w:t>十七、设施与设备管理</w:t>
        </w:r>
        <w:r>
          <w:tab/>
        </w:r>
        <w:r>
          <w:fldChar w:fldCharType="begin"/>
        </w:r>
        <w:r>
          <w:instrText xml:space="preserve"> PAGEREF _Toc5104 \h </w:instrText>
        </w:r>
        <w:r>
          <w:fldChar w:fldCharType="separate"/>
        </w:r>
        <w:r>
          <w:t>85</w:t>
        </w:r>
        <w:r>
          <w:fldChar w:fldCharType="end"/>
        </w:r>
      </w:hyperlink>
    </w:p>
    <w:p>
      <w:pPr>
        <w:pStyle w:val="TOC2"/>
        <w:tabs>
          <w:tab w:val="right" w:leader="dot" w:pos="8306"/>
        </w:tabs>
      </w:pPr>
      <w:hyperlink w:anchor="_Toc22190" w:history="1">
        <w:r>
          <w:rPr>
            <w:rFonts w:ascii="仿宋" w:eastAsia="仿宋" w:hAnsi="仿宋" w:cs="仿宋" w:hint="eastAsia"/>
            <w:lang w:eastAsia="zh-CN"/>
          </w:rPr>
          <w:t>(一)、设施规划与配置</w:t>
        </w:r>
        <w:r>
          <w:tab/>
        </w:r>
        <w:r>
          <w:fldChar w:fldCharType="begin"/>
        </w:r>
        <w:r>
          <w:instrText xml:space="preserve"> PAGEREF _Toc22190 \h </w:instrText>
        </w:r>
        <w:r>
          <w:fldChar w:fldCharType="separate"/>
        </w:r>
        <w:r>
          <w:t>85</w:t>
        </w:r>
        <w:r>
          <w:fldChar w:fldCharType="end"/>
        </w:r>
      </w:hyperlink>
    </w:p>
    <w:p>
      <w:pPr>
        <w:pStyle w:val="TOC2"/>
        <w:tabs>
          <w:tab w:val="right" w:leader="dot" w:pos="8306"/>
        </w:tabs>
      </w:pPr>
      <w:hyperlink w:anchor="_Toc30018" w:history="1">
        <w:r>
          <w:rPr>
            <w:rFonts w:ascii="仿宋" w:eastAsia="仿宋" w:hAnsi="仿宋" w:cs="仿宋" w:hint="eastAsia"/>
            <w:lang w:eastAsia="zh-CN"/>
          </w:rPr>
          <w:t>(二)、设备采购与维护管理</w:t>
        </w:r>
        <w:r>
          <w:tab/>
        </w:r>
        <w:r>
          <w:fldChar w:fldCharType="begin"/>
        </w:r>
        <w:r>
          <w:instrText xml:space="preserve"> PAGEREF _Toc30018 \h </w:instrText>
        </w:r>
        <w:r>
          <w:fldChar w:fldCharType="separate"/>
        </w:r>
        <w:r>
          <w:t>85</w:t>
        </w:r>
        <w:r>
          <w:fldChar w:fldCharType="end"/>
        </w:r>
      </w:hyperlink>
    </w:p>
    <w:p>
      <w:pPr>
        <w:pStyle w:val="TOC2"/>
        <w:tabs>
          <w:tab w:val="right" w:leader="dot" w:pos="8306"/>
        </w:tabs>
      </w:pPr>
      <w:hyperlink w:anchor="_Toc2122" w:history="1">
        <w:r>
          <w:rPr>
            <w:rFonts w:ascii="仿宋" w:eastAsia="仿宋" w:hAnsi="仿宋" w:cs="仿宋" w:hint="eastAsia"/>
            <w:lang w:eastAsia="zh-CN"/>
          </w:rPr>
          <w:t>(三)、设施设备升级策略</w:t>
        </w:r>
        <w:r>
          <w:tab/>
        </w:r>
        <w:r>
          <w:fldChar w:fldCharType="begin"/>
        </w:r>
        <w:r>
          <w:instrText xml:space="preserve"> PAGEREF _Toc2122 \h </w:instrText>
        </w:r>
        <w:r>
          <w:fldChar w:fldCharType="separate"/>
        </w:r>
        <w:r>
          <w:t>86</w:t>
        </w:r>
        <w:r>
          <w:fldChar w:fldCharType="end"/>
        </w:r>
      </w:hyperlink>
    </w:p>
    <w:p>
      <w:pPr>
        <w:pStyle w:val="TOC1"/>
        <w:tabs>
          <w:tab w:val="right" w:leader="dot" w:pos="8306"/>
        </w:tabs>
      </w:pPr>
      <w:hyperlink w:anchor="_Toc22874" w:history="1">
        <w:r>
          <w:rPr>
            <w:rFonts w:ascii="仿宋" w:eastAsia="仿宋" w:hAnsi="仿宋" w:cs="仿宋" w:hint="eastAsia"/>
            <w:lang w:eastAsia="zh-CN"/>
          </w:rPr>
          <w:t>十八、企业合规与伦理</w:t>
        </w:r>
        <w:r>
          <w:tab/>
        </w:r>
        <w:r>
          <w:fldChar w:fldCharType="begin"/>
        </w:r>
        <w:r>
          <w:instrText xml:space="preserve"> PAGEREF _Toc22874 \h </w:instrText>
        </w:r>
        <w:r>
          <w:fldChar w:fldCharType="separate"/>
        </w:r>
        <w:r>
          <w:t>87</w:t>
        </w:r>
        <w:r>
          <w:fldChar w:fldCharType="end"/>
        </w:r>
      </w:hyperlink>
    </w:p>
    <w:p>
      <w:pPr>
        <w:pStyle w:val="TOC2"/>
        <w:tabs>
          <w:tab w:val="right" w:leader="dot" w:pos="8306"/>
        </w:tabs>
      </w:pPr>
      <w:hyperlink w:anchor="_Toc1123" w:history="1">
        <w:r>
          <w:rPr>
            <w:rFonts w:ascii="仿宋" w:eastAsia="仿宋" w:hAnsi="仿宋" w:cs="仿宋" w:hint="eastAsia"/>
            <w:lang w:eastAsia="zh-CN"/>
          </w:rPr>
          <w:t>(一)、合规政策与程序</w:t>
        </w:r>
        <w:r>
          <w:tab/>
        </w:r>
        <w:r>
          <w:fldChar w:fldCharType="begin"/>
        </w:r>
        <w:r>
          <w:instrText xml:space="preserve"> PAGEREF _Toc1123 \h </w:instrText>
        </w:r>
        <w:r>
          <w:fldChar w:fldCharType="separate"/>
        </w:r>
        <w:r>
          <w:t>87</w:t>
        </w:r>
        <w:r>
          <w:fldChar w:fldCharType="end"/>
        </w:r>
      </w:hyperlink>
    </w:p>
    <w:p>
      <w:pPr>
        <w:pStyle w:val="TOC2"/>
        <w:tabs>
          <w:tab w:val="right" w:leader="dot" w:pos="8306"/>
        </w:tabs>
      </w:pPr>
      <w:hyperlink w:anchor="_Toc12940" w:history="1">
        <w:r>
          <w:rPr>
            <w:rFonts w:ascii="仿宋" w:eastAsia="仿宋" w:hAnsi="仿宋" w:cs="仿宋" w:hint="eastAsia"/>
            <w:lang w:eastAsia="zh-CN"/>
          </w:rPr>
          <w:t>(二)、伦理规范与培训</w:t>
        </w:r>
        <w:r>
          <w:tab/>
        </w:r>
        <w:r>
          <w:fldChar w:fldCharType="begin"/>
        </w:r>
        <w:r>
          <w:instrText xml:space="preserve"> PAGEREF _Toc12940 \h </w:instrText>
        </w:r>
        <w:r>
          <w:fldChar w:fldCharType="separate"/>
        </w:r>
        <w:r>
          <w:t>88</w:t>
        </w:r>
        <w:r>
          <w:fldChar w:fldCharType="end"/>
        </w:r>
      </w:hyperlink>
    </w:p>
    <w:p>
      <w:pPr>
        <w:pStyle w:val="TOC2"/>
        <w:tabs>
          <w:tab w:val="right" w:leader="dot" w:pos="8306"/>
        </w:tabs>
      </w:pPr>
      <w:hyperlink w:anchor="_Toc15480" w:history="1">
        <w:r>
          <w:rPr>
            <w:rFonts w:ascii="仿宋" w:eastAsia="仿宋" w:hAnsi="仿宋" w:cs="仿宋" w:hint="eastAsia"/>
            <w:lang w:eastAsia="zh-CN"/>
          </w:rPr>
          <w:t>(三)、合规风险评估</w:t>
        </w:r>
        <w:r>
          <w:tab/>
        </w:r>
        <w:r>
          <w:fldChar w:fldCharType="begin"/>
        </w:r>
        <w:r>
          <w:instrText xml:space="preserve"> PAGEREF _Toc15480 \h </w:instrText>
        </w:r>
        <w:r>
          <w:fldChar w:fldCharType="separate"/>
        </w:r>
        <w:r>
          <w:t>89</w:t>
        </w:r>
        <w:r>
          <w:fldChar w:fldCharType="end"/>
        </w:r>
      </w:hyperlink>
    </w:p>
    <w:p>
      <w:pPr>
        <w:pStyle w:val="TOC2"/>
        <w:tabs>
          <w:tab w:val="right" w:leader="dot" w:pos="8306"/>
        </w:tabs>
      </w:pPr>
      <w:hyperlink w:anchor="_Toc15086" w:history="1">
        <w:r>
          <w:rPr>
            <w:rFonts w:ascii="仿宋" w:eastAsia="仿宋" w:hAnsi="仿宋" w:cs="仿宋" w:hint="eastAsia"/>
            <w:lang w:eastAsia="zh-CN"/>
          </w:rPr>
          <w:t>(四)、合规监督与执行</w:t>
        </w:r>
        <w:r>
          <w:tab/>
        </w:r>
        <w:r>
          <w:fldChar w:fldCharType="begin"/>
        </w:r>
        <w:r>
          <w:instrText xml:space="preserve"> PAGEREF _Toc15086 \h </w:instrText>
        </w:r>
        <w:r>
          <w:fldChar w:fldCharType="separate"/>
        </w:r>
        <w:r>
          <w:t>90</w:t>
        </w:r>
        <w:r>
          <w:fldChar w:fldCharType="end"/>
        </w:r>
      </w:hyperlink>
    </w:p>
    <w:p>
      <w:pPr>
        <w:pStyle w:val="TOC1"/>
        <w:tabs>
          <w:tab w:val="right" w:leader="dot" w:pos="8306"/>
        </w:tabs>
      </w:pPr>
      <w:hyperlink w:anchor="_Toc7823" w:history="1">
        <w:r>
          <w:rPr>
            <w:rFonts w:ascii="仿宋" w:eastAsia="仿宋" w:hAnsi="仿宋" w:cs="仿宋" w:hint="eastAsia"/>
            <w:lang w:eastAsia="zh-CN"/>
          </w:rPr>
          <w:t>十九、成果转化与推广应用</w:t>
        </w:r>
        <w:r>
          <w:tab/>
        </w:r>
        <w:r>
          <w:fldChar w:fldCharType="begin"/>
        </w:r>
        <w:r>
          <w:instrText xml:space="preserve"> PAGEREF _Toc7823 \h </w:instrText>
        </w:r>
        <w:r>
          <w:fldChar w:fldCharType="separate"/>
        </w:r>
        <w:r>
          <w:t>91</w:t>
        </w:r>
        <w:r>
          <w:fldChar w:fldCharType="end"/>
        </w:r>
      </w:hyperlink>
    </w:p>
    <w:p>
      <w:pPr>
        <w:pStyle w:val="TOC2"/>
        <w:tabs>
          <w:tab w:val="right" w:leader="dot" w:pos="8306"/>
        </w:tabs>
      </w:pPr>
      <w:hyperlink w:anchor="_Toc31631" w:history="1">
        <w:r>
          <w:rPr>
            <w:rFonts w:ascii="仿宋" w:eastAsia="仿宋" w:hAnsi="仿宋" w:cs="仿宋" w:hint="eastAsia"/>
            <w:lang w:eastAsia="zh-CN"/>
          </w:rPr>
          <w:t>(一)、成果转化策略制定</w:t>
        </w:r>
        <w:r>
          <w:tab/>
        </w:r>
        <w:r>
          <w:fldChar w:fldCharType="begin"/>
        </w:r>
        <w:r>
          <w:instrText xml:space="preserve"> PAGEREF _Toc31631 \h </w:instrText>
        </w:r>
        <w:r>
          <w:fldChar w:fldCharType="separate"/>
        </w:r>
        <w:r>
          <w:t>91</w:t>
        </w:r>
        <w:r>
          <w:fldChar w:fldCharType="end"/>
        </w:r>
      </w:hyperlink>
    </w:p>
    <w:p>
      <w:pPr>
        <w:pStyle w:val="TOC2"/>
        <w:tabs>
          <w:tab w:val="right" w:leader="dot" w:pos="8306"/>
        </w:tabs>
      </w:pPr>
      <w:hyperlink w:anchor="_Toc7702" w:history="1">
        <w:r>
          <w:rPr>
            <w:rFonts w:ascii="仿宋" w:eastAsia="仿宋" w:hAnsi="仿宋" w:cs="仿宋" w:hint="eastAsia"/>
            <w:lang w:eastAsia="zh-CN"/>
          </w:rPr>
          <w:t>(二)、成果推广应用方案</w:t>
        </w:r>
        <w:r>
          <w:tab/>
        </w:r>
        <w:r>
          <w:fldChar w:fldCharType="begin"/>
        </w:r>
        <w:r>
          <w:instrText xml:space="preserve"> PAGEREF _Toc7702 \h </w:instrText>
        </w:r>
        <w:r>
          <w:fldChar w:fldCharType="separate"/>
        </w:r>
        <w:r>
          <w:t>92</w:t>
        </w:r>
        <w:r>
          <w:fldChar w:fldCharType="end"/>
        </w:r>
      </w:hyperlink>
    </w:p>
    <w:p>
      <w:pPr>
        <w:pStyle w:val="TOC1"/>
        <w:tabs>
          <w:tab w:val="right" w:leader="dot" w:pos="8306"/>
        </w:tabs>
      </w:pPr>
      <w:hyperlink w:anchor="_Toc22106" w:history="1">
        <w:r>
          <w:rPr>
            <w:rFonts w:ascii="仿宋" w:eastAsia="仿宋" w:hAnsi="仿宋" w:cs="仿宋" w:hint="eastAsia"/>
            <w:lang w:eastAsia="zh-CN"/>
          </w:rPr>
          <w:t>二十、产业协同与集群发展</w:t>
        </w:r>
        <w:r>
          <w:tab/>
        </w:r>
        <w:r>
          <w:fldChar w:fldCharType="begin"/>
        </w:r>
        <w:r>
          <w:instrText xml:space="preserve"> PAGEREF _Toc22106 \h </w:instrText>
        </w:r>
        <w:r>
          <w:fldChar w:fldCharType="separate"/>
        </w:r>
        <w:r>
          <w:t>94</w:t>
        </w:r>
        <w:r>
          <w:fldChar w:fldCharType="end"/>
        </w:r>
      </w:hyperlink>
    </w:p>
    <w:p>
      <w:pPr>
        <w:pStyle w:val="TOC2"/>
        <w:tabs>
          <w:tab w:val="right" w:leader="dot" w:pos="8306"/>
        </w:tabs>
      </w:pPr>
      <w:hyperlink w:anchor="_Toc10425" w:history="1">
        <w:r>
          <w:rPr>
            <w:rFonts w:ascii="仿宋" w:eastAsia="仿宋" w:hAnsi="仿宋" w:cs="仿宋" w:hint="eastAsia"/>
            <w:lang w:eastAsia="zh-CN"/>
          </w:rPr>
          <w:t>(一)、产业协同机制建设</w:t>
        </w:r>
        <w:r>
          <w:tab/>
        </w:r>
        <w:r>
          <w:fldChar w:fldCharType="begin"/>
        </w:r>
        <w:r>
          <w:instrText xml:space="preserve"> PAGEREF _Toc10425 \h </w:instrText>
        </w:r>
        <w:r>
          <w:fldChar w:fldCharType="separate"/>
        </w:r>
        <w:r>
          <w:t>94</w:t>
        </w:r>
        <w:r>
          <w:fldChar w:fldCharType="end"/>
        </w:r>
      </w:hyperlink>
    </w:p>
    <w:p>
      <w:pPr>
        <w:pStyle w:val="TOC2"/>
        <w:tabs>
          <w:tab w:val="right" w:leader="dot" w:pos="8306"/>
        </w:tabs>
      </w:pPr>
      <w:hyperlink w:anchor="_Toc28681" w:history="1">
        <w:r>
          <w:rPr>
            <w:rFonts w:ascii="仿宋" w:eastAsia="仿宋" w:hAnsi="仿宋" w:cs="仿宋" w:hint="eastAsia"/>
            <w:lang w:eastAsia="zh-CN"/>
          </w:rPr>
          <w:t>(二)、产业集群培育与发展</w:t>
        </w:r>
        <w:r>
          <w:tab/>
        </w:r>
        <w:r>
          <w:fldChar w:fldCharType="begin"/>
        </w:r>
        <w:r>
          <w:instrText xml:space="preserve"> PAGEREF _Toc28681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2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20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9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55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一、公路客车项目的市场准入条件分析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公路客车项目而言，市场准入条件首先取决于政策法规环境。政府对于[行业名称]领域的法规，如环保标准、税收政策、和技术使用规范，直接影响公路客车项目的运营和成本结构。例如，若政府针对使用可再生能源的企业提供税收优惠，这将对公路客车项目的财务规划产生重要影响。同时，考虑经济环境和消费者偏好的变化对公路客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二、公路客车项目的行业规范与合规性要求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公路客车项目来说，遵守行业规范和合规性要求是确保项目顺利进行的基础。这包括遵循质量控制标准、安全规定、数据保护法规等。例如，若公路客车项目涉及数据处理，须严格遵守相关的数据保护法规。此外，行业内部的自律规范，如产品标准和服务流程，也对于提升公路客车项目在行业内的认可度和竞争力至关重要。项目管理团队必须不断更新策略，以应对行业规范和法规的变化，确保公路客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三、公路客车项目的竞争格局和战略定位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客车项目的发展规划中，理解行业的竞争格局对于制定有效的市场策略极为关键。这包括分析主要竞争对手的市场地位、优势及其业务模式。公路客车项目面临的竞争对手可能包括大型成熟企业和创新型初创公司，各自采取不同的市场策略。因此，公路客车项目需精确地定位自己的市场策略，如专注于产品创新、客户服务或成本效率，以在竞争中占据优势。通过深入的市场和竞争分析，公路客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30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498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公路客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公路客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142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在全球经济快速发展和科技日新月异的今天，市场对创新技术和环保解决方案的需求日益增长。公路客车项目恰好聚焦于这一趋势，提供涵盖人工智能、大数据分析和可持续能源等领域的高效、先进产品和服务。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公路客车项目在其专注的领域内，特别是在人工智能和数据科学方面，有望推动显著的技术革新。项目的研发活动不仅有望孕育出改变行业运作方式的新技术，还可能在长远中影响整个技术生态系统。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公路客车项目还致力于提升当地居民的技能和就业能力，通过与当地教育机构合作提供培训和教育机会，从而提高社区整体的生活水平和社会福祉。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公路客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49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公路客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公路客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9080"/>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5327"/>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https://d.book118.com/597064113153006046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346B6"/>
    <w:rsid w:val="268346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7064113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2024-02-21T13:22:00Z</dcterms:created>
  <dcterms:modified xsi:type="dcterms:W3CDTF">2024-02-21T13:23:31Z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CBB9A5FA0170476D8D0628F5AD2A104B_11</vt:lpwstr>
  </property>
  <property fmtid="{D5CDD505-2E9C-101B-9397-08002B2CF9AE}" pid="3" name="KSOProductBuildVer">
    <vt:lpwstr>2052-12.1.0.16250</vt:lpwstr>
  </property>
</Properties>
</file>