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冷墩钢项目规划设计纲要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81" w:history="1">
        <w:r>
          <w:rPr>
            <w:rFonts w:ascii="仿宋" w:eastAsia="仿宋" w:hAnsi="仿宋" w:cs="仿宋" w:hint="eastAsia"/>
            <w:lang w:eastAsia="zh-CN"/>
          </w:rPr>
          <w:t>序言</w:t>
        </w:r>
        <w:r>
          <w:tab/>
        </w:r>
        <w:r>
          <w:fldChar w:fldCharType="begin"/>
        </w:r>
        <w:r>
          <w:instrText xml:space="preserve"> PAGEREF _Toc14581 \h </w:instrText>
        </w:r>
        <w:r>
          <w:fldChar w:fldCharType="separate"/>
        </w:r>
        <w:r>
          <w:t>3</w:t>
        </w:r>
        <w:r>
          <w:fldChar w:fldCharType="end"/>
        </w:r>
      </w:hyperlink>
    </w:p>
    <w:p>
      <w:pPr>
        <w:pStyle w:val="TOC1"/>
        <w:tabs>
          <w:tab w:val="right" w:leader="dot" w:pos="8306"/>
        </w:tabs>
      </w:pPr>
      <w:hyperlink w:anchor="_Toc18893" w:history="1">
        <w:r>
          <w:rPr>
            <w:rFonts w:ascii="仿宋" w:eastAsia="仿宋" w:hAnsi="仿宋" w:cs="仿宋" w:hint="eastAsia"/>
            <w:lang w:eastAsia="zh-CN"/>
          </w:rPr>
          <w:t>一、冷墩钢项目建设背景及必要性分析</w:t>
        </w:r>
        <w:r>
          <w:tab/>
        </w:r>
        <w:r>
          <w:fldChar w:fldCharType="begin"/>
        </w:r>
        <w:r>
          <w:instrText xml:space="preserve"> PAGEREF _Toc18893 \h </w:instrText>
        </w:r>
        <w:r>
          <w:fldChar w:fldCharType="separate"/>
        </w:r>
        <w:r>
          <w:t>3</w:t>
        </w:r>
        <w:r>
          <w:fldChar w:fldCharType="end"/>
        </w:r>
      </w:hyperlink>
    </w:p>
    <w:p>
      <w:pPr>
        <w:pStyle w:val="TOC2"/>
        <w:tabs>
          <w:tab w:val="right" w:leader="dot" w:pos="8306"/>
        </w:tabs>
      </w:pPr>
      <w:hyperlink w:anchor="_Toc20985" w:history="1">
        <w:r>
          <w:rPr>
            <w:rFonts w:ascii="仿宋" w:eastAsia="仿宋" w:hAnsi="仿宋" w:cs="仿宋" w:hint="eastAsia"/>
            <w:lang w:eastAsia="zh-CN"/>
          </w:rPr>
          <w:t>(一)、冷墩钢项目背景分析</w:t>
        </w:r>
        <w:r>
          <w:tab/>
        </w:r>
        <w:r>
          <w:fldChar w:fldCharType="begin"/>
        </w:r>
        <w:r>
          <w:instrText xml:space="preserve"> PAGEREF _Toc20985 \h </w:instrText>
        </w:r>
        <w:r>
          <w:fldChar w:fldCharType="separate"/>
        </w:r>
        <w:r>
          <w:t>3</w:t>
        </w:r>
        <w:r>
          <w:fldChar w:fldCharType="end"/>
        </w:r>
      </w:hyperlink>
    </w:p>
    <w:p>
      <w:pPr>
        <w:pStyle w:val="TOC2"/>
        <w:tabs>
          <w:tab w:val="right" w:leader="dot" w:pos="8306"/>
        </w:tabs>
      </w:pPr>
      <w:hyperlink w:anchor="_Toc14858" w:history="1">
        <w:r>
          <w:rPr>
            <w:rFonts w:ascii="仿宋" w:eastAsia="仿宋" w:hAnsi="仿宋" w:cs="仿宋" w:hint="eastAsia"/>
            <w:lang w:eastAsia="zh-CN"/>
          </w:rPr>
          <w:t>(二)、冷墩钢项目建设必要性分析</w:t>
        </w:r>
        <w:r>
          <w:tab/>
        </w:r>
        <w:r>
          <w:fldChar w:fldCharType="begin"/>
        </w:r>
        <w:r>
          <w:instrText xml:space="preserve"> PAGEREF _Toc14858 \h </w:instrText>
        </w:r>
        <w:r>
          <w:fldChar w:fldCharType="separate"/>
        </w:r>
        <w:r>
          <w:t>5</w:t>
        </w:r>
        <w:r>
          <w:fldChar w:fldCharType="end"/>
        </w:r>
      </w:hyperlink>
    </w:p>
    <w:p>
      <w:pPr>
        <w:pStyle w:val="TOC1"/>
        <w:tabs>
          <w:tab w:val="right" w:leader="dot" w:pos="8306"/>
        </w:tabs>
      </w:pPr>
      <w:hyperlink w:anchor="_Toc11790" w:history="1">
        <w:r>
          <w:rPr>
            <w:rFonts w:ascii="仿宋" w:eastAsia="仿宋" w:hAnsi="仿宋" w:cs="仿宋" w:hint="eastAsia"/>
            <w:lang w:eastAsia="zh-CN"/>
          </w:rPr>
          <w:t>二、冷墩钢项目绩效评估</w:t>
        </w:r>
        <w:r>
          <w:tab/>
        </w:r>
        <w:r>
          <w:fldChar w:fldCharType="begin"/>
        </w:r>
        <w:r>
          <w:instrText xml:space="preserve"> PAGEREF _Toc11790 \h </w:instrText>
        </w:r>
        <w:r>
          <w:fldChar w:fldCharType="separate"/>
        </w:r>
        <w:r>
          <w:t>6</w:t>
        </w:r>
        <w:r>
          <w:fldChar w:fldCharType="end"/>
        </w:r>
      </w:hyperlink>
    </w:p>
    <w:p>
      <w:pPr>
        <w:pStyle w:val="TOC2"/>
        <w:tabs>
          <w:tab w:val="right" w:leader="dot" w:pos="8306"/>
        </w:tabs>
      </w:pPr>
      <w:hyperlink w:anchor="_Toc906" w:history="1">
        <w:r>
          <w:rPr>
            <w:rFonts w:ascii="仿宋" w:eastAsia="仿宋" w:hAnsi="仿宋" w:cs="仿宋" w:hint="eastAsia"/>
            <w:lang w:eastAsia="zh-CN"/>
          </w:rPr>
          <w:t>(一)、绩效评估指标</w:t>
        </w:r>
        <w:r>
          <w:tab/>
        </w:r>
        <w:r>
          <w:fldChar w:fldCharType="begin"/>
        </w:r>
        <w:r>
          <w:instrText xml:space="preserve"> PAGEREF _Toc906 \h </w:instrText>
        </w:r>
        <w:r>
          <w:fldChar w:fldCharType="separate"/>
        </w:r>
        <w:r>
          <w:t>6</w:t>
        </w:r>
        <w:r>
          <w:fldChar w:fldCharType="end"/>
        </w:r>
      </w:hyperlink>
    </w:p>
    <w:p>
      <w:pPr>
        <w:pStyle w:val="TOC2"/>
        <w:tabs>
          <w:tab w:val="right" w:leader="dot" w:pos="8306"/>
        </w:tabs>
      </w:pPr>
      <w:hyperlink w:anchor="_Toc3052" w:history="1">
        <w:r>
          <w:rPr>
            <w:rFonts w:ascii="仿宋" w:eastAsia="仿宋" w:hAnsi="仿宋" w:cs="仿宋" w:hint="eastAsia"/>
            <w:lang w:eastAsia="zh-CN"/>
          </w:rPr>
          <w:t>(二)、绩效评估方法</w:t>
        </w:r>
        <w:r>
          <w:tab/>
        </w:r>
        <w:r>
          <w:fldChar w:fldCharType="begin"/>
        </w:r>
        <w:r>
          <w:instrText xml:space="preserve"> PAGEREF _Toc3052 \h </w:instrText>
        </w:r>
        <w:r>
          <w:fldChar w:fldCharType="separate"/>
        </w:r>
        <w:r>
          <w:t>7</w:t>
        </w:r>
        <w:r>
          <w:fldChar w:fldCharType="end"/>
        </w:r>
      </w:hyperlink>
    </w:p>
    <w:p>
      <w:pPr>
        <w:pStyle w:val="TOC2"/>
        <w:tabs>
          <w:tab w:val="right" w:leader="dot" w:pos="8306"/>
        </w:tabs>
      </w:pPr>
      <w:hyperlink w:anchor="_Toc16371" w:history="1">
        <w:r>
          <w:rPr>
            <w:rFonts w:ascii="仿宋" w:eastAsia="仿宋" w:hAnsi="仿宋" w:cs="仿宋" w:hint="eastAsia"/>
            <w:lang w:eastAsia="zh-CN"/>
          </w:rPr>
          <w:t>(三)、绩效评估周期</w:t>
        </w:r>
        <w:r>
          <w:tab/>
        </w:r>
        <w:r>
          <w:fldChar w:fldCharType="begin"/>
        </w:r>
        <w:r>
          <w:instrText xml:space="preserve"> PAGEREF _Toc16371 \h </w:instrText>
        </w:r>
        <w:r>
          <w:fldChar w:fldCharType="separate"/>
        </w:r>
        <w:r>
          <w:t>8</w:t>
        </w:r>
        <w:r>
          <w:fldChar w:fldCharType="end"/>
        </w:r>
      </w:hyperlink>
    </w:p>
    <w:p>
      <w:pPr>
        <w:pStyle w:val="TOC1"/>
        <w:tabs>
          <w:tab w:val="right" w:leader="dot" w:pos="8306"/>
        </w:tabs>
      </w:pPr>
      <w:hyperlink w:anchor="_Toc17733" w:history="1">
        <w:r>
          <w:rPr>
            <w:rFonts w:ascii="仿宋" w:eastAsia="仿宋" w:hAnsi="仿宋" w:cs="仿宋" w:hint="eastAsia"/>
            <w:lang w:eastAsia="zh-CN"/>
          </w:rPr>
          <w:t>三、冷墩钢项目概论</w:t>
        </w:r>
        <w:r>
          <w:tab/>
        </w:r>
        <w:r>
          <w:fldChar w:fldCharType="begin"/>
        </w:r>
        <w:r>
          <w:instrText xml:space="preserve"> PAGEREF _Toc17733 \h </w:instrText>
        </w:r>
        <w:r>
          <w:fldChar w:fldCharType="separate"/>
        </w:r>
        <w:r>
          <w:t>9</w:t>
        </w:r>
        <w:r>
          <w:fldChar w:fldCharType="end"/>
        </w:r>
      </w:hyperlink>
    </w:p>
    <w:p>
      <w:pPr>
        <w:pStyle w:val="TOC2"/>
        <w:tabs>
          <w:tab w:val="right" w:leader="dot" w:pos="8306"/>
        </w:tabs>
      </w:pPr>
      <w:hyperlink w:anchor="_Toc30281" w:history="1">
        <w:r>
          <w:rPr>
            <w:rFonts w:ascii="仿宋" w:eastAsia="仿宋" w:hAnsi="仿宋" w:cs="仿宋" w:hint="eastAsia"/>
            <w:lang w:eastAsia="zh-CN"/>
          </w:rPr>
          <w:t>(一)、冷墩钢项目概况</w:t>
        </w:r>
        <w:r>
          <w:tab/>
        </w:r>
        <w:r>
          <w:fldChar w:fldCharType="begin"/>
        </w:r>
        <w:r>
          <w:instrText xml:space="preserve"> PAGEREF _Toc30281 \h </w:instrText>
        </w:r>
        <w:r>
          <w:fldChar w:fldCharType="separate"/>
        </w:r>
        <w:r>
          <w:t>9</w:t>
        </w:r>
        <w:r>
          <w:fldChar w:fldCharType="end"/>
        </w:r>
      </w:hyperlink>
    </w:p>
    <w:p>
      <w:pPr>
        <w:pStyle w:val="TOC2"/>
        <w:tabs>
          <w:tab w:val="right" w:leader="dot" w:pos="8306"/>
        </w:tabs>
      </w:pPr>
      <w:hyperlink w:anchor="_Toc28865" w:history="1">
        <w:r>
          <w:rPr>
            <w:rFonts w:ascii="仿宋" w:eastAsia="仿宋" w:hAnsi="仿宋" w:cs="仿宋" w:hint="eastAsia"/>
            <w:lang w:eastAsia="zh-CN"/>
          </w:rPr>
          <w:t>(二)、冷墩钢项目目标</w:t>
        </w:r>
        <w:r>
          <w:tab/>
        </w:r>
        <w:r>
          <w:fldChar w:fldCharType="begin"/>
        </w:r>
        <w:r>
          <w:instrText xml:space="preserve"> PAGEREF _Toc28865 \h </w:instrText>
        </w:r>
        <w:r>
          <w:fldChar w:fldCharType="separate"/>
        </w:r>
        <w:r>
          <w:t>11</w:t>
        </w:r>
        <w:r>
          <w:fldChar w:fldCharType="end"/>
        </w:r>
      </w:hyperlink>
    </w:p>
    <w:p>
      <w:pPr>
        <w:pStyle w:val="TOC2"/>
        <w:tabs>
          <w:tab w:val="right" w:leader="dot" w:pos="8306"/>
        </w:tabs>
      </w:pPr>
      <w:hyperlink w:anchor="_Toc10109" w:history="1">
        <w:r>
          <w:rPr>
            <w:rFonts w:ascii="仿宋" w:eastAsia="仿宋" w:hAnsi="仿宋" w:cs="仿宋" w:hint="eastAsia"/>
            <w:lang w:eastAsia="zh-CN"/>
          </w:rPr>
          <w:t>(三)、冷墩钢项目提出的理由</w:t>
        </w:r>
        <w:r>
          <w:tab/>
        </w:r>
        <w:r>
          <w:fldChar w:fldCharType="begin"/>
        </w:r>
        <w:r>
          <w:instrText xml:space="preserve"> PAGEREF _Toc10109 \h </w:instrText>
        </w:r>
        <w:r>
          <w:fldChar w:fldCharType="separate"/>
        </w:r>
        <w:r>
          <w:t>12</w:t>
        </w:r>
        <w:r>
          <w:fldChar w:fldCharType="end"/>
        </w:r>
      </w:hyperlink>
    </w:p>
    <w:p>
      <w:pPr>
        <w:pStyle w:val="TOC2"/>
        <w:tabs>
          <w:tab w:val="right" w:leader="dot" w:pos="8306"/>
        </w:tabs>
      </w:pPr>
      <w:hyperlink w:anchor="_Toc25807" w:history="1">
        <w:r>
          <w:rPr>
            <w:rFonts w:ascii="仿宋" w:eastAsia="仿宋" w:hAnsi="仿宋" w:cs="仿宋" w:hint="eastAsia"/>
            <w:lang w:eastAsia="zh-CN"/>
          </w:rPr>
          <w:t>(四)、冷墩钢项目意义</w:t>
        </w:r>
        <w:r>
          <w:tab/>
        </w:r>
        <w:r>
          <w:fldChar w:fldCharType="begin"/>
        </w:r>
        <w:r>
          <w:instrText xml:space="preserve"> PAGEREF _Toc25807 \h </w:instrText>
        </w:r>
        <w:r>
          <w:fldChar w:fldCharType="separate"/>
        </w:r>
        <w:r>
          <w:t>14</w:t>
        </w:r>
        <w:r>
          <w:fldChar w:fldCharType="end"/>
        </w:r>
      </w:hyperlink>
    </w:p>
    <w:p>
      <w:pPr>
        <w:pStyle w:val="TOC2"/>
        <w:tabs>
          <w:tab w:val="right" w:leader="dot" w:pos="8306"/>
        </w:tabs>
      </w:pPr>
      <w:hyperlink w:anchor="_Toc19582" w:history="1">
        <w:r>
          <w:rPr>
            <w:rFonts w:ascii="仿宋" w:eastAsia="仿宋" w:hAnsi="仿宋" w:cs="仿宋" w:hint="eastAsia"/>
            <w:lang w:eastAsia="zh-CN"/>
          </w:rPr>
          <w:t>(五)、冷墩钢项目背景</w:t>
        </w:r>
        <w:r>
          <w:tab/>
        </w:r>
        <w:r>
          <w:fldChar w:fldCharType="begin"/>
        </w:r>
        <w:r>
          <w:instrText xml:space="preserve"> PAGEREF _Toc19582 \h </w:instrText>
        </w:r>
        <w:r>
          <w:fldChar w:fldCharType="separate"/>
        </w:r>
        <w:r>
          <w:t>15</w:t>
        </w:r>
        <w:r>
          <w:fldChar w:fldCharType="end"/>
        </w:r>
      </w:hyperlink>
    </w:p>
    <w:p>
      <w:pPr>
        <w:pStyle w:val="TOC1"/>
        <w:tabs>
          <w:tab w:val="right" w:leader="dot" w:pos="8306"/>
        </w:tabs>
      </w:pPr>
      <w:hyperlink w:anchor="_Toc10733" w:history="1">
        <w:r>
          <w:rPr>
            <w:rFonts w:ascii="仿宋" w:eastAsia="仿宋" w:hAnsi="仿宋" w:cs="仿宋" w:hint="eastAsia"/>
            <w:lang w:eastAsia="zh-CN"/>
          </w:rPr>
          <w:t>四、冷墩钢项目危机管理</w:t>
        </w:r>
        <w:r>
          <w:tab/>
        </w:r>
        <w:r>
          <w:fldChar w:fldCharType="begin"/>
        </w:r>
        <w:r>
          <w:instrText xml:space="preserve"> PAGEREF _Toc10733 \h </w:instrText>
        </w:r>
        <w:r>
          <w:fldChar w:fldCharType="separate"/>
        </w:r>
        <w:r>
          <w:t>15</w:t>
        </w:r>
        <w:r>
          <w:fldChar w:fldCharType="end"/>
        </w:r>
      </w:hyperlink>
    </w:p>
    <w:p>
      <w:pPr>
        <w:pStyle w:val="TOC2"/>
        <w:tabs>
          <w:tab w:val="right" w:leader="dot" w:pos="8306"/>
        </w:tabs>
      </w:pPr>
      <w:hyperlink w:anchor="_Toc14809" w:history="1">
        <w:r>
          <w:rPr>
            <w:rFonts w:ascii="仿宋" w:eastAsia="仿宋" w:hAnsi="仿宋" w:cs="仿宋" w:hint="eastAsia"/>
            <w:lang w:eastAsia="zh-CN"/>
          </w:rPr>
          <w:t>(一)、危机预警与识别</w:t>
        </w:r>
        <w:r>
          <w:tab/>
        </w:r>
        <w:r>
          <w:fldChar w:fldCharType="begin"/>
        </w:r>
        <w:r>
          <w:instrText xml:space="preserve"> PAGEREF _Toc14809 \h </w:instrText>
        </w:r>
        <w:r>
          <w:fldChar w:fldCharType="separate"/>
        </w:r>
        <w:r>
          <w:t>15</w:t>
        </w:r>
        <w:r>
          <w:fldChar w:fldCharType="end"/>
        </w:r>
      </w:hyperlink>
    </w:p>
    <w:p>
      <w:pPr>
        <w:pStyle w:val="TOC2"/>
        <w:tabs>
          <w:tab w:val="right" w:leader="dot" w:pos="8306"/>
        </w:tabs>
      </w:pPr>
      <w:hyperlink w:anchor="_Toc8288" w:history="1">
        <w:r>
          <w:rPr>
            <w:rFonts w:ascii="仿宋" w:eastAsia="仿宋" w:hAnsi="仿宋" w:cs="仿宋" w:hint="eastAsia"/>
            <w:lang w:eastAsia="zh-CN"/>
          </w:rPr>
          <w:t>(二)、危机应对与恢复</w:t>
        </w:r>
        <w:r>
          <w:tab/>
        </w:r>
        <w:r>
          <w:fldChar w:fldCharType="begin"/>
        </w:r>
        <w:r>
          <w:instrText xml:space="preserve"> PAGEREF _Toc8288 \h </w:instrText>
        </w:r>
        <w:r>
          <w:fldChar w:fldCharType="separate"/>
        </w:r>
        <w:r>
          <w:t>16</w:t>
        </w:r>
        <w:r>
          <w:fldChar w:fldCharType="end"/>
        </w:r>
      </w:hyperlink>
    </w:p>
    <w:p>
      <w:pPr>
        <w:pStyle w:val="TOC1"/>
        <w:tabs>
          <w:tab w:val="right" w:leader="dot" w:pos="8306"/>
        </w:tabs>
      </w:pPr>
      <w:hyperlink w:anchor="_Toc15642" w:history="1">
        <w:r>
          <w:rPr>
            <w:rFonts w:ascii="仿宋" w:eastAsia="仿宋" w:hAnsi="仿宋" w:cs="仿宋" w:hint="eastAsia"/>
            <w:lang w:eastAsia="zh-CN"/>
          </w:rPr>
          <w:t>五、工艺说明</w:t>
        </w:r>
        <w:r>
          <w:tab/>
        </w:r>
        <w:r>
          <w:fldChar w:fldCharType="begin"/>
        </w:r>
        <w:r>
          <w:instrText xml:space="preserve"> PAGEREF _Toc15642 \h </w:instrText>
        </w:r>
        <w:r>
          <w:fldChar w:fldCharType="separate"/>
        </w:r>
        <w:r>
          <w:t>18</w:t>
        </w:r>
        <w:r>
          <w:fldChar w:fldCharType="end"/>
        </w:r>
      </w:hyperlink>
    </w:p>
    <w:p>
      <w:pPr>
        <w:pStyle w:val="TOC2"/>
        <w:tabs>
          <w:tab w:val="right" w:leader="dot" w:pos="8306"/>
        </w:tabs>
      </w:pPr>
      <w:hyperlink w:anchor="_Toc31853" w:history="1">
        <w:r>
          <w:rPr>
            <w:rFonts w:ascii="仿宋" w:eastAsia="仿宋" w:hAnsi="仿宋" w:cs="仿宋" w:hint="eastAsia"/>
            <w:lang w:eastAsia="zh-CN"/>
          </w:rPr>
          <w:t>(一)、技术管理特点</w:t>
        </w:r>
        <w:r>
          <w:tab/>
        </w:r>
        <w:r>
          <w:fldChar w:fldCharType="begin"/>
        </w:r>
        <w:r>
          <w:instrText xml:space="preserve"> PAGEREF _Toc31853 \h </w:instrText>
        </w:r>
        <w:r>
          <w:fldChar w:fldCharType="separate"/>
        </w:r>
        <w:r>
          <w:t>18</w:t>
        </w:r>
        <w:r>
          <w:fldChar w:fldCharType="end"/>
        </w:r>
      </w:hyperlink>
    </w:p>
    <w:p>
      <w:pPr>
        <w:pStyle w:val="TOC2"/>
        <w:tabs>
          <w:tab w:val="right" w:leader="dot" w:pos="8306"/>
        </w:tabs>
      </w:pPr>
      <w:hyperlink w:anchor="_Toc10906" w:history="1">
        <w:r>
          <w:rPr>
            <w:rFonts w:ascii="仿宋" w:eastAsia="仿宋" w:hAnsi="仿宋" w:cs="仿宋" w:hint="eastAsia"/>
            <w:lang w:eastAsia="zh-CN"/>
          </w:rPr>
          <w:t>(二)、冷墩钢项目工艺技术设计方案</w:t>
        </w:r>
        <w:r>
          <w:tab/>
        </w:r>
        <w:r>
          <w:fldChar w:fldCharType="begin"/>
        </w:r>
        <w:r>
          <w:instrText xml:space="preserve"> PAGEREF _Toc10906 \h </w:instrText>
        </w:r>
        <w:r>
          <w:fldChar w:fldCharType="separate"/>
        </w:r>
        <w:r>
          <w:t>19</w:t>
        </w:r>
        <w:r>
          <w:fldChar w:fldCharType="end"/>
        </w:r>
      </w:hyperlink>
    </w:p>
    <w:p>
      <w:pPr>
        <w:pStyle w:val="TOC2"/>
        <w:tabs>
          <w:tab w:val="right" w:leader="dot" w:pos="8306"/>
        </w:tabs>
      </w:pPr>
      <w:hyperlink w:anchor="_Toc5522" w:history="1">
        <w:r>
          <w:rPr>
            <w:rFonts w:ascii="仿宋" w:eastAsia="仿宋" w:hAnsi="仿宋" w:cs="仿宋" w:hint="eastAsia"/>
            <w:lang w:eastAsia="zh-CN"/>
          </w:rPr>
          <w:t>(三)、设备选型方案</w:t>
        </w:r>
        <w:r>
          <w:tab/>
        </w:r>
        <w:r>
          <w:fldChar w:fldCharType="begin"/>
        </w:r>
        <w:r>
          <w:instrText xml:space="preserve"> PAGEREF _Toc5522 \h </w:instrText>
        </w:r>
        <w:r>
          <w:fldChar w:fldCharType="separate"/>
        </w:r>
        <w:r>
          <w:t>20</w:t>
        </w:r>
        <w:r>
          <w:fldChar w:fldCharType="end"/>
        </w:r>
      </w:hyperlink>
    </w:p>
    <w:p>
      <w:pPr>
        <w:pStyle w:val="TOC1"/>
        <w:tabs>
          <w:tab w:val="right" w:leader="dot" w:pos="8306"/>
        </w:tabs>
      </w:pPr>
      <w:hyperlink w:anchor="_Toc1629" w:history="1">
        <w:r>
          <w:rPr>
            <w:rFonts w:ascii="仿宋" w:eastAsia="仿宋" w:hAnsi="仿宋" w:cs="仿宋" w:hint="eastAsia"/>
            <w:lang w:eastAsia="zh-CN"/>
          </w:rPr>
          <w:t>六、冷墩钢项目选址可行性分析</w:t>
        </w:r>
        <w:r>
          <w:tab/>
        </w:r>
        <w:r>
          <w:fldChar w:fldCharType="begin"/>
        </w:r>
        <w:r>
          <w:instrText xml:space="preserve"> PAGEREF _Toc1629 \h </w:instrText>
        </w:r>
        <w:r>
          <w:fldChar w:fldCharType="separate"/>
        </w:r>
        <w:r>
          <w:t>21</w:t>
        </w:r>
        <w:r>
          <w:fldChar w:fldCharType="end"/>
        </w:r>
      </w:hyperlink>
    </w:p>
    <w:p>
      <w:pPr>
        <w:pStyle w:val="TOC2"/>
        <w:tabs>
          <w:tab w:val="right" w:leader="dot" w:pos="8306"/>
        </w:tabs>
      </w:pPr>
      <w:hyperlink w:anchor="_Toc10322" w:history="1">
        <w:r>
          <w:rPr>
            <w:rFonts w:ascii="仿宋" w:eastAsia="仿宋" w:hAnsi="仿宋" w:cs="仿宋" w:hint="eastAsia"/>
            <w:lang w:eastAsia="zh-CN"/>
          </w:rPr>
          <w:t>(一)、冷墩钢项目选址</w:t>
        </w:r>
        <w:r>
          <w:tab/>
        </w:r>
        <w:r>
          <w:fldChar w:fldCharType="begin"/>
        </w:r>
        <w:r>
          <w:instrText xml:space="preserve"> PAGEREF _Toc10322 \h </w:instrText>
        </w:r>
        <w:r>
          <w:fldChar w:fldCharType="separate"/>
        </w:r>
        <w:r>
          <w:t>21</w:t>
        </w:r>
        <w:r>
          <w:fldChar w:fldCharType="end"/>
        </w:r>
      </w:hyperlink>
    </w:p>
    <w:p>
      <w:pPr>
        <w:pStyle w:val="TOC2"/>
        <w:tabs>
          <w:tab w:val="right" w:leader="dot" w:pos="8306"/>
        </w:tabs>
      </w:pPr>
      <w:hyperlink w:anchor="_Toc2341" w:history="1">
        <w:r>
          <w:rPr>
            <w:rFonts w:ascii="仿宋" w:eastAsia="仿宋" w:hAnsi="仿宋" w:cs="仿宋" w:hint="eastAsia"/>
            <w:lang w:eastAsia="zh-CN"/>
          </w:rPr>
          <w:t>(二)、用地控制指标</w:t>
        </w:r>
        <w:r>
          <w:tab/>
        </w:r>
        <w:r>
          <w:fldChar w:fldCharType="begin"/>
        </w:r>
        <w:r>
          <w:instrText xml:space="preserve"> PAGEREF _Toc2341 \h </w:instrText>
        </w:r>
        <w:r>
          <w:fldChar w:fldCharType="separate"/>
        </w:r>
        <w:r>
          <w:t>22</w:t>
        </w:r>
        <w:r>
          <w:fldChar w:fldCharType="end"/>
        </w:r>
      </w:hyperlink>
    </w:p>
    <w:p>
      <w:pPr>
        <w:pStyle w:val="TOC2"/>
        <w:tabs>
          <w:tab w:val="right" w:leader="dot" w:pos="8306"/>
        </w:tabs>
      </w:pPr>
      <w:hyperlink w:anchor="_Toc26507" w:history="1">
        <w:r>
          <w:rPr>
            <w:rFonts w:ascii="仿宋" w:eastAsia="仿宋" w:hAnsi="仿宋" w:cs="仿宋" w:hint="eastAsia"/>
            <w:lang w:eastAsia="zh-CN"/>
          </w:rPr>
          <w:t>(三)、节约用地措施</w:t>
        </w:r>
        <w:r>
          <w:tab/>
        </w:r>
        <w:r>
          <w:fldChar w:fldCharType="begin"/>
        </w:r>
        <w:r>
          <w:instrText xml:space="preserve"> PAGEREF _Toc26507 \h </w:instrText>
        </w:r>
        <w:r>
          <w:fldChar w:fldCharType="separate"/>
        </w:r>
        <w:r>
          <w:t>23</w:t>
        </w:r>
        <w:r>
          <w:fldChar w:fldCharType="end"/>
        </w:r>
      </w:hyperlink>
    </w:p>
    <w:p>
      <w:pPr>
        <w:pStyle w:val="TOC2"/>
        <w:tabs>
          <w:tab w:val="right" w:leader="dot" w:pos="8306"/>
        </w:tabs>
      </w:pPr>
      <w:hyperlink w:anchor="_Toc2796" w:history="1">
        <w:r>
          <w:rPr>
            <w:rFonts w:ascii="仿宋" w:eastAsia="仿宋" w:hAnsi="仿宋" w:cs="仿宋" w:hint="eastAsia"/>
            <w:lang w:eastAsia="zh-CN"/>
          </w:rPr>
          <w:t>(四)、总图布置方案</w:t>
        </w:r>
        <w:r>
          <w:tab/>
        </w:r>
        <w:r>
          <w:fldChar w:fldCharType="begin"/>
        </w:r>
        <w:r>
          <w:instrText xml:space="preserve"> PAGEREF _Toc2796 \h </w:instrText>
        </w:r>
        <w:r>
          <w:fldChar w:fldCharType="separate"/>
        </w:r>
        <w:r>
          <w:t>24</w:t>
        </w:r>
        <w:r>
          <w:fldChar w:fldCharType="end"/>
        </w:r>
      </w:hyperlink>
    </w:p>
    <w:p>
      <w:pPr>
        <w:pStyle w:val="TOC2"/>
        <w:tabs>
          <w:tab w:val="right" w:leader="dot" w:pos="8306"/>
        </w:tabs>
      </w:pPr>
      <w:hyperlink w:anchor="_Toc24956" w:history="1">
        <w:r>
          <w:rPr>
            <w:rFonts w:ascii="仿宋" w:eastAsia="仿宋" w:hAnsi="仿宋" w:cs="仿宋" w:hint="eastAsia"/>
            <w:lang w:eastAsia="zh-CN"/>
          </w:rPr>
          <w:t>(五)、选址综合评价</w:t>
        </w:r>
        <w:r>
          <w:tab/>
        </w:r>
        <w:r>
          <w:fldChar w:fldCharType="begin"/>
        </w:r>
        <w:r>
          <w:instrText xml:space="preserve"> PAGEREF _Toc24956 \h </w:instrText>
        </w:r>
        <w:r>
          <w:fldChar w:fldCharType="separate"/>
        </w:r>
        <w:r>
          <w:t>26</w:t>
        </w:r>
        <w:r>
          <w:fldChar w:fldCharType="end"/>
        </w:r>
      </w:hyperlink>
    </w:p>
    <w:p>
      <w:pPr>
        <w:pStyle w:val="TOC1"/>
        <w:tabs>
          <w:tab w:val="right" w:leader="dot" w:pos="8306"/>
        </w:tabs>
      </w:pPr>
      <w:hyperlink w:anchor="_Toc26210" w:history="1">
        <w:r>
          <w:rPr>
            <w:rFonts w:ascii="仿宋" w:eastAsia="仿宋" w:hAnsi="仿宋" w:cs="仿宋" w:hint="eastAsia"/>
            <w:lang w:eastAsia="zh-CN"/>
          </w:rPr>
          <w:t>七、冷墩钢项目风险管理</w:t>
        </w:r>
        <w:r>
          <w:tab/>
        </w:r>
        <w:r>
          <w:fldChar w:fldCharType="begin"/>
        </w:r>
        <w:r>
          <w:instrText xml:space="preserve"> PAGEREF _Toc26210 \h </w:instrText>
        </w:r>
        <w:r>
          <w:fldChar w:fldCharType="separate"/>
        </w:r>
        <w:r>
          <w:t>27</w:t>
        </w:r>
        <w:r>
          <w:fldChar w:fldCharType="end"/>
        </w:r>
      </w:hyperlink>
    </w:p>
    <w:p>
      <w:pPr>
        <w:pStyle w:val="TOC2"/>
        <w:tabs>
          <w:tab w:val="right" w:leader="dot" w:pos="8306"/>
        </w:tabs>
      </w:pPr>
      <w:hyperlink w:anchor="_Toc7642" w:history="1">
        <w:r>
          <w:rPr>
            <w:rFonts w:ascii="仿宋" w:eastAsia="仿宋" w:hAnsi="仿宋" w:cs="仿宋" w:hint="eastAsia"/>
            <w:lang w:eastAsia="zh-CN"/>
          </w:rPr>
          <w:t>(一)、风险识别与评估</w:t>
        </w:r>
        <w:r>
          <w:tab/>
        </w:r>
        <w:r>
          <w:fldChar w:fldCharType="begin"/>
        </w:r>
        <w:r>
          <w:instrText xml:space="preserve"> PAGEREF _Toc7642 \h </w:instrText>
        </w:r>
        <w:r>
          <w:fldChar w:fldCharType="separate"/>
        </w:r>
        <w:r>
          <w:t>27</w:t>
        </w:r>
        <w:r>
          <w:fldChar w:fldCharType="end"/>
        </w:r>
      </w:hyperlink>
    </w:p>
    <w:p>
      <w:pPr>
        <w:pStyle w:val="TOC2"/>
        <w:tabs>
          <w:tab w:val="right" w:leader="dot" w:pos="8306"/>
        </w:tabs>
      </w:pPr>
      <w:hyperlink w:anchor="_Toc17699" w:history="1">
        <w:r>
          <w:rPr>
            <w:rFonts w:ascii="仿宋" w:eastAsia="仿宋" w:hAnsi="仿宋" w:cs="仿宋" w:hint="eastAsia"/>
            <w:lang w:eastAsia="zh-CN"/>
          </w:rPr>
          <w:t>(二)、风险应对策略</w:t>
        </w:r>
        <w:r>
          <w:tab/>
        </w:r>
        <w:r>
          <w:fldChar w:fldCharType="begin"/>
        </w:r>
        <w:r>
          <w:instrText xml:space="preserve"> PAGEREF _Toc17699 \h </w:instrText>
        </w:r>
        <w:r>
          <w:fldChar w:fldCharType="separate"/>
        </w:r>
        <w:r>
          <w:t>28</w:t>
        </w:r>
        <w:r>
          <w:fldChar w:fldCharType="end"/>
        </w:r>
      </w:hyperlink>
    </w:p>
    <w:p>
      <w:pPr>
        <w:pStyle w:val="TOC2"/>
        <w:tabs>
          <w:tab w:val="right" w:leader="dot" w:pos="8306"/>
        </w:tabs>
      </w:pPr>
      <w:hyperlink w:anchor="_Toc17830" w:history="1">
        <w:r>
          <w:rPr>
            <w:rFonts w:ascii="仿宋" w:eastAsia="仿宋" w:hAnsi="仿宋" w:cs="仿宋" w:hint="eastAsia"/>
            <w:lang w:eastAsia="zh-CN"/>
          </w:rPr>
          <w:t>(三)、风险监控与控制</w:t>
        </w:r>
        <w:r>
          <w:tab/>
        </w:r>
        <w:r>
          <w:fldChar w:fldCharType="begin"/>
        </w:r>
        <w:r>
          <w:instrText xml:space="preserve"> PAGEREF _Toc17830 \h </w:instrText>
        </w:r>
        <w:r>
          <w:fldChar w:fldCharType="separate"/>
        </w:r>
        <w:r>
          <w:t>30</w:t>
        </w:r>
        <w:r>
          <w:fldChar w:fldCharType="end"/>
        </w:r>
      </w:hyperlink>
    </w:p>
    <w:p>
      <w:pPr>
        <w:pStyle w:val="TOC1"/>
        <w:tabs>
          <w:tab w:val="right" w:leader="dot" w:pos="8306"/>
        </w:tabs>
      </w:pPr>
      <w:hyperlink w:anchor="_Toc696" w:history="1">
        <w:r>
          <w:rPr>
            <w:rFonts w:ascii="仿宋" w:eastAsia="仿宋" w:hAnsi="仿宋" w:cs="仿宋" w:hint="eastAsia"/>
            <w:lang w:eastAsia="zh-CN"/>
          </w:rPr>
          <w:t>八、冷墩钢项目计划安排</w:t>
        </w:r>
        <w:r>
          <w:tab/>
        </w:r>
        <w:r>
          <w:fldChar w:fldCharType="begin"/>
        </w:r>
        <w:r>
          <w:instrText xml:space="preserve"> PAGEREF _Toc696 \h </w:instrText>
        </w:r>
        <w:r>
          <w:fldChar w:fldCharType="separate"/>
        </w:r>
        <w:r>
          <w:t>31</w:t>
        </w:r>
        <w:r>
          <w:fldChar w:fldCharType="end"/>
        </w:r>
      </w:hyperlink>
    </w:p>
    <w:p>
      <w:pPr>
        <w:pStyle w:val="TOC2"/>
        <w:tabs>
          <w:tab w:val="right" w:leader="dot" w:pos="8306"/>
        </w:tabs>
      </w:pPr>
      <w:hyperlink w:anchor="_Toc27299" w:history="1">
        <w:r>
          <w:rPr>
            <w:rFonts w:ascii="仿宋" w:eastAsia="仿宋" w:hAnsi="仿宋" w:cs="仿宋" w:hint="eastAsia"/>
            <w:lang w:eastAsia="zh-CN"/>
          </w:rPr>
          <w:t>(一)、建设周期</w:t>
        </w:r>
        <w:r>
          <w:tab/>
        </w:r>
        <w:r>
          <w:fldChar w:fldCharType="begin"/>
        </w:r>
        <w:r>
          <w:instrText xml:space="preserve"> PAGEREF _Toc27299 \h </w:instrText>
        </w:r>
        <w:r>
          <w:fldChar w:fldCharType="separate"/>
        </w:r>
        <w:r>
          <w:t>31</w:t>
        </w:r>
        <w:r>
          <w:fldChar w:fldCharType="end"/>
        </w:r>
      </w:hyperlink>
    </w:p>
    <w:p>
      <w:pPr>
        <w:pStyle w:val="TOC2"/>
        <w:tabs>
          <w:tab w:val="right" w:leader="dot" w:pos="8306"/>
        </w:tabs>
      </w:pPr>
      <w:hyperlink w:anchor="_Toc1196" w:history="1">
        <w:r>
          <w:rPr>
            <w:rFonts w:ascii="仿宋" w:eastAsia="仿宋" w:hAnsi="仿宋" w:cs="仿宋" w:hint="eastAsia"/>
            <w:lang w:eastAsia="zh-CN"/>
          </w:rPr>
          <w:t>(二)、建设进度</w:t>
        </w:r>
        <w:r>
          <w:tab/>
        </w:r>
        <w:r>
          <w:fldChar w:fldCharType="begin"/>
        </w:r>
        <w:r>
          <w:instrText xml:space="preserve"> PAGEREF _Toc1196 \h </w:instrText>
        </w:r>
        <w:r>
          <w:fldChar w:fldCharType="separate"/>
        </w:r>
        <w:r>
          <w:t>31</w:t>
        </w:r>
        <w:r>
          <w:fldChar w:fldCharType="end"/>
        </w:r>
      </w:hyperlink>
    </w:p>
    <w:p>
      <w:pPr>
        <w:pStyle w:val="TOC2"/>
        <w:tabs>
          <w:tab w:val="right" w:leader="dot" w:pos="8306"/>
        </w:tabs>
      </w:pPr>
      <w:hyperlink w:anchor="_Toc29603" w:history="1">
        <w:r>
          <w:rPr>
            <w:rFonts w:ascii="仿宋" w:eastAsia="仿宋" w:hAnsi="仿宋" w:cs="仿宋" w:hint="eastAsia"/>
            <w:lang w:eastAsia="zh-CN"/>
          </w:rPr>
          <w:t>(三)、进度安排注意事项</w:t>
        </w:r>
        <w:r>
          <w:tab/>
        </w:r>
        <w:r>
          <w:fldChar w:fldCharType="begin"/>
        </w:r>
        <w:r>
          <w:instrText xml:space="preserve"> PAGEREF _Toc29603 \h </w:instrText>
        </w:r>
        <w:r>
          <w:fldChar w:fldCharType="separate"/>
        </w:r>
        <w:r>
          <w:t>32</w:t>
        </w:r>
        <w:r>
          <w:fldChar w:fldCharType="end"/>
        </w:r>
      </w:hyperlink>
    </w:p>
    <w:p>
      <w:pPr>
        <w:pStyle w:val="TOC2"/>
        <w:tabs>
          <w:tab w:val="right" w:leader="dot" w:pos="8306"/>
        </w:tabs>
      </w:pPr>
      <w:hyperlink w:anchor="_Toc6201" w:history="1">
        <w:r>
          <w:rPr>
            <w:rFonts w:ascii="仿宋" w:eastAsia="仿宋" w:hAnsi="仿宋" w:cs="仿宋" w:hint="eastAsia"/>
            <w:lang w:eastAsia="zh-CN"/>
          </w:rPr>
          <w:t>(四)、人力资源配置</w:t>
        </w:r>
        <w:r>
          <w:tab/>
        </w:r>
        <w:r>
          <w:fldChar w:fldCharType="begin"/>
        </w:r>
        <w:r>
          <w:instrText xml:space="preserve"> PAGEREF _Toc6201 \h </w:instrText>
        </w:r>
        <w:r>
          <w:fldChar w:fldCharType="separate"/>
        </w:r>
        <w:r>
          <w:t>34</w:t>
        </w:r>
        <w:r>
          <w:fldChar w:fldCharType="end"/>
        </w:r>
      </w:hyperlink>
    </w:p>
    <w:p>
      <w:pPr>
        <w:pStyle w:val="TOC1"/>
        <w:tabs>
          <w:tab w:val="right" w:leader="dot" w:pos="8306"/>
        </w:tabs>
      </w:pPr>
      <w:hyperlink w:anchor="_Toc7164" w:history="1">
        <w:r>
          <w:rPr>
            <w:rFonts w:ascii="仿宋" w:eastAsia="仿宋" w:hAnsi="仿宋" w:cs="仿宋" w:hint="eastAsia"/>
            <w:lang w:eastAsia="zh-CN"/>
          </w:rPr>
          <w:t>九、冷墩钢项目社会影响</w:t>
        </w:r>
        <w:r>
          <w:tab/>
        </w:r>
        <w:r>
          <w:fldChar w:fldCharType="begin"/>
        </w:r>
        <w:r>
          <w:instrText xml:space="preserve"> PAGEREF _Toc7164 \h </w:instrText>
        </w:r>
        <w:r>
          <w:fldChar w:fldCharType="separate"/>
        </w:r>
        <w:r>
          <w:t>35</w:t>
        </w:r>
        <w:r>
          <w:fldChar w:fldCharType="end"/>
        </w:r>
      </w:hyperlink>
    </w:p>
    <w:p>
      <w:pPr>
        <w:pStyle w:val="TOC2"/>
        <w:tabs>
          <w:tab w:val="right" w:leader="dot" w:pos="8306"/>
        </w:tabs>
      </w:pPr>
      <w:hyperlink w:anchor="_Toc10833" w:history="1">
        <w:r>
          <w:rPr>
            <w:rFonts w:ascii="仿宋" w:eastAsia="仿宋" w:hAnsi="仿宋" w:cs="仿宋" w:hint="eastAsia"/>
            <w:lang w:eastAsia="zh-CN"/>
          </w:rPr>
          <w:t>(一)、社会责任与义务</w:t>
        </w:r>
        <w:r>
          <w:tab/>
        </w:r>
        <w:r>
          <w:fldChar w:fldCharType="begin"/>
        </w:r>
        <w:r>
          <w:instrText xml:space="preserve"> PAGEREF _Toc10833 \h </w:instrText>
        </w:r>
        <w:r>
          <w:fldChar w:fldCharType="separate"/>
        </w:r>
        <w:r>
          <w:t>35</w:t>
        </w:r>
        <w:r>
          <w:fldChar w:fldCharType="end"/>
        </w:r>
      </w:hyperlink>
    </w:p>
    <w:p>
      <w:pPr>
        <w:pStyle w:val="TOC2"/>
        <w:tabs>
          <w:tab w:val="right" w:leader="dot" w:pos="8306"/>
        </w:tabs>
      </w:pPr>
      <w:hyperlink w:anchor="_Toc10214" w:history="1">
        <w:r>
          <w:rPr>
            <w:rFonts w:ascii="仿宋" w:eastAsia="仿宋" w:hAnsi="仿宋" w:cs="仿宋" w:hint="eastAsia"/>
            <w:lang w:eastAsia="zh-CN"/>
          </w:rPr>
          <w:t>(二)、社会参与与沟通</w:t>
        </w:r>
        <w:r>
          <w:tab/>
        </w:r>
        <w:r>
          <w:fldChar w:fldCharType="begin"/>
        </w:r>
        <w:r>
          <w:instrText xml:space="preserve"> PAGEREF _Toc10214 \h </w:instrText>
        </w:r>
        <w:r>
          <w:fldChar w:fldCharType="separate"/>
        </w:r>
        <w:r>
          <w:t>36</w:t>
        </w:r>
        <w:r>
          <w:fldChar w:fldCharType="end"/>
        </w:r>
      </w:hyperlink>
    </w:p>
    <w:p>
      <w:pPr>
        <w:pStyle w:val="TOC1"/>
        <w:tabs>
          <w:tab w:val="right" w:leader="dot" w:pos="8306"/>
        </w:tabs>
      </w:pPr>
      <w:hyperlink w:anchor="_Toc5401" w:history="1">
        <w:r>
          <w:rPr>
            <w:rFonts w:ascii="仿宋" w:eastAsia="仿宋" w:hAnsi="仿宋" w:cs="仿宋" w:hint="eastAsia"/>
            <w:lang w:eastAsia="zh-CN"/>
          </w:rPr>
          <w:t>十、冷墩钢项目投资规划</w:t>
        </w:r>
        <w:r>
          <w:tab/>
        </w:r>
        <w:r>
          <w:fldChar w:fldCharType="begin"/>
        </w:r>
        <w:r>
          <w:instrText xml:space="preserve"> PAGEREF _Toc5401 \h </w:instrText>
        </w:r>
        <w:r>
          <w:fldChar w:fldCharType="separate"/>
        </w:r>
        <w:r>
          <w:t>36</w:t>
        </w:r>
        <w:r>
          <w:fldChar w:fldCharType="end"/>
        </w:r>
      </w:hyperlink>
    </w:p>
    <w:p>
      <w:pPr>
        <w:pStyle w:val="TOC2"/>
        <w:tabs>
          <w:tab w:val="right" w:leader="dot" w:pos="8306"/>
        </w:tabs>
      </w:pPr>
      <w:hyperlink w:anchor="_Toc15510" w:history="1">
        <w:r>
          <w:rPr>
            <w:rFonts w:ascii="仿宋" w:eastAsia="仿宋" w:hAnsi="仿宋" w:cs="仿宋" w:hint="eastAsia"/>
            <w:lang w:eastAsia="zh-CN"/>
          </w:rPr>
          <w:t>(一)、冷墩钢项目总投资估算</w:t>
        </w:r>
        <w:r>
          <w:tab/>
        </w:r>
        <w:r>
          <w:fldChar w:fldCharType="begin"/>
        </w:r>
        <w:r>
          <w:instrText xml:space="preserve"> PAGEREF _Toc15510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30" w:history="1">
        <w:r>
          <w:rPr>
            <w:rFonts w:ascii="仿宋" w:eastAsia="仿宋" w:hAnsi="仿宋" w:cs="仿宋" w:hint="eastAsia"/>
            <w:lang w:eastAsia="zh-CN"/>
          </w:rPr>
          <w:t>(二)、资金筹措</w:t>
        </w:r>
        <w:r>
          <w:tab/>
        </w:r>
        <w:r>
          <w:fldChar w:fldCharType="begin"/>
        </w:r>
        <w:r>
          <w:instrText xml:space="preserve"> PAGEREF _Toc22030 \h </w:instrText>
        </w:r>
        <w:r>
          <w:fldChar w:fldCharType="separate"/>
        </w:r>
        <w:r>
          <w:t>38</w:t>
        </w:r>
        <w:r>
          <w:fldChar w:fldCharType="end"/>
        </w:r>
      </w:hyperlink>
    </w:p>
    <w:p>
      <w:pPr>
        <w:pStyle w:val="TOC1"/>
        <w:tabs>
          <w:tab w:val="right" w:leader="dot" w:pos="8306"/>
        </w:tabs>
      </w:pPr>
      <w:hyperlink w:anchor="_Toc584" w:history="1">
        <w:r>
          <w:rPr>
            <w:rFonts w:ascii="仿宋" w:eastAsia="仿宋" w:hAnsi="仿宋" w:cs="仿宋" w:hint="eastAsia"/>
            <w:lang w:eastAsia="zh-CN"/>
          </w:rPr>
          <w:t>十一、冷墩钢项目经营效益</w:t>
        </w:r>
        <w:r>
          <w:tab/>
        </w:r>
        <w:r>
          <w:fldChar w:fldCharType="begin"/>
        </w:r>
        <w:r>
          <w:instrText xml:space="preserve"> PAGEREF _Toc584 \h </w:instrText>
        </w:r>
        <w:r>
          <w:fldChar w:fldCharType="separate"/>
        </w:r>
        <w:r>
          <w:t>38</w:t>
        </w:r>
        <w:r>
          <w:fldChar w:fldCharType="end"/>
        </w:r>
      </w:hyperlink>
    </w:p>
    <w:p>
      <w:pPr>
        <w:pStyle w:val="TOC2"/>
        <w:tabs>
          <w:tab w:val="right" w:leader="dot" w:pos="8306"/>
        </w:tabs>
      </w:pPr>
      <w:hyperlink w:anchor="_Toc23141" w:history="1">
        <w:r>
          <w:rPr>
            <w:rFonts w:ascii="仿宋" w:eastAsia="仿宋" w:hAnsi="仿宋" w:cs="仿宋" w:hint="eastAsia"/>
            <w:lang w:eastAsia="zh-CN"/>
          </w:rPr>
          <w:t>(一)、经济评价财务测算</w:t>
        </w:r>
        <w:r>
          <w:tab/>
        </w:r>
        <w:r>
          <w:fldChar w:fldCharType="begin"/>
        </w:r>
        <w:r>
          <w:instrText xml:space="preserve"> PAGEREF _Toc23141 \h </w:instrText>
        </w:r>
        <w:r>
          <w:fldChar w:fldCharType="separate"/>
        </w:r>
        <w:r>
          <w:t>38</w:t>
        </w:r>
        <w:r>
          <w:fldChar w:fldCharType="end"/>
        </w:r>
      </w:hyperlink>
    </w:p>
    <w:p>
      <w:pPr>
        <w:pStyle w:val="TOC2"/>
        <w:tabs>
          <w:tab w:val="right" w:leader="dot" w:pos="8306"/>
        </w:tabs>
      </w:pPr>
      <w:hyperlink w:anchor="_Toc10144" w:history="1">
        <w:r>
          <w:rPr>
            <w:rFonts w:ascii="仿宋" w:eastAsia="仿宋" w:hAnsi="仿宋" w:cs="仿宋" w:hint="eastAsia"/>
            <w:lang w:eastAsia="zh-CN"/>
          </w:rPr>
          <w:t>(二)、冷墩钢项目盈利能力分析</w:t>
        </w:r>
        <w:r>
          <w:tab/>
        </w:r>
        <w:r>
          <w:fldChar w:fldCharType="begin"/>
        </w:r>
        <w:r>
          <w:instrText xml:space="preserve"> PAGEREF _Toc10144 \h </w:instrText>
        </w:r>
        <w:r>
          <w:fldChar w:fldCharType="separate"/>
        </w:r>
        <w:r>
          <w:t>40</w:t>
        </w:r>
        <w:r>
          <w:fldChar w:fldCharType="end"/>
        </w:r>
      </w:hyperlink>
    </w:p>
    <w:p>
      <w:pPr>
        <w:pStyle w:val="TOC1"/>
        <w:tabs>
          <w:tab w:val="right" w:leader="dot" w:pos="8306"/>
        </w:tabs>
      </w:pPr>
      <w:hyperlink w:anchor="_Toc15211" w:history="1">
        <w:r>
          <w:rPr>
            <w:rFonts w:ascii="仿宋" w:eastAsia="仿宋" w:hAnsi="仿宋" w:cs="仿宋" w:hint="eastAsia"/>
            <w:lang w:eastAsia="zh-CN"/>
          </w:rPr>
          <w:t>十二、冷墩钢项目财务管理</w:t>
        </w:r>
        <w:r>
          <w:tab/>
        </w:r>
        <w:r>
          <w:fldChar w:fldCharType="begin"/>
        </w:r>
        <w:r>
          <w:instrText xml:space="preserve"> PAGEREF _Toc15211 \h </w:instrText>
        </w:r>
        <w:r>
          <w:fldChar w:fldCharType="separate"/>
        </w:r>
        <w:r>
          <w:t>40</w:t>
        </w:r>
        <w:r>
          <w:fldChar w:fldCharType="end"/>
        </w:r>
      </w:hyperlink>
    </w:p>
    <w:p>
      <w:pPr>
        <w:pStyle w:val="TOC2"/>
        <w:tabs>
          <w:tab w:val="right" w:leader="dot" w:pos="8306"/>
        </w:tabs>
      </w:pPr>
      <w:hyperlink w:anchor="_Toc22790" w:history="1">
        <w:r>
          <w:rPr>
            <w:rFonts w:ascii="仿宋" w:eastAsia="仿宋" w:hAnsi="仿宋" w:cs="仿宋" w:hint="eastAsia"/>
            <w:lang w:eastAsia="zh-CN"/>
          </w:rPr>
          <w:t>(一)、资金需求大</w:t>
        </w:r>
        <w:r>
          <w:tab/>
        </w:r>
        <w:r>
          <w:fldChar w:fldCharType="begin"/>
        </w:r>
        <w:r>
          <w:instrText xml:space="preserve"> PAGEREF _Toc22790 \h </w:instrText>
        </w:r>
        <w:r>
          <w:fldChar w:fldCharType="separate"/>
        </w:r>
        <w:r>
          <w:t>40</w:t>
        </w:r>
        <w:r>
          <w:fldChar w:fldCharType="end"/>
        </w:r>
      </w:hyperlink>
    </w:p>
    <w:p>
      <w:pPr>
        <w:pStyle w:val="TOC2"/>
        <w:tabs>
          <w:tab w:val="right" w:leader="dot" w:pos="8306"/>
        </w:tabs>
      </w:pPr>
      <w:hyperlink w:anchor="_Toc21233" w:history="1">
        <w:r>
          <w:rPr>
            <w:rFonts w:ascii="仿宋" w:eastAsia="仿宋" w:hAnsi="仿宋" w:cs="仿宋" w:hint="eastAsia"/>
            <w:lang w:eastAsia="zh-CN"/>
          </w:rPr>
          <w:t>(二)、研发周期长</w:t>
        </w:r>
        <w:r>
          <w:tab/>
        </w:r>
        <w:r>
          <w:fldChar w:fldCharType="begin"/>
        </w:r>
        <w:r>
          <w:instrText xml:space="preserve"> PAGEREF _Toc21233 \h </w:instrText>
        </w:r>
        <w:r>
          <w:fldChar w:fldCharType="separate"/>
        </w:r>
        <w:r>
          <w:t>41</w:t>
        </w:r>
        <w:r>
          <w:fldChar w:fldCharType="end"/>
        </w:r>
      </w:hyperlink>
    </w:p>
    <w:p>
      <w:pPr>
        <w:pStyle w:val="TOC2"/>
        <w:tabs>
          <w:tab w:val="right" w:leader="dot" w:pos="8306"/>
        </w:tabs>
      </w:pPr>
      <w:hyperlink w:anchor="_Toc5096" w:history="1">
        <w:r>
          <w:rPr>
            <w:rFonts w:ascii="仿宋" w:eastAsia="仿宋" w:hAnsi="仿宋" w:cs="仿宋" w:hint="eastAsia"/>
            <w:lang w:eastAsia="zh-CN"/>
          </w:rPr>
          <w:t>(三)、市场风险大</w:t>
        </w:r>
        <w:r>
          <w:tab/>
        </w:r>
        <w:r>
          <w:fldChar w:fldCharType="begin"/>
        </w:r>
        <w:r>
          <w:instrText xml:space="preserve"> PAGEREF _Toc5096 \h </w:instrText>
        </w:r>
        <w:r>
          <w:fldChar w:fldCharType="separate"/>
        </w:r>
        <w:r>
          <w:t>43</w:t>
        </w:r>
        <w:r>
          <w:fldChar w:fldCharType="end"/>
        </w:r>
      </w:hyperlink>
    </w:p>
    <w:p>
      <w:pPr>
        <w:pStyle w:val="TOC2"/>
        <w:tabs>
          <w:tab w:val="right" w:leader="dot" w:pos="8306"/>
        </w:tabs>
      </w:pPr>
      <w:hyperlink w:anchor="_Toc4105" w:history="1">
        <w:r>
          <w:rPr>
            <w:rFonts w:ascii="仿宋" w:eastAsia="仿宋" w:hAnsi="仿宋" w:cs="仿宋" w:hint="eastAsia"/>
            <w:lang w:eastAsia="zh-CN"/>
          </w:rPr>
          <w:t>(四)、利润率高</w:t>
        </w:r>
        <w:r>
          <w:tab/>
        </w:r>
        <w:r>
          <w:fldChar w:fldCharType="begin"/>
        </w:r>
        <w:r>
          <w:instrText xml:space="preserve"> PAGEREF _Toc4105 \h </w:instrText>
        </w:r>
        <w:r>
          <w:fldChar w:fldCharType="separate"/>
        </w:r>
        <w:r>
          <w:t>45</w:t>
        </w:r>
        <w:r>
          <w:fldChar w:fldCharType="end"/>
        </w:r>
      </w:hyperlink>
    </w:p>
    <w:p>
      <w:pPr>
        <w:pStyle w:val="TOC1"/>
        <w:tabs>
          <w:tab w:val="right" w:leader="dot" w:pos="8306"/>
        </w:tabs>
      </w:pPr>
      <w:hyperlink w:anchor="_Toc15625" w:history="1">
        <w:r>
          <w:rPr>
            <w:rFonts w:ascii="仿宋" w:eastAsia="仿宋" w:hAnsi="仿宋" w:cs="仿宋" w:hint="eastAsia"/>
            <w:lang w:eastAsia="zh-CN"/>
          </w:rPr>
          <w:t>十三、冷墩钢项目变更管理</w:t>
        </w:r>
        <w:r>
          <w:tab/>
        </w:r>
        <w:r>
          <w:fldChar w:fldCharType="begin"/>
        </w:r>
        <w:r>
          <w:instrText xml:space="preserve"> PAGEREF _Toc15625 \h </w:instrText>
        </w:r>
        <w:r>
          <w:fldChar w:fldCharType="separate"/>
        </w:r>
        <w:r>
          <w:t>47</w:t>
        </w:r>
        <w:r>
          <w:fldChar w:fldCharType="end"/>
        </w:r>
      </w:hyperlink>
    </w:p>
    <w:p>
      <w:pPr>
        <w:pStyle w:val="TOC2"/>
        <w:tabs>
          <w:tab w:val="right" w:leader="dot" w:pos="8306"/>
        </w:tabs>
      </w:pPr>
      <w:hyperlink w:anchor="_Toc30355" w:history="1">
        <w:r>
          <w:rPr>
            <w:rFonts w:ascii="仿宋" w:eastAsia="仿宋" w:hAnsi="仿宋" w:cs="仿宋" w:hint="eastAsia"/>
            <w:lang w:eastAsia="zh-CN"/>
          </w:rPr>
          <w:t>(一)、变更申请与评估</w:t>
        </w:r>
        <w:r>
          <w:tab/>
        </w:r>
        <w:r>
          <w:fldChar w:fldCharType="begin"/>
        </w:r>
        <w:r>
          <w:instrText xml:space="preserve"> PAGEREF _Toc30355 \h </w:instrText>
        </w:r>
        <w:r>
          <w:fldChar w:fldCharType="separate"/>
        </w:r>
        <w:r>
          <w:t>47</w:t>
        </w:r>
        <w:r>
          <w:fldChar w:fldCharType="end"/>
        </w:r>
      </w:hyperlink>
    </w:p>
    <w:p>
      <w:pPr>
        <w:pStyle w:val="TOC2"/>
        <w:tabs>
          <w:tab w:val="right" w:leader="dot" w:pos="8306"/>
        </w:tabs>
      </w:pPr>
      <w:hyperlink w:anchor="_Toc23108" w:history="1">
        <w:r>
          <w:rPr>
            <w:rFonts w:ascii="仿宋" w:eastAsia="仿宋" w:hAnsi="仿宋" w:cs="仿宋" w:hint="eastAsia"/>
            <w:lang w:eastAsia="zh-CN"/>
          </w:rPr>
          <w:t>(二)、变更实施与控制</w:t>
        </w:r>
        <w:r>
          <w:tab/>
        </w:r>
        <w:r>
          <w:fldChar w:fldCharType="begin"/>
        </w:r>
        <w:r>
          <w:instrText xml:space="preserve"> PAGEREF _Toc23108 \h </w:instrText>
        </w:r>
        <w:r>
          <w:fldChar w:fldCharType="separate"/>
        </w:r>
        <w:r>
          <w:t>48</w:t>
        </w:r>
        <w:r>
          <w:fldChar w:fldCharType="end"/>
        </w:r>
      </w:hyperlink>
    </w:p>
    <w:p>
      <w:pPr>
        <w:pStyle w:val="TOC1"/>
        <w:tabs>
          <w:tab w:val="right" w:leader="dot" w:pos="8306"/>
        </w:tabs>
      </w:pPr>
      <w:hyperlink w:anchor="_Toc18554" w:history="1">
        <w:r>
          <w:rPr>
            <w:rFonts w:ascii="仿宋" w:eastAsia="仿宋" w:hAnsi="仿宋" w:cs="仿宋" w:hint="eastAsia"/>
            <w:lang w:eastAsia="zh-CN"/>
          </w:rPr>
          <w:t>十四、质量管理体系</w:t>
        </w:r>
        <w:r>
          <w:tab/>
        </w:r>
        <w:r>
          <w:fldChar w:fldCharType="begin"/>
        </w:r>
        <w:r>
          <w:instrText xml:space="preserve"> PAGEREF _Toc18554 \h </w:instrText>
        </w:r>
        <w:r>
          <w:fldChar w:fldCharType="separate"/>
        </w:r>
        <w:r>
          <w:t>48</w:t>
        </w:r>
        <w:r>
          <w:fldChar w:fldCharType="end"/>
        </w:r>
      </w:hyperlink>
    </w:p>
    <w:p>
      <w:pPr>
        <w:pStyle w:val="TOC2"/>
        <w:tabs>
          <w:tab w:val="right" w:leader="dot" w:pos="8306"/>
        </w:tabs>
      </w:pPr>
      <w:hyperlink w:anchor="_Toc4971" w:history="1">
        <w:r>
          <w:rPr>
            <w:rFonts w:ascii="仿宋" w:eastAsia="仿宋" w:hAnsi="仿宋" w:cs="仿宋" w:hint="eastAsia"/>
            <w:lang w:eastAsia="zh-CN"/>
          </w:rPr>
          <w:t>(一)、质量目标与方针</w:t>
        </w:r>
        <w:r>
          <w:tab/>
        </w:r>
        <w:r>
          <w:fldChar w:fldCharType="begin"/>
        </w:r>
        <w:r>
          <w:instrText xml:space="preserve"> PAGEREF _Toc4971 \h </w:instrText>
        </w:r>
        <w:r>
          <w:fldChar w:fldCharType="separate"/>
        </w:r>
        <w:r>
          <w:t>48</w:t>
        </w:r>
        <w:r>
          <w:fldChar w:fldCharType="end"/>
        </w:r>
      </w:hyperlink>
    </w:p>
    <w:p>
      <w:pPr>
        <w:pStyle w:val="TOC2"/>
        <w:tabs>
          <w:tab w:val="right" w:leader="dot" w:pos="8306"/>
        </w:tabs>
      </w:pPr>
      <w:hyperlink w:anchor="_Toc3470" w:history="1">
        <w:r>
          <w:rPr>
            <w:rFonts w:ascii="仿宋" w:eastAsia="仿宋" w:hAnsi="仿宋" w:cs="仿宋" w:hint="eastAsia"/>
            <w:lang w:eastAsia="zh-CN"/>
          </w:rPr>
          <w:t>(二)、质量管理责任</w:t>
        </w:r>
        <w:r>
          <w:tab/>
        </w:r>
        <w:r>
          <w:fldChar w:fldCharType="begin"/>
        </w:r>
        <w:r>
          <w:instrText xml:space="preserve"> PAGEREF _Toc3470 \h </w:instrText>
        </w:r>
        <w:r>
          <w:fldChar w:fldCharType="separate"/>
        </w:r>
        <w:r>
          <w:t>49</w:t>
        </w:r>
        <w:r>
          <w:fldChar w:fldCharType="end"/>
        </w:r>
      </w:hyperlink>
    </w:p>
    <w:p>
      <w:pPr>
        <w:pStyle w:val="TOC2"/>
        <w:tabs>
          <w:tab w:val="right" w:leader="dot" w:pos="8306"/>
        </w:tabs>
      </w:pPr>
      <w:hyperlink w:anchor="_Toc31536" w:history="1">
        <w:r>
          <w:rPr>
            <w:rFonts w:ascii="仿宋" w:eastAsia="仿宋" w:hAnsi="仿宋" w:cs="仿宋" w:hint="eastAsia"/>
            <w:lang w:eastAsia="zh-CN"/>
          </w:rPr>
          <w:t>(三)、质量管理体系文件</w:t>
        </w:r>
        <w:r>
          <w:tab/>
        </w:r>
        <w:r>
          <w:fldChar w:fldCharType="begin"/>
        </w:r>
        <w:r>
          <w:instrText xml:space="preserve"> PAGEREF _Toc31536 \h </w:instrText>
        </w:r>
        <w:r>
          <w:fldChar w:fldCharType="separate"/>
        </w:r>
        <w:r>
          <w:t>51</w:t>
        </w:r>
        <w:r>
          <w:fldChar w:fldCharType="end"/>
        </w:r>
      </w:hyperlink>
    </w:p>
    <w:p>
      <w:pPr>
        <w:pStyle w:val="TOC2"/>
        <w:tabs>
          <w:tab w:val="right" w:leader="dot" w:pos="8306"/>
        </w:tabs>
      </w:pPr>
      <w:hyperlink w:anchor="_Toc5973" w:history="1">
        <w:r>
          <w:rPr>
            <w:rFonts w:ascii="仿宋" w:eastAsia="仿宋" w:hAnsi="仿宋" w:cs="仿宋" w:hint="eastAsia"/>
            <w:lang w:eastAsia="zh-CN"/>
          </w:rPr>
          <w:t>(四)、质量培训与教育</w:t>
        </w:r>
        <w:r>
          <w:tab/>
        </w:r>
        <w:r>
          <w:fldChar w:fldCharType="begin"/>
        </w:r>
        <w:r>
          <w:instrText xml:space="preserve"> PAGEREF _Toc5973 \h </w:instrText>
        </w:r>
        <w:r>
          <w:fldChar w:fldCharType="separate"/>
        </w:r>
        <w:r>
          <w:t>53</w:t>
        </w:r>
        <w:r>
          <w:fldChar w:fldCharType="end"/>
        </w:r>
      </w:hyperlink>
    </w:p>
    <w:p>
      <w:pPr>
        <w:pStyle w:val="TOC2"/>
        <w:tabs>
          <w:tab w:val="right" w:leader="dot" w:pos="8306"/>
        </w:tabs>
      </w:pPr>
      <w:hyperlink w:anchor="_Toc26678" w:history="1">
        <w:r>
          <w:rPr>
            <w:rFonts w:ascii="仿宋" w:eastAsia="仿宋" w:hAnsi="仿宋" w:cs="仿宋" w:hint="eastAsia"/>
            <w:lang w:eastAsia="zh-CN"/>
          </w:rPr>
          <w:t>(五)、质量审核与评价</w:t>
        </w:r>
        <w:r>
          <w:tab/>
        </w:r>
        <w:r>
          <w:fldChar w:fldCharType="begin"/>
        </w:r>
        <w:r>
          <w:instrText xml:space="preserve"> PAGEREF _Toc26678 \h </w:instrText>
        </w:r>
        <w:r>
          <w:fldChar w:fldCharType="separate"/>
        </w:r>
        <w:r>
          <w:t>54</w:t>
        </w:r>
        <w:r>
          <w:fldChar w:fldCharType="end"/>
        </w:r>
      </w:hyperlink>
    </w:p>
    <w:p>
      <w:pPr>
        <w:pStyle w:val="TOC2"/>
        <w:tabs>
          <w:tab w:val="right" w:leader="dot" w:pos="8306"/>
        </w:tabs>
      </w:pPr>
      <w:hyperlink w:anchor="_Toc18513" w:history="1">
        <w:r>
          <w:rPr>
            <w:rFonts w:ascii="仿宋" w:eastAsia="仿宋" w:hAnsi="仿宋" w:cs="仿宋" w:hint="eastAsia"/>
            <w:lang w:eastAsia="zh-CN"/>
          </w:rPr>
          <w:t>(六)、不符合与纠正措施</w:t>
        </w:r>
        <w:r>
          <w:tab/>
        </w:r>
        <w:r>
          <w:fldChar w:fldCharType="begin"/>
        </w:r>
        <w:r>
          <w:instrText xml:space="preserve"> PAGEREF _Toc18513 \h </w:instrText>
        </w:r>
        <w:r>
          <w:fldChar w:fldCharType="separate"/>
        </w:r>
        <w:r>
          <w:t>55</w:t>
        </w:r>
        <w:r>
          <w:fldChar w:fldCharType="end"/>
        </w:r>
      </w:hyperlink>
    </w:p>
    <w:p>
      <w:pPr>
        <w:pStyle w:val="TOC1"/>
        <w:tabs>
          <w:tab w:val="right" w:leader="dot" w:pos="8306"/>
        </w:tabs>
      </w:pPr>
      <w:hyperlink w:anchor="_Toc10168" w:history="1">
        <w:r>
          <w:rPr>
            <w:rFonts w:ascii="仿宋" w:eastAsia="仿宋" w:hAnsi="仿宋" w:cs="仿宋" w:hint="eastAsia"/>
            <w:lang w:eastAsia="zh-CN"/>
          </w:rPr>
          <w:t>十五、冷墩钢项目工程方案分析</w:t>
        </w:r>
        <w:r>
          <w:tab/>
        </w:r>
        <w:r>
          <w:fldChar w:fldCharType="begin"/>
        </w:r>
        <w:r>
          <w:instrText xml:space="preserve"> PAGEREF _Toc10168 \h </w:instrText>
        </w:r>
        <w:r>
          <w:fldChar w:fldCharType="separate"/>
        </w:r>
        <w:r>
          <w:t>56</w:t>
        </w:r>
        <w:r>
          <w:fldChar w:fldCharType="end"/>
        </w:r>
      </w:hyperlink>
    </w:p>
    <w:p>
      <w:pPr>
        <w:pStyle w:val="TOC2"/>
        <w:tabs>
          <w:tab w:val="right" w:leader="dot" w:pos="8306"/>
        </w:tabs>
      </w:pPr>
      <w:hyperlink w:anchor="_Toc25226" w:history="1">
        <w:r>
          <w:rPr>
            <w:rFonts w:ascii="仿宋" w:eastAsia="仿宋" w:hAnsi="仿宋" w:cs="仿宋" w:hint="eastAsia"/>
            <w:lang w:eastAsia="zh-CN"/>
          </w:rPr>
          <w:t>(一)、建筑工程设计原则</w:t>
        </w:r>
        <w:r>
          <w:tab/>
        </w:r>
        <w:r>
          <w:fldChar w:fldCharType="begin"/>
        </w:r>
        <w:r>
          <w:instrText xml:space="preserve"> PAGEREF _Toc25226 \h </w:instrText>
        </w:r>
        <w:r>
          <w:fldChar w:fldCharType="separate"/>
        </w:r>
        <w:r>
          <w:t>56</w:t>
        </w:r>
        <w:r>
          <w:fldChar w:fldCharType="end"/>
        </w:r>
      </w:hyperlink>
    </w:p>
    <w:p>
      <w:pPr>
        <w:pStyle w:val="TOC2"/>
        <w:tabs>
          <w:tab w:val="right" w:leader="dot" w:pos="8306"/>
        </w:tabs>
      </w:pPr>
      <w:hyperlink w:anchor="_Toc24175" w:history="1">
        <w:r>
          <w:rPr>
            <w:rFonts w:ascii="仿宋" w:eastAsia="仿宋" w:hAnsi="仿宋" w:cs="仿宋" w:hint="eastAsia"/>
            <w:lang w:eastAsia="zh-CN"/>
          </w:rPr>
          <w:t>(二)、土建工程建设指标</w:t>
        </w:r>
        <w:r>
          <w:tab/>
        </w:r>
        <w:r>
          <w:fldChar w:fldCharType="begin"/>
        </w:r>
        <w:r>
          <w:instrText xml:space="preserve"> PAGEREF _Toc24175 \h </w:instrText>
        </w:r>
        <w:r>
          <w:fldChar w:fldCharType="separate"/>
        </w:r>
        <w:r>
          <w:t>59</w:t>
        </w:r>
        <w:r>
          <w:fldChar w:fldCharType="end"/>
        </w:r>
      </w:hyperlink>
    </w:p>
    <w:p>
      <w:pPr>
        <w:pStyle w:val="TOC1"/>
        <w:tabs>
          <w:tab w:val="right" w:leader="dot" w:pos="8306"/>
        </w:tabs>
      </w:pPr>
      <w:hyperlink w:anchor="_Toc32610" w:history="1">
        <w:r>
          <w:rPr>
            <w:rFonts w:ascii="仿宋" w:eastAsia="仿宋" w:hAnsi="仿宋" w:cs="仿宋" w:hint="eastAsia"/>
            <w:lang w:eastAsia="zh-CN"/>
          </w:rPr>
          <w:t>十六、冷墩钢项目治理与监督</w:t>
        </w:r>
        <w:r>
          <w:tab/>
        </w:r>
        <w:r>
          <w:fldChar w:fldCharType="begin"/>
        </w:r>
        <w:r>
          <w:instrText xml:space="preserve"> PAGEREF _Toc32610 \h </w:instrText>
        </w:r>
        <w:r>
          <w:fldChar w:fldCharType="separate"/>
        </w:r>
        <w:r>
          <w:t>61</w:t>
        </w:r>
        <w:r>
          <w:fldChar w:fldCharType="end"/>
        </w:r>
      </w:hyperlink>
    </w:p>
    <w:p>
      <w:pPr>
        <w:pStyle w:val="TOC2"/>
        <w:tabs>
          <w:tab w:val="right" w:leader="dot" w:pos="8306"/>
        </w:tabs>
      </w:pPr>
      <w:hyperlink w:anchor="_Toc20889" w:history="1">
        <w:r>
          <w:rPr>
            <w:rFonts w:ascii="仿宋" w:eastAsia="仿宋" w:hAnsi="仿宋" w:cs="仿宋" w:hint="eastAsia"/>
            <w:lang w:eastAsia="zh-CN"/>
          </w:rPr>
          <w:t>(一)、冷墩钢项目治理结构</w:t>
        </w:r>
        <w:r>
          <w:tab/>
        </w:r>
        <w:r>
          <w:fldChar w:fldCharType="begin"/>
        </w:r>
        <w:r>
          <w:instrText xml:space="preserve"> PAGEREF _Toc20889 \h </w:instrText>
        </w:r>
        <w:r>
          <w:fldChar w:fldCharType="separate"/>
        </w:r>
        <w:r>
          <w:t>61</w:t>
        </w:r>
        <w:r>
          <w:fldChar w:fldCharType="end"/>
        </w:r>
      </w:hyperlink>
    </w:p>
    <w:p>
      <w:pPr>
        <w:pStyle w:val="TOC2"/>
        <w:tabs>
          <w:tab w:val="right" w:leader="dot" w:pos="8306"/>
        </w:tabs>
      </w:pPr>
      <w:hyperlink w:anchor="_Toc8948" w:history="1">
        <w:r>
          <w:rPr>
            <w:rFonts w:ascii="仿宋" w:eastAsia="仿宋" w:hAnsi="仿宋" w:cs="仿宋" w:hint="eastAsia"/>
            <w:lang w:eastAsia="zh-CN"/>
          </w:rPr>
          <w:t>(二)、监督与审计</w:t>
        </w:r>
        <w:r>
          <w:tab/>
        </w:r>
        <w:r>
          <w:fldChar w:fldCharType="begin"/>
        </w:r>
        <w:r>
          <w:instrText xml:space="preserve"> PAGEREF _Toc8948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893"/>
      <w:r>
        <w:rPr>
          <w:rFonts w:ascii="仿宋" w:eastAsia="仿宋" w:hAnsi="仿宋" w:cs="仿宋" w:hint="eastAsia"/>
          <w:sz w:val="28"/>
          <w:lang w:eastAsia="zh-CN"/>
        </w:rPr>
        <w:t>一、冷墩钢项目建设背景及必要性分析</w:t>
      </w:r>
      <w:bookmarkEnd w:id="2"/>
    </w:p>
    <w:p>
      <w:pPr>
        <w:pStyle w:val="Heading2"/>
        <w:rPr>
          <w:rFonts w:ascii="仿宋" w:eastAsia="仿宋" w:hAnsi="仿宋" w:cs="仿宋" w:hint="eastAsia"/>
          <w:lang w:eastAsia="zh-CN"/>
        </w:rPr>
      </w:pPr>
      <w:bookmarkStart w:id="3" w:name="_Toc20985"/>
      <w:r>
        <w:rPr>
          <w:rFonts w:ascii="仿宋" w:eastAsia="仿宋" w:hAnsi="仿宋" w:cs="仿宋" w:hint="eastAsia"/>
          <w:lang w:eastAsia="zh-CN"/>
        </w:rPr>
        <w:t>(一)、冷墩钢项目背景分析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墩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我们的背景分析将深入挖掘当前行业的发展趋势，通过对竞争态势的全面审视，找到冷墩钢项目在这个潮流中的定位。同时，我们将关注行业内涌现的新兴机遇，以便冷墩钢项目更好地融入行业发展的潮流中。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墩钢项目提供了强大的发展动力。我们将聚焦于行业内最新的技术发展趋势，包括但不限于人工智能、大数据分析、物联网等领域。通过深度的技术研究，我们将确保冷墩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墩钢项目发展的源泉。我们将投入更多的精力对市场需求进行深入剖析，超越表面的需求，深入挖掘潜在的市场痛点和机遇。通过对市场需求的细致了解，冷墩钢项目将更有针对性地设计解决方案，满足市场的多样化需求，从而更好地促进冷墩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墩钢项目战略至关重要。我们将对竞争态势进行更为深入的分析，包括但不限于市场份额、产品特点、客户满意度等多个维度。通过深度的竞争分析，冷墩钢项目将能够更准确地把握市场脉搏，制定具有竞争力的冷墩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冷墩钢项目的发展具有直接的影响。我们将进行更为全面的法规和政策分析，了解行业发展中的潜在法律风险和合规挑战。通过充分了解和遵守相关法规，冷墩钢项目将确保在法律框架内合法合规运营，为冷墩钢项目的稳健发展提供有力支持。</w:t>
      </w:r>
    </w:p>
    <w:p>
      <w:pPr>
        <w:pStyle w:val="Heading2"/>
        <w:ind w:firstLine="560" w:firstLineChars="200"/>
        <w:rPr>
          <w:rFonts w:ascii="仿宋" w:eastAsia="仿宋" w:hAnsi="仿宋" w:cs="仿宋" w:hint="eastAsia"/>
          <w:sz w:val="28"/>
          <w:lang w:eastAsia="zh-CN"/>
        </w:rPr>
      </w:pPr>
      <w:bookmarkStart w:id="4" w:name="_Toc14858"/>
      <w:r>
        <w:rPr>
          <w:rFonts w:ascii="仿宋" w:eastAsia="仿宋" w:hAnsi="仿宋" w:cs="仿宋" w:hint="eastAsia"/>
          <w:sz w:val="28"/>
          <w:lang w:eastAsia="zh-CN"/>
        </w:rPr>
        <w:t>(二)、冷墩钢项目建设必要性分析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建设的迫切性源于对行业发展趋势的深刻洞察。我们正处于一个行业变革的时代，科技创新、数字化转型成为企业发展的关键动力。冷墩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建设不仅仅是为了跟上潮流，更是为了通过技术创新推动企业的持续发展。通过引入先进的技术和解决方案，冷墩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墩钢项目的建设成为必然选择，通过提高产品质量、拓展服务领域，从而在竞争中获得更多的机会。冷墩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冷墩钢项目建设的必要性体现在对客户需求更精准的满足。通过冷墩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建设的背后是对企业持续创新的追求。只有通过不断创新，企业才能在竞争中立于不败之地。冷墩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790"/>
      <w:r>
        <w:rPr>
          <w:rFonts w:ascii="仿宋" w:eastAsia="仿宋" w:hAnsi="仿宋" w:cs="仿宋" w:hint="eastAsia"/>
          <w:sz w:val="28"/>
          <w:lang w:eastAsia="zh-CN"/>
        </w:rPr>
        <w:t>二、冷墩钢项目绩效评估</w:t>
      </w:r>
      <w:bookmarkEnd w:id="5"/>
    </w:p>
    <w:p>
      <w:pPr>
        <w:pStyle w:val="Heading2"/>
        <w:rPr>
          <w:rFonts w:ascii="仿宋" w:eastAsia="仿宋" w:hAnsi="仿宋" w:cs="仿宋" w:hint="eastAsia"/>
          <w:lang w:eastAsia="zh-CN"/>
        </w:rPr>
      </w:pPr>
      <w:bookmarkStart w:id="6" w:name="_Toc90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在冷墩钢项目中，我们设计了一套全面的绩效评估指标，以确保冷墩钢项目的可控和成功交付。这些指标跨足冷墩钢项目目标、成本、进度和质量等多个维度，为我们提供了全面洞察冷墩钢项目的健康状况。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目标达成率是我们关注的首要指标。我们设定了明确的目标，并通过定期监测和评估，迅速发现并应对潜在的目标偏差。这为冷墩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成本绩效是另一个核心关注点。通过实际成本与预算成本的对比分析，我们深入了解成本差异的原因，及时调整资源分配，保持冷墩钢项目在经济效益方面的合理水平。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进度作为关键的绩效指标之一，得到了精心的关注。我们制定了详细的冷墩钢项目进度计划，并设立了进度符合度指标，确保实际进度与计划进度保持一致。这使我们能够快速发现和解决潜在的进度问题，保持冷墩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墩钢项目绩效的不可或缺的一环。我们引入了一系列的质量标准和客户满意度指标，以确保冷墩钢项目交付的成果在质量上达到或超越预期水平。通过持续监测这些指标，我们努力提升冷墩钢项目整体质量水平，为冷墩钢项目的成功交付提供有力保障。通过这些科学且全面的绩效评估，我们能够更好地引导冷墩钢项目的持续改进，确保冷墩钢项目目标的顺利达成。</w:t>
      </w:r>
    </w:p>
    <w:p>
      <w:pPr>
        <w:pStyle w:val="Heading2"/>
        <w:ind w:firstLine="560" w:firstLineChars="200"/>
        <w:rPr>
          <w:rFonts w:ascii="仿宋" w:eastAsia="仿宋" w:hAnsi="仿宋" w:cs="仿宋" w:hint="eastAsia"/>
          <w:sz w:val="28"/>
          <w:lang w:eastAsia="zh-CN"/>
        </w:rPr>
      </w:pPr>
      <w:bookmarkStart w:id="7" w:name="_Toc305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绩效评估是冷墩钢项目中的关键环节，为确保冷墩钢项目达到预期目标，我们采用了多层次、多维度的绩效评估方法。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墩钢项目的战略目标对齐，确保每个决策和行动都与冷墩钢项目整体目标保持一致。团队会定期召开战略对齐会议，审视当前工作与冷墩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冷墩钢项目进度、质量、成本和风险等方面。这些指标通过数据收集和分析，为冷墩钢项目管理团队提供了客观的评估依据。例如，我们通过冷墩钢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绩效评估不仅仅停留在冷墩钢项目内部，还考虑了冷墩钢项目对外部环境的影响。我们定期进行干系人满意度调查，以了解各利益相关方对冷墩钢项目的期望和满意度，并及时做出调整。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这种多层次、多角度的绩效评估方法，使得我们能够全面了解冷墩钢项目的运行状态，及时做出调整，确保冷墩钢项目在不断变化的环境中保持稳健前行。</w:t>
      </w:r>
    </w:p>
    <w:p>
      <w:pPr>
        <w:pStyle w:val="Heading2"/>
        <w:ind w:firstLine="560" w:firstLineChars="200"/>
        <w:rPr>
          <w:rFonts w:ascii="仿宋" w:eastAsia="仿宋" w:hAnsi="仿宋" w:cs="仿宋" w:hint="eastAsia"/>
          <w:sz w:val="28"/>
          <w:lang w:eastAsia="zh-CN"/>
        </w:rPr>
      </w:pPr>
      <w:bookmarkStart w:id="8" w:name="_Toc1637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为了确保冷墩钢项目的有效管理和不断优化，我们采用了精心设计的绩效评估周期。这个周期旨在实现灵活、实时和全面的评估，以适应冷墩钢项目执行中的各种挑战。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冷墩钢项目的不同需求，分为短期、中期和长期。短期评估关注每个迭代或工作周期，以及时发现和解决当前任务中的问题。中期评估涵盖几个迭代，深入了解整体冷墩钢项目的趋势和性能。长期评估则着眼于整个冷墩钢项目阶段，确保冷墩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冷墩钢项目管理工具和协作平台，团队成员能够随时更新和分享冷墩钢项目数据。这种实时性的反馈机制使我们能够及时察觉潜在问题，快速调整，保持冷墩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冷墩钢项目的决策制定密不可分。每个周期的冷墩钢项目回顾会议成为集体总结经验、识别问题深层次原因并找到创新解决方案的平台。这种定期的反思与调整机制使冷墩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733"/>
      <w:r>
        <w:rPr>
          <w:rFonts w:ascii="仿宋" w:eastAsia="仿宋" w:hAnsi="仿宋" w:cs="仿宋" w:hint="eastAsia"/>
          <w:sz w:val="28"/>
          <w:lang w:eastAsia="zh-CN"/>
        </w:rPr>
        <w:t>三、冷墩钢项目概论</w:t>
      </w:r>
      <w:bookmarkEnd w:id="9"/>
    </w:p>
    <w:p>
      <w:pPr>
        <w:pStyle w:val="Heading2"/>
        <w:rPr>
          <w:rFonts w:ascii="仿宋" w:eastAsia="仿宋" w:hAnsi="仿宋" w:cs="仿宋" w:hint="eastAsia"/>
          <w:lang w:eastAsia="zh-CN"/>
        </w:rPr>
      </w:pPr>
      <w:bookmarkStart w:id="10" w:name="_Toc30281"/>
      <w:r>
        <w:rPr>
          <w:rFonts w:ascii="仿宋" w:eastAsia="仿宋" w:hAnsi="仿宋" w:cs="仿宋" w:hint="eastAsia"/>
          <w:lang w:eastAsia="zh-CN"/>
        </w:rPr>
        <w:t>(一)、冷墩钢项目概况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起源追溯至对市场的深入洞察。市场的不断演变与变革为冷墩钢项目提供了难得的机遇。当前市场存在的需求缺口和变革的大环境共同构成了冷墩钢项目的背景。这个冷墩钢项目旨在充分利用市场机遇，填补行业中尚未满足的需求，为客户提供全新的解决方案。市场的变革和需求的增长使得这个冷墩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冷墩钢项目名称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正式命名为冷墩钢。这个名称不仅仅是一个标识，更代表了冷墩钢项目的核心理念和愿景。它蕴含着冷墩钢项目所要解决问题的关键字，具有强烈的表达和辨识度，为冷墩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冷墩钢项目目标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核心目标是提供一种全新、高效的解决方案，满足客户日益增长的需求。冷墩钢项目追求的不仅仅是满足市场需求，更是在市场中获得卓越的竞争优势。通过不断提升产品或服务的质量和创新水平，冷墩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冷墩钢项目范围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全面涵盖了产品研发、制造、市场推广和售后服务，确保从产品设计到最终用户体验的全方位关注。这一全面的冷墩钢项目范围是为了确保冷墩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冷墩钢项目时间表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冷墩钢项目计划在未来18个月内完成，包括研发、测试、市场试点和正式推出等不同阶段。这个时间表的合理设计是为了确保冷墩钢项目各个阶段的顺利推进，以便按时交付高质量的成果。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冷墩钢项目预算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冷墩钢项目总预算估算为XX百万美元，主要分配在研发、市场推广、人员培训和运营等方面。这一充足的预算为冷墩钢项目提供了充足的资源，确保冷墩钢项目在各个方面都能取得优异的表现。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冷墩钢项目风险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冷墩钢项目可能面临的风险包括市场接受度低、技术难题、竞争激烈等。冷墩钢项目团队已经制定了相应的风险应对计划，通过前瞻性的风险管理，确保冷墩钢项目在面对不确定性时能够迅速做出应对。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冷墩钢项目团队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冷墩钢项目汇聚了一支经验丰富、多领域专业素养的核心团队，确保冷墩钢项目在各个方面都能拥有高水平的执行力。团队的协同作战是冷墩钢项目成功的关键因素之一。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冷墩钢项目背景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冷墩钢项目的背景根植于市场对更高效、创新产品的渴望，同时也受到科技发展对行业格局的深刻改变的影响。这为冷墩钢项目提供了广阔的发展空间和市场需求。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冷墩钢项目现状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截至目前，冷墩钢项目已完成市场调研和技术验证，取得了初步的成功。这为冷墩钢项目在未来的发展奠定了坚实的基础，为更远大的目标打下了坚实的基石。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8865"/>
      <w:r>
        <w:rPr>
          <w:rFonts w:ascii="仿宋" w:eastAsia="仿宋" w:hAnsi="仿宋" w:cs="仿宋" w:hint="eastAsia"/>
          <w:sz w:val="28"/>
          <w:lang w:eastAsia="zh-CN"/>
        </w:rPr>
        <w:t>(二)、冷墩钢项目目标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keyword》冷墩钢项目首要业务目标是在市场中占据有利地位，实现产品/服务的成功推广和销售。通过不断提升产品质量、创新性，冷墩钢项目追求成为行业中的领导者，赢得更多客户的青睐。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在科技迅速发展的时代，冷墩钢项目着眼于技术创新。通过持续的研发和技术升级，冷墩钢项目旨在推出更具创新性的产品或服务，以满足市场对新鲜、先进解决方案的需求。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为了建立可持续的客户关系，冷墩钢项目设定了客户满意度目标。通过提供卓越的产品质量和优质的客户服务，冷墩钢项目追求赢得客户的信任和忠诚度，确保他们的满意度达到行业领先水平。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冷墩钢项目注重社会责任和可持续发展。通过实施环保、社会责任冷墩钢项目，冷墩钢项目致力于在经济发展的同时保护环境，促进社会公平，实现可持续经营。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冷墩钢项目的团队是实现目标的核心驱动力。因此，冷墩钢项目设定了团队发展目标，包括提升团队成员的专业技能、培养领导力，以及搭建协同高效的团队工作氛围。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0109"/>
      <w:r>
        <w:rPr>
          <w:rFonts w:ascii="仿宋" w:eastAsia="仿宋" w:hAnsi="仿宋" w:cs="仿宋" w:hint="eastAsia"/>
          <w:sz w:val="28"/>
          <w:lang w:eastAsia="zh-CN"/>
        </w:rPr>
        <w:t>(三)、冷墩钢项目提出的理由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冷墩钢项目提出的理由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提出源于对市场机遇的深刻洞察。当前市场中存在的需求缺口和行业发展趋势表明，有巨大的商业机会等待被开发。通过准确捕捉市场机遇，冷墩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理念基于对技术创新的信仰。通过持续的研发和技术投入，冷墩钢项目有望推出更具创新性的产品或服务。在科技飞速发展的当下，冷墩钢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提出是为了增强企业的行业竞争力。通过提升产品或服务的质量和独特性，冷墩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响应了消费者需求的变化。随着社会和科技的不断发展，消费者对产品和服务的需求也在发生变化。通过深入了解并及时回应消费者的新需求，冷墩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冷墩钢项目的提出是企业战略发展规划的一部分。在面对日益激烈的市场竞争和不断变化的商业环境中，冷墩钢项目作为企业战略的一环，旨在为企业开辟新的增长领域，巩固企业在行业中的地位。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冷墩钢项目的提出不仅仅是基于商业考量，还注重社会责任。通过推出环保、社会责任等方面的冷墩钢项目，冷墩钢企业可以在社会中树立积极形象，为社会做出积极贡献，实现经济效益和社会效益的双赢。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冷墩钢项目的提出反映了对利益相关者期望的关注。包括客户、员工、投资者等利益相关者在企业发展中都有着各自的期望，冷墩钢项目力求在满足这些期望的同时，取得更大的共赢。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5807"/>
      <w:r>
        <w:rPr>
          <w:rFonts w:ascii="仿宋" w:eastAsia="仿宋" w:hAnsi="仿宋" w:cs="仿宋" w:hint="eastAsia"/>
          <w:sz w:val="28"/>
          <w:lang w:eastAsia="zh-CN"/>
        </w:rPr>
        <w:t>(四)、冷墩钢项目意义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在实施冷墩钢项目的过程中，我们不仅仅是在追逐商业成功，更是为企业和社会的多个层面创造了深远的意义。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首要意义在于提升企业的市场竞争力。通过持续的创新和对产品质量的高标准要求，冷墩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墩钢项目的推进将促使行业技术水平的提升。通过引入先进技术和创新性解决方案，冷墩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在社会层面，冷墩钢项目不仅创造了大量就业机会，提高了就业水平，还注重社会责任和环保。通过参与社会公益事业和推动环保冷墩钢项目，冷墩钢项目为社会贡献了一份力量，体现了企业对社会的积极回馈。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综合而言，冷墩钢项目意义重大，不仅推动了企业的发展，也为行业和社会的进步贡献了积极力量。这是一个全面而深刻的影响，将在未来产生可持续的正面效应。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9582"/>
      <w:r>
        <w:rPr>
          <w:rFonts w:ascii="仿宋" w:eastAsia="仿宋" w:hAnsi="仿宋" w:cs="仿宋" w:hint="eastAsia"/>
          <w:sz w:val="28"/>
          <w:lang w:eastAsia="zh-CN"/>
        </w:rPr>
        <w:t>(五)、冷墩钢项目背景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在当今迅猛发展的商业环境中，冷墩钢项目的动因根植于对多方面因素的审慎考量。这个冷墩钢项目的提出并非孤立的决策，而是对企业所处背景深入思考的产物。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市场的不断演变是冷墩钢项目背后的首要原因。科技的迅速发展和全球市场的快速变化使得企业必须灵活应对。冷墩钢项目应运而生，旨在通过创新性的解决方案迎合市场的多变需求，赢得竞争中的先机。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竞争的激烈程度也是冷墩钢项目背景中不可忽视的一环。企业需要在激烈竞争中脱颖而出，为此，冷墩钢项目致力于打破常规，提供独特的价值主张，以吸引客户并确保市场份额的增长。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技术的迅速发展为企业带来了机遇与挑战。作为冷墩钢项目启动的背景之一，对新兴技术的应用将有助于提升企业的技术水平，使其在不断演进的商业环境中保持竞争优势。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此外，社会对企业责任的期望也在逐渐升高。冷墩钢项目充分融入了社会责任的理念，通过可持续经营和社会公益冷墩钢项目，企图为社会贡献一份力量，在商业成功的同时关注社会价值。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0733"/>
      <w:r>
        <w:rPr>
          <w:rFonts w:ascii="仿宋" w:eastAsia="仿宋" w:hAnsi="仿宋" w:cs="仿宋" w:hint="eastAsia"/>
          <w:sz w:val="28"/>
          <w:lang w:eastAsia="zh-CN"/>
        </w:rPr>
        <w:t>四、冷墩钢项目危机管理</w:t>
      </w:r>
      <w:bookmarkEnd w:id="15"/>
    </w:p>
    <w:p>
      <w:pPr>
        <w:pStyle w:val="Heading2"/>
        <w:rPr>
          <w:rFonts w:ascii="仿宋" w:eastAsia="仿宋" w:hAnsi="仿宋" w:cs="仿宋" w:hint="eastAsia"/>
          <w:lang w:eastAsia="zh-CN"/>
        </w:rPr>
      </w:pPr>
      <w:bookmarkStart w:id="16" w:name="_Toc1480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墩钢项目危机管理中，危机预警与识别是确保冷墩钢项目稳健运行的核心步骤。通过建立全面的监测机制，冷墩钢项目团队旨在及时发现和理解潜在的风险和危机因素，以便采取及时的预防和应对措施，确保冷墩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首先，通过深入的风险评估，冷墩钢项目团队全面分析了整个冷墩钢项目和各个阶段可能存在的威胁。这包括准确评估每个潜在风险的发生概率和可能影响的程度，为后续危机预警提供了有力支持。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墩钢项目团队着重于明确定义冷墩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墩钢项目进展的持续监控，团队能够及时发现潜在问题并作出迅速反应。冷墩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在这一阶段，团队的专业素养和反应速度将发挥至关重要的作用，以确保潜在危机能够在初期得到有效的处理，最大程度地减轻负面影响。通过危机预警与识别，冷墩钢项目得以更有序、可控地推进。</w:t>
      </w:r>
    </w:p>
    <w:p>
      <w:pPr>
        <w:pStyle w:val="Heading2"/>
        <w:ind w:firstLine="560" w:firstLineChars="200"/>
        <w:rPr>
          <w:rFonts w:ascii="仿宋" w:eastAsia="仿宋" w:hAnsi="仿宋" w:cs="仿宋" w:hint="eastAsia"/>
          <w:sz w:val="28"/>
          <w:lang w:eastAsia="zh-CN"/>
        </w:rPr>
      </w:pPr>
      <w:bookmarkStart w:id="17" w:name="_Toc828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在危机发生时，冷墩钢项目团队立即行动，成立了应急小组。该小组的任务是迅速制定并实施紧急应对措施，以最小化潜在损失。以下是采取的主要措施：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https://d.book118.com/597066003064006035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436091"/>
    <w:rsid w:val="2F4360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66003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2024-01-29T03:13:00Z</dcterms:created>
  <dcterms:modified xsi:type="dcterms:W3CDTF">2024-01-29T03:13:50Z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0DF5FB058FCE4269A7883DBFADE73F49_11</vt:lpwstr>
  </property>
  <property fmtid="{D5CDD505-2E9C-101B-9397-08002B2CF9AE}" pid="3" name="KSOProductBuildVer">
    <vt:lpwstr>2052-12.1.0.16250</vt:lpwstr>
  </property>
</Properties>
</file>