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家用制冷电器具项目计划设计方案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98" w:history="1">
        <w:r>
          <w:rPr>
            <w:rFonts w:ascii="仿宋" w:eastAsia="仿宋" w:hAnsi="仿宋" w:cs="仿宋" w:hint="eastAsia"/>
            <w:lang w:eastAsia="zh-CN"/>
          </w:rPr>
          <w:t>序言</w:t>
        </w:r>
        <w:r>
          <w:tab/>
        </w:r>
        <w:r>
          <w:fldChar w:fldCharType="begin"/>
        </w:r>
        <w:r>
          <w:instrText xml:space="preserve"> PAGEREF _Toc23498 \h </w:instrText>
        </w:r>
        <w:r>
          <w:fldChar w:fldCharType="separate"/>
        </w:r>
        <w:r>
          <w:t>3</w:t>
        </w:r>
        <w:r>
          <w:fldChar w:fldCharType="end"/>
        </w:r>
      </w:hyperlink>
    </w:p>
    <w:p>
      <w:pPr>
        <w:pStyle w:val="TOC1"/>
        <w:tabs>
          <w:tab w:val="right" w:leader="dot" w:pos="8306"/>
        </w:tabs>
      </w:pPr>
      <w:hyperlink w:anchor="_Toc8886" w:history="1">
        <w:r>
          <w:rPr>
            <w:rFonts w:ascii="仿宋" w:eastAsia="仿宋" w:hAnsi="仿宋" w:cs="仿宋" w:hint="eastAsia"/>
            <w:lang w:eastAsia="zh-CN"/>
          </w:rPr>
          <w:t>一、家用制冷电器具项目绩效评估</w:t>
        </w:r>
        <w:r>
          <w:tab/>
        </w:r>
        <w:r>
          <w:fldChar w:fldCharType="begin"/>
        </w:r>
        <w:r>
          <w:instrText xml:space="preserve"> PAGEREF _Toc8886 \h </w:instrText>
        </w:r>
        <w:r>
          <w:fldChar w:fldCharType="separate"/>
        </w:r>
        <w:r>
          <w:t>3</w:t>
        </w:r>
        <w:r>
          <w:fldChar w:fldCharType="end"/>
        </w:r>
      </w:hyperlink>
    </w:p>
    <w:p>
      <w:pPr>
        <w:pStyle w:val="TOC2"/>
        <w:tabs>
          <w:tab w:val="right" w:leader="dot" w:pos="8306"/>
        </w:tabs>
      </w:pPr>
      <w:hyperlink w:anchor="_Toc237" w:history="1">
        <w:r>
          <w:rPr>
            <w:rFonts w:ascii="仿宋" w:eastAsia="仿宋" w:hAnsi="仿宋" w:cs="仿宋" w:hint="eastAsia"/>
            <w:lang w:eastAsia="zh-CN"/>
          </w:rPr>
          <w:t>(一)、绩效评估指标</w:t>
        </w:r>
        <w:r>
          <w:tab/>
        </w:r>
        <w:r>
          <w:fldChar w:fldCharType="begin"/>
        </w:r>
        <w:r>
          <w:instrText xml:space="preserve"> PAGEREF _Toc237 \h </w:instrText>
        </w:r>
        <w:r>
          <w:fldChar w:fldCharType="separate"/>
        </w:r>
        <w:r>
          <w:t>3</w:t>
        </w:r>
        <w:r>
          <w:fldChar w:fldCharType="end"/>
        </w:r>
      </w:hyperlink>
    </w:p>
    <w:p>
      <w:pPr>
        <w:pStyle w:val="TOC2"/>
        <w:tabs>
          <w:tab w:val="right" w:leader="dot" w:pos="8306"/>
        </w:tabs>
      </w:pPr>
      <w:hyperlink w:anchor="_Toc1667" w:history="1">
        <w:r>
          <w:rPr>
            <w:rFonts w:ascii="仿宋" w:eastAsia="仿宋" w:hAnsi="仿宋" w:cs="仿宋" w:hint="eastAsia"/>
            <w:lang w:eastAsia="zh-CN"/>
          </w:rPr>
          <w:t>(二)、绩效评估方法</w:t>
        </w:r>
        <w:r>
          <w:tab/>
        </w:r>
        <w:r>
          <w:fldChar w:fldCharType="begin"/>
        </w:r>
        <w:r>
          <w:instrText xml:space="preserve"> PAGEREF _Toc1667 \h </w:instrText>
        </w:r>
        <w:r>
          <w:fldChar w:fldCharType="separate"/>
        </w:r>
        <w:r>
          <w:t>4</w:t>
        </w:r>
        <w:r>
          <w:fldChar w:fldCharType="end"/>
        </w:r>
      </w:hyperlink>
    </w:p>
    <w:p>
      <w:pPr>
        <w:pStyle w:val="TOC2"/>
        <w:tabs>
          <w:tab w:val="right" w:leader="dot" w:pos="8306"/>
        </w:tabs>
      </w:pPr>
      <w:hyperlink w:anchor="_Toc10625" w:history="1">
        <w:r>
          <w:rPr>
            <w:rFonts w:ascii="仿宋" w:eastAsia="仿宋" w:hAnsi="仿宋" w:cs="仿宋" w:hint="eastAsia"/>
            <w:lang w:eastAsia="zh-CN"/>
          </w:rPr>
          <w:t>(三)、绩效评估周期</w:t>
        </w:r>
        <w:r>
          <w:tab/>
        </w:r>
        <w:r>
          <w:fldChar w:fldCharType="begin"/>
        </w:r>
        <w:r>
          <w:instrText xml:space="preserve"> PAGEREF _Toc10625 \h </w:instrText>
        </w:r>
        <w:r>
          <w:fldChar w:fldCharType="separate"/>
        </w:r>
        <w:r>
          <w:t>5</w:t>
        </w:r>
        <w:r>
          <w:fldChar w:fldCharType="end"/>
        </w:r>
      </w:hyperlink>
    </w:p>
    <w:p>
      <w:pPr>
        <w:pStyle w:val="TOC1"/>
        <w:tabs>
          <w:tab w:val="right" w:leader="dot" w:pos="8306"/>
        </w:tabs>
      </w:pPr>
      <w:hyperlink w:anchor="_Toc10228" w:history="1">
        <w:r>
          <w:rPr>
            <w:rFonts w:ascii="仿宋" w:eastAsia="仿宋" w:hAnsi="仿宋" w:cs="仿宋" w:hint="eastAsia"/>
            <w:lang w:eastAsia="zh-CN"/>
          </w:rPr>
          <w:t>二、家用制冷电器具项目建设单位说明</w:t>
        </w:r>
        <w:r>
          <w:tab/>
        </w:r>
        <w:r>
          <w:fldChar w:fldCharType="begin"/>
        </w:r>
        <w:r>
          <w:instrText xml:space="preserve"> PAGEREF _Toc10228 \h </w:instrText>
        </w:r>
        <w:r>
          <w:fldChar w:fldCharType="separate"/>
        </w:r>
        <w:r>
          <w:t>6</w:t>
        </w:r>
        <w:r>
          <w:fldChar w:fldCharType="end"/>
        </w:r>
      </w:hyperlink>
    </w:p>
    <w:p>
      <w:pPr>
        <w:pStyle w:val="TOC2"/>
        <w:tabs>
          <w:tab w:val="right" w:leader="dot" w:pos="8306"/>
        </w:tabs>
      </w:pPr>
      <w:hyperlink w:anchor="_Toc11844" w:history="1">
        <w:r>
          <w:rPr>
            <w:rFonts w:ascii="仿宋" w:eastAsia="仿宋" w:hAnsi="仿宋" w:cs="仿宋" w:hint="eastAsia"/>
            <w:lang w:eastAsia="zh-CN"/>
          </w:rPr>
          <w:t>(一)、家用制冷电器具项目承办单位基本情况</w:t>
        </w:r>
        <w:r>
          <w:tab/>
        </w:r>
        <w:r>
          <w:fldChar w:fldCharType="begin"/>
        </w:r>
        <w:r>
          <w:instrText xml:space="preserve"> PAGEREF _Toc11844 \h </w:instrText>
        </w:r>
        <w:r>
          <w:fldChar w:fldCharType="separate"/>
        </w:r>
        <w:r>
          <w:t>6</w:t>
        </w:r>
        <w:r>
          <w:fldChar w:fldCharType="end"/>
        </w:r>
      </w:hyperlink>
    </w:p>
    <w:p>
      <w:pPr>
        <w:pStyle w:val="TOC2"/>
        <w:tabs>
          <w:tab w:val="right" w:leader="dot" w:pos="8306"/>
        </w:tabs>
      </w:pPr>
      <w:hyperlink w:anchor="_Toc11916" w:history="1">
        <w:r>
          <w:rPr>
            <w:rFonts w:ascii="仿宋" w:eastAsia="仿宋" w:hAnsi="仿宋" w:cs="仿宋" w:hint="eastAsia"/>
            <w:lang w:eastAsia="zh-CN"/>
          </w:rPr>
          <w:t>(二)、公司经济效益分析</w:t>
        </w:r>
        <w:r>
          <w:tab/>
        </w:r>
        <w:r>
          <w:fldChar w:fldCharType="begin"/>
        </w:r>
        <w:r>
          <w:instrText xml:space="preserve"> PAGEREF _Toc11916 \h </w:instrText>
        </w:r>
        <w:r>
          <w:fldChar w:fldCharType="separate"/>
        </w:r>
        <w:r>
          <w:t>7</w:t>
        </w:r>
        <w:r>
          <w:fldChar w:fldCharType="end"/>
        </w:r>
      </w:hyperlink>
    </w:p>
    <w:p>
      <w:pPr>
        <w:pStyle w:val="TOC1"/>
        <w:tabs>
          <w:tab w:val="right" w:leader="dot" w:pos="8306"/>
        </w:tabs>
      </w:pPr>
      <w:hyperlink w:anchor="_Toc27519" w:history="1">
        <w:r>
          <w:rPr>
            <w:rFonts w:ascii="仿宋" w:eastAsia="仿宋" w:hAnsi="仿宋" w:cs="仿宋" w:hint="eastAsia"/>
            <w:lang w:eastAsia="zh-CN"/>
          </w:rPr>
          <w:t>三、市场分析、调研</w:t>
        </w:r>
        <w:r>
          <w:tab/>
        </w:r>
        <w:r>
          <w:fldChar w:fldCharType="begin"/>
        </w:r>
        <w:r>
          <w:instrText xml:space="preserve"> PAGEREF _Toc27519 \h </w:instrText>
        </w:r>
        <w:r>
          <w:fldChar w:fldCharType="separate"/>
        </w:r>
        <w:r>
          <w:t>8</w:t>
        </w:r>
        <w:r>
          <w:fldChar w:fldCharType="end"/>
        </w:r>
      </w:hyperlink>
    </w:p>
    <w:p>
      <w:pPr>
        <w:pStyle w:val="TOC2"/>
        <w:tabs>
          <w:tab w:val="right" w:leader="dot" w:pos="8306"/>
        </w:tabs>
      </w:pPr>
      <w:hyperlink w:anchor="_Toc21749" w:history="1">
        <w:r>
          <w:rPr>
            <w:rFonts w:ascii="仿宋" w:eastAsia="仿宋" w:hAnsi="仿宋" w:cs="仿宋" w:hint="eastAsia"/>
            <w:lang w:eastAsia="zh-CN"/>
          </w:rPr>
          <w:t>(一)、家用制冷电器具行业分析</w:t>
        </w:r>
        <w:r>
          <w:tab/>
        </w:r>
        <w:r>
          <w:fldChar w:fldCharType="begin"/>
        </w:r>
        <w:r>
          <w:instrText xml:space="preserve"> PAGEREF _Toc21749 \h </w:instrText>
        </w:r>
        <w:r>
          <w:fldChar w:fldCharType="separate"/>
        </w:r>
        <w:r>
          <w:t>8</w:t>
        </w:r>
        <w:r>
          <w:fldChar w:fldCharType="end"/>
        </w:r>
      </w:hyperlink>
    </w:p>
    <w:p>
      <w:pPr>
        <w:pStyle w:val="TOC2"/>
        <w:tabs>
          <w:tab w:val="right" w:leader="dot" w:pos="8306"/>
        </w:tabs>
      </w:pPr>
      <w:hyperlink w:anchor="_Toc27284" w:history="1">
        <w:r>
          <w:rPr>
            <w:rFonts w:ascii="仿宋" w:eastAsia="仿宋" w:hAnsi="仿宋" w:cs="仿宋" w:hint="eastAsia"/>
            <w:lang w:eastAsia="zh-CN"/>
          </w:rPr>
          <w:t>(二)、家用制冷电器具市场分析预测</w:t>
        </w:r>
        <w:r>
          <w:tab/>
        </w:r>
        <w:r>
          <w:fldChar w:fldCharType="begin"/>
        </w:r>
        <w:r>
          <w:instrText xml:space="preserve"> PAGEREF _Toc27284 \h </w:instrText>
        </w:r>
        <w:r>
          <w:fldChar w:fldCharType="separate"/>
        </w:r>
        <w:r>
          <w:t>8</w:t>
        </w:r>
        <w:r>
          <w:fldChar w:fldCharType="end"/>
        </w:r>
      </w:hyperlink>
    </w:p>
    <w:p>
      <w:pPr>
        <w:pStyle w:val="TOC1"/>
        <w:tabs>
          <w:tab w:val="right" w:leader="dot" w:pos="8306"/>
        </w:tabs>
      </w:pPr>
      <w:hyperlink w:anchor="_Toc23270" w:history="1">
        <w:r>
          <w:rPr>
            <w:rFonts w:ascii="仿宋" w:eastAsia="仿宋" w:hAnsi="仿宋" w:cs="仿宋" w:hint="eastAsia"/>
            <w:lang w:eastAsia="zh-CN"/>
          </w:rPr>
          <w:t>四、产品规划分析</w:t>
        </w:r>
        <w:r>
          <w:tab/>
        </w:r>
        <w:r>
          <w:fldChar w:fldCharType="begin"/>
        </w:r>
        <w:r>
          <w:instrText xml:space="preserve"> PAGEREF _Toc23270 \h </w:instrText>
        </w:r>
        <w:r>
          <w:fldChar w:fldCharType="separate"/>
        </w:r>
        <w:r>
          <w:t>9</w:t>
        </w:r>
        <w:r>
          <w:fldChar w:fldCharType="end"/>
        </w:r>
      </w:hyperlink>
    </w:p>
    <w:p>
      <w:pPr>
        <w:pStyle w:val="TOC2"/>
        <w:tabs>
          <w:tab w:val="right" w:leader="dot" w:pos="8306"/>
        </w:tabs>
      </w:pPr>
      <w:hyperlink w:anchor="_Toc16593" w:history="1">
        <w:r>
          <w:rPr>
            <w:rFonts w:ascii="仿宋" w:eastAsia="仿宋" w:hAnsi="仿宋" w:cs="仿宋" w:hint="eastAsia"/>
            <w:lang w:eastAsia="zh-CN"/>
          </w:rPr>
          <w:t>(一)、产品规划</w:t>
        </w:r>
        <w:r>
          <w:tab/>
        </w:r>
        <w:r>
          <w:fldChar w:fldCharType="begin"/>
        </w:r>
        <w:r>
          <w:instrText xml:space="preserve"> PAGEREF _Toc16593 \h </w:instrText>
        </w:r>
        <w:r>
          <w:fldChar w:fldCharType="separate"/>
        </w:r>
        <w:r>
          <w:t>9</w:t>
        </w:r>
        <w:r>
          <w:fldChar w:fldCharType="end"/>
        </w:r>
      </w:hyperlink>
    </w:p>
    <w:p>
      <w:pPr>
        <w:pStyle w:val="TOC2"/>
        <w:tabs>
          <w:tab w:val="right" w:leader="dot" w:pos="8306"/>
        </w:tabs>
      </w:pPr>
      <w:hyperlink w:anchor="_Toc19229" w:history="1">
        <w:r>
          <w:rPr>
            <w:rFonts w:ascii="仿宋" w:eastAsia="仿宋" w:hAnsi="仿宋" w:cs="仿宋" w:hint="eastAsia"/>
            <w:lang w:eastAsia="zh-CN"/>
          </w:rPr>
          <w:t>(二)、建设规模</w:t>
        </w:r>
        <w:r>
          <w:tab/>
        </w:r>
        <w:r>
          <w:fldChar w:fldCharType="begin"/>
        </w:r>
        <w:r>
          <w:instrText xml:space="preserve"> PAGEREF _Toc19229 \h </w:instrText>
        </w:r>
        <w:r>
          <w:fldChar w:fldCharType="separate"/>
        </w:r>
        <w:r>
          <w:t>10</w:t>
        </w:r>
        <w:r>
          <w:fldChar w:fldCharType="end"/>
        </w:r>
      </w:hyperlink>
    </w:p>
    <w:p>
      <w:pPr>
        <w:pStyle w:val="TOC1"/>
        <w:tabs>
          <w:tab w:val="right" w:leader="dot" w:pos="8306"/>
        </w:tabs>
      </w:pPr>
      <w:hyperlink w:anchor="_Toc5631" w:history="1">
        <w:r>
          <w:rPr>
            <w:rFonts w:ascii="仿宋" w:eastAsia="仿宋" w:hAnsi="仿宋" w:cs="仿宋" w:hint="eastAsia"/>
            <w:lang w:eastAsia="zh-CN"/>
          </w:rPr>
          <w:t>五、家用制冷电器具项目危机管理</w:t>
        </w:r>
        <w:r>
          <w:tab/>
        </w:r>
        <w:r>
          <w:fldChar w:fldCharType="begin"/>
        </w:r>
        <w:r>
          <w:instrText xml:space="preserve"> PAGEREF _Toc5631 \h </w:instrText>
        </w:r>
        <w:r>
          <w:fldChar w:fldCharType="separate"/>
        </w:r>
        <w:r>
          <w:t>11</w:t>
        </w:r>
        <w:r>
          <w:fldChar w:fldCharType="end"/>
        </w:r>
      </w:hyperlink>
    </w:p>
    <w:p>
      <w:pPr>
        <w:pStyle w:val="TOC2"/>
        <w:tabs>
          <w:tab w:val="right" w:leader="dot" w:pos="8306"/>
        </w:tabs>
      </w:pPr>
      <w:hyperlink w:anchor="_Toc24124" w:history="1">
        <w:r>
          <w:rPr>
            <w:rFonts w:ascii="仿宋" w:eastAsia="仿宋" w:hAnsi="仿宋" w:cs="仿宋" w:hint="eastAsia"/>
            <w:lang w:eastAsia="zh-CN"/>
          </w:rPr>
          <w:t>(一)、危机预警与识别</w:t>
        </w:r>
        <w:r>
          <w:tab/>
        </w:r>
        <w:r>
          <w:fldChar w:fldCharType="begin"/>
        </w:r>
        <w:r>
          <w:instrText xml:space="preserve"> PAGEREF _Toc24124 \h </w:instrText>
        </w:r>
        <w:r>
          <w:fldChar w:fldCharType="separate"/>
        </w:r>
        <w:r>
          <w:t>11</w:t>
        </w:r>
        <w:r>
          <w:fldChar w:fldCharType="end"/>
        </w:r>
      </w:hyperlink>
    </w:p>
    <w:p>
      <w:pPr>
        <w:pStyle w:val="TOC2"/>
        <w:tabs>
          <w:tab w:val="right" w:leader="dot" w:pos="8306"/>
        </w:tabs>
      </w:pPr>
      <w:hyperlink w:anchor="_Toc6214" w:history="1">
        <w:r>
          <w:rPr>
            <w:rFonts w:ascii="仿宋" w:eastAsia="仿宋" w:hAnsi="仿宋" w:cs="仿宋" w:hint="eastAsia"/>
            <w:lang w:eastAsia="zh-CN"/>
          </w:rPr>
          <w:t>(二)、危机应对与恢复</w:t>
        </w:r>
        <w:r>
          <w:tab/>
        </w:r>
        <w:r>
          <w:fldChar w:fldCharType="begin"/>
        </w:r>
        <w:r>
          <w:instrText xml:space="preserve"> PAGEREF _Toc6214 \h </w:instrText>
        </w:r>
        <w:r>
          <w:fldChar w:fldCharType="separate"/>
        </w:r>
        <w:r>
          <w:t>12</w:t>
        </w:r>
        <w:r>
          <w:fldChar w:fldCharType="end"/>
        </w:r>
      </w:hyperlink>
    </w:p>
    <w:p>
      <w:pPr>
        <w:pStyle w:val="TOC1"/>
        <w:tabs>
          <w:tab w:val="right" w:leader="dot" w:pos="8306"/>
        </w:tabs>
      </w:pPr>
      <w:hyperlink w:anchor="_Toc18835" w:history="1">
        <w:r>
          <w:rPr>
            <w:rFonts w:ascii="仿宋" w:eastAsia="仿宋" w:hAnsi="仿宋" w:cs="仿宋" w:hint="eastAsia"/>
            <w:lang w:eastAsia="zh-CN"/>
          </w:rPr>
          <w:t>六、家用制冷电器具项目概论</w:t>
        </w:r>
        <w:r>
          <w:tab/>
        </w:r>
        <w:r>
          <w:fldChar w:fldCharType="begin"/>
        </w:r>
        <w:r>
          <w:instrText xml:space="preserve"> PAGEREF _Toc18835 \h </w:instrText>
        </w:r>
        <w:r>
          <w:fldChar w:fldCharType="separate"/>
        </w:r>
        <w:r>
          <w:t>14</w:t>
        </w:r>
        <w:r>
          <w:fldChar w:fldCharType="end"/>
        </w:r>
      </w:hyperlink>
    </w:p>
    <w:p>
      <w:pPr>
        <w:pStyle w:val="TOC2"/>
        <w:tabs>
          <w:tab w:val="right" w:leader="dot" w:pos="8306"/>
        </w:tabs>
      </w:pPr>
      <w:hyperlink w:anchor="_Toc4191" w:history="1">
        <w:r>
          <w:rPr>
            <w:rFonts w:ascii="仿宋" w:eastAsia="仿宋" w:hAnsi="仿宋" w:cs="仿宋" w:hint="eastAsia"/>
            <w:lang w:eastAsia="zh-CN"/>
          </w:rPr>
          <w:t>(一)、家用制冷电器具项目概况</w:t>
        </w:r>
        <w:r>
          <w:tab/>
        </w:r>
        <w:r>
          <w:fldChar w:fldCharType="begin"/>
        </w:r>
        <w:r>
          <w:instrText xml:space="preserve"> PAGEREF _Toc4191 \h </w:instrText>
        </w:r>
        <w:r>
          <w:fldChar w:fldCharType="separate"/>
        </w:r>
        <w:r>
          <w:t>14</w:t>
        </w:r>
        <w:r>
          <w:fldChar w:fldCharType="end"/>
        </w:r>
      </w:hyperlink>
    </w:p>
    <w:p>
      <w:pPr>
        <w:pStyle w:val="TOC2"/>
        <w:tabs>
          <w:tab w:val="right" w:leader="dot" w:pos="8306"/>
        </w:tabs>
      </w:pPr>
      <w:hyperlink w:anchor="_Toc272" w:history="1">
        <w:r>
          <w:rPr>
            <w:rFonts w:ascii="仿宋" w:eastAsia="仿宋" w:hAnsi="仿宋" w:cs="仿宋" w:hint="eastAsia"/>
            <w:lang w:eastAsia="zh-CN"/>
          </w:rPr>
          <w:t>(二)、家用制冷电器具项目目标</w:t>
        </w:r>
        <w:r>
          <w:tab/>
        </w:r>
        <w:r>
          <w:fldChar w:fldCharType="begin"/>
        </w:r>
        <w:r>
          <w:instrText xml:space="preserve"> PAGEREF _Toc272 \h </w:instrText>
        </w:r>
        <w:r>
          <w:fldChar w:fldCharType="separate"/>
        </w:r>
        <w:r>
          <w:t>16</w:t>
        </w:r>
        <w:r>
          <w:fldChar w:fldCharType="end"/>
        </w:r>
      </w:hyperlink>
    </w:p>
    <w:p>
      <w:pPr>
        <w:pStyle w:val="TOC2"/>
        <w:tabs>
          <w:tab w:val="right" w:leader="dot" w:pos="8306"/>
        </w:tabs>
      </w:pPr>
      <w:hyperlink w:anchor="_Toc8238" w:history="1">
        <w:r>
          <w:rPr>
            <w:rFonts w:ascii="仿宋" w:eastAsia="仿宋" w:hAnsi="仿宋" w:cs="仿宋" w:hint="eastAsia"/>
            <w:lang w:eastAsia="zh-CN"/>
          </w:rPr>
          <w:t>(三)、家用制冷电器具项目提出的理由</w:t>
        </w:r>
        <w:r>
          <w:tab/>
        </w:r>
        <w:r>
          <w:fldChar w:fldCharType="begin"/>
        </w:r>
        <w:r>
          <w:instrText xml:space="preserve"> PAGEREF _Toc8238 \h </w:instrText>
        </w:r>
        <w:r>
          <w:fldChar w:fldCharType="separate"/>
        </w:r>
        <w:r>
          <w:t>17</w:t>
        </w:r>
        <w:r>
          <w:fldChar w:fldCharType="end"/>
        </w:r>
      </w:hyperlink>
    </w:p>
    <w:p>
      <w:pPr>
        <w:pStyle w:val="TOC2"/>
        <w:tabs>
          <w:tab w:val="right" w:leader="dot" w:pos="8306"/>
        </w:tabs>
      </w:pPr>
      <w:hyperlink w:anchor="_Toc28149" w:history="1">
        <w:r>
          <w:rPr>
            <w:rFonts w:ascii="仿宋" w:eastAsia="仿宋" w:hAnsi="仿宋" w:cs="仿宋" w:hint="eastAsia"/>
            <w:lang w:eastAsia="zh-CN"/>
          </w:rPr>
          <w:t>(四)、家用制冷电器具项目意义</w:t>
        </w:r>
        <w:r>
          <w:tab/>
        </w:r>
        <w:r>
          <w:fldChar w:fldCharType="begin"/>
        </w:r>
        <w:r>
          <w:instrText xml:space="preserve"> PAGEREF _Toc28149 \h </w:instrText>
        </w:r>
        <w:r>
          <w:fldChar w:fldCharType="separate"/>
        </w:r>
        <w:r>
          <w:t>19</w:t>
        </w:r>
        <w:r>
          <w:fldChar w:fldCharType="end"/>
        </w:r>
      </w:hyperlink>
    </w:p>
    <w:p>
      <w:pPr>
        <w:pStyle w:val="TOC2"/>
        <w:tabs>
          <w:tab w:val="right" w:leader="dot" w:pos="8306"/>
        </w:tabs>
      </w:pPr>
      <w:hyperlink w:anchor="_Toc18221" w:history="1">
        <w:r>
          <w:rPr>
            <w:rFonts w:ascii="仿宋" w:eastAsia="仿宋" w:hAnsi="仿宋" w:cs="仿宋" w:hint="eastAsia"/>
            <w:lang w:eastAsia="zh-CN"/>
          </w:rPr>
          <w:t>(五)、家用制冷电器具项目背景</w:t>
        </w:r>
        <w:r>
          <w:tab/>
        </w:r>
        <w:r>
          <w:fldChar w:fldCharType="begin"/>
        </w:r>
        <w:r>
          <w:instrText xml:space="preserve"> PAGEREF _Toc18221 \h </w:instrText>
        </w:r>
        <w:r>
          <w:fldChar w:fldCharType="separate"/>
        </w:r>
        <w:r>
          <w:t>20</w:t>
        </w:r>
        <w:r>
          <w:fldChar w:fldCharType="end"/>
        </w:r>
      </w:hyperlink>
    </w:p>
    <w:p>
      <w:pPr>
        <w:pStyle w:val="TOC1"/>
        <w:tabs>
          <w:tab w:val="right" w:leader="dot" w:pos="8306"/>
        </w:tabs>
      </w:pPr>
      <w:hyperlink w:anchor="_Toc26632" w:history="1">
        <w:r>
          <w:rPr>
            <w:rFonts w:ascii="仿宋" w:eastAsia="仿宋" w:hAnsi="仿宋" w:cs="仿宋" w:hint="eastAsia"/>
            <w:lang w:eastAsia="zh-CN"/>
          </w:rPr>
          <w:t>七、家用制冷电器具项目创新与研发</w:t>
        </w:r>
        <w:r>
          <w:tab/>
        </w:r>
        <w:r>
          <w:fldChar w:fldCharType="begin"/>
        </w:r>
        <w:r>
          <w:instrText xml:space="preserve"> PAGEREF _Toc26632 \h </w:instrText>
        </w:r>
        <w:r>
          <w:fldChar w:fldCharType="separate"/>
        </w:r>
        <w:r>
          <w:t>21</w:t>
        </w:r>
        <w:r>
          <w:fldChar w:fldCharType="end"/>
        </w:r>
      </w:hyperlink>
    </w:p>
    <w:p>
      <w:pPr>
        <w:pStyle w:val="TOC2"/>
        <w:tabs>
          <w:tab w:val="right" w:leader="dot" w:pos="8306"/>
        </w:tabs>
      </w:pPr>
      <w:hyperlink w:anchor="_Toc25440" w:history="1">
        <w:r>
          <w:rPr>
            <w:rFonts w:ascii="仿宋" w:eastAsia="仿宋" w:hAnsi="仿宋" w:cs="仿宋" w:hint="eastAsia"/>
            <w:lang w:eastAsia="zh-CN"/>
          </w:rPr>
          <w:t>(一)、创新策略与方向</w:t>
        </w:r>
        <w:r>
          <w:tab/>
        </w:r>
        <w:r>
          <w:fldChar w:fldCharType="begin"/>
        </w:r>
        <w:r>
          <w:instrText xml:space="preserve"> PAGEREF _Toc25440 \h </w:instrText>
        </w:r>
        <w:r>
          <w:fldChar w:fldCharType="separate"/>
        </w:r>
        <w:r>
          <w:t>21</w:t>
        </w:r>
        <w:r>
          <w:fldChar w:fldCharType="end"/>
        </w:r>
      </w:hyperlink>
    </w:p>
    <w:p>
      <w:pPr>
        <w:pStyle w:val="TOC2"/>
        <w:tabs>
          <w:tab w:val="right" w:leader="dot" w:pos="8306"/>
        </w:tabs>
      </w:pPr>
      <w:hyperlink w:anchor="_Toc27979" w:history="1">
        <w:r>
          <w:rPr>
            <w:rFonts w:ascii="仿宋" w:eastAsia="仿宋" w:hAnsi="仿宋" w:cs="仿宋" w:hint="eastAsia"/>
            <w:lang w:eastAsia="zh-CN"/>
          </w:rPr>
          <w:t>(二)、研发规划与投入</w:t>
        </w:r>
        <w:r>
          <w:tab/>
        </w:r>
        <w:r>
          <w:fldChar w:fldCharType="begin"/>
        </w:r>
        <w:r>
          <w:instrText xml:space="preserve"> PAGEREF _Toc27979 \h </w:instrText>
        </w:r>
        <w:r>
          <w:fldChar w:fldCharType="separate"/>
        </w:r>
        <w:r>
          <w:t>22</w:t>
        </w:r>
        <w:r>
          <w:fldChar w:fldCharType="end"/>
        </w:r>
      </w:hyperlink>
    </w:p>
    <w:p>
      <w:pPr>
        <w:pStyle w:val="TOC1"/>
        <w:tabs>
          <w:tab w:val="right" w:leader="dot" w:pos="8306"/>
        </w:tabs>
      </w:pPr>
      <w:hyperlink w:anchor="_Toc23202" w:history="1">
        <w:r>
          <w:rPr>
            <w:rFonts w:ascii="仿宋" w:eastAsia="仿宋" w:hAnsi="仿宋" w:cs="仿宋" w:hint="eastAsia"/>
            <w:lang w:eastAsia="zh-CN"/>
          </w:rPr>
          <w:t>八、家用制冷电器具项目社会影响</w:t>
        </w:r>
        <w:r>
          <w:tab/>
        </w:r>
        <w:r>
          <w:fldChar w:fldCharType="begin"/>
        </w:r>
        <w:r>
          <w:instrText xml:space="preserve"> PAGEREF _Toc23202 \h </w:instrText>
        </w:r>
        <w:r>
          <w:fldChar w:fldCharType="separate"/>
        </w:r>
        <w:r>
          <w:t>24</w:t>
        </w:r>
        <w:r>
          <w:fldChar w:fldCharType="end"/>
        </w:r>
      </w:hyperlink>
    </w:p>
    <w:p>
      <w:pPr>
        <w:pStyle w:val="TOC2"/>
        <w:tabs>
          <w:tab w:val="right" w:leader="dot" w:pos="8306"/>
        </w:tabs>
      </w:pPr>
      <w:hyperlink w:anchor="_Toc13449" w:history="1">
        <w:r>
          <w:rPr>
            <w:rFonts w:ascii="仿宋" w:eastAsia="仿宋" w:hAnsi="仿宋" w:cs="仿宋" w:hint="eastAsia"/>
            <w:lang w:eastAsia="zh-CN"/>
          </w:rPr>
          <w:t>(一)、社会责任与义务</w:t>
        </w:r>
        <w:r>
          <w:tab/>
        </w:r>
        <w:r>
          <w:fldChar w:fldCharType="begin"/>
        </w:r>
        <w:r>
          <w:instrText xml:space="preserve"> PAGEREF _Toc13449 \h </w:instrText>
        </w:r>
        <w:r>
          <w:fldChar w:fldCharType="separate"/>
        </w:r>
        <w:r>
          <w:t>24</w:t>
        </w:r>
        <w:r>
          <w:fldChar w:fldCharType="end"/>
        </w:r>
      </w:hyperlink>
    </w:p>
    <w:p>
      <w:pPr>
        <w:pStyle w:val="TOC2"/>
        <w:tabs>
          <w:tab w:val="right" w:leader="dot" w:pos="8306"/>
        </w:tabs>
      </w:pPr>
      <w:hyperlink w:anchor="_Toc14210" w:history="1">
        <w:r>
          <w:rPr>
            <w:rFonts w:ascii="仿宋" w:eastAsia="仿宋" w:hAnsi="仿宋" w:cs="仿宋" w:hint="eastAsia"/>
            <w:lang w:eastAsia="zh-CN"/>
          </w:rPr>
          <w:t>(二)、社会参与与沟通</w:t>
        </w:r>
        <w:r>
          <w:tab/>
        </w:r>
        <w:r>
          <w:fldChar w:fldCharType="begin"/>
        </w:r>
        <w:r>
          <w:instrText xml:space="preserve"> PAGEREF _Toc14210 \h </w:instrText>
        </w:r>
        <w:r>
          <w:fldChar w:fldCharType="separate"/>
        </w:r>
        <w:r>
          <w:t>25</w:t>
        </w:r>
        <w:r>
          <w:fldChar w:fldCharType="end"/>
        </w:r>
      </w:hyperlink>
    </w:p>
    <w:p>
      <w:pPr>
        <w:pStyle w:val="TOC1"/>
        <w:tabs>
          <w:tab w:val="right" w:leader="dot" w:pos="8306"/>
        </w:tabs>
      </w:pPr>
      <w:hyperlink w:anchor="_Toc22842" w:history="1">
        <w:r>
          <w:rPr>
            <w:rFonts w:ascii="仿宋" w:eastAsia="仿宋" w:hAnsi="仿宋" w:cs="仿宋" w:hint="eastAsia"/>
            <w:lang w:eastAsia="zh-CN"/>
          </w:rPr>
          <w:t>九、家用制冷电器具项目经营效益</w:t>
        </w:r>
        <w:r>
          <w:tab/>
        </w:r>
        <w:r>
          <w:fldChar w:fldCharType="begin"/>
        </w:r>
        <w:r>
          <w:instrText xml:space="preserve"> PAGEREF _Toc22842 \h </w:instrText>
        </w:r>
        <w:r>
          <w:fldChar w:fldCharType="separate"/>
        </w:r>
        <w:r>
          <w:t>25</w:t>
        </w:r>
        <w:r>
          <w:fldChar w:fldCharType="end"/>
        </w:r>
      </w:hyperlink>
    </w:p>
    <w:p>
      <w:pPr>
        <w:pStyle w:val="TOC2"/>
        <w:tabs>
          <w:tab w:val="right" w:leader="dot" w:pos="8306"/>
        </w:tabs>
      </w:pPr>
      <w:hyperlink w:anchor="_Toc7707" w:history="1">
        <w:r>
          <w:rPr>
            <w:rFonts w:ascii="仿宋" w:eastAsia="仿宋" w:hAnsi="仿宋" w:cs="仿宋" w:hint="eastAsia"/>
            <w:lang w:eastAsia="zh-CN"/>
          </w:rPr>
          <w:t>(一)、经济评价财务测算</w:t>
        </w:r>
        <w:r>
          <w:tab/>
        </w:r>
        <w:r>
          <w:fldChar w:fldCharType="begin"/>
        </w:r>
        <w:r>
          <w:instrText xml:space="preserve"> PAGEREF _Toc7707 \h </w:instrText>
        </w:r>
        <w:r>
          <w:fldChar w:fldCharType="separate"/>
        </w:r>
        <w:r>
          <w:t>25</w:t>
        </w:r>
        <w:r>
          <w:fldChar w:fldCharType="end"/>
        </w:r>
      </w:hyperlink>
    </w:p>
    <w:p>
      <w:pPr>
        <w:pStyle w:val="TOC2"/>
        <w:tabs>
          <w:tab w:val="right" w:leader="dot" w:pos="8306"/>
        </w:tabs>
      </w:pPr>
      <w:hyperlink w:anchor="_Toc4999" w:history="1">
        <w:r>
          <w:rPr>
            <w:rFonts w:ascii="仿宋" w:eastAsia="仿宋" w:hAnsi="仿宋" w:cs="仿宋" w:hint="eastAsia"/>
            <w:lang w:eastAsia="zh-CN"/>
          </w:rPr>
          <w:t>(二)、家用制冷电器具项目盈利能力分析</w:t>
        </w:r>
        <w:r>
          <w:tab/>
        </w:r>
        <w:r>
          <w:fldChar w:fldCharType="begin"/>
        </w:r>
        <w:r>
          <w:instrText xml:space="preserve"> PAGEREF _Toc4999 \h </w:instrText>
        </w:r>
        <w:r>
          <w:fldChar w:fldCharType="separate"/>
        </w:r>
        <w:r>
          <w:t>27</w:t>
        </w:r>
        <w:r>
          <w:fldChar w:fldCharType="end"/>
        </w:r>
      </w:hyperlink>
    </w:p>
    <w:p>
      <w:pPr>
        <w:pStyle w:val="TOC1"/>
        <w:tabs>
          <w:tab w:val="right" w:leader="dot" w:pos="8306"/>
        </w:tabs>
      </w:pPr>
      <w:hyperlink w:anchor="_Toc24708" w:history="1">
        <w:r>
          <w:rPr>
            <w:rFonts w:ascii="仿宋" w:eastAsia="仿宋" w:hAnsi="仿宋" w:cs="仿宋" w:hint="eastAsia"/>
            <w:lang w:eastAsia="zh-CN"/>
          </w:rPr>
          <w:t>十、家用制冷电器具项目财务管理</w:t>
        </w:r>
        <w:r>
          <w:tab/>
        </w:r>
        <w:r>
          <w:fldChar w:fldCharType="begin"/>
        </w:r>
        <w:r>
          <w:instrText xml:space="preserve"> PAGEREF _Toc24708 \h </w:instrText>
        </w:r>
        <w:r>
          <w:fldChar w:fldCharType="separate"/>
        </w:r>
        <w:r>
          <w:t>28</w:t>
        </w:r>
        <w:r>
          <w:fldChar w:fldCharType="end"/>
        </w:r>
      </w:hyperlink>
    </w:p>
    <w:p>
      <w:pPr>
        <w:pStyle w:val="TOC2"/>
        <w:tabs>
          <w:tab w:val="right" w:leader="dot" w:pos="8306"/>
        </w:tabs>
      </w:pPr>
      <w:hyperlink w:anchor="_Toc17787" w:history="1">
        <w:r>
          <w:rPr>
            <w:rFonts w:ascii="仿宋" w:eastAsia="仿宋" w:hAnsi="仿宋" w:cs="仿宋" w:hint="eastAsia"/>
            <w:lang w:eastAsia="zh-CN"/>
          </w:rPr>
          <w:t>(一)、资金需求大</w:t>
        </w:r>
        <w:r>
          <w:tab/>
        </w:r>
        <w:r>
          <w:fldChar w:fldCharType="begin"/>
        </w:r>
        <w:r>
          <w:instrText xml:space="preserve"> PAGEREF _Toc17787 \h </w:instrText>
        </w:r>
        <w:r>
          <w:fldChar w:fldCharType="separate"/>
        </w:r>
        <w:r>
          <w:t>28</w:t>
        </w:r>
        <w:r>
          <w:fldChar w:fldCharType="end"/>
        </w:r>
      </w:hyperlink>
    </w:p>
    <w:p>
      <w:pPr>
        <w:pStyle w:val="TOC2"/>
        <w:tabs>
          <w:tab w:val="right" w:leader="dot" w:pos="8306"/>
        </w:tabs>
      </w:pPr>
      <w:hyperlink w:anchor="_Toc30658" w:history="1">
        <w:r>
          <w:rPr>
            <w:rFonts w:ascii="仿宋" w:eastAsia="仿宋" w:hAnsi="仿宋" w:cs="仿宋" w:hint="eastAsia"/>
            <w:lang w:eastAsia="zh-CN"/>
          </w:rPr>
          <w:t>(二)、研发周期长</w:t>
        </w:r>
        <w:r>
          <w:tab/>
        </w:r>
        <w:r>
          <w:fldChar w:fldCharType="begin"/>
        </w:r>
        <w:r>
          <w:instrText xml:space="preserve"> PAGEREF _Toc30658 \h </w:instrText>
        </w:r>
        <w:r>
          <w:fldChar w:fldCharType="separate"/>
        </w:r>
        <w:r>
          <w:t>29</w:t>
        </w:r>
        <w:r>
          <w:fldChar w:fldCharType="end"/>
        </w:r>
      </w:hyperlink>
    </w:p>
    <w:p>
      <w:pPr>
        <w:pStyle w:val="TOC2"/>
        <w:tabs>
          <w:tab w:val="right" w:leader="dot" w:pos="8306"/>
        </w:tabs>
      </w:pPr>
      <w:hyperlink w:anchor="_Toc11932" w:history="1">
        <w:r>
          <w:rPr>
            <w:rFonts w:ascii="仿宋" w:eastAsia="仿宋" w:hAnsi="仿宋" w:cs="仿宋" w:hint="eastAsia"/>
            <w:lang w:eastAsia="zh-CN"/>
          </w:rPr>
          <w:t>(三)、市场风险大</w:t>
        </w:r>
        <w:r>
          <w:tab/>
        </w:r>
        <w:r>
          <w:fldChar w:fldCharType="begin"/>
        </w:r>
        <w:r>
          <w:instrText xml:space="preserve"> PAGEREF _Toc11932 \h </w:instrText>
        </w:r>
        <w:r>
          <w:fldChar w:fldCharType="separate"/>
        </w:r>
        <w:r>
          <w:t>30</w:t>
        </w:r>
        <w:r>
          <w:fldChar w:fldCharType="end"/>
        </w:r>
      </w:hyperlink>
    </w:p>
    <w:p>
      <w:pPr>
        <w:pStyle w:val="TOC2"/>
        <w:tabs>
          <w:tab w:val="right" w:leader="dot" w:pos="8306"/>
        </w:tabs>
      </w:pPr>
      <w:hyperlink w:anchor="_Toc3438" w:history="1">
        <w:r>
          <w:rPr>
            <w:rFonts w:ascii="仿宋" w:eastAsia="仿宋" w:hAnsi="仿宋" w:cs="仿宋" w:hint="eastAsia"/>
            <w:lang w:eastAsia="zh-CN"/>
          </w:rPr>
          <w:t>(四)、利润率高</w:t>
        </w:r>
        <w:r>
          <w:tab/>
        </w:r>
        <w:r>
          <w:fldChar w:fldCharType="begin"/>
        </w:r>
        <w:r>
          <w:instrText xml:space="preserve"> PAGEREF _Toc3438 \h </w:instrText>
        </w:r>
        <w:r>
          <w:fldChar w:fldCharType="separate"/>
        </w:r>
        <w:r>
          <w:t>33</w:t>
        </w:r>
        <w:r>
          <w:fldChar w:fldCharType="end"/>
        </w:r>
      </w:hyperlink>
    </w:p>
    <w:p>
      <w:pPr>
        <w:pStyle w:val="TOC1"/>
        <w:tabs>
          <w:tab w:val="right" w:leader="dot" w:pos="8306"/>
        </w:tabs>
      </w:pPr>
      <w:hyperlink w:anchor="_Toc24971" w:history="1">
        <w:r>
          <w:rPr>
            <w:rFonts w:ascii="仿宋" w:eastAsia="仿宋" w:hAnsi="仿宋" w:cs="仿宋" w:hint="eastAsia"/>
            <w:lang w:eastAsia="zh-CN"/>
          </w:rPr>
          <w:t>十一、家用制冷电器具项目人力资源管理</w:t>
        </w:r>
        <w:r>
          <w:tab/>
        </w:r>
        <w:r>
          <w:fldChar w:fldCharType="begin"/>
        </w:r>
        <w:r>
          <w:instrText xml:space="preserve"> PAGEREF _Toc24971 \h </w:instrText>
        </w:r>
        <w:r>
          <w:fldChar w:fldCharType="separate"/>
        </w:r>
        <w:r>
          <w:t>35</w:t>
        </w:r>
        <w:r>
          <w:fldChar w:fldCharType="end"/>
        </w:r>
      </w:hyperlink>
    </w:p>
    <w:p>
      <w:pPr>
        <w:pStyle w:val="TOC2"/>
        <w:tabs>
          <w:tab w:val="right" w:leader="dot" w:pos="8306"/>
        </w:tabs>
      </w:pPr>
      <w:hyperlink w:anchor="_Toc25451" w:history="1">
        <w:r>
          <w:rPr>
            <w:rFonts w:ascii="仿宋" w:eastAsia="仿宋" w:hAnsi="仿宋" w:cs="仿宋" w:hint="eastAsia"/>
            <w:lang w:eastAsia="zh-CN"/>
          </w:rPr>
          <w:t>(一)、建立健全的预算管理制度</w:t>
        </w:r>
        <w:r>
          <w:tab/>
        </w:r>
        <w:r>
          <w:fldChar w:fldCharType="begin"/>
        </w:r>
        <w:r>
          <w:instrText xml:space="preserve"> PAGEREF _Toc25451 \h </w:instrText>
        </w:r>
        <w:r>
          <w:fldChar w:fldCharType="separate"/>
        </w:r>
        <w:r>
          <w:t>35</w:t>
        </w:r>
        <w:r>
          <w:fldChar w:fldCharType="end"/>
        </w:r>
      </w:hyperlink>
    </w:p>
    <w:p>
      <w:pPr>
        <w:pStyle w:val="TOC2"/>
        <w:tabs>
          <w:tab w:val="right" w:leader="dot" w:pos="8306"/>
        </w:tabs>
      </w:pPr>
      <w:hyperlink w:anchor="_Toc13143" w:history="1">
        <w:r>
          <w:rPr>
            <w:rFonts w:ascii="仿宋" w:eastAsia="仿宋" w:hAnsi="仿宋" w:cs="仿宋" w:hint="eastAsia"/>
            <w:lang w:eastAsia="zh-CN"/>
          </w:rPr>
          <w:t>(二)、加强资金流动监控</w:t>
        </w:r>
        <w:r>
          <w:tab/>
        </w:r>
        <w:r>
          <w:fldChar w:fldCharType="begin"/>
        </w:r>
        <w:r>
          <w:instrText xml:space="preserve"> PAGEREF _Toc13143 \h </w:instrText>
        </w:r>
        <w:r>
          <w:fldChar w:fldCharType="separate"/>
        </w:r>
        <w:r>
          <w:t>37</w:t>
        </w:r>
        <w:r>
          <w:fldChar w:fldCharType="end"/>
        </w:r>
      </w:hyperlink>
    </w:p>
    <w:p>
      <w:pPr>
        <w:pStyle w:val="TOC2"/>
        <w:tabs>
          <w:tab w:val="right" w:leader="dot" w:pos="8306"/>
        </w:tabs>
      </w:pPr>
      <w:hyperlink w:anchor="_Toc4700" w:history="1">
        <w:r>
          <w:rPr>
            <w:rFonts w:ascii="仿宋" w:eastAsia="仿宋" w:hAnsi="仿宋" w:cs="仿宋" w:hint="eastAsia"/>
            <w:lang w:eastAsia="zh-CN"/>
          </w:rPr>
          <w:t>(三)、制定完善的风险控制机制</w:t>
        </w:r>
        <w:r>
          <w:tab/>
        </w:r>
        <w:r>
          <w:fldChar w:fldCharType="begin"/>
        </w:r>
        <w:r>
          <w:instrText xml:space="preserve"> PAGEREF _Toc4700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203" w:history="1">
        <w:r>
          <w:rPr>
            <w:rFonts w:ascii="仿宋" w:eastAsia="仿宋" w:hAnsi="仿宋" w:cs="仿宋" w:hint="eastAsia"/>
            <w:lang w:eastAsia="zh-CN"/>
          </w:rPr>
          <w:t>(四)、优化成本管理</w:t>
        </w:r>
        <w:r>
          <w:tab/>
        </w:r>
        <w:r>
          <w:fldChar w:fldCharType="begin"/>
        </w:r>
        <w:r>
          <w:instrText xml:space="preserve"> PAGEREF _Toc23203 \h </w:instrText>
        </w:r>
        <w:r>
          <w:fldChar w:fldCharType="separate"/>
        </w:r>
        <w:r>
          <w:t>39</w:t>
        </w:r>
        <w:r>
          <w:fldChar w:fldCharType="end"/>
        </w:r>
      </w:hyperlink>
    </w:p>
    <w:p>
      <w:pPr>
        <w:pStyle w:val="TOC1"/>
        <w:tabs>
          <w:tab w:val="right" w:leader="dot" w:pos="8306"/>
        </w:tabs>
      </w:pPr>
      <w:hyperlink w:anchor="_Toc7356" w:history="1">
        <w:r>
          <w:rPr>
            <w:rFonts w:ascii="仿宋" w:eastAsia="仿宋" w:hAnsi="仿宋" w:cs="仿宋" w:hint="eastAsia"/>
            <w:lang w:eastAsia="zh-CN"/>
          </w:rPr>
          <w:t>十二、生产安全保护</w:t>
        </w:r>
        <w:r>
          <w:tab/>
        </w:r>
        <w:r>
          <w:fldChar w:fldCharType="begin"/>
        </w:r>
        <w:r>
          <w:instrText xml:space="preserve"> PAGEREF _Toc7356 \h </w:instrText>
        </w:r>
        <w:r>
          <w:fldChar w:fldCharType="separate"/>
        </w:r>
        <w:r>
          <w:t>41</w:t>
        </w:r>
        <w:r>
          <w:fldChar w:fldCharType="end"/>
        </w:r>
      </w:hyperlink>
    </w:p>
    <w:p>
      <w:pPr>
        <w:pStyle w:val="TOC2"/>
        <w:tabs>
          <w:tab w:val="right" w:leader="dot" w:pos="8306"/>
        </w:tabs>
      </w:pPr>
      <w:hyperlink w:anchor="_Toc25814" w:history="1">
        <w:r>
          <w:rPr>
            <w:rFonts w:ascii="仿宋" w:eastAsia="仿宋" w:hAnsi="仿宋" w:cs="仿宋" w:hint="eastAsia"/>
            <w:lang w:eastAsia="zh-CN"/>
          </w:rPr>
          <w:t>(一)、消防安全</w:t>
        </w:r>
        <w:r>
          <w:tab/>
        </w:r>
        <w:r>
          <w:fldChar w:fldCharType="begin"/>
        </w:r>
        <w:r>
          <w:instrText xml:space="preserve"> PAGEREF _Toc25814 \h </w:instrText>
        </w:r>
        <w:r>
          <w:fldChar w:fldCharType="separate"/>
        </w:r>
        <w:r>
          <w:t>41</w:t>
        </w:r>
        <w:r>
          <w:fldChar w:fldCharType="end"/>
        </w:r>
      </w:hyperlink>
    </w:p>
    <w:p>
      <w:pPr>
        <w:pStyle w:val="TOC2"/>
        <w:tabs>
          <w:tab w:val="right" w:leader="dot" w:pos="8306"/>
        </w:tabs>
      </w:pPr>
      <w:hyperlink w:anchor="_Toc966" w:history="1">
        <w:r>
          <w:rPr>
            <w:rFonts w:ascii="仿宋" w:eastAsia="仿宋" w:hAnsi="仿宋" w:cs="仿宋" w:hint="eastAsia"/>
            <w:lang w:eastAsia="zh-CN"/>
          </w:rPr>
          <w:t>(二)、防火防爆总图布置措施</w:t>
        </w:r>
        <w:r>
          <w:tab/>
        </w:r>
        <w:r>
          <w:fldChar w:fldCharType="begin"/>
        </w:r>
        <w:r>
          <w:instrText xml:space="preserve"> PAGEREF _Toc966 \h </w:instrText>
        </w:r>
        <w:r>
          <w:fldChar w:fldCharType="separate"/>
        </w:r>
        <w:r>
          <w:t>42</w:t>
        </w:r>
        <w:r>
          <w:fldChar w:fldCharType="end"/>
        </w:r>
      </w:hyperlink>
    </w:p>
    <w:p>
      <w:pPr>
        <w:pStyle w:val="TOC2"/>
        <w:tabs>
          <w:tab w:val="right" w:leader="dot" w:pos="8306"/>
        </w:tabs>
      </w:pPr>
      <w:hyperlink w:anchor="_Toc6634" w:history="1">
        <w:r>
          <w:rPr>
            <w:rFonts w:ascii="仿宋" w:eastAsia="仿宋" w:hAnsi="仿宋" w:cs="仿宋" w:hint="eastAsia"/>
            <w:lang w:eastAsia="zh-CN"/>
          </w:rPr>
          <w:t>(三)、自然灾害防范措施</w:t>
        </w:r>
        <w:r>
          <w:tab/>
        </w:r>
        <w:r>
          <w:fldChar w:fldCharType="begin"/>
        </w:r>
        <w:r>
          <w:instrText xml:space="preserve"> PAGEREF _Toc6634 \h </w:instrText>
        </w:r>
        <w:r>
          <w:fldChar w:fldCharType="separate"/>
        </w:r>
        <w:r>
          <w:t>43</w:t>
        </w:r>
        <w:r>
          <w:fldChar w:fldCharType="end"/>
        </w:r>
      </w:hyperlink>
    </w:p>
    <w:p>
      <w:pPr>
        <w:pStyle w:val="TOC2"/>
        <w:tabs>
          <w:tab w:val="right" w:leader="dot" w:pos="8306"/>
        </w:tabs>
      </w:pPr>
      <w:hyperlink w:anchor="_Toc13457" w:history="1">
        <w:r>
          <w:rPr>
            <w:rFonts w:ascii="仿宋" w:eastAsia="仿宋" w:hAnsi="仿宋" w:cs="仿宋" w:hint="eastAsia"/>
            <w:lang w:eastAsia="zh-CN"/>
          </w:rPr>
          <w:t>(四)、安全色及安全标志使用要求</w:t>
        </w:r>
        <w:r>
          <w:tab/>
        </w:r>
        <w:r>
          <w:fldChar w:fldCharType="begin"/>
        </w:r>
        <w:r>
          <w:instrText xml:space="preserve"> PAGEREF _Toc13457 \h </w:instrText>
        </w:r>
        <w:r>
          <w:fldChar w:fldCharType="separate"/>
        </w:r>
        <w:r>
          <w:t>44</w:t>
        </w:r>
        <w:r>
          <w:fldChar w:fldCharType="end"/>
        </w:r>
      </w:hyperlink>
    </w:p>
    <w:p>
      <w:pPr>
        <w:pStyle w:val="TOC2"/>
        <w:tabs>
          <w:tab w:val="right" w:leader="dot" w:pos="8306"/>
        </w:tabs>
      </w:pPr>
      <w:hyperlink w:anchor="_Toc27543" w:history="1">
        <w:r>
          <w:rPr>
            <w:rFonts w:ascii="仿宋" w:eastAsia="仿宋" w:hAnsi="仿宋" w:cs="仿宋" w:hint="eastAsia"/>
            <w:lang w:eastAsia="zh-CN"/>
          </w:rPr>
          <w:t>(五)、防尘防毒措施</w:t>
        </w:r>
        <w:r>
          <w:tab/>
        </w:r>
        <w:r>
          <w:fldChar w:fldCharType="begin"/>
        </w:r>
        <w:r>
          <w:instrText xml:space="preserve"> PAGEREF _Toc27543 \h </w:instrText>
        </w:r>
        <w:r>
          <w:fldChar w:fldCharType="separate"/>
        </w:r>
        <w:r>
          <w:t>45</w:t>
        </w:r>
        <w:r>
          <w:fldChar w:fldCharType="end"/>
        </w:r>
      </w:hyperlink>
    </w:p>
    <w:p>
      <w:pPr>
        <w:pStyle w:val="TOC2"/>
        <w:tabs>
          <w:tab w:val="right" w:leader="dot" w:pos="8306"/>
        </w:tabs>
      </w:pPr>
      <w:hyperlink w:anchor="_Toc5893" w:history="1">
        <w:r>
          <w:rPr>
            <w:rFonts w:ascii="仿宋" w:eastAsia="仿宋" w:hAnsi="仿宋" w:cs="仿宋" w:hint="eastAsia"/>
            <w:lang w:eastAsia="zh-CN"/>
          </w:rPr>
          <w:t>(六)、防静电、触电防护及防雷措施</w:t>
        </w:r>
        <w:r>
          <w:tab/>
        </w:r>
        <w:r>
          <w:fldChar w:fldCharType="begin"/>
        </w:r>
        <w:r>
          <w:instrText xml:space="preserve"> PAGEREF _Toc5893 \h </w:instrText>
        </w:r>
        <w:r>
          <w:fldChar w:fldCharType="separate"/>
        </w:r>
        <w:r>
          <w:t>46</w:t>
        </w:r>
        <w:r>
          <w:fldChar w:fldCharType="end"/>
        </w:r>
      </w:hyperlink>
    </w:p>
    <w:p>
      <w:pPr>
        <w:pStyle w:val="TOC2"/>
        <w:tabs>
          <w:tab w:val="right" w:leader="dot" w:pos="8306"/>
        </w:tabs>
      </w:pPr>
      <w:hyperlink w:anchor="_Toc13034" w:history="1">
        <w:r>
          <w:rPr>
            <w:rFonts w:ascii="仿宋" w:eastAsia="仿宋" w:hAnsi="仿宋" w:cs="仿宋" w:hint="eastAsia"/>
            <w:lang w:eastAsia="zh-CN"/>
          </w:rPr>
          <w:t>(七)、机械设备安全保障措施</w:t>
        </w:r>
        <w:r>
          <w:tab/>
        </w:r>
        <w:r>
          <w:fldChar w:fldCharType="begin"/>
        </w:r>
        <w:r>
          <w:instrText xml:space="preserve"> PAGEREF _Toc13034 \h </w:instrText>
        </w:r>
        <w:r>
          <w:fldChar w:fldCharType="separate"/>
        </w:r>
        <w:r>
          <w:t>47</w:t>
        </w:r>
        <w:r>
          <w:fldChar w:fldCharType="end"/>
        </w:r>
      </w:hyperlink>
    </w:p>
    <w:p>
      <w:pPr>
        <w:pStyle w:val="TOC1"/>
        <w:tabs>
          <w:tab w:val="right" w:leader="dot" w:pos="8306"/>
        </w:tabs>
      </w:pPr>
      <w:hyperlink w:anchor="_Toc5534" w:history="1">
        <w:r>
          <w:rPr>
            <w:rFonts w:ascii="仿宋" w:eastAsia="仿宋" w:hAnsi="仿宋" w:cs="仿宋" w:hint="eastAsia"/>
            <w:lang w:eastAsia="zh-CN"/>
          </w:rPr>
          <w:t>十三、家用制冷电器具项目治理与监督</w:t>
        </w:r>
        <w:r>
          <w:tab/>
        </w:r>
        <w:r>
          <w:fldChar w:fldCharType="begin"/>
        </w:r>
        <w:r>
          <w:instrText xml:space="preserve"> PAGEREF _Toc5534 \h </w:instrText>
        </w:r>
        <w:r>
          <w:fldChar w:fldCharType="separate"/>
        </w:r>
        <w:r>
          <w:t>49</w:t>
        </w:r>
        <w:r>
          <w:fldChar w:fldCharType="end"/>
        </w:r>
      </w:hyperlink>
    </w:p>
    <w:p>
      <w:pPr>
        <w:pStyle w:val="TOC2"/>
        <w:tabs>
          <w:tab w:val="right" w:leader="dot" w:pos="8306"/>
        </w:tabs>
      </w:pPr>
      <w:hyperlink w:anchor="_Toc22411" w:history="1">
        <w:r>
          <w:rPr>
            <w:rFonts w:ascii="仿宋" w:eastAsia="仿宋" w:hAnsi="仿宋" w:cs="仿宋" w:hint="eastAsia"/>
            <w:lang w:eastAsia="zh-CN"/>
          </w:rPr>
          <w:t>(一)、家用制冷电器具项目治理结构</w:t>
        </w:r>
        <w:r>
          <w:tab/>
        </w:r>
        <w:r>
          <w:fldChar w:fldCharType="begin"/>
        </w:r>
        <w:r>
          <w:instrText xml:space="preserve"> PAGEREF _Toc22411 \h </w:instrText>
        </w:r>
        <w:r>
          <w:fldChar w:fldCharType="separate"/>
        </w:r>
        <w:r>
          <w:t>49</w:t>
        </w:r>
        <w:r>
          <w:fldChar w:fldCharType="end"/>
        </w:r>
      </w:hyperlink>
    </w:p>
    <w:p>
      <w:pPr>
        <w:pStyle w:val="TOC2"/>
        <w:tabs>
          <w:tab w:val="right" w:leader="dot" w:pos="8306"/>
        </w:tabs>
      </w:pPr>
      <w:hyperlink w:anchor="_Toc27667" w:history="1">
        <w:r>
          <w:rPr>
            <w:rFonts w:ascii="仿宋" w:eastAsia="仿宋" w:hAnsi="仿宋" w:cs="仿宋" w:hint="eastAsia"/>
            <w:lang w:eastAsia="zh-CN"/>
          </w:rPr>
          <w:t>(二)、监督与审计</w:t>
        </w:r>
        <w:r>
          <w:tab/>
        </w:r>
        <w:r>
          <w:fldChar w:fldCharType="begin"/>
        </w:r>
        <w:r>
          <w:instrText xml:space="preserve"> PAGEREF _Toc27667 \h </w:instrText>
        </w:r>
        <w:r>
          <w:fldChar w:fldCharType="separate"/>
        </w:r>
        <w:r>
          <w:t>51</w:t>
        </w:r>
        <w:r>
          <w:fldChar w:fldCharType="end"/>
        </w:r>
      </w:hyperlink>
    </w:p>
    <w:p>
      <w:pPr>
        <w:pStyle w:val="TOC1"/>
        <w:tabs>
          <w:tab w:val="right" w:leader="dot" w:pos="8306"/>
        </w:tabs>
      </w:pPr>
      <w:hyperlink w:anchor="_Toc5696" w:history="1">
        <w:r>
          <w:rPr>
            <w:rFonts w:ascii="仿宋" w:eastAsia="仿宋" w:hAnsi="仿宋" w:cs="仿宋" w:hint="eastAsia"/>
            <w:lang w:eastAsia="zh-CN"/>
          </w:rPr>
          <w:t>十四、家用制冷电器具项目实施保障措施</w:t>
        </w:r>
        <w:r>
          <w:tab/>
        </w:r>
        <w:r>
          <w:fldChar w:fldCharType="begin"/>
        </w:r>
        <w:r>
          <w:instrText xml:space="preserve"> PAGEREF _Toc5696 \h </w:instrText>
        </w:r>
        <w:r>
          <w:fldChar w:fldCharType="separate"/>
        </w:r>
        <w:r>
          <w:t>52</w:t>
        </w:r>
        <w:r>
          <w:fldChar w:fldCharType="end"/>
        </w:r>
      </w:hyperlink>
    </w:p>
    <w:p>
      <w:pPr>
        <w:pStyle w:val="TOC2"/>
        <w:tabs>
          <w:tab w:val="right" w:leader="dot" w:pos="8306"/>
        </w:tabs>
      </w:pPr>
      <w:hyperlink w:anchor="_Toc15447" w:history="1">
        <w:r>
          <w:rPr>
            <w:rFonts w:ascii="仿宋" w:eastAsia="仿宋" w:hAnsi="仿宋" w:cs="仿宋" w:hint="eastAsia"/>
            <w:lang w:eastAsia="zh-CN"/>
          </w:rPr>
          <w:t>(一)、家用制冷电器具项目实施保障机制</w:t>
        </w:r>
        <w:r>
          <w:tab/>
        </w:r>
        <w:r>
          <w:fldChar w:fldCharType="begin"/>
        </w:r>
        <w:r>
          <w:instrText xml:space="preserve"> PAGEREF _Toc15447 \h </w:instrText>
        </w:r>
        <w:r>
          <w:fldChar w:fldCharType="separate"/>
        </w:r>
        <w:r>
          <w:t>52</w:t>
        </w:r>
        <w:r>
          <w:fldChar w:fldCharType="end"/>
        </w:r>
      </w:hyperlink>
    </w:p>
    <w:p>
      <w:pPr>
        <w:pStyle w:val="TOC2"/>
        <w:tabs>
          <w:tab w:val="right" w:leader="dot" w:pos="8306"/>
        </w:tabs>
      </w:pPr>
      <w:hyperlink w:anchor="_Toc2156" w:history="1">
        <w:r>
          <w:rPr>
            <w:rFonts w:ascii="仿宋" w:eastAsia="仿宋" w:hAnsi="仿宋" w:cs="仿宋" w:hint="eastAsia"/>
            <w:lang w:eastAsia="zh-CN"/>
          </w:rPr>
          <w:t>(二)、家用制冷电器具项目法律合规要求</w:t>
        </w:r>
        <w:r>
          <w:tab/>
        </w:r>
        <w:r>
          <w:fldChar w:fldCharType="begin"/>
        </w:r>
        <w:r>
          <w:instrText xml:space="preserve"> PAGEREF _Toc2156 \h </w:instrText>
        </w:r>
        <w:r>
          <w:fldChar w:fldCharType="separate"/>
        </w:r>
        <w:r>
          <w:t>56</w:t>
        </w:r>
        <w:r>
          <w:fldChar w:fldCharType="end"/>
        </w:r>
      </w:hyperlink>
    </w:p>
    <w:p>
      <w:pPr>
        <w:pStyle w:val="TOC2"/>
        <w:tabs>
          <w:tab w:val="right" w:leader="dot" w:pos="8306"/>
        </w:tabs>
      </w:pPr>
      <w:hyperlink w:anchor="_Toc9363" w:history="1">
        <w:r>
          <w:rPr>
            <w:rFonts w:ascii="仿宋" w:eastAsia="仿宋" w:hAnsi="仿宋" w:cs="仿宋" w:hint="eastAsia"/>
            <w:lang w:eastAsia="zh-CN"/>
          </w:rPr>
          <w:t>(三)、家用制冷电器具项目合同管理与法律事务</w:t>
        </w:r>
        <w:r>
          <w:tab/>
        </w:r>
        <w:r>
          <w:fldChar w:fldCharType="begin"/>
        </w:r>
        <w:r>
          <w:instrText xml:space="preserve"> PAGEREF _Toc9363 \h </w:instrText>
        </w:r>
        <w:r>
          <w:fldChar w:fldCharType="separate"/>
        </w:r>
        <w:r>
          <w:t>60</w:t>
        </w:r>
        <w:r>
          <w:fldChar w:fldCharType="end"/>
        </w:r>
      </w:hyperlink>
    </w:p>
    <w:p>
      <w:pPr>
        <w:pStyle w:val="TOC2"/>
        <w:tabs>
          <w:tab w:val="right" w:leader="dot" w:pos="8306"/>
        </w:tabs>
      </w:pPr>
      <w:hyperlink w:anchor="_Toc23704" w:history="1">
        <w:r>
          <w:rPr>
            <w:rFonts w:ascii="仿宋" w:eastAsia="仿宋" w:hAnsi="仿宋" w:cs="仿宋" w:hint="eastAsia"/>
            <w:lang w:eastAsia="zh-CN"/>
          </w:rPr>
          <w:t>(四)、家用制冷电器具项目知识产权保护策略</w:t>
        </w:r>
        <w:r>
          <w:tab/>
        </w:r>
        <w:r>
          <w:fldChar w:fldCharType="begin"/>
        </w:r>
        <w:r>
          <w:instrText xml:space="preserve"> PAGEREF _Toc23704 \h </w:instrText>
        </w:r>
        <w:r>
          <w:fldChar w:fldCharType="separate"/>
        </w:r>
        <w:r>
          <w:t>67</w:t>
        </w:r>
        <w:r>
          <w:fldChar w:fldCharType="end"/>
        </w:r>
      </w:hyperlink>
    </w:p>
    <w:p>
      <w:pPr>
        <w:pStyle w:val="TOC1"/>
        <w:tabs>
          <w:tab w:val="right" w:leader="dot" w:pos="8306"/>
        </w:tabs>
      </w:pPr>
      <w:hyperlink w:anchor="_Toc9740" w:history="1">
        <w:r>
          <w:rPr>
            <w:rFonts w:ascii="仿宋" w:eastAsia="仿宋" w:hAnsi="仿宋" w:cs="仿宋" w:hint="eastAsia"/>
            <w:lang w:eastAsia="zh-CN"/>
          </w:rPr>
          <w:t>十五、利益相关者分析与沟通计划</w:t>
        </w:r>
        <w:r>
          <w:tab/>
        </w:r>
        <w:r>
          <w:fldChar w:fldCharType="begin"/>
        </w:r>
        <w:r>
          <w:instrText xml:space="preserve"> PAGEREF _Toc9740 \h </w:instrText>
        </w:r>
        <w:r>
          <w:fldChar w:fldCharType="separate"/>
        </w:r>
        <w:r>
          <w:t>69</w:t>
        </w:r>
        <w:r>
          <w:fldChar w:fldCharType="end"/>
        </w:r>
      </w:hyperlink>
    </w:p>
    <w:p>
      <w:pPr>
        <w:pStyle w:val="TOC2"/>
        <w:tabs>
          <w:tab w:val="right" w:leader="dot" w:pos="8306"/>
        </w:tabs>
      </w:pPr>
      <w:hyperlink w:anchor="_Toc28753" w:history="1">
        <w:r>
          <w:rPr>
            <w:rFonts w:ascii="仿宋" w:eastAsia="仿宋" w:hAnsi="仿宋" w:cs="仿宋" w:hint="eastAsia"/>
            <w:lang w:eastAsia="zh-CN"/>
          </w:rPr>
          <w:t>(一)、利益相关者分析</w:t>
        </w:r>
        <w:r>
          <w:tab/>
        </w:r>
        <w:r>
          <w:fldChar w:fldCharType="begin"/>
        </w:r>
        <w:r>
          <w:instrText xml:space="preserve"> PAGEREF _Toc28753 \h </w:instrText>
        </w:r>
        <w:r>
          <w:fldChar w:fldCharType="separate"/>
        </w:r>
        <w:r>
          <w:t>69</w:t>
        </w:r>
        <w:r>
          <w:fldChar w:fldCharType="end"/>
        </w:r>
      </w:hyperlink>
    </w:p>
    <w:p>
      <w:pPr>
        <w:pStyle w:val="TOC2"/>
        <w:tabs>
          <w:tab w:val="right" w:leader="dot" w:pos="8306"/>
        </w:tabs>
      </w:pPr>
      <w:hyperlink w:anchor="_Toc27665" w:history="1">
        <w:r>
          <w:rPr>
            <w:rFonts w:ascii="仿宋" w:eastAsia="仿宋" w:hAnsi="仿宋" w:cs="仿宋" w:hint="eastAsia"/>
            <w:lang w:eastAsia="zh-CN"/>
          </w:rPr>
          <w:t>(二)、沟通计划</w:t>
        </w:r>
        <w:r>
          <w:tab/>
        </w:r>
        <w:r>
          <w:fldChar w:fldCharType="begin"/>
        </w:r>
        <w:r>
          <w:instrText xml:space="preserve"> PAGEREF _Toc27665 \h </w:instrText>
        </w:r>
        <w:r>
          <w:fldChar w:fldCharType="separate"/>
        </w:r>
        <w:r>
          <w:t>70</w:t>
        </w:r>
        <w:r>
          <w:fldChar w:fldCharType="end"/>
        </w:r>
      </w:hyperlink>
    </w:p>
    <w:p>
      <w:pPr>
        <w:pStyle w:val="TOC1"/>
        <w:tabs>
          <w:tab w:val="right" w:leader="dot" w:pos="8306"/>
        </w:tabs>
      </w:pPr>
      <w:hyperlink w:anchor="_Toc15833" w:history="1">
        <w:r>
          <w:rPr>
            <w:rFonts w:ascii="仿宋" w:eastAsia="仿宋" w:hAnsi="仿宋" w:cs="仿宋" w:hint="eastAsia"/>
            <w:lang w:eastAsia="zh-CN"/>
          </w:rPr>
          <w:t>十六、家用制冷电器具项目实施时间节点</w:t>
        </w:r>
        <w:r>
          <w:tab/>
        </w:r>
        <w:r>
          <w:fldChar w:fldCharType="begin"/>
        </w:r>
        <w:r>
          <w:instrText xml:space="preserve"> PAGEREF _Toc15833 \h </w:instrText>
        </w:r>
        <w:r>
          <w:fldChar w:fldCharType="separate"/>
        </w:r>
        <w:r>
          <w:t>72</w:t>
        </w:r>
        <w:r>
          <w:fldChar w:fldCharType="end"/>
        </w:r>
      </w:hyperlink>
    </w:p>
    <w:p>
      <w:pPr>
        <w:pStyle w:val="TOC2"/>
        <w:tabs>
          <w:tab w:val="right" w:leader="dot" w:pos="8306"/>
        </w:tabs>
      </w:pPr>
      <w:hyperlink w:anchor="_Toc15193" w:history="1">
        <w:r>
          <w:rPr>
            <w:rFonts w:ascii="仿宋" w:eastAsia="仿宋" w:hAnsi="仿宋" w:cs="仿宋" w:hint="eastAsia"/>
            <w:lang w:eastAsia="zh-CN"/>
          </w:rPr>
          <w:t>(一)、家用制冷电器具项目启动阶段时间节点</w:t>
        </w:r>
        <w:r>
          <w:tab/>
        </w:r>
        <w:r>
          <w:fldChar w:fldCharType="begin"/>
        </w:r>
        <w:r>
          <w:instrText xml:space="preserve"> PAGEREF _Toc15193 \h </w:instrText>
        </w:r>
        <w:r>
          <w:fldChar w:fldCharType="separate"/>
        </w:r>
        <w:r>
          <w:t>72</w:t>
        </w:r>
        <w:r>
          <w:fldChar w:fldCharType="end"/>
        </w:r>
      </w:hyperlink>
    </w:p>
    <w:p>
      <w:pPr>
        <w:pStyle w:val="TOC2"/>
        <w:tabs>
          <w:tab w:val="right" w:leader="dot" w:pos="8306"/>
        </w:tabs>
      </w:pPr>
      <w:hyperlink w:anchor="_Toc25728" w:history="1">
        <w:r>
          <w:rPr>
            <w:rFonts w:ascii="仿宋" w:eastAsia="仿宋" w:hAnsi="仿宋" w:cs="仿宋" w:hint="eastAsia"/>
            <w:lang w:eastAsia="zh-CN"/>
          </w:rPr>
          <w:t>(二)、家用制冷电器具项目执行阶段时间节点</w:t>
        </w:r>
        <w:r>
          <w:tab/>
        </w:r>
        <w:r>
          <w:fldChar w:fldCharType="begin"/>
        </w:r>
        <w:r>
          <w:instrText xml:space="preserve"> PAGEREF _Toc25728 \h </w:instrText>
        </w:r>
        <w:r>
          <w:fldChar w:fldCharType="separate"/>
        </w:r>
        <w:r>
          <w:t>73</w:t>
        </w:r>
        <w:r>
          <w:fldChar w:fldCharType="end"/>
        </w:r>
      </w:hyperlink>
    </w:p>
    <w:p>
      <w:pPr>
        <w:pStyle w:val="TOC2"/>
        <w:tabs>
          <w:tab w:val="right" w:leader="dot" w:pos="8306"/>
        </w:tabs>
      </w:pPr>
      <w:hyperlink w:anchor="_Toc21898" w:history="1">
        <w:r>
          <w:rPr>
            <w:rFonts w:ascii="仿宋" w:eastAsia="仿宋" w:hAnsi="仿宋" w:cs="仿宋" w:hint="eastAsia"/>
            <w:lang w:eastAsia="zh-CN"/>
          </w:rPr>
          <w:t>(三)、家用制冷电器具项目完成阶段时间节点</w:t>
        </w:r>
        <w:r>
          <w:tab/>
        </w:r>
        <w:r>
          <w:fldChar w:fldCharType="begin"/>
        </w:r>
        <w:r>
          <w:instrText xml:space="preserve"> PAGEREF _Toc21898 \h </w:instrText>
        </w:r>
        <w:r>
          <w:fldChar w:fldCharType="separate"/>
        </w:r>
        <w:r>
          <w:t>74</w:t>
        </w:r>
        <w:r>
          <w:fldChar w:fldCharType="end"/>
        </w:r>
      </w:hyperlink>
    </w:p>
    <w:p>
      <w:pPr>
        <w:pStyle w:val="TOC1"/>
        <w:tabs>
          <w:tab w:val="right" w:leader="dot" w:pos="8306"/>
        </w:tabs>
      </w:pPr>
      <w:hyperlink w:anchor="_Toc2205" w:history="1">
        <w:r>
          <w:rPr>
            <w:rFonts w:ascii="仿宋" w:eastAsia="仿宋" w:hAnsi="仿宋" w:cs="仿宋" w:hint="eastAsia"/>
            <w:lang w:eastAsia="zh-CN"/>
          </w:rPr>
          <w:t>十七、风险识别与分类</w:t>
        </w:r>
        <w:r>
          <w:tab/>
        </w:r>
        <w:r>
          <w:fldChar w:fldCharType="begin"/>
        </w:r>
        <w:r>
          <w:instrText xml:space="preserve"> PAGEREF _Toc2205 \h </w:instrText>
        </w:r>
        <w:r>
          <w:fldChar w:fldCharType="separate"/>
        </w:r>
        <w:r>
          <w:t>75</w:t>
        </w:r>
        <w:r>
          <w:fldChar w:fldCharType="end"/>
        </w:r>
      </w:hyperlink>
    </w:p>
    <w:p>
      <w:pPr>
        <w:pStyle w:val="TOC2"/>
        <w:tabs>
          <w:tab w:val="right" w:leader="dot" w:pos="8306"/>
        </w:tabs>
      </w:pPr>
      <w:hyperlink w:anchor="_Toc14781" w:history="1">
        <w:r>
          <w:rPr>
            <w:rFonts w:ascii="仿宋" w:eastAsia="仿宋" w:hAnsi="仿宋" w:cs="仿宋" w:hint="eastAsia"/>
            <w:lang w:eastAsia="zh-CN"/>
          </w:rPr>
          <w:t>(一)、风险识别</w:t>
        </w:r>
        <w:r>
          <w:tab/>
        </w:r>
        <w:r>
          <w:fldChar w:fldCharType="begin"/>
        </w:r>
        <w:r>
          <w:instrText xml:space="preserve"> PAGEREF _Toc14781 \h </w:instrText>
        </w:r>
        <w:r>
          <w:fldChar w:fldCharType="separate"/>
        </w:r>
        <w:r>
          <w:t>75</w:t>
        </w:r>
        <w:r>
          <w:fldChar w:fldCharType="end"/>
        </w:r>
      </w:hyperlink>
    </w:p>
    <w:p>
      <w:pPr>
        <w:pStyle w:val="TOC2"/>
        <w:tabs>
          <w:tab w:val="right" w:leader="dot" w:pos="8306"/>
        </w:tabs>
      </w:pPr>
      <w:hyperlink w:anchor="_Toc28803" w:history="1">
        <w:r>
          <w:rPr>
            <w:rFonts w:ascii="仿宋" w:eastAsia="仿宋" w:hAnsi="仿宋" w:cs="仿宋" w:hint="eastAsia"/>
            <w:lang w:eastAsia="zh-CN"/>
          </w:rPr>
          <w:t>(二)、风险分类</w:t>
        </w:r>
        <w:r>
          <w:tab/>
        </w:r>
        <w:r>
          <w:fldChar w:fldCharType="begin"/>
        </w:r>
        <w:r>
          <w:instrText xml:space="preserve"> PAGEREF _Toc28803 \h </w:instrText>
        </w:r>
        <w:r>
          <w:fldChar w:fldCharType="separate"/>
        </w:r>
        <w:r>
          <w:t>76</w:t>
        </w:r>
        <w:r>
          <w:fldChar w:fldCharType="end"/>
        </w:r>
      </w:hyperlink>
    </w:p>
    <w:p>
      <w:pPr>
        <w:pStyle w:val="TOC1"/>
        <w:tabs>
          <w:tab w:val="right" w:leader="dot" w:pos="8306"/>
        </w:tabs>
      </w:pPr>
      <w:hyperlink w:anchor="_Toc12847" w:history="1">
        <w:r>
          <w:rPr>
            <w:rFonts w:ascii="仿宋" w:eastAsia="仿宋" w:hAnsi="仿宋" w:cs="仿宋" w:hint="eastAsia"/>
            <w:lang w:eastAsia="zh-CN"/>
          </w:rPr>
          <w:t>十八、质量管理体系</w:t>
        </w:r>
        <w:r>
          <w:tab/>
        </w:r>
        <w:r>
          <w:fldChar w:fldCharType="begin"/>
        </w:r>
        <w:r>
          <w:instrText xml:space="preserve"> PAGEREF _Toc12847 \h </w:instrText>
        </w:r>
        <w:r>
          <w:fldChar w:fldCharType="separate"/>
        </w:r>
        <w:r>
          <w:t>78</w:t>
        </w:r>
        <w:r>
          <w:fldChar w:fldCharType="end"/>
        </w:r>
      </w:hyperlink>
    </w:p>
    <w:p>
      <w:pPr>
        <w:pStyle w:val="TOC2"/>
        <w:tabs>
          <w:tab w:val="right" w:leader="dot" w:pos="8306"/>
        </w:tabs>
      </w:pPr>
      <w:hyperlink w:anchor="_Toc11748" w:history="1">
        <w:r>
          <w:rPr>
            <w:rFonts w:ascii="仿宋" w:eastAsia="仿宋" w:hAnsi="仿宋" w:cs="仿宋" w:hint="eastAsia"/>
            <w:lang w:eastAsia="zh-CN"/>
          </w:rPr>
          <w:t>(一)、质量目标与方针</w:t>
        </w:r>
        <w:r>
          <w:tab/>
        </w:r>
        <w:r>
          <w:fldChar w:fldCharType="begin"/>
        </w:r>
        <w:r>
          <w:instrText xml:space="preserve"> PAGEREF _Toc11748 \h </w:instrText>
        </w:r>
        <w:r>
          <w:fldChar w:fldCharType="separate"/>
        </w:r>
        <w:r>
          <w:t>78</w:t>
        </w:r>
        <w:r>
          <w:fldChar w:fldCharType="end"/>
        </w:r>
      </w:hyperlink>
    </w:p>
    <w:p>
      <w:pPr>
        <w:pStyle w:val="TOC2"/>
        <w:tabs>
          <w:tab w:val="right" w:leader="dot" w:pos="8306"/>
        </w:tabs>
      </w:pPr>
      <w:hyperlink w:anchor="_Toc24713" w:history="1">
        <w:r>
          <w:rPr>
            <w:rFonts w:ascii="仿宋" w:eastAsia="仿宋" w:hAnsi="仿宋" w:cs="仿宋" w:hint="eastAsia"/>
            <w:lang w:eastAsia="zh-CN"/>
          </w:rPr>
          <w:t>(二)、质量管理责任</w:t>
        </w:r>
        <w:r>
          <w:tab/>
        </w:r>
        <w:r>
          <w:fldChar w:fldCharType="begin"/>
        </w:r>
        <w:r>
          <w:instrText xml:space="preserve"> PAGEREF _Toc24713 \h </w:instrText>
        </w:r>
        <w:r>
          <w:fldChar w:fldCharType="separate"/>
        </w:r>
        <w:r>
          <w:t>79</w:t>
        </w:r>
        <w:r>
          <w:fldChar w:fldCharType="end"/>
        </w:r>
      </w:hyperlink>
    </w:p>
    <w:p>
      <w:pPr>
        <w:pStyle w:val="TOC2"/>
        <w:tabs>
          <w:tab w:val="right" w:leader="dot" w:pos="8306"/>
        </w:tabs>
      </w:pPr>
      <w:hyperlink w:anchor="_Toc24446" w:history="1">
        <w:r>
          <w:rPr>
            <w:rFonts w:ascii="仿宋" w:eastAsia="仿宋" w:hAnsi="仿宋" w:cs="仿宋" w:hint="eastAsia"/>
            <w:lang w:eastAsia="zh-CN"/>
          </w:rPr>
          <w:t>(三)、质量管理体系文件</w:t>
        </w:r>
        <w:r>
          <w:tab/>
        </w:r>
        <w:r>
          <w:fldChar w:fldCharType="begin"/>
        </w:r>
        <w:r>
          <w:instrText xml:space="preserve"> PAGEREF _Toc24446 \h </w:instrText>
        </w:r>
        <w:r>
          <w:fldChar w:fldCharType="separate"/>
        </w:r>
        <w:r>
          <w:t>81</w:t>
        </w:r>
        <w:r>
          <w:fldChar w:fldCharType="end"/>
        </w:r>
      </w:hyperlink>
    </w:p>
    <w:p>
      <w:pPr>
        <w:pStyle w:val="TOC2"/>
        <w:tabs>
          <w:tab w:val="right" w:leader="dot" w:pos="8306"/>
        </w:tabs>
      </w:pPr>
      <w:hyperlink w:anchor="_Toc17766" w:history="1">
        <w:r>
          <w:rPr>
            <w:rFonts w:ascii="仿宋" w:eastAsia="仿宋" w:hAnsi="仿宋" w:cs="仿宋" w:hint="eastAsia"/>
            <w:lang w:eastAsia="zh-CN"/>
          </w:rPr>
          <w:t>(四)、质量培训与教育</w:t>
        </w:r>
        <w:r>
          <w:tab/>
        </w:r>
        <w:r>
          <w:fldChar w:fldCharType="begin"/>
        </w:r>
        <w:r>
          <w:instrText xml:space="preserve"> PAGEREF _Toc17766 \h </w:instrText>
        </w:r>
        <w:r>
          <w:fldChar w:fldCharType="separate"/>
        </w:r>
        <w:r>
          <w:t>83</w:t>
        </w:r>
        <w:r>
          <w:fldChar w:fldCharType="end"/>
        </w:r>
      </w:hyperlink>
    </w:p>
    <w:p>
      <w:pPr>
        <w:pStyle w:val="TOC2"/>
        <w:tabs>
          <w:tab w:val="right" w:leader="dot" w:pos="8306"/>
        </w:tabs>
      </w:pPr>
      <w:hyperlink w:anchor="_Toc13577" w:history="1">
        <w:r>
          <w:rPr>
            <w:rFonts w:ascii="仿宋" w:eastAsia="仿宋" w:hAnsi="仿宋" w:cs="仿宋" w:hint="eastAsia"/>
            <w:lang w:eastAsia="zh-CN"/>
          </w:rPr>
          <w:t>(五)、质量审核与评价</w:t>
        </w:r>
        <w:r>
          <w:tab/>
        </w:r>
        <w:r>
          <w:fldChar w:fldCharType="begin"/>
        </w:r>
        <w:r>
          <w:instrText xml:space="preserve"> PAGEREF _Toc13577 \h </w:instrText>
        </w:r>
        <w:r>
          <w:fldChar w:fldCharType="separate"/>
        </w:r>
        <w:r>
          <w:t>84</w:t>
        </w:r>
        <w:r>
          <w:fldChar w:fldCharType="end"/>
        </w:r>
      </w:hyperlink>
    </w:p>
    <w:p>
      <w:pPr>
        <w:pStyle w:val="TOC2"/>
        <w:tabs>
          <w:tab w:val="right" w:leader="dot" w:pos="8306"/>
        </w:tabs>
      </w:pPr>
      <w:hyperlink w:anchor="_Toc25852" w:history="1">
        <w:r>
          <w:rPr>
            <w:rFonts w:ascii="仿宋" w:eastAsia="仿宋" w:hAnsi="仿宋" w:cs="仿宋" w:hint="eastAsia"/>
            <w:lang w:eastAsia="zh-CN"/>
          </w:rPr>
          <w:t>(六)、不符合与纠正措施</w:t>
        </w:r>
        <w:r>
          <w:tab/>
        </w:r>
        <w:r>
          <w:fldChar w:fldCharType="begin"/>
        </w:r>
        <w:r>
          <w:instrText xml:space="preserve"> PAGEREF _Toc25852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9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886"/>
      <w:r>
        <w:rPr>
          <w:rFonts w:ascii="仿宋" w:eastAsia="仿宋" w:hAnsi="仿宋" w:cs="仿宋" w:hint="eastAsia"/>
          <w:sz w:val="28"/>
          <w:lang w:eastAsia="zh-CN"/>
        </w:rPr>
        <w:t>一、家用制冷电器具项目绩效评估</w:t>
      </w:r>
      <w:bookmarkEnd w:id="2"/>
    </w:p>
    <w:p>
      <w:pPr>
        <w:pStyle w:val="Heading2"/>
        <w:rPr>
          <w:rFonts w:ascii="仿宋" w:eastAsia="仿宋" w:hAnsi="仿宋" w:cs="仿宋" w:hint="eastAsia"/>
          <w:lang w:eastAsia="zh-CN"/>
        </w:rPr>
      </w:pPr>
      <w:bookmarkStart w:id="3" w:name="_Toc23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制冷电器具项目中，我们设计了一套全面的绩效评估指标，以确保家用制冷电器具项目的可控和成功交付。这些指标跨足家用制冷电器具项目目标、成本、进度和质量等多个维度，为我们提供了全面洞察家用制冷电器具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制冷电器具项目目标达成率是我们关注的首要指标。我们设定了明确的目标，并通过定期监测和评估，迅速发现并应对潜在的目标偏差。这为家用制冷电器具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成本绩效是另一个核心关注点。通过实际成本与预算成本的对比分析，我们深入了解成本差异的原因，及时调整资源分配，保持家用制冷电器具项目在经济效益方面的合理水平。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用制冷电器具项目进度作为关键的绩效指标之一，得到了精心的关注。我们制定了详细的家用制冷电器具项目进度计划，并设立了进度符合度指标，确保实际进度与计划进度保持一致。这使我们能够快速发现和解决潜在的进度问题，保持家用制冷电器具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家用制冷电器具项目绩效的不可或缺的一环。我们引入了一系列的质量标准和客户满意度指标，以确保家用制冷电器具项目交付的成果在质量上达到或超越预期水平。通过持续监测这些指标，我们努力提升家用制冷电器具项目整体质量水平，为家用制冷电器具项目的成功交付提供有力保障。通过这些科学且全面的绩效评估，我们能够更好地引导家用制冷电器具项目的持续改进，确保家用制冷电器具项目目标的顺利达成。</w:t>
      </w:r>
    </w:p>
    <w:p>
      <w:pPr>
        <w:pStyle w:val="Heading2"/>
        <w:ind w:firstLine="560" w:firstLineChars="200"/>
        <w:rPr>
          <w:rFonts w:ascii="仿宋" w:eastAsia="仿宋" w:hAnsi="仿宋" w:cs="仿宋" w:hint="eastAsia"/>
          <w:sz w:val="28"/>
          <w:lang w:eastAsia="zh-CN"/>
        </w:rPr>
      </w:pPr>
      <w:bookmarkStart w:id="4" w:name="_Toc1667"/>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绩效评估是家用制冷电器具项目中的关键环节，为确保家用制冷电器具项目达到预期目标，我们采用了多层次、多维度的绩效评估方法。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家用制冷电器具项目的战略目标对齐，确保每个决策和行动都与家用制冷电器具项目整体目标保持一致。团队会定期召开战略对齐会议，审视当前工作与家用制冷电器具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家用制冷电器具项目进度、质量、成本和风险等方面。这些指标通过数据收集和分析，为家用制冷电器具项目管理团队提供了客观的评估依据。例如，我们通过家用制冷电器具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家用制冷电器具项目内部，还考虑了家用制冷电器具项目对外部环境的影响。我们定期进行干系人满意度调查，以了解各利益相关方对家用制冷电器具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这种多层次、多角度的绩效评估方法，使得我们能够全面了解家用制冷电器具项目的运行状态，及时做出调整，确保家用制冷电器具项目在不断变化的环境中保持稳健前行。</w:t>
      </w:r>
    </w:p>
    <w:p>
      <w:pPr>
        <w:pStyle w:val="Heading2"/>
        <w:ind w:firstLine="560" w:firstLineChars="200"/>
        <w:rPr>
          <w:rFonts w:ascii="仿宋" w:eastAsia="仿宋" w:hAnsi="仿宋" w:cs="仿宋" w:hint="eastAsia"/>
          <w:sz w:val="28"/>
          <w:lang w:eastAsia="zh-CN"/>
        </w:rPr>
      </w:pPr>
      <w:bookmarkStart w:id="5" w:name="_Toc10625"/>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为了确保家用制冷电器具项目的有效管理和不断优化，我们采用了精心设计的绩效评估周期。这个周期旨在实现灵活、实时和全面的评估，以适应家用制冷电器具项目执行中的各种挑战。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家用制冷电器具项目的不同需求，分为短期、中期和长期。短期评估关注每个迭代或工作周期，以及时发现和解决当前任务中的问题。中期评估涵盖几个迭代，深入了解整体家用制冷电器具项目的趋势和性能。长期评估则着眼于整个家用制冷电器具项目阶段，确保家用制冷电器具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家用制冷电器具项目管理工具和协作平台，团队成员能够随时更新和分享家用制冷电器具项目数据。这种实时性的反馈机制使我们能够及时察觉潜在问题，快速调整，保持家用制冷电器具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家用制冷电器具项目的决策制定密不可分。每个周期的家用制冷电器具项目回顾会议成为集体总结经验、识别问题深层次原因并找到创新解决方案的平台。这种定期的反思与调整机制使家用制冷电器具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0228"/>
      <w:r>
        <w:rPr>
          <w:rFonts w:ascii="仿宋" w:eastAsia="仿宋" w:hAnsi="仿宋" w:cs="仿宋" w:hint="eastAsia"/>
          <w:sz w:val="28"/>
          <w:lang w:eastAsia="zh-CN"/>
        </w:rPr>
        <w:t>二、家用制冷电器具项目建设单位说明</w:t>
      </w:r>
      <w:bookmarkEnd w:id="6"/>
    </w:p>
    <w:p>
      <w:pPr>
        <w:pStyle w:val="Heading2"/>
        <w:rPr>
          <w:rFonts w:ascii="仿宋" w:eastAsia="仿宋" w:hAnsi="仿宋" w:cs="仿宋" w:hint="eastAsia"/>
          <w:lang w:eastAsia="zh-CN"/>
        </w:rPr>
      </w:pPr>
      <w:bookmarkStart w:id="7" w:name="_Toc11844"/>
      <w:r>
        <w:rPr>
          <w:rFonts w:ascii="仿宋" w:eastAsia="仿宋" w:hAnsi="仿宋" w:cs="仿宋" w:hint="eastAsia"/>
          <w:lang w:eastAsia="zh-CN"/>
        </w:rPr>
        <w:t>(一)、家用制冷电器具项目承办单位基本情况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11916"/>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家用制冷电器具项目承办单位的XXXX，我们着眼于实现可持续的经济效益。通过技术创新和解决方案的提供，公司预计在家用制冷电器具项目执行期间将获得可观的收入增长。这一收入来源主要包括家用制冷电器具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同时，我们注重成本控制和效率提升，以确保家用制冷电器具项目的可持续盈利。透过精细的管理和资源优化，公司期望实现家用制冷电器具项目利润最大化。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家用制冷电器具项目实施进行全面的投资评估，包括家用制冷电器具项目启动阶段的资金投入和后续运营成本。通过对家用制冷电器具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家用制冷电器具项目实施过程中具备足够的资金流动性，公司将进行详尽的现金流分析。这包括资金需求的合理预测、家用制冷电器具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27519"/>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1749"/>
      <w:r>
        <w:rPr>
          <w:rFonts w:ascii="仿宋" w:eastAsia="仿宋" w:hAnsi="仿宋" w:cs="仿宋" w:hint="eastAsia"/>
          <w:lang w:eastAsia="zh-CN"/>
        </w:rPr>
        <w:t>(一)、家用制冷电器具行业分析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家用制冷电器具行业一直以来都是市场的关注焦点。行业内的发展趋势、竞争态势以及潜在机会都对家用制冷电器具项目的推进产生深远的影响。通过深入研究行业的整体概貌，我们将更好地理解行业的核心特征，为家用制冷电器具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制冷电器具行业，技术一直是推动创新和发展的关键因素。我们将对当前技术趋势进行详尽分析，包括但不限于人工智能、大数据应用、先进制造技术等。这有助于家用制冷电器具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家用制冷电器具项目成功的基础。我们将对主要竞争对手进行深入研究，包括其市场份额、产品特点、市场定位等。通过全面了解竞争对手的优势和劣势，家用制冷电器具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7284"/>
      <w:r>
        <w:rPr>
          <w:rFonts w:ascii="仿宋" w:eastAsia="仿宋" w:hAnsi="仿宋" w:cs="仿宋" w:hint="eastAsia"/>
          <w:sz w:val="28"/>
          <w:lang w:eastAsia="zh-CN"/>
        </w:rPr>
        <w:t>(二)、家用制冷电器具市场分析预测</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家用制冷电器具市场未来的增长趋势。这包括市场的整体规模、各细分领域的发展趋势等。家用制冷电器具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家用制冷电器具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家用制冷电器具项目实施过程中需要充分考虑的因素。我们将对市场风险进行全面评估，包括但不限于政策法规风险、市场竞争风险、技术变革风险等。通过对潜在风险的深入分析，家用制冷电器具项目可以制定相应的风险缓解策略，降低不确定性对家用制冷电器具项目的影响。</w:t>
      </w:r>
    </w:p>
    <w:p>
      <w:pPr>
        <w:pStyle w:val="Heading1"/>
        <w:ind w:firstLine="560" w:firstLineChars="200"/>
        <w:rPr>
          <w:rFonts w:ascii="仿宋" w:eastAsia="仿宋" w:hAnsi="仿宋" w:cs="仿宋" w:hint="eastAsia"/>
          <w:sz w:val="28"/>
          <w:lang w:eastAsia="zh-CN"/>
        </w:rPr>
      </w:pPr>
      <w:bookmarkStart w:id="12" w:name="_Toc23270"/>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16593"/>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家用制冷电器具项目的主要产品是XXXX，预计年产值为XXX万元。这一产品在市场中占据着重要的地位，其广泛的应用范围使得该家用制冷电器具项目的市场前景非常广阔。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家用制冷电器具项目的xxx产品作为重要的原材料之一，将在多个领域发挥关键作用。其在建筑、交通、能源等方面的广泛应用将为整个产业链提供强大的支持，形成产业协同效应。家用制冷电器具项目的年产值XXX万XXX万XXX万万元不仅反映了其在市场上的巨大潜力，更预示着它对国民经济的积极贡献。这种关联度高、涉及面广的产业关系，使得该家用制冷电器具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9229"/>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家用制冷电器具项目总征地面积为XXXX平方米，相当于约XX.XX亩，其中净用地面积为XXXX平方米，红线范围内相当于约XX.XX亩。这一用地规模充分考虑了家用制冷电器具项目的建设需求，保障了家用制冷电器具项目在合适的空间内得以充分发展。家用制冷电器具项目规划的总建筑面积为XXXX平方米，其中主体工程建设占XXXX平方米，计容建筑面积达XXXX平方米。预计建筑工程的投资将达到XXXX万元，为家用制冷电器具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制冷电器具项目计划购置的设备共计XXXX台（套），设备购置费用为XXXX万元。这一设备购置计划充分考虑到家用制冷电器具项目的生产需求和技术要求，确保了家用制冷电器具项目在生产运营中具备先进的技术装备和高效的生产能力。设备的合理配置将为家用制冷电器具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制冷电器具项目计划总投资为XXXX万元，预计年实现营业收入为XXXX万元。这一产能规模的设定旨在确保家用制冷电器具项目能够在投资与回报之间取得平衡，实现长期可持续的发展。家用制冷电器具项目的总投资充分考虑到各个方面的需求，包括用地建设、设备购置等多个环节，以确保家用制冷电器具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5631"/>
      <w:r>
        <w:rPr>
          <w:rFonts w:ascii="仿宋" w:eastAsia="仿宋" w:hAnsi="仿宋" w:cs="仿宋" w:hint="eastAsia"/>
          <w:sz w:val="28"/>
          <w:lang w:eastAsia="zh-CN"/>
        </w:rPr>
        <w:t>五、家用制冷电器具项目危机管理</w:t>
      </w:r>
      <w:bookmarkEnd w:id="15"/>
    </w:p>
    <w:p>
      <w:pPr>
        <w:pStyle w:val="Heading2"/>
        <w:rPr>
          <w:rFonts w:ascii="仿宋" w:eastAsia="仿宋" w:hAnsi="仿宋" w:cs="仿宋" w:hint="eastAsia"/>
          <w:lang w:eastAsia="zh-CN"/>
        </w:rPr>
      </w:pPr>
      <w:bookmarkStart w:id="16" w:name="_Toc24124"/>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家用制冷电器具项目危机管理中，危机预警与识别是确保家用制冷电器具项目稳健运行的核心步骤。通过建立全面的监测机制，家用制冷电器具项目团队旨在及时发现和理解潜在的风险和危机因素，以便采取及时的预防和应对措施，确保家用制冷电器具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家用制冷电器具项目团队全面分析了整个家用制冷电器具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家用制冷电器具项目团队着重于明确定义家用制冷电器具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家用制冷电器具项目进展的持续监控，团队能够及时发现潜在问题并作出迅速反应。家用制冷电器具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在这一阶段，团队的专业素养和反应速度将发挥至关重要的作用，以确保潜在危机能够在初期得到有效的处理，最大程度地减轻负面影响。通过危机预警与识别，家用制冷电器具项目得以更有序、可控地推进。</w:t>
      </w:r>
    </w:p>
    <w:p>
      <w:pPr>
        <w:pStyle w:val="Heading2"/>
        <w:ind w:firstLine="560" w:firstLineChars="200"/>
        <w:rPr>
          <w:rFonts w:ascii="仿宋" w:eastAsia="仿宋" w:hAnsi="仿宋" w:cs="仿宋" w:hint="eastAsia"/>
          <w:sz w:val="28"/>
          <w:lang w:eastAsia="zh-CN"/>
        </w:rPr>
      </w:pPr>
      <w:bookmarkStart w:id="17" w:name="_Toc6214"/>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在危机发生时，家用制冷电器具项目团队立即行动，成立了应急小组。该小组的任务是迅速制定并实施紧急应对措施，以最小化潜在损失。以下是采取的主要措施：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暂停家用制冷电器具项目进度：为遏制危机蔓延，家用制冷电器具项目暂时停止进行，以便全面评估当前状况。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资源重新分配：重新评估家用制冷电器具项目资源的分配，确保最大限度地减小损失。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实时沟通：与关键利益相关者建立实时沟通机制，向他们传递家用制冷电器具项目危机的实际状况，保障家用制冷电器具项目核心利益。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在紧急应对的同时，家用制冷电器具项目团队强调了团队协作和有效沟通的重要性。以下是团队协作的关键举措：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信息共享机制：建立了信息共享平台，确保团队成员能够及时获取家用制冷电器具项目危机的实时信息。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领导者沟通：家用制冷电器具项目领导者通过定期会议和即时沟通工具，指导团队应对危机，保持团队稳定运行。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随着危机得到初步控制，家用制冷电器具项目团队转向制定恢复计划，以确保家用制冷电器具项目能够从中迅速恢复。主要恢复计划包括：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修复受损的进度计划：重新评估家用制冷电器具项目进度，制定修复计划，确保家用制冷电器具项目尽快回归正常进程。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重新调整资源分配：优化资源分配，确保家用制冷电器具项目在有限资源下高效运转。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风险管理机制加强：对家用制冷电器具项目风险进行全面评估，制定更强化的风险管理策略，以预防未来可能的危机。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18835"/>
      <w:r>
        <w:rPr>
          <w:rFonts w:ascii="仿宋" w:eastAsia="仿宋" w:hAnsi="仿宋" w:cs="仿宋" w:hint="eastAsia"/>
          <w:sz w:val="28"/>
          <w:lang w:eastAsia="zh-CN"/>
        </w:rPr>
        <w:t>六、家用制冷电器具项目概论</w:t>
      </w:r>
      <w:bookmarkEnd w:id="18"/>
    </w:p>
    <w:p>
      <w:pPr>
        <w:pStyle w:val="Heading2"/>
        <w:rPr>
          <w:rFonts w:ascii="仿宋" w:eastAsia="仿宋" w:hAnsi="仿宋" w:cs="仿宋" w:hint="eastAsia"/>
          <w:lang w:eastAsia="zh-CN"/>
        </w:rPr>
      </w:pPr>
      <w:bookmarkStart w:id="19" w:name="_Toc4191"/>
      <w:r>
        <w:rPr>
          <w:rFonts w:ascii="仿宋" w:eastAsia="仿宋" w:hAnsi="仿宋" w:cs="仿宋" w:hint="eastAsia"/>
          <w:lang w:eastAsia="zh-CN"/>
        </w:rPr>
        <w:t>(一)、家用制冷电器具项目概况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制冷电器具项目的起源追溯至对市场的深入洞察。市场的不断演变与变革为家用制冷电器具项目提供了难得的机遇。当前市场存在的需求缺口和变革的大环境共同构成了家用制冷电器具项目的背景。这个家用制冷电器具项目旨在充分利用市场机遇，填补行业中尚未满足的需求，为客户提供全新的解决方案。市场的变革和需求的增长使得这个家用制冷电器具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家用制冷电器具项目名称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制冷电器具项目正式命名为家用制冷电器具。这个名称不仅仅是一个标识，更代表了家用制冷电器具项目的核心理念和愿景。它蕴含着家用制冷电器具项目所要解决问题的关键字，具有强烈的表达和辨识度，为家用制冷电器具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家用制冷电器具项目目标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用制冷电器具项目的核心目标是提供一种全新、高效的解决方案，满足客户日益增长的需求。家用制冷电器具项目追求的不仅仅是满足市场需求，更是在市场中获得卓越的竞争优势。通过不断提升产品或服务的质量和创新水平，家用制冷电器具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家用制冷电器具项目范围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制冷电器具项目全面涵盖了产品研发、制造、市场推广和售后服务，确保从产品设计到最终用户体验的全方位关注。这一全面的家用制冷电器具项目范围是为了确保家用制冷电器具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家用制冷电器具项目时间表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家用制冷电器具项目计划在未来18个月内完成，包括研发、测试、市场试点和正式推出等不同阶段。这个时间表的合理设计是为了确保家用制冷电器具项目各个阶段的顺利推进，以便按时交付高质量的成果。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家用制冷电器具项目预算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制冷电器具项目总预算估算为XX百万美元，主要分配在研发、市场推广、人员培训和运营等方面。这一充足的预算为家用制冷电器具项目提供了充足的资源，确保家用制冷电器具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家用制冷电器具项目风险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用制冷电器具项目可能面临的风险包括市场接受度低、技术难题、竞争激烈等。家用制冷电器具项目团队已经制定了相应的风险应对计划，通过前瞻性的风险管理，确保家用制冷电器具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家用制冷电器具项目团队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家用制冷电器具项目汇聚了一支经验丰富、多领域专业素养的核心团队，确保家用制冷电器具项目在各个方面都能拥有高水平的执行力。团队的协同作战是家用制冷电器具项目成功的关键因素之一。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家用制冷电器具项目背景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家用制冷电器具项目的背景根植于市场对更高效、创新产品的渴望，同时也受到科技发展对行业格局的深刻改变的影响。这为家用制冷电器具项目提供了广阔的发展空间和市场需求。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家用制冷电器具项目现状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截至目前，家用制冷电器具项目已完成市场调研和技术验证，取得了初步的成功。这为家用制冷电器具项目在未来的发展奠定了坚实的基础，为更远大的目标打下了坚实的基石。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20" w:name="_Toc272"/>
      <w:r>
        <w:rPr>
          <w:rFonts w:ascii="仿宋" w:eastAsia="仿宋" w:hAnsi="仿宋" w:cs="仿宋" w:hint="eastAsia"/>
          <w:sz w:val="28"/>
          <w:lang w:eastAsia="zh-CN"/>
        </w:rPr>
        <w:t>(二)、家用制冷电器具项目目标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keyword》家用制冷电器具项目首要业务目标是在市场中占据有利地位，实现产品/服务的成功推广和销售。通过不断提升产品质量、创新性，家用制冷电器具项目追求成为行业中的领导者，赢得更多客户的青睐。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https://d.book118.com/597103016135006052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家用制冷电器具项目计划设计方案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家用制冷电器具项目计划设计方案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家用制冷电器具项目计划设计方案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家用制冷电器具项目计划设计方案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家用制冷电器具项目计划设计方案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家用制冷电器具项目计划设计方案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家用制冷电器具项目计划设计方案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家用制冷电器具项目计划设计方案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家用制冷电器具项目计划设计方案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家用制冷电器具项目计划设计方案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家用制冷电器具项目计划设计方案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家用制冷电器具项目计划设计方案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家用制冷电器具项目计划设计方案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家用制冷电器具项目计划设计方案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家用制冷电器具项目计划设计方案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家用制冷电器具项目计划设计方案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家用制冷电器具项目计划设计方案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C36CB1"/>
    <w:rsid w:val="1FC36CB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7103016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2024-03-01T05:17:00Z</dcterms:created>
  <dcterms:modified xsi:type="dcterms:W3CDTF">2024-03-01T05:17:35Z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A662A492FB0C4957813BC69C8EEF5FE3_11</vt:lpwstr>
  </property>
  <property fmtid="{D5CDD505-2E9C-101B-9397-08002B2CF9AE}" pid="3" name="KSOProductBuildVer">
    <vt:lpwstr>2052-12.1.0.16388</vt:lpwstr>
  </property>
</Properties>
</file>