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工业缝纫机电控项目规划设计方案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69" w:history="1">
        <w:r>
          <w:rPr>
            <w:rFonts w:ascii="仿宋" w:eastAsia="仿宋" w:hAnsi="仿宋" w:cs="仿宋" w:hint="eastAsia"/>
            <w:lang w:eastAsia="zh-CN"/>
          </w:rPr>
          <w:t>概论</w:t>
        </w:r>
        <w:r>
          <w:tab/>
        </w:r>
        <w:r>
          <w:fldChar w:fldCharType="begin"/>
        </w:r>
        <w:r>
          <w:instrText xml:space="preserve"> PAGEREF _Toc31769 \h </w:instrText>
        </w:r>
        <w:r>
          <w:fldChar w:fldCharType="separate"/>
        </w:r>
        <w:r>
          <w:t>3</w:t>
        </w:r>
        <w:r>
          <w:fldChar w:fldCharType="end"/>
        </w:r>
      </w:hyperlink>
    </w:p>
    <w:p>
      <w:pPr>
        <w:pStyle w:val="TOC1"/>
        <w:tabs>
          <w:tab w:val="right" w:leader="dot" w:pos="8306"/>
        </w:tabs>
      </w:pPr>
      <w:hyperlink w:anchor="_Toc19536" w:history="1">
        <w:r>
          <w:rPr>
            <w:rFonts w:ascii="仿宋" w:eastAsia="仿宋" w:hAnsi="仿宋" w:cs="仿宋" w:hint="eastAsia"/>
            <w:lang w:eastAsia="zh-CN"/>
          </w:rPr>
          <w:t>一、工艺说明</w:t>
        </w:r>
        <w:r>
          <w:tab/>
        </w:r>
        <w:r>
          <w:fldChar w:fldCharType="begin"/>
        </w:r>
        <w:r>
          <w:instrText xml:space="preserve"> PAGEREF _Toc19536 \h </w:instrText>
        </w:r>
        <w:r>
          <w:fldChar w:fldCharType="separate"/>
        </w:r>
        <w:r>
          <w:t>3</w:t>
        </w:r>
        <w:r>
          <w:fldChar w:fldCharType="end"/>
        </w:r>
      </w:hyperlink>
    </w:p>
    <w:p>
      <w:pPr>
        <w:pStyle w:val="TOC2"/>
        <w:tabs>
          <w:tab w:val="right" w:leader="dot" w:pos="8306"/>
        </w:tabs>
      </w:pPr>
      <w:hyperlink w:anchor="_Toc10532" w:history="1">
        <w:r>
          <w:rPr>
            <w:rFonts w:ascii="仿宋" w:eastAsia="仿宋" w:hAnsi="仿宋" w:cs="仿宋" w:hint="eastAsia"/>
            <w:lang w:eastAsia="zh-CN"/>
          </w:rPr>
          <w:t>(一)、技术管理特点</w:t>
        </w:r>
        <w:r>
          <w:tab/>
        </w:r>
        <w:r>
          <w:fldChar w:fldCharType="begin"/>
        </w:r>
        <w:r>
          <w:instrText xml:space="preserve"> PAGEREF _Toc10532 \h </w:instrText>
        </w:r>
        <w:r>
          <w:fldChar w:fldCharType="separate"/>
        </w:r>
        <w:r>
          <w:t>3</w:t>
        </w:r>
        <w:r>
          <w:fldChar w:fldCharType="end"/>
        </w:r>
      </w:hyperlink>
    </w:p>
    <w:p>
      <w:pPr>
        <w:pStyle w:val="TOC2"/>
        <w:tabs>
          <w:tab w:val="right" w:leader="dot" w:pos="8306"/>
        </w:tabs>
      </w:pPr>
      <w:hyperlink w:anchor="_Toc20715" w:history="1">
        <w:r>
          <w:rPr>
            <w:rFonts w:ascii="仿宋" w:eastAsia="仿宋" w:hAnsi="仿宋" w:cs="仿宋" w:hint="eastAsia"/>
            <w:lang w:eastAsia="zh-CN"/>
          </w:rPr>
          <w:t>(二)、工业缝纫机电控项目工艺技术设计方案</w:t>
        </w:r>
        <w:r>
          <w:tab/>
        </w:r>
        <w:r>
          <w:fldChar w:fldCharType="begin"/>
        </w:r>
        <w:r>
          <w:instrText xml:space="preserve"> PAGEREF _Toc20715 \h </w:instrText>
        </w:r>
        <w:r>
          <w:fldChar w:fldCharType="separate"/>
        </w:r>
        <w:r>
          <w:t>4</w:t>
        </w:r>
        <w:r>
          <w:fldChar w:fldCharType="end"/>
        </w:r>
      </w:hyperlink>
    </w:p>
    <w:p>
      <w:pPr>
        <w:pStyle w:val="TOC2"/>
        <w:tabs>
          <w:tab w:val="right" w:leader="dot" w:pos="8306"/>
        </w:tabs>
      </w:pPr>
      <w:hyperlink w:anchor="_Toc27328" w:history="1">
        <w:r>
          <w:rPr>
            <w:rFonts w:ascii="仿宋" w:eastAsia="仿宋" w:hAnsi="仿宋" w:cs="仿宋" w:hint="eastAsia"/>
            <w:lang w:eastAsia="zh-CN"/>
          </w:rPr>
          <w:t>(三)、设备选型方案</w:t>
        </w:r>
        <w:r>
          <w:tab/>
        </w:r>
        <w:r>
          <w:fldChar w:fldCharType="begin"/>
        </w:r>
        <w:r>
          <w:instrText xml:space="preserve"> PAGEREF _Toc27328 \h </w:instrText>
        </w:r>
        <w:r>
          <w:fldChar w:fldCharType="separate"/>
        </w:r>
        <w:r>
          <w:t>5</w:t>
        </w:r>
        <w:r>
          <w:fldChar w:fldCharType="end"/>
        </w:r>
      </w:hyperlink>
    </w:p>
    <w:p>
      <w:pPr>
        <w:pStyle w:val="TOC1"/>
        <w:tabs>
          <w:tab w:val="right" w:leader="dot" w:pos="8306"/>
        </w:tabs>
      </w:pPr>
      <w:hyperlink w:anchor="_Toc17909" w:history="1">
        <w:r>
          <w:rPr>
            <w:rFonts w:ascii="仿宋" w:eastAsia="仿宋" w:hAnsi="仿宋" w:cs="仿宋" w:hint="eastAsia"/>
            <w:lang w:eastAsia="zh-CN"/>
          </w:rPr>
          <w:t>二、工业缝纫机电控项目概论</w:t>
        </w:r>
        <w:r>
          <w:tab/>
        </w:r>
        <w:r>
          <w:fldChar w:fldCharType="begin"/>
        </w:r>
        <w:r>
          <w:instrText xml:space="preserve"> PAGEREF _Toc17909 \h </w:instrText>
        </w:r>
        <w:r>
          <w:fldChar w:fldCharType="separate"/>
        </w:r>
        <w:r>
          <w:t>7</w:t>
        </w:r>
        <w:r>
          <w:fldChar w:fldCharType="end"/>
        </w:r>
      </w:hyperlink>
    </w:p>
    <w:p>
      <w:pPr>
        <w:pStyle w:val="TOC2"/>
        <w:tabs>
          <w:tab w:val="right" w:leader="dot" w:pos="8306"/>
        </w:tabs>
      </w:pPr>
      <w:hyperlink w:anchor="_Toc26026" w:history="1">
        <w:r>
          <w:rPr>
            <w:rFonts w:ascii="仿宋" w:eastAsia="仿宋" w:hAnsi="仿宋" w:cs="仿宋" w:hint="eastAsia"/>
            <w:lang w:eastAsia="zh-CN"/>
          </w:rPr>
          <w:t>(一)、工业缝纫机电控项目概况</w:t>
        </w:r>
        <w:r>
          <w:tab/>
        </w:r>
        <w:r>
          <w:fldChar w:fldCharType="begin"/>
        </w:r>
        <w:r>
          <w:instrText xml:space="preserve"> PAGEREF _Toc26026 \h </w:instrText>
        </w:r>
        <w:r>
          <w:fldChar w:fldCharType="separate"/>
        </w:r>
        <w:r>
          <w:t>7</w:t>
        </w:r>
        <w:r>
          <w:fldChar w:fldCharType="end"/>
        </w:r>
      </w:hyperlink>
    </w:p>
    <w:p>
      <w:pPr>
        <w:pStyle w:val="TOC2"/>
        <w:tabs>
          <w:tab w:val="right" w:leader="dot" w:pos="8306"/>
        </w:tabs>
      </w:pPr>
      <w:hyperlink w:anchor="_Toc12353" w:history="1">
        <w:r>
          <w:rPr>
            <w:rFonts w:ascii="仿宋" w:eastAsia="仿宋" w:hAnsi="仿宋" w:cs="仿宋" w:hint="eastAsia"/>
            <w:lang w:eastAsia="zh-CN"/>
          </w:rPr>
          <w:t>(二)、工业缝纫机电控项目目标</w:t>
        </w:r>
        <w:r>
          <w:tab/>
        </w:r>
        <w:r>
          <w:fldChar w:fldCharType="begin"/>
        </w:r>
        <w:r>
          <w:instrText xml:space="preserve"> PAGEREF _Toc12353 \h </w:instrText>
        </w:r>
        <w:r>
          <w:fldChar w:fldCharType="separate"/>
        </w:r>
        <w:r>
          <w:t>9</w:t>
        </w:r>
        <w:r>
          <w:fldChar w:fldCharType="end"/>
        </w:r>
      </w:hyperlink>
    </w:p>
    <w:p>
      <w:pPr>
        <w:pStyle w:val="TOC2"/>
        <w:tabs>
          <w:tab w:val="right" w:leader="dot" w:pos="8306"/>
        </w:tabs>
      </w:pPr>
      <w:hyperlink w:anchor="_Toc23116" w:history="1">
        <w:r>
          <w:rPr>
            <w:rFonts w:ascii="仿宋" w:eastAsia="仿宋" w:hAnsi="仿宋" w:cs="仿宋" w:hint="eastAsia"/>
            <w:lang w:eastAsia="zh-CN"/>
          </w:rPr>
          <w:t>(三)、工业缝纫机电控项目提出的理由</w:t>
        </w:r>
        <w:r>
          <w:tab/>
        </w:r>
        <w:r>
          <w:fldChar w:fldCharType="begin"/>
        </w:r>
        <w:r>
          <w:instrText xml:space="preserve"> PAGEREF _Toc23116 \h </w:instrText>
        </w:r>
        <w:r>
          <w:fldChar w:fldCharType="separate"/>
        </w:r>
        <w:r>
          <w:t>10</w:t>
        </w:r>
        <w:r>
          <w:fldChar w:fldCharType="end"/>
        </w:r>
      </w:hyperlink>
    </w:p>
    <w:p>
      <w:pPr>
        <w:pStyle w:val="TOC2"/>
        <w:tabs>
          <w:tab w:val="right" w:leader="dot" w:pos="8306"/>
        </w:tabs>
      </w:pPr>
      <w:hyperlink w:anchor="_Toc27111" w:history="1">
        <w:r>
          <w:rPr>
            <w:rFonts w:ascii="仿宋" w:eastAsia="仿宋" w:hAnsi="仿宋" w:cs="仿宋" w:hint="eastAsia"/>
            <w:lang w:eastAsia="zh-CN"/>
          </w:rPr>
          <w:t>(四)、工业缝纫机电控项目意义</w:t>
        </w:r>
        <w:r>
          <w:tab/>
        </w:r>
        <w:r>
          <w:fldChar w:fldCharType="begin"/>
        </w:r>
        <w:r>
          <w:instrText xml:space="preserve"> PAGEREF _Toc27111 \h </w:instrText>
        </w:r>
        <w:r>
          <w:fldChar w:fldCharType="separate"/>
        </w:r>
        <w:r>
          <w:t>12</w:t>
        </w:r>
        <w:r>
          <w:fldChar w:fldCharType="end"/>
        </w:r>
      </w:hyperlink>
    </w:p>
    <w:p>
      <w:pPr>
        <w:pStyle w:val="TOC2"/>
        <w:tabs>
          <w:tab w:val="right" w:leader="dot" w:pos="8306"/>
        </w:tabs>
      </w:pPr>
      <w:hyperlink w:anchor="_Toc20559" w:history="1">
        <w:r>
          <w:rPr>
            <w:rFonts w:ascii="仿宋" w:eastAsia="仿宋" w:hAnsi="仿宋" w:cs="仿宋" w:hint="eastAsia"/>
            <w:lang w:eastAsia="zh-CN"/>
          </w:rPr>
          <w:t>(五)、工业缝纫机电控项目背景</w:t>
        </w:r>
        <w:r>
          <w:tab/>
        </w:r>
        <w:r>
          <w:fldChar w:fldCharType="begin"/>
        </w:r>
        <w:r>
          <w:instrText xml:space="preserve"> PAGEREF _Toc20559 \h </w:instrText>
        </w:r>
        <w:r>
          <w:fldChar w:fldCharType="separate"/>
        </w:r>
        <w:r>
          <w:t>13</w:t>
        </w:r>
        <w:r>
          <w:fldChar w:fldCharType="end"/>
        </w:r>
      </w:hyperlink>
    </w:p>
    <w:p>
      <w:pPr>
        <w:pStyle w:val="TOC1"/>
        <w:tabs>
          <w:tab w:val="right" w:leader="dot" w:pos="8306"/>
        </w:tabs>
      </w:pPr>
      <w:hyperlink w:anchor="_Toc25116" w:history="1">
        <w:r>
          <w:rPr>
            <w:rFonts w:ascii="仿宋" w:eastAsia="仿宋" w:hAnsi="仿宋" w:cs="仿宋" w:hint="eastAsia"/>
            <w:lang w:eastAsia="zh-CN"/>
          </w:rPr>
          <w:t>三、工业缝纫机电控项目土建工程</w:t>
        </w:r>
        <w:r>
          <w:tab/>
        </w:r>
        <w:r>
          <w:fldChar w:fldCharType="begin"/>
        </w:r>
        <w:r>
          <w:instrText xml:space="preserve"> PAGEREF _Toc25116 \h </w:instrText>
        </w:r>
        <w:r>
          <w:fldChar w:fldCharType="separate"/>
        </w:r>
        <w:r>
          <w:t>14</w:t>
        </w:r>
        <w:r>
          <w:fldChar w:fldCharType="end"/>
        </w:r>
      </w:hyperlink>
    </w:p>
    <w:p>
      <w:pPr>
        <w:pStyle w:val="TOC2"/>
        <w:tabs>
          <w:tab w:val="right" w:leader="dot" w:pos="8306"/>
        </w:tabs>
      </w:pPr>
      <w:hyperlink w:anchor="_Toc3994" w:history="1">
        <w:r>
          <w:rPr>
            <w:rFonts w:ascii="仿宋" w:eastAsia="仿宋" w:hAnsi="仿宋" w:cs="仿宋" w:hint="eastAsia"/>
            <w:lang w:eastAsia="zh-CN"/>
          </w:rPr>
          <w:t>(一)、建筑工程设计原则</w:t>
        </w:r>
        <w:r>
          <w:tab/>
        </w:r>
        <w:r>
          <w:fldChar w:fldCharType="begin"/>
        </w:r>
        <w:r>
          <w:instrText xml:space="preserve"> PAGEREF _Toc3994 \h </w:instrText>
        </w:r>
        <w:r>
          <w:fldChar w:fldCharType="separate"/>
        </w:r>
        <w:r>
          <w:t>14</w:t>
        </w:r>
        <w:r>
          <w:fldChar w:fldCharType="end"/>
        </w:r>
      </w:hyperlink>
    </w:p>
    <w:p>
      <w:pPr>
        <w:pStyle w:val="TOC2"/>
        <w:tabs>
          <w:tab w:val="right" w:leader="dot" w:pos="8306"/>
        </w:tabs>
      </w:pPr>
      <w:hyperlink w:anchor="_Toc2210" w:history="1">
        <w:r>
          <w:rPr>
            <w:rFonts w:ascii="仿宋" w:eastAsia="仿宋" w:hAnsi="仿宋" w:cs="仿宋" w:hint="eastAsia"/>
            <w:lang w:eastAsia="zh-CN"/>
          </w:rPr>
          <w:t>(二)、土建工程设计年限及安全等级</w:t>
        </w:r>
        <w:r>
          <w:tab/>
        </w:r>
        <w:r>
          <w:fldChar w:fldCharType="begin"/>
        </w:r>
        <w:r>
          <w:instrText xml:space="preserve"> PAGEREF _Toc2210 \h </w:instrText>
        </w:r>
        <w:r>
          <w:fldChar w:fldCharType="separate"/>
        </w:r>
        <w:r>
          <w:t>15</w:t>
        </w:r>
        <w:r>
          <w:fldChar w:fldCharType="end"/>
        </w:r>
      </w:hyperlink>
    </w:p>
    <w:p>
      <w:pPr>
        <w:pStyle w:val="TOC2"/>
        <w:tabs>
          <w:tab w:val="right" w:leader="dot" w:pos="8306"/>
        </w:tabs>
      </w:pPr>
      <w:hyperlink w:anchor="_Toc23157" w:history="1">
        <w:r>
          <w:rPr>
            <w:rFonts w:ascii="仿宋" w:eastAsia="仿宋" w:hAnsi="仿宋" w:cs="仿宋" w:hint="eastAsia"/>
            <w:lang w:eastAsia="zh-CN"/>
          </w:rPr>
          <w:t>(三)、建筑工程设计总体要求</w:t>
        </w:r>
        <w:r>
          <w:tab/>
        </w:r>
        <w:r>
          <w:fldChar w:fldCharType="begin"/>
        </w:r>
        <w:r>
          <w:instrText xml:space="preserve"> PAGEREF _Toc23157 \h </w:instrText>
        </w:r>
        <w:r>
          <w:fldChar w:fldCharType="separate"/>
        </w:r>
        <w:r>
          <w:t>16</w:t>
        </w:r>
        <w:r>
          <w:fldChar w:fldCharType="end"/>
        </w:r>
      </w:hyperlink>
    </w:p>
    <w:p>
      <w:pPr>
        <w:pStyle w:val="TOC2"/>
        <w:tabs>
          <w:tab w:val="right" w:leader="dot" w:pos="8306"/>
        </w:tabs>
      </w:pPr>
      <w:hyperlink w:anchor="_Toc10730" w:history="1">
        <w:r>
          <w:rPr>
            <w:rFonts w:ascii="仿宋" w:eastAsia="仿宋" w:hAnsi="仿宋" w:cs="仿宋" w:hint="eastAsia"/>
            <w:lang w:eastAsia="zh-CN"/>
          </w:rPr>
          <w:t>(四)、土建工程建设指标</w:t>
        </w:r>
        <w:r>
          <w:tab/>
        </w:r>
        <w:r>
          <w:fldChar w:fldCharType="begin"/>
        </w:r>
        <w:r>
          <w:instrText xml:space="preserve"> PAGEREF _Toc10730 \h </w:instrText>
        </w:r>
        <w:r>
          <w:fldChar w:fldCharType="separate"/>
        </w:r>
        <w:r>
          <w:t>17</w:t>
        </w:r>
        <w:r>
          <w:fldChar w:fldCharType="end"/>
        </w:r>
      </w:hyperlink>
    </w:p>
    <w:p>
      <w:pPr>
        <w:pStyle w:val="TOC1"/>
        <w:tabs>
          <w:tab w:val="right" w:leader="dot" w:pos="8306"/>
        </w:tabs>
      </w:pPr>
      <w:hyperlink w:anchor="_Toc14767" w:history="1">
        <w:r>
          <w:rPr>
            <w:rFonts w:ascii="仿宋" w:eastAsia="仿宋" w:hAnsi="仿宋" w:cs="仿宋" w:hint="eastAsia"/>
            <w:lang w:eastAsia="zh-CN"/>
          </w:rPr>
          <w:t>四、工业缝纫机电控项目建设背景及必要性分析</w:t>
        </w:r>
        <w:r>
          <w:tab/>
        </w:r>
        <w:r>
          <w:fldChar w:fldCharType="begin"/>
        </w:r>
        <w:r>
          <w:instrText xml:space="preserve"> PAGEREF _Toc14767 \h </w:instrText>
        </w:r>
        <w:r>
          <w:fldChar w:fldCharType="separate"/>
        </w:r>
        <w:r>
          <w:t>17</w:t>
        </w:r>
        <w:r>
          <w:fldChar w:fldCharType="end"/>
        </w:r>
      </w:hyperlink>
    </w:p>
    <w:p>
      <w:pPr>
        <w:pStyle w:val="TOC2"/>
        <w:tabs>
          <w:tab w:val="right" w:leader="dot" w:pos="8306"/>
        </w:tabs>
      </w:pPr>
      <w:hyperlink w:anchor="_Toc26915" w:history="1">
        <w:r>
          <w:rPr>
            <w:rFonts w:ascii="仿宋" w:eastAsia="仿宋" w:hAnsi="仿宋" w:cs="仿宋" w:hint="eastAsia"/>
            <w:lang w:eastAsia="zh-CN"/>
          </w:rPr>
          <w:t>(一)、工业缝纫机电控项目背景分析</w:t>
        </w:r>
        <w:r>
          <w:tab/>
        </w:r>
        <w:r>
          <w:fldChar w:fldCharType="begin"/>
        </w:r>
        <w:r>
          <w:instrText xml:space="preserve"> PAGEREF _Toc26915 \h </w:instrText>
        </w:r>
        <w:r>
          <w:fldChar w:fldCharType="separate"/>
        </w:r>
        <w:r>
          <w:t>17</w:t>
        </w:r>
        <w:r>
          <w:fldChar w:fldCharType="end"/>
        </w:r>
      </w:hyperlink>
    </w:p>
    <w:p>
      <w:pPr>
        <w:pStyle w:val="TOC2"/>
        <w:tabs>
          <w:tab w:val="right" w:leader="dot" w:pos="8306"/>
        </w:tabs>
      </w:pPr>
      <w:hyperlink w:anchor="_Toc29423" w:history="1">
        <w:r>
          <w:rPr>
            <w:rFonts w:ascii="仿宋" w:eastAsia="仿宋" w:hAnsi="仿宋" w:cs="仿宋" w:hint="eastAsia"/>
            <w:lang w:eastAsia="zh-CN"/>
          </w:rPr>
          <w:t>(二)、工业缝纫机电控项目建设必要性分析</w:t>
        </w:r>
        <w:r>
          <w:tab/>
        </w:r>
        <w:r>
          <w:fldChar w:fldCharType="begin"/>
        </w:r>
        <w:r>
          <w:instrText xml:space="preserve"> PAGEREF _Toc29423 \h </w:instrText>
        </w:r>
        <w:r>
          <w:fldChar w:fldCharType="separate"/>
        </w:r>
        <w:r>
          <w:t>19</w:t>
        </w:r>
        <w:r>
          <w:fldChar w:fldCharType="end"/>
        </w:r>
      </w:hyperlink>
    </w:p>
    <w:p>
      <w:pPr>
        <w:pStyle w:val="TOC1"/>
        <w:tabs>
          <w:tab w:val="right" w:leader="dot" w:pos="8306"/>
        </w:tabs>
      </w:pPr>
      <w:hyperlink w:anchor="_Toc12224" w:history="1">
        <w:r>
          <w:rPr>
            <w:rFonts w:ascii="仿宋" w:eastAsia="仿宋" w:hAnsi="仿宋" w:cs="仿宋" w:hint="eastAsia"/>
            <w:lang w:eastAsia="zh-CN"/>
          </w:rPr>
          <w:t>五、工业缝纫机电控项目危机管理</w:t>
        </w:r>
        <w:r>
          <w:tab/>
        </w:r>
        <w:r>
          <w:fldChar w:fldCharType="begin"/>
        </w:r>
        <w:r>
          <w:instrText xml:space="preserve"> PAGEREF _Toc12224 \h </w:instrText>
        </w:r>
        <w:r>
          <w:fldChar w:fldCharType="separate"/>
        </w:r>
        <w:r>
          <w:t>20</w:t>
        </w:r>
        <w:r>
          <w:fldChar w:fldCharType="end"/>
        </w:r>
      </w:hyperlink>
    </w:p>
    <w:p>
      <w:pPr>
        <w:pStyle w:val="TOC2"/>
        <w:tabs>
          <w:tab w:val="right" w:leader="dot" w:pos="8306"/>
        </w:tabs>
      </w:pPr>
      <w:hyperlink w:anchor="_Toc17054" w:history="1">
        <w:r>
          <w:rPr>
            <w:rFonts w:ascii="仿宋" w:eastAsia="仿宋" w:hAnsi="仿宋" w:cs="仿宋" w:hint="eastAsia"/>
            <w:lang w:eastAsia="zh-CN"/>
          </w:rPr>
          <w:t>(一)、危机预警与识别</w:t>
        </w:r>
        <w:r>
          <w:tab/>
        </w:r>
        <w:r>
          <w:fldChar w:fldCharType="begin"/>
        </w:r>
        <w:r>
          <w:instrText xml:space="preserve"> PAGEREF _Toc17054 \h </w:instrText>
        </w:r>
        <w:r>
          <w:fldChar w:fldCharType="separate"/>
        </w:r>
        <w:r>
          <w:t>20</w:t>
        </w:r>
        <w:r>
          <w:fldChar w:fldCharType="end"/>
        </w:r>
      </w:hyperlink>
    </w:p>
    <w:p>
      <w:pPr>
        <w:pStyle w:val="TOC2"/>
        <w:tabs>
          <w:tab w:val="right" w:leader="dot" w:pos="8306"/>
        </w:tabs>
      </w:pPr>
      <w:hyperlink w:anchor="_Toc26178" w:history="1">
        <w:r>
          <w:rPr>
            <w:rFonts w:ascii="仿宋" w:eastAsia="仿宋" w:hAnsi="仿宋" w:cs="仿宋" w:hint="eastAsia"/>
            <w:lang w:eastAsia="zh-CN"/>
          </w:rPr>
          <w:t>(二)、危机应对与恢复</w:t>
        </w:r>
        <w:r>
          <w:tab/>
        </w:r>
        <w:r>
          <w:fldChar w:fldCharType="begin"/>
        </w:r>
        <w:r>
          <w:instrText xml:space="preserve"> PAGEREF _Toc26178 \h </w:instrText>
        </w:r>
        <w:r>
          <w:fldChar w:fldCharType="separate"/>
        </w:r>
        <w:r>
          <w:t>21</w:t>
        </w:r>
        <w:r>
          <w:fldChar w:fldCharType="end"/>
        </w:r>
      </w:hyperlink>
    </w:p>
    <w:p>
      <w:pPr>
        <w:pStyle w:val="TOC1"/>
        <w:tabs>
          <w:tab w:val="right" w:leader="dot" w:pos="8306"/>
        </w:tabs>
      </w:pPr>
      <w:hyperlink w:anchor="_Toc32265" w:history="1">
        <w:r>
          <w:rPr>
            <w:rFonts w:ascii="仿宋" w:eastAsia="仿宋" w:hAnsi="仿宋" w:cs="仿宋" w:hint="eastAsia"/>
            <w:lang w:eastAsia="zh-CN"/>
          </w:rPr>
          <w:t>六、工业缝纫机电控项目建设单位说明</w:t>
        </w:r>
        <w:r>
          <w:tab/>
        </w:r>
        <w:r>
          <w:fldChar w:fldCharType="begin"/>
        </w:r>
        <w:r>
          <w:instrText xml:space="preserve"> PAGEREF _Toc32265 \h </w:instrText>
        </w:r>
        <w:r>
          <w:fldChar w:fldCharType="separate"/>
        </w:r>
        <w:r>
          <w:t>23</w:t>
        </w:r>
        <w:r>
          <w:fldChar w:fldCharType="end"/>
        </w:r>
      </w:hyperlink>
    </w:p>
    <w:p>
      <w:pPr>
        <w:pStyle w:val="TOC2"/>
        <w:tabs>
          <w:tab w:val="right" w:leader="dot" w:pos="8306"/>
        </w:tabs>
      </w:pPr>
      <w:hyperlink w:anchor="_Toc10316" w:history="1">
        <w:r>
          <w:rPr>
            <w:rFonts w:ascii="仿宋" w:eastAsia="仿宋" w:hAnsi="仿宋" w:cs="仿宋" w:hint="eastAsia"/>
            <w:lang w:eastAsia="zh-CN"/>
          </w:rPr>
          <w:t>(一)、工业缝纫机电控项目承办单位基本情况</w:t>
        </w:r>
        <w:r>
          <w:tab/>
        </w:r>
        <w:r>
          <w:fldChar w:fldCharType="begin"/>
        </w:r>
        <w:r>
          <w:instrText xml:space="preserve"> PAGEREF _Toc10316 \h </w:instrText>
        </w:r>
        <w:r>
          <w:fldChar w:fldCharType="separate"/>
        </w:r>
        <w:r>
          <w:t>23</w:t>
        </w:r>
        <w:r>
          <w:fldChar w:fldCharType="end"/>
        </w:r>
      </w:hyperlink>
    </w:p>
    <w:p>
      <w:pPr>
        <w:pStyle w:val="TOC2"/>
        <w:tabs>
          <w:tab w:val="right" w:leader="dot" w:pos="8306"/>
        </w:tabs>
      </w:pPr>
      <w:hyperlink w:anchor="_Toc10156" w:history="1">
        <w:r>
          <w:rPr>
            <w:rFonts w:ascii="仿宋" w:eastAsia="仿宋" w:hAnsi="仿宋" w:cs="仿宋" w:hint="eastAsia"/>
            <w:lang w:eastAsia="zh-CN"/>
          </w:rPr>
          <w:t>(二)、公司经济效益分析</w:t>
        </w:r>
        <w:r>
          <w:tab/>
        </w:r>
        <w:r>
          <w:fldChar w:fldCharType="begin"/>
        </w:r>
        <w:r>
          <w:instrText xml:space="preserve"> PAGEREF _Toc10156 \h </w:instrText>
        </w:r>
        <w:r>
          <w:fldChar w:fldCharType="separate"/>
        </w:r>
        <w:r>
          <w:t>23</w:t>
        </w:r>
        <w:r>
          <w:fldChar w:fldCharType="end"/>
        </w:r>
      </w:hyperlink>
    </w:p>
    <w:p>
      <w:pPr>
        <w:pStyle w:val="TOC1"/>
        <w:tabs>
          <w:tab w:val="right" w:leader="dot" w:pos="8306"/>
        </w:tabs>
      </w:pPr>
      <w:hyperlink w:anchor="_Toc30274" w:history="1">
        <w:r>
          <w:rPr>
            <w:rFonts w:ascii="仿宋" w:eastAsia="仿宋" w:hAnsi="仿宋" w:cs="仿宋" w:hint="eastAsia"/>
            <w:lang w:eastAsia="zh-CN"/>
          </w:rPr>
          <w:t>七、工业缝纫机电控项目环境影响分析</w:t>
        </w:r>
        <w:r>
          <w:tab/>
        </w:r>
        <w:r>
          <w:fldChar w:fldCharType="begin"/>
        </w:r>
        <w:r>
          <w:instrText xml:space="preserve"> PAGEREF _Toc30274 \h </w:instrText>
        </w:r>
        <w:r>
          <w:fldChar w:fldCharType="separate"/>
        </w:r>
        <w:r>
          <w:t>24</w:t>
        </w:r>
        <w:r>
          <w:fldChar w:fldCharType="end"/>
        </w:r>
      </w:hyperlink>
    </w:p>
    <w:p>
      <w:pPr>
        <w:pStyle w:val="TOC2"/>
        <w:tabs>
          <w:tab w:val="right" w:leader="dot" w:pos="8306"/>
        </w:tabs>
      </w:pPr>
      <w:hyperlink w:anchor="_Toc3785" w:history="1">
        <w:r>
          <w:rPr>
            <w:rFonts w:ascii="仿宋" w:eastAsia="仿宋" w:hAnsi="仿宋" w:cs="仿宋" w:hint="eastAsia"/>
            <w:lang w:eastAsia="zh-CN"/>
          </w:rPr>
          <w:t>(一)、建设区域环境质量现状</w:t>
        </w:r>
        <w:r>
          <w:tab/>
        </w:r>
        <w:r>
          <w:fldChar w:fldCharType="begin"/>
        </w:r>
        <w:r>
          <w:instrText xml:space="preserve"> PAGEREF _Toc3785 \h </w:instrText>
        </w:r>
        <w:r>
          <w:fldChar w:fldCharType="separate"/>
        </w:r>
        <w:r>
          <w:t>24</w:t>
        </w:r>
        <w:r>
          <w:fldChar w:fldCharType="end"/>
        </w:r>
      </w:hyperlink>
    </w:p>
    <w:p>
      <w:pPr>
        <w:pStyle w:val="TOC2"/>
        <w:tabs>
          <w:tab w:val="right" w:leader="dot" w:pos="8306"/>
        </w:tabs>
      </w:pPr>
      <w:hyperlink w:anchor="_Toc14603" w:history="1">
        <w:r>
          <w:rPr>
            <w:rFonts w:ascii="仿宋" w:eastAsia="仿宋" w:hAnsi="仿宋" w:cs="仿宋" w:hint="eastAsia"/>
            <w:lang w:eastAsia="zh-CN"/>
          </w:rPr>
          <w:t>(二)、建设期环境保护</w:t>
        </w:r>
        <w:r>
          <w:tab/>
        </w:r>
        <w:r>
          <w:fldChar w:fldCharType="begin"/>
        </w:r>
        <w:r>
          <w:instrText xml:space="preserve"> PAGEREF _Toc14603 \h </w:instrText>
        </w:r>
        <w:r>
          <w:fldChar w:fldCharType="separate"/>
        </w:r>
        <w:r>
          <w:t>26</w:t>
        </w:r>
        <w:r>
          <w:fldChar w:fldCharType="end"/>
        </w:r>
      </w:hyperlink>
    </w:p>
    <w:p>
      <w:pPr>
        <w:pStyle w:val="TOC2"/>
        <w:tabs>
          <w:tab w:val="right" w:leader="dot" w:pos="8306"/>
        </w:tabs>
      </w:pPr>
      <w:hyperlink w:anchor="_Toc7347" w:history="1">
        <w:r>
          <w:rPr>
            <w:rFonts w:ascii="仿宋" w:eastAsia="仿宋" w:hAnsi="仿宋" w:cs="仿宋" w:hint="eastAsia"/>
            <w:lang w:eastAsia="zh-CN"/>
          </w:rPr>
          <w:t>(三)、运营期环境保护</w:t>
        </w:r>
        <w:r>
          <w:tab/>
        </w:r>
        <w:r>
          <w:fldChar w:fldCharType="begin"/>
        </w:r>
        <w:r>
          <w:instrText xml:space="preserve"> PAGEREF _Toc7347 \h </w:instrText>
        </w:r>
        <w:r>
          <w:fldChar w:fldCharType="separate"/>
        </w:r>
        <w:r>
          <w:t>27</w:t>
        </w:r>
        <w:r>
          <w:fldChar w:fldCharType="end"/>
        </w:r>
      </w:hyperlink>
    </w:p>
    <w:p>
      <w:pPr>
        <w:pStyle w:val="TOC2"/>
        <w:tabs>
          <w:tab w:val="right" w:leader="dot" w:pos="8306"/>
        </w:tabs>
      </w:pPr>
      <w:hyperlink w:anchor="_Toc20647" w:history="1">
        <w:r>
          <w:rPr>
            <w:rFonts w:ascii="仿宋" w:eastAsia="仿宋" w:hAnsi="仿宋" w:cs="仿宋" w:hint="eastAsia"/>
            <w:lang w:eastAsia="zh-CN"/>
          </w:rPr>
          <w:t>(四)、工业缝纫机电控项目建设对区域经济的影响</w:t>
        </w:r>
        <w:r>
          <w:tab/>
        </w:r>
        <w:r>
          <w:fldChar w:fldCharType="begin"/>
        </w:r>
        <w:r>
          <w:instrText xml:space="preserve"> PAGEREF _Toc20647 \h </w:instrText>
        </w:r>
        <w:r>
          <w:fldChar w:fldCharType="separate"/>
        </w:r>
        <w:r>
          <w:t>28</w:t>
        </w:r>
        <w:r>
          <w:fldChar w:fldCharType="end"/>
        </w:r>
      </w:hyperlink>
    </w:p>
    <w:p>
      <w:pPr>
        <w:pStyle w:val="TOC2"/>
        <w:tabs>
          <w:tab w:val="right" w:leader="dot" w:pos="8306"/>
        </w:tabs>
      </w:pPr>
      <w:hyperlink w:anchor="_Toc17781" w:history="1">
        <w:r>
          <w:rPr>
            <w:rFonts w:ascii="仿宋" w:eastAsia="仿宋" w:hAnsi="仿宋" w:cs="仿宋" w:hint="eastAsia"/>
            <w:lang w:eastAsia="zh-CN"/>
          </w:rPr>
          <w:t>(五)、废弃物处理</w:t>
        </w:r>
        <w:r>
          <w:tab/>
        </w:r>
        <w:r>
          <w:fldChar w:fldCharType="begin"/>
        </w:r>
        <w:r>
          <w:instrText xml:space="preserve"> PAGEREF _Toc17781 \h </w:instrText>
        </w:r>
        <w:r>
          <w:fldChar w:fldCharType="separate"/>
        </w:r>
        <w:r>
          <w:t>30</w:t>
        </w:r>
        <w:r>
          <w:fldChar w:fldCharType="end"/>
        </w:r>
      </w:hyperlink>
    </w:p>
    <w:p>
      <w:pPr>
        <w:pStyle w:val="TOC2"/>
        <w:tabs>
          <w:tab w:val="right" w:leader="dot" w:pos="8306"/>
        </w:tabs>
      </w:pPr>
      <w:hyperlink w:anchor="_Toc27835" w:history="1">
        <w:r>
          <w:rPr>
            <w:rFonts w:ascii="仿宋" w:eastAsia="仿宋" w:hAnsi="仿宋" w:cs="仿宋" w:hint="eastAsia"/>
            <w:lang w:eastAsia="zh-CN"/>
          </w:rPr>
          <w:t>(六)、特殊环境影响分析</w:t>
        </w:r>
        <w:r>
          <w:tab/>
        </w:r>
        <w:r>
          <w:fldChar w:fldCharType="begin"/>
        </w:r>
        <w:r>
          <w:instrText xml:space="preserve"> PAGEREF _Toc27835 \h </w:instrText>
        </w:r>
        <w:r>
          <w:fldChar w:fldCharType="separate"/>
        </w:r>
        <w:r>
          <w:t>31</w:t>
        </w:r>
        <w:r>
          <w:fldChar w:fldCharType="end"/>
        </w:r>
      </w:hyperlink>
    </w:p>
    <w:p>
      <w:pPr>
        <w:pStyle w:val="TOC2"/>
        <w:tabs>
          <w:tab w:val="right" w:leader="dot" w:pos="8306"/>
        </w:tabs>
      </w:pPr>
      <w:hyperlink w:anchor="_Toc32452" w:history="1">
        <w:r>
          <w:rPr>
            <w:rFonts w:ascii="仿宋" w:eastAsia="仿宋" w:hAnsi="仿宋" w:cs="仿宋" w:hint="eastAsia"/>
            <w:lang w:eastAsia="zh-CN"/>
          </w:rPr>
          <w:t>(七)、清洁生产</w:t>
        </w:r>
        <w:r>
          <w:tab/>
        </w:r>
        <w:r>
          <w:fldChar w:fldCharType="begin"/>
        </w:r>
        <w:r>
          <w:instrText xml:space="preserve"> PAGEREF _Toc32452 \h </w:instrText>
        </w:r>
        <w:r>
          <w:fldChar w:fldCharType="separate"/>
        </w:r>
        <w:r>
          <w:t>33</w:t>
        </w:r>
        <w:r>
          <w:fldChar w:fldCharType="end"/>
        </w:r>
      </w:hyperlink>
    </w:p>
    <w:p>
      <w:pPr>
        <w:pStyle w:val="TOC2"/>
        <w:tabs>
          <w:tab w:val="right" w:leader="dot" w:pos="8306"/>
        </w:tabs>
      </w:pPr>
      <w:hyperlink w:anchor="_Toc9799" w:history="1">
        <w:r>
          <w:rPr>
            <w:rFonts w:ascii="仿宋" w:eastAsia="仿宋" w:hAnsi="仿宋" w:cs="仿宋" w:hint="eastAsia"/>
            <w:lang w:eastAsia="zh-CN"/>
          </w:rPr>
          <w:t>(八)、环境保护综合评价</w:t>
        </w:r>
        <w:r>
          <w:tab/>
        </w:r>
        <w:r>
          <w:fldChar w:fldCharType="begin"/>
        </w:r>
        <w:r>
          <w:instrText xml:space="preserve"> PAGEREF _Toc9799 \h </w:instrText>
        </w:r>
        <w:r>
          <w:fldChar w:fldCharType="separate"/>
        </w:r>
        <w:r>
          <w:t>34</w:t>
        </w:r>
        <w:r>
          <w:fldChar w:fldCharType="end"/>
        </w:r>
      </w:hyperlink>
    </w:p>
    <w:p>
      <w:pPr>
        <w:pStyle w:val="TOC1"/>
        <w:tabs>
          <w:tab w:val="right" w:leader="dot" w:pos="8306"/>
        </w:tabs>
      </w:pPr>
      <w:hyperlink w:anchor="_Toc30549" w:history="1">
        <w:r>
          <w:rPr>
            <w:rFonts w:ascii="仿宋" w:eastAsia="仿宋" w:hAnsi="仿宋" w:cs="仿宋" w:hint="eastAsia"/>
            <w:lang w:eastAsia="zh-CN"/>
          </w:rPr>
          <w:t>八、工业缝纫机电控项目技术管理</w:t>
        </w:r>
        <w:r>
          <w:tab/>
        </w:r>
        <w:r>
          <w:fldChar w:fldCharType="begin"/>
        </w:r>
        <w:r>
          <w:instrText xml:space="preserve"> PAGEREF _Toc30549 \h </w:instrText>
        </w:r>
        <w:r>
          <w:fldChar w:fldCharType="separate"/>
        </w:r>
        <w:r>
          <w:t>35</w:t>
        </w:r>
        <w:r>
          <w:fldChar w:fldCharType="end"/>
        </w:r>
      </w:hyperlink>
    </w:p>
    <w:p>
      <w:pPr>
        <w:pStyle w:val="TOC2"/>
        <w:tabs>
          <w:tab w:val="right" w:leader="dot" w:pos="8306"/>
        </w:tabs>
      </w:pPr>
      <w:hyperlink w:anchor="_Toc19476" w:history="1">
        <w:r>
          <w:rPr>
            <w:rFonts w:ascii="仿宋" w:eastAsia="仿宋" w:hAnsi="仿宋" w:cs="仿宋" w:hint="eastAsia"/>
            <w:lang w:eastAsia="zh-CN"/>
          </w:rPr>
          <w:t>(一)、技术方案选用方向</w:t>
        </w:r>
        <w:r>
          <w:tab/>
        </w:r>
        <w:r>
          <w:fldChar w:fldCharType="begin"/>
        </w:r>
        <w:r>
          <w:instrText xml:space="preserve"> PAGEREF _Toc19476 \h </w:instrText>
        </w:r>
        <w:r>
          <w:fldChar w:fldCharType="separate"/>
        </w:r>
        <w:r>
          <w:t>35</w:t>
        </w:r>
        <w:r>
          <w:fldChar w:fldCharType="end"/>
        </w:r>
      </w:hyperlink>
    </w:p>
    <w:p>
      <w:pPr>
        <w:pStyle w:val="TOC2"/>
        <w:tabs>
          <w:tab w:val="right" w:leader="dot" w:pos="8306"/>
        </w:tabs>
      </w:pPr>
      <w:hyperlink w:anchor="_Toc23056" w:history="1">
        <w:r>
          <w:rPr>
            <w:rFonts w:ascii="仿宋" w:eastAsia="仿宋" w:hAnsi="仿宋" w:cs="仿宋" w:hint="eastAsia"/>
            <w:lang w:eastAsia="zh-CN"/>
          </w:rPr>
          <w:t>(二)、工艺技术方案选用原则</w:t>
        </w:r>
        <w:r>
          <w:tab/>
        </w:r>
        <w:r>
          <w:fldChar w:fldCharType="begin"/>
        </w:r>
        <w:r>
          <w:instrText xml:space="preserve"> PAGEREF _Toc23056 \h </w:instrText>
        </w:r>
        <w:r>
          <w:fldChar w:fldCharType="separate"/>
        </w:r>
        <w:r>
          <w:t>37</w:t>
        </w:r>
        <w:r>
          <w:fldChar w:fldCharType="end"/>
        </w:r>
      </w:hyperlink>
    </w:p>
    <w:p>
      <w:pPr>
        <w:pStyle w:val="TOC2"/>
        <w:tabs>
          <w:tab w:val="right" w:leader="dot" w:pos="8306"/>
        </w:tabs>
      </w:pPr>
      <w:hyperlink w:anchor="_Toc8100" w:history="1">
        <w:r>
          <w:rPr>
            <w:rFonts w:ascii="仿宋" w:eastAsia="仿宋" w:hAnsi="仿宋" w:cs="仿宋" w:hint="eastAsia"/>
            <w:lang w:eastAsia="zh-CN"/>
          </w:rPr>
          <w:t>(三)、工艺技术方案要求</w:t>
        </w:r>
        <w:r>
          <w:tab/>
        </w:r>
        <w:r>
          <w:fldChar w:fldCharType="begin"/>
        </w:r>
        <w:r>
          <w:instrText xml:space="preserve"> PAGEREF _Toc8100 \h </w:instrText>
        </w:r>
        <w:r>
          <w:fldChar w:fldCharType="separate"/>
        </w:r>
        <w:r>
          <w:t>39</w:t>
        </w:r>
        <w:r>
          <w:fldChar w:fldCharType="end"/>
        </w:r>
      </w:hyperlink>
    </w:p>
    <w:p>
      <w:pPr>
        <w:pStyle w:val="TOC1"/>
        <w:tabs>
          <w:tab w:val="right" w:leader="dot" w:pos="8306"/>
        </w:tabs>
      </w:pPr>
      <w:hyperlink w:anchor="_Toc954" w:history="1">
        <w:r>
          <w:rPr>
            <w:rFonts w:ascii="仿宋" w:eastAsia="仿宋" w:hAnsi="仿宋" w:cs="仿宋" w:hint="eastAsia"/>
            <w:lang w:eastAsia="zh-CN"/>
          </w:rPr>
          <w:t>九、工业缝纫机电控项目投资规划</w:t>
        </w:r>
        <w:r>
          <w:tab/>
        </w:r>
        <w:r>
          <w:fldChar w:fldCharType="begin"/>
        </w:r>
        <w:r>
          <w:instrText xml:space="preserve"> PAGEREF _Toc954 \h </w:instrText>
        </w:r>
        <w:r>
          <w:fldChar w:fldCharType="separate"/>
        </w:r>
        <w:r>
          <w:t>41</w:t>
        </w:r>
        <w:r>
          <w:fldChar w:fldCharType="end"/>
        </w:r>
      </w:hyperlink>
    </w:p>
    <w:p>
      <w:pPr>
        <w:pStyle w:val="TOC2"/>
        <w:tabs>
          <w:tab w:val="right" w:leader="dot" w:pos="8306"/>
        </w:tabs>
      </w:pPr>
      <w:hyperlink w:anchor="_Toc28339" w:history="1">
        <w:r>
          <w:rPr>
            <w:rFonts w:ascii="仿宋" w:eastAsia="仿宋" w:hAnsi="仿宋" w:cs="仿宋" w:hint="eastAsia"/>
            <w:lang w:eastAsia="zh-CN"/>
          </w:rPr>
          <w:t>(一)、工业缝纫机电控项目总投资估算</w:t>
        </w:r>
        <w:r>
          <w:tab/>
        </w:r>
        <w:r>
          <w:fldChar w:fldCharType="begin"/>
        </w:r>
        <w:r>
          <w:instrText xml:space="preserve"> PAGEREF _Toc28339 \h </w:instrText>
        </w:r>
        <w:r>
          <w:fldChar w:fldCharType="separate"/>
        </w:r>
        <w:r>
          <w:t>41</w:t>
        </w:r>
        <w:r>
          <w:fldChar w:fldCharType="end"/>
        </w:r>
      </w:hyperlink>
    </w:p>
    <w:p>
      <w:pPr>
        <w:pStyle w:val="TOC2"/>
        <w:tabs>
          <w:tab w:val="right" w:leader="dot" w:pos="8306"/>
        </w:tabs>
      </w:pPr>
      <w:hyperlink w:anchor="_Toc1801" w:history="1">
        <w:r>
          <w:rPr>
            <w:rFonts w:ascii="仿宋" w:eastAsia="仿宋" w:hAnsi="仿宋" w:cs="仿宋" w:hint="eastAsia"/>
            <w:lang w:eastAsia="zh-CN"/>
          </w:rPr>
          <w:t>(二)、资金筹措</w:t>
        </w:r>
        <w:r>
          <w:tab/>
        </w:r>
        <w:r>
          <w:fldChar w:fldCharType="begin"/>
        </w:r>
        <w:r>
          <w:instrText xml:space="preserve"> PAGEREF _Toc1801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97" w:history="1">
        <w:r>
          <w:rPr>
            <w:rFonts w:ascii="仿宋" w:eastAsia="仿宋" w:hAnsi="仿宋" w:cs="仿宋" w:hint="eastAsia"/>
            <w:lang w:eastAsia="zh-CN"/>
          </w:rPr>
          <w:t>十、工业缝纫机电控项目风险管理</w:t>
        </w:r>
        <w:r>
          <w:tab/>
        </w:r>
        <w:r>
          <w:fldChar w:fldCharType="begin"/>
        </w:r>
        <w:r>
          <w:instrText xml:space="preserve"> PAGEREF _Toc5497 \h </w:instrText>
        </w:r>
        <w:r>
          <w:fldChar w:fldCharType="separate"/>
        </w:r>
        <w:r>
          <w:t>43</w:t>
        </w:r>
        <w:r>
          <w:fldChar w:fldCharType="end"/>
        </w:r>
      </w:hyperlink>
    </w:p>
    <w:p>
      <w:pPr>
        <w:pStyle w:val="TOC2"/>
        <w:tabs>
          <w:tab w:val="right" w:leader="dot" w:pos="8306"/>
        </w:tabs>
      </w:pPr>
      <w:hyperlink w:anchor="_Toc31296" w:history="1">
        <w:r>
          <w:rPr>
            <w:rFonts w:ascii="仿宋" w:eastAsia="仿宋" w:hAnsi="仿宋" w:cs="仿宋" w:hint="eastAsia"/>
            <w:lang w:eastAsia="zh-CN"/>
          </w:rPr>
          <w:t>(一)、风险识别与评估</w:t>
        </w:r>
        <w:r>
          <w:tab/>
        </w:r>
        <w:r>
          <w:fldChar w:fldCharType="begin"/>
        </w:r>
        <w:r>
          <w:instrText xml:space="preserve"> PAGEREF _Toc31296 \h </w:instrText>
        </w:r>
        <w:r>
          <w:fldChar w:fldCharType="separate"/>
        </w:r>
        <w:r>
          <w:t>43</w:t>
        </w:r>
        <w:r>
          <w:fldChar w:fldCharType="end"/>
        </w:r>
      </w:hyperlink>
    </w:p>
    <w:p>
      <w:pPr>
        <w:pStyle w:val="TOC2"/>
        <w:tabs>
          <w:tab w:val="right" w:leader="dot" w:pos="8306"/>
        </w:tabs>
      </w:pPr>
      <w:hyperlink w:anchor="_Toc6231" w:history="1">
        <w:r>
          <w:rPr>
            <w:rFonts w:ascii="仿宋" w:eastAsia="仿宋" w:hAnsi="仿宋" w:cs="仿宋" w:hint="eastAsia"/>
            <w:lang w:eastAsia="zh-CN"/>
          </w:rPr>
          <w:t>(二)、风险应对策略</w:t>
        </w:r>
        <w:r>
          <w:tab/>
        </w:r>
        <w:r>
          <w:fldChar w:fldCharType="begin"/>
        </w:r>
        <w:r>
          <w:instrText xml:space="preserve"> PAGEREF _Toc6231 \h </w:instrText>
        </w:r>
        <w:r>
          <w:fldChar w:fldCharType="separate"/>
        </w:r>
        <w:r>
          <w:t>45</w:t>
        </w:r>
        <w:r>
          <w:fldChar w:fldCharType="end"/>
        </w:r>
      </w:hyperlink>
    </w:p>
    <w:p>
      <w:pPr>
        <w:pStyle w:val="TOC2"/>
        <w:tabs>
          <w:tab w:val="right" w:leader="dot" w:pos="8306"/>
        </w:tabs>
      </w:pPr>
      <w:hyperlink w:anchor="_Toc8900" w:history="1">
        <w:r>
          <w:rPr>
            <w:rFonts w:ascii="仿宋" w:eastAsia="仿宋" w:hAnsi="仿宋" w:cs="仿宋" w:hint="eastAsia"/>
            <w:lang w:eastAsia="zh-CN"/>
          </w:rPr>
          <w:t>(三)、风险监控与控制</w:t>
        </w:r>
        <w:r>
          <w:tab/>
        </w:r>
        <w:r>
          <w:fldChar w:fldCharType="begin"/>
        </w:r>
        <w:r>
          <w:instrText xml:space="preserve"> PAGEREF _Toc8900 \h </w:instrText>
        </w:r>
        <w:r>
          <w:fldChar w:fldCharType="separate"/>
        </w:r>
        <w:r>
          <w:t>46</w:t>
        </w:r>
        <w:r>
          <w:fldChar w:fldCharType="end"/>
        </w:r>
      </w:hyperlink>
    </w:p>
    <w:p>
      <w:pPr>
        <w:pStyle w:val="TOC1"/>
        <w:tabs>
          <w:tab w:val="right" w:leader="dot" w:pos="8306"/>
        </w:tabs>
      </w:pPr>
      <w:hyperlink w:anchor="_Toc14227" w:history="1">
        <w:r>
          <w:rPr>
            <w:rFonts w:ascii="仿宋" w:eastAsia="仿宋" w:hAnsi="仿宋" w:cs="仿宋" w:hint="eastAsia"/>
            <w:lang w:eastAsia="zh-CN"/>
          </w:rPr>
          <w:t>十一、工业缝纫机电控项目社会影响</w:t>
        </w:r>
        <w:r>
          <w:tab/>
        </w:r>
        <w:r>
          <w:fldChar w:fldCharType="begin"/>
        </w:r>
        <w:r>
          <w:instrText xml:space="preserve"> PAGEREF _Toc14227 \h </w:instrText>
        </w:r>
        <w:r>
          <w:fldChar w:fldCharType="separate"/>
        </w:r>
        <w:r>
          <w:t>47</w:t>
        </w:r>
        <w:r>
          <w:fldChar w:fldCharType="end"/>
        </w:r>
      </w:hyperlink>
    </w:p>
    <w:p>
      <w:pPr>
        <w:pStyle w:val="TOC2"/>
        <w:tabs>
          <w:tab w:val="right" w:leader="dot" w:pos="8306"/>
        </w:tabs>
      </w:pPr>
      <w:hyperlink w:anchor="_Toc30287" w:history="1">
        <w:r>
          <w:rPr>
            <w:rFonts w:ascii="仿宋" w:eastAsia="仿宋" w:hAnsi="仿宋" w:cs="仿宋" w:hint="eastAsia"/>
            <w:lang w:eastAsia="zh-CN"/>
          </w:rPr>
          <w:t>(一)、社会责任与义务</w:t>
        </w:r>
        <w:r>
          <w:tab/>
        </w:r>
        <w:r>
          <w:fldChar w:fldCharType="begin"/>
        </w:r>
        <w:r>
          <w:instrText xml:space="preserve"> PAGEREF _Toc30287 \h </w:instrText>
        </w:r>
        <w:r>
          <w:fldChar w:fldCharType="separate"/>
        </w:r>
        <w:r>
          <w:t>47</w:t>
        </w:r>
        <w:r>
          <w:fldChar w:fldCharType="end"/>
        </w:r>
      </w:hyperlink>
    </w:p>
    <w:p>
      <w:pPr>
        <w:pStyle w:val="TOC2"/>
        <w:tabs>
          <w:tab w:val="right" w:leader="dot" w:pos="8306"/>
        </w:tabs>
      </w:pPr>
      <w:hyperlink w:anchor="_Toc13903" w:history="1">
        <w:r>
          <w:rPr>
            <w:rFonts w:ascii="仿宋" w:eastAsia="仿宋" w:hAnsi="仿宋" w:cs="仿宋" w:hint="eastAsia"/>
            <w:lang w:eastAsia="zh-CN"/>
          </w:rPr>
          <w:t>(二)、社会参与与沟通</w:t>
        </w:r>
        <w:r>
          <w:tab/>
        </w:r>
        <w:r>
          <w:fldChar w:fldCharType="begin"/>
        </w:r>
        <w:r>
          <w:instrText xml:space="preserve"> PAGEREF _Toc13903 \h </w:instrText>
        </w:r>
        <w:r>
          <w:fldChar w:fldCharType="separate"/>
        </w:r>
        <w:r>
          <w:t>48</w:t>
        </w:r>
        <w:r>
          <w:fldChar w:fldCharType="end"/>
        </w:r>
      </w:hyperlink>
    </w:p>
    <w:p>
      <w:pPr>
        <w:pStyle w:val="TOC1"/>
        <w:tabs>
          <w:tab w:val="right" w:leader="dot" w:pos="8306"/>
        </w:tabs>
      </w:pPr>
      <w:hyperlink w:anchor="_Toc26274" w:history="1">
        <w:r>
          <w:rPr>
            <w:rFonts w:ascii="仿宋" w:eastAsia="仿宋" w:hAnsi="仿宋" w:cs="仿宋" w:hint="eastAsia"/>
            <w:lang w:eastAsia="zh-CN"/>
          </w:rPr>
          <w:t>十二、工业缝纫机电控项目经营效益</w:t>
        </w:r>
        <w:r>
          <w:tab/>
        </w:r>
        <w:r>
          <w:fldChar w:fldCharType="begin"/>
        </w:r>
        <w:r>
          <w:instrText xml:space="preserve"> PAGEREF _Toc26274 \h </w:instrText>
        </w:r>
        <w:r>
          <w:fldChar w:fldCharType="separate"/>
        </w:r>
        <w:r>
          <w:t>49</w:t>
        </w:r>
        <w:r>
          <w:fldChar w:fldCharType="end"/>
        </w:r>
      </w:hyperlink>
    </w:p>
    <w:p>
      <w:pPr>
        <w:pStyle w:val="TOC2"/>
        <w:tabs>
          <w:tab w:val="right" w:leader="dot" w:pos="8306"/>
        </w:tabs>
      </w:pPr>
      <w:hyperlink w:anchor="_Toc5602" w:history="1">
        <w:r>
          <w:rPr>
            <w:rFonts w:ascii="仿宋" w:eastAsia="仿宋" w:hAnsi="仿宋" w:cs="仿宋" w:hint="eastAsia"/>
            <w:lang w:eastAsia="zh-CN"/>
          </w:rPr>
          <w:t>(一)、经济评价财务测算</w:t>
        </w:r>
        <w:r>
          <w:tab/>
        </w:r>
        <w:r>
          <w:fldChar w:fldCharType="begin"/>
        </w:r>
        <w:r>
          <w:instrText xml:space="preserve"> PAGEREF _Toc5602 \h </w:instrText>
        </w:r>
        <w:r>
          <w:fldChar w:fldCharType="separate"/>
        </w:r>
        <w:r>
          <w:t>49</w:t>
        </w:r>
        <w:r>
          <w:fldChar w:fldCharType="end"/>
        </w:r>
      </w:hyperlink>
    </w:p>
    <w:p>
      <w:pPr>
        <w:pStyle w:val="TOC2"/>
        <w:tabs>
          <w:tab w:val="right" w:leader="dot" w:pos="8306"/>
        </w:tabs>
      </w:pPr>
      <w:hyperlink w:anchor="_Toc21480" w:history="1">
        <w:r>
          <w:rPr>
            <w:rFonts w:ascii="仿宋" w:eastAsia="仿宋" w:hAnsi="仿宋" w:cs="仿宋" w:hint="eastAsia"/>
            <w:lang w:eastAsia="zh-CN"/>
          </w:rPr>
          <w:t>(二)、工业缝纫机电控项目盈利能力分析</w:t>
        </w:r>
        <w:r>
          <w:tab/>
        </w:r>
        <w:r>
          <w:fldChar w:fldCharType="begin"/>
        </w:r>
        <w:r>
          <w:instrText xml:space="preserve"> PAGEREF _Toc21480 \h </w:instrText>
        </w:r>
        <w:r>
          <w:fldChar w:fldCharType="separate"/>
        </w:r>
        <w:r>
          <w:t>50</w:t>
        </w:r>
        <w:r>
          <w:fldChar w:fldCharType="end"/>
        </w:r>
      </w:hyperlink>
    </w:p>
    <w:p>
      <w:pPr>
        <w:pStyle w:val="TOC1"/>
        <w:tabs>
          <w:tab w:val="right" w:leader="dot" w:pos="8306"/>
        </w:tabs>
      </w:pPr>
      <w:hyperlink w:anchor="_Toc20787" w:history="1">
        <w:r>
          <w:rPr>
            <w:rFonts w:ascii="仿宋" w:eastAsia="仿宋" w:hAnsi="仿宋" w:cs="仿宋" w:hint="eastAsia"/>
            <w:lang w:eastAsia="zh-CN"/>
          </w:rPr>
          <w:t>十三、工业缝纫机电控项目治理与监督</w:t>
        </w:r>
        <w:r>
          <w:tab/>
        </w:r>
        <w:r>
          <w:fldChar w:fldCharType="begin"/>
        </w:r>
        <w:r>
          <w:instrText xml:space="preserve"> PAGEREF _Toc20787 \h </w:instrText>
        </w:r>
        <w:r>
          <w:fldChar w:fldCharType="separate"/>
        </w:r>
        <w:r>
          <w:t>51</w:t>
        </w:r>
        <w:r>
          <w:fldChar w:fldCharType="end"/>
        </w:r>
      </w:hyperlink>
    </w:p>
    <w:p>
      <w:pPr>
        <w:pStyle w:val="TOC2"/>
        <w:tabs>
          <w:tab w:val="right" w:leader="dot" w:pos="8306"/>
        </w:tabs>
      </w:pPr>
      <w:hyperlink w:anchor="_Toc9007" w:history="1">
        <w:r>
          <w:rPr>
            <w:rFonts w:ascii="仿宋" w:eastAsia="仿宋" w:hAnsi="仿宋" w:cs="仿宋" w:hint="eastAsia"/>
            <w:lang w:eastAsia="zh-CN"/>
          </w:rPr>
          <w:t>(一)、工业缝纫机电控项目治理结构</w:t>
        </w:r>
        <w:r>
          <w:tab/>
        </w:r>
        <w:r>
          <w:fldChar w:fldCharType="begin"/>
        </w:r>
        <w:r>
          <w:instrText xml:space="preserve"> PAGEREF _Toc9007 \h </w:instrText>
        </w:r>
        <w:r>
          <w:fldChar w:fldCharType="separate"/>
        </w:r>
        <w:r>
          <w:t>51</w:t>
        </w:r>
        <w:r>
          <w:fldChar w:fldCharType="end"/>
        </w:r>
      </w:hyperlink>
    </w:p>
    <w:p>
      <w:pPr>
        <w:pStyle w:val="TOC2"/>
        <w:tabs>
          <w:tab w:val="right" w:leader="dot" w:pos="8306"/>
        </w:tabs>
      </w:pPr>
      <w:hyperlink w:anchor="_Toc16336" w:history="1">
        <w:r>
          <w:rPr>
            <w:rFonts w:ascii="仿宋" w:eastAsia="仿宋" w:hAnsi="仿宋" w:cs="仿宋" w:hint="eastAsia"/>
            <w:lang w:eastAsia="zh-CN"/>
          </w:rPr>
          <w:t>(二)、监督与审计</w:t>
        </w:r>
        <w:r>
          <w:tab/>
        </w:r>
        <w:r>
          <w:fldChar w:fldCharType="begin"/>
        </w:r>
        <w:r>
          <w:instrText xml:space="preserve"> PAGEREF _Toc16336 \h </w:instrText>
        </w:r>
        <w:r>
          <w:fldChar w:fldCharType="separate"/>
        </w:r>
        <w:r>
          <w:t>53</w:t>
        </w:r>
        <w:r>
          <w:fldChar w:fldCharType="end"/>
        </w:r>
      </w:hyperlink>
    </w:p>
    <w:p>
      <w:pPr>
        <w:pStyle w:val="TOC1"/>
        <w:tabs>
          <w:tab w:val="right" w:leader="dot" w:pos="8306"/>
        </w:tabs>
      </w:pPr>
      <w:hyperlink w:anchor="_Toc8606" w:history="1">
        <w:r>
          <w:rPr>
            <w:rFonts w:ascii="仿宋" w:eastAsia="仿宋" w:hAnsi="仿宋" w:cs="仿宋" w:hint="eastAsia"/>
            <w:lang w:eastAsia="zh-CN"/>
          </w:rPr>
          <w:t>十四、工业缝纫机电控项目实施时间节点</w:t>
        </w:r>
        <w:r>
          <w:tab/>
        </w:r>
        <w:r>
          <w:fldChar w:fldCharType="begin"/>
        </w:r>
        <w:r>
          <w:instrText xml:space="preserve"> PAGEREF _Toc8606 \h </w:instrText>
        </w:r>
        <w:r>
          <w:fldChar w:fldCharType="separate"/>
        </w:r>
        <w:r>
          <w:t>54</w:t>
        </w:r>
        <w:r>
          <w:fldChar w:fldCharType="end"/>
        </w:r>
      </w:hyperlink>
    </w:p>
    <w:p>
      <w:pPr>
        <w:pStyle w:val="TOC2"/>
        <w:tabs>
          <w:tab w:val="right" w:leader="dot" w:pos="8306"/>
        </w:tabs>
      </w:pPr>
      <w:hyperlink w:anchor="_Toc18131" w:history="1">
        <w:r>
          <w:rPr>
            <w:rFonts w:ascii="仿宋" w:eastAsia="仿宋" w:hAnsi="仿宋" w:cs="仿宋" w:hint="eastAsia"/>
            <w:lang w:eastAsia="zh-CN"/>
          </w:rPr>
          <w:t>(一)、工业缝纫机电控项目启动阶段时间节点</w:t>
        </w:r>
        <w:r>
          <w:tab/>
        </w:r>
        <w:r>
          <w:fldChar w:fldCharType="begin"/>
        </w:r>
        <w:r>
          <w:instrText xml:space="preserve"> PAGEREF _Toc18131 \h </w:instrText>
        </w:r>
        <w:r>
          <w:fldChar w:fldCharType="separate"/>
        </w:r>
        <w:r>
          <w:t>54</w:t>
        </w:r>
        <w:r>
          <w:fldChar w:fldCharType="end"/>
        </w:r>
      </w:hyperlink>
    </w:p>
    <w:p>
      <w:pPr>
        <w:pStyle w:val="TOC2"/>
        <w:tabs>
          <w:tab w:val="right" w:leader="dot" w:pos="8306"/>
        </w:tabs>
      </w:pPr>
      <w:hyperlink w:anchor="_Toc25162" w:history="1">
        <w:r>
          <w:rPr>
            <w:rFonts w:ascii="仿宋" w:eastAsia="仿宋" w:hAnsi="仿宋" w:cs="仿宋" w:hint="eastAsia"/>
            <w:lang w:eastAsia="zh-CN"/>
          </w:rPr>
          <w:t>(二)、工业缝纫机电控项目执行阶段时间节点</w:t>
        </w:r>
        <w:r>
          <w:tab/>
        </w:r>
        <w:r>
          <w:fldChar w:fldCharType="begin"/>
        </w:r>
        <w:r>
          <w:instrText xml:space="preserve"> PAGEREF _Toc25162 \h </w:instrText>
        </w:r>
        <w:r>
          <w:fldChar w:fldCharType="separate"/>
        </w:r>
        <w:r>
          <w:t>55</w:t>
        </w:r>
        <w:r>
          <w:fldChar w:fldCharType="end"/>
        </w:r>
      </w:hyperlink>
    </w:p>
    <w:p>
      <w:pPr>
        <w:pStyle w:val="TOC2"/>
        <w:tabs>
          <w:tab w:val="right" w:leader="dot" w:pos="8306"/>
        </w:tabs>
      </w:pPr>
      <w:hyperlink w:anchor="_Toc28113" w:history="1">
        <w:r>
          <w:rPr>
            <w:rFonts w:ascii="仿宋" w:eastAsia="仿宋" w:hAnsi="仿宋" w:cs="仿宋" w:hint="eastAsia"/>
            <w:lang w:eastAsia="zh-CN"/>
          </w:rPr>
          <w:t>(三)、工业缝纫机电控项目完成阶段时间节点</w:t>
        </w:r>
        <w:r>
          <w:tab/>
        </w:r>
        <w:r>
          <w:fldChar w:fldCharType="begin"/>
        </w:r>
        <w:r>
          <w:instrText xml:space="preserve"> PAGEREF _Toc28113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6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53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053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技术管理特点体现在其创新导向。通过引入最先进的技术趋势和解决方案，工业缝纫机电控项目致力于提升科技含量、提高质量和效率水平。这意味着我们将采用最新的工具和方法，确保工业缝纫机电控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缝纫机电控项目技术管理的显著特征。通过整合不同领域的技术资源，我们实现了跨学科的协同工作。这有助于优化技术架构，提高整体效能。此外，整合性策略还促进了不同技术团队之间的紧密沟通和高效合作，确保工业缝纫机电控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缝纫机电控项目所采用的技术。通过不断优化技术方案，工业缝纫机电控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缝纫机电控项目团队将在工业缝纫机电控项目初期识别可能的技术风险，并采取相应的预防和应对措施。通过建立健全的风险评估机制，工业缝纫机电控项目能够在实施过程中及时发现并解决潜在的技术问题，保障工业缝纫机电控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缝纫机电控项目中，技术将成为工业缝纫机电控项目成功的有力支持。这一深度剖析揭示了技术管理在工业缝纫机电控项目实施中的关键作用，为工业缝纫机电控项目的技术基础奠定了坚实的基础。</w:t>
      </w:r>
    </w:p>
    <w:p>
      <w:pPr>
        <w:pStyle w:val="Heading2"/>
        <w:ind w:firstLine="560" w:firstLineChars="200"/>
        <w:rPr>
          <w:rFonts w:ascii="仿宋" w:eastAsia="仿宋" w:hAnsi="仿宋" w:cs="仿宋" w:hint="eastAsia"/>
          <w:sz w:val="28"/>
          <w:lang w:eastAsia="zh-CN"/>
        </w:rPr>
      </w:pPr>
      <w:bookmarkStart w:id="4" w:name="_Toc20715"/>
      <w:r>
        <w:rPr>
          <w:rFonts w:ascii="仿宋" w:eastAsia="仿宋" w:hAnsi="仿宋" w:cs="仿宋" w:hint="eastAsia"/>
          <w:sz w:val="28"/>
          <w:lang w:eastAsia="zh-CN"/>
        </w:rPr>
        <w:t>(二)、工业缝纫机电控项目工艺技术设计方案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缝纫机电控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缝纫机电控项目将严格按照相关行业规范要求进行组织。通过有效控制产品质量，工业缝纫机电控项目将致力于为顾客提供优质的工业缝纫机电控项目产品和良好的服务。这体现了工业缝纫机电控项目对于生产活动合规性和质量标准的高度重视，为工业缝纫机电控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缝纫机电控项目注重生态效益和清洁生产原则。工业缝纫机电控项目建设将紧密结合地方特色经济发展，与社会经济发展规划和区域环境保护规划方案相协调一致。通过与当地区域自然生态系统的结合，工业缝纫机电控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缝纫机电控项目产品具有多样化的客户需求和个性化的特点。因此，工业缝纫机电控项目产品规格品种多样，且单批生产数量较小。为满足这一特点，工业缝纫机电控项目承办单位将建设先进的柔性制造生产线。通过广泛应用柔性制造技术，工业缝纫机电控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缝纫机电控项目采用的技术具有较高的技术含量和自动化水平，处于国内先进水平。这一技术选用不仅体现了对生产效率、质量和环境友好性的高标准要求，同时为工业缝纫机电控项目的可持续发展奠定了坚实的基础。</w:t>
      </w:r>
    </w:p>
    <w:p>
      <w:pPr>
        <w:pStyle w:val="Heading2"/>
        <w:ind w:firstLine="560" w:firstLineChars="200"/>
        <w:rPr>
          <w:rFonts w:ascii="仿宋" w:eastAsia="仿宋" w:hAnsi="仿宋" w:cs="仿宋" w:hint="eastAsia"/>
          <w:sz w:val="28"/>
          <w:lang w:eastAsia="zh-CN"/>
        </w:rPr>
      </w:pPr>
      <w:bookmarkStart w:id="5" w:name="_Toc2732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为确保工业缝纫机电控项目的高效生产和技术实施，我们制定了一套精心设计的设备选型方案，以满足工业缝纫机电控项目生产、质量和环保的要求。该方案的主要特点如下：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缝纫机电控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针对工业缝纫机电控项目产品的多样性和小批量生产的特点，我们将建设柔性制造生产线。通过在设备选型中考虑柔性制造技术，可以灵活应对不同产品规格和生产需求，实现生产线的高度灵活性和适应性。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7909"/>
      <w:r>
        <w:rPr>
          <w:rFonts w:ascii="仿宋" w:eastAsia="仿宋" w:hAnsi="仿宋" w:cs="仿宋" w:hint="eastAsia"/>
          <w:sz w:val="28"/>
          <w:lang w:eastAsia="zh-CN"/>
        </w:rPr>
        <w:t>二、工业缝纫机电控项目概论</w:t>
      </w:r>
      <w:bookmarkEnd w:id="6"/>
    </w:p>
    <w:p>
      <w:pPr>
        <w:pStyle w:val="Heading2"/>
        <w:rPr>
          <w:rFonts w:ascii="仿宋" w:eastAsia="仿宋" w:hAnsi="仿宋" w:cs="仿宋" w:hint="eastAsia"/>
          <w:lang w:eastAsia="zh-CN"/>
        </w:rPr>
      </w:pPr>
      <w:bookmarkStart w:id="7" w:name="_Toc26026"/>
      <w:r>
        <w:rPr>
          <w:rFonts w:ascii="仿宋" w:eastAsia="仿宋" w:hAnsi="仿宋" w:cs="仿宋" w:hint="eastAsia"/>
          <w:lang w:eastAsia="zh-CN"/>
        </w:rPr>
        <w:t>(一)、工业缝纫机电控项目概况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起源追溯至对市场的深入洞察。市场的不断演变与变革为工业缝纫机电控项目提供了难得的机遇。当前市场存在的需求缺口和变革的大环境共同构成了工业缝纫机电控项目的背景。这个工业缝纫机电控项目旨在充分利用市场机遇，填补行业中尚未满足的需求，为客户提供全新的解决方案。市场的变革和需求的增长使得这个工业缝纫机电控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工业缝纫机电控项目名称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正式命名为工业缝纫机电控。这个名称不仅仅是一个标识，更代表了工业缝纫机电控项目的核心理念和愿景。它蕴含着工业缝纫机电控项目所要解决问题的关键字，具有强烈的表达和辨识度，为工业缝纫机电控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工业缝纫机电控项目目标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核心目标是提供一种全新、高效的解决方案，满足客户日益增长的需求。工业缝纫机电控项目追求的不仅仅是满足市场需求，更是在市场中获得卓越的竞争优势。通过不断提升产品或服务的质量和创新水平，工业缝纫机电控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工业缝纫机电控项目范围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全面涵盖了产品研发、制造、市场推广和售后服务，确保从产品设计到最终用户体验的全方位关注。这一全面的工业缝纫机电控项目范围是为了确保工业缝纫机电控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工业缝纫机电控项目时间表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工业缝纫机电控项目计划在未来18个月内完成，包括研发、测试、市场试点和正式推出等不同阶段。这个时间表的合理设计是为了确保工业缝纫机电控项目各个阶段的顺利推进，以便按时交付高质量的成果。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工业缝纫机电控项目预算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总预算估算为XX百万美元，主要分配在研发、市场推广、人员培训和运营等方面。这一充足的预算为工业缝纫机电控项目提供了充足的资源，确保工业缝纫机电控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工业缝纫机电控项目风险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工业缝纫机电控项目可能面临的风险包括市场接受度低、技术难题、竞争激烈等。工业缝纫机电控项目团队已经制定了相应的风险应对计划，通过前瞻性的风险管理，确保工业缝纫机电控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工业缝纫机电控项目团队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工业缝纫机电控项目汇聚了一支经验丰富、多领域专业素养的核心团队，确保工业缝纫机电控项目在各个方面都能拥有高水平的执行力。团队的协同作战是工业缝纫机电控项目成功的关键因素之一。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工业缝纫机电控项目背景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工业缝纫机电控项目的背景根植于市场对更高效、创新产品的渴望，同时也受到科技发展对行业格局的深刻改变的影响。这为工业缝纫机电控项目提供了广阔的发展空间和市场需求。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工业缝纫机电控项目现状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截至目前，工业缝纫机电控项目已完成市场调研和技术验证，取得了初步的成功。这为工业缝纫机电控项目在未来的发展奠定了坚实的基础，为更远大的目标打下了坚实的基石。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353"/>
      <w:r>
        <w:rPr>
          <w:rFonts w:ascii="仿宋" w:eastAsia="仿宋" w:hAnsi="仿宋" w:cs="仿宋" w:hint="eastAsia"/>
          <w:sz w:val="28"/>
          <w:lang w:eastAsia="zh-CN"/>
        </w:rPr>
        <w:t>(二)、工业缝纫机电控项目目标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keyword》工业缝纫机电控项目首要业务目标是在市场中占据有利地位，实现产品/服务的成功推广和销售。通过不断提升产品质量、创新性，工业缝纫机电控项目追求成为行业中的领导者，赢得更多客户的青睐。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在科技迅速发展的时代，工业缝纫机电控项目着眼于技术创新。通过持续的研发和技术升级，工业缝纫机电控项目旨在推出更具创新性的产品或服务，以满足市场对新鲜、先进解决方案的需求。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为了建立可持续的客户关系，工业缝纫机电控项目设定了客户满意度目标。通过提供卓越的产品质量和优质的客户服务，工业缝纫机电控项目追求赢得客户的信任和忠诚度，确保他们的满意度达到行业领先水平。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工业缝纫机电控项目注重社会责任和可持续发展。通过实施环保、社会责任工业缝纫机电控项目，工业缝纫机电控项目致力于在经济发展的同时保护环境，促进社会公平，实现可持续经营。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工业缝纫机电控项目的团队是实现目标的核心驱动力。因此，工业缝纫机电控项目设定了团队发展目标，包括提升团队成员的专业技能、培养领导力，以及搭建协同高效的团队工作氛围。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3116"/>
      <w:r>
        <w:rPr>
          <w:rFonts w:ascii="仿宋" w:eastAsia="仿宋" w:hAnsi="仿宋" w:cs="仿宋" w:hint="eastAsia"/>
          <w:sz w:val="28"/>
          <w:lang w:eastAsia="zh-CN"/>
        </w:rPr>
        <w:t>(三)、工业缝纫机电控项目提出的理由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工业缝纫机电控项目提出的理由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提出源于对市场机遇的深刻洞察。当前市场中存在的需求缺口和行业发展趋势表明，有巨大的商业机会等待被开发。通过准确捕捉市场机遇，工业缝纫机电控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工业缝纫机电控项目的理念基于对技术创新的信仰。通过持续的研发和技术投入，工业缝纫机电控项目有望推出更具创新性的产品或服务。在科技飞速发展的当下，工业缝纫机电控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提出是为了增强企业的行业竞争力。通过提升产品或服务的质量和独特性，工业缝纫机电控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响应了消费者需求的变化。随着社会和科技的不断发展，消费者对产品和服务的需求也在发生变化。通过深入了解并及时回应消费者的新需求，工业缝纫机电控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提出是企业战略发展规划的一部分。在面对日益激烈的市场竞争和不断变化的商业环境中，工业缝纫机电控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提出不仅仅是基于商业考量，还注重社会责任。通过推出环保、社会责任等方面的工业缝纫机电控项目，工业缝纫机电控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工业缝纫机电控项目的提出反映了对利益相关者期望的关注。包括客户、员工、投资者等利益相关者在企业发展中都有着各自的期望，工业缝纫机电控项目力求在满足这些期望的同时，取得更大的共赢。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27111"/>
      <w:r>
        <w:rPr>
          <w:rFonts w:ascii="仿宋" w:eastAsia="仿宋" w:hAnsi="仿宋" w:cs="仿宋" w:hint="eastAsia"/>
          <w:sz w:val="28"/>
          <w:lang w:eastAsia="zh-CN"/>
        </w:rPr>
        <w:t>(四)、工业缝纫机电控项目意义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在实施工业缝纫机电控项目的过程中，我们不仅仅是在追逐商业成功，更是为企业和社会的多个层面创造了深远的意义。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缝纫机电控项目的首要意义在于提升企业的市场竞争力。通过持续的创新和对产品质量的高标准要求，工业缝纫机电控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缝纫机电控项目的推进将促使行业技术水平的提升。通过引入先进技术和创新性解决方案，工业缝纫机电控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业缝纫机电控项目不仅创造了大量就业机会，提高了就业水平，还注重社会责任和环保。通过参与社会公益事业和推动环保工业缝纫机电控项目，工业缝纫机电控项目为社会贡献了一份力量，体现了企业对社会的积极回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综合而言，工业缝纫机电控项目意义重大，不仅推动了企业的发展，也为行业和社会的进步贡献了积极力量。这是一个全面而深刻的影响，将在未来产生可持续的正面效应。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20559"/>
      <w:r>
        <w:rPr>
          <w:rFonts w:ascii="仿宋" w:eastAsia="仿宋" w:hAnsi="仿宋" w:cs="仿宋" w:hint="eastAsia"/>
          <w:sz w:val="28"/>
          <w:lang w:eastAsia="zh-CN"/>
        </w:rPr>
        <w:t>(五)、工业缝纫机电控项目背景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在当今迅猛发展的商业环境中，工业缝纫机电控项目的动因根植于对多方面因素的审慎考量。这个工业缝纫机电控项目的提出并非孤立的决策，而是对企业所处背景深入思考的产物。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缝纫机电控项目背后的首要原因。科技的迅速发展和全球市场的快速变化使得企业必须灵活应对。工业缝纫机电控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竞争的激烈程度也是工业缝纫机电控项目背景中不可忽视的一环。企业需要在激烈竞争中脱颖而出，为此，工业缝纫机电控项目致力于打破常规，提供独特的价值主张，以吸引客户并确保市场份额的增长。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技术的迅速发展为企业带来了机遇与挑战。作为工业缝纫机电控项目启动的背景之一，对新兴技术的应用将有助于提升企业的技术水平，使其在不断演进的商业环境中保持竞争优势。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此外，社会对企业责任的期望也在逐渐升高。工业缝纫机电控项目充分融入了社会责任的理念，通过可持续经营和社会公益工业缝纫机电控项目，企图为社会贡献一份力量，在商业成功的同时关注社会价值。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5116"/>
      <w:r>
        <w:rPr>
          <w:rFonts w:ascii="仿宋" w:eastAsia="仿宋" w:hAnsi="仿宋" w:cs="仿宋" w:hint="eastAsia"/>
          <w:sz w:val="28"/>
          <w:lang w:eastAsia="zh-CN"/>
        </w:rPr>
        <w:t>三、工业缝纫机电控项目土建工程</w:t>
      </w:r>
      <w:bookmarkEnd w:id="12"/>
    </w:p>
    <w:p>
      <w:pPr>
        <w:pStyle w:val="Heading2"/>
        <w:rPr>
          <w:rFonts w:ascii="仿宋" w:eastAsia="仿宋" w:hAnsi="仿宋" w:cs="仿宋" w:hint="eastAsia"/>
          <w:lang w:eastAsia="zh-CN"/>
        </w:rPr>
      </w:pPr>
      <w:bookmarkStart w:id="13" w:name="_Toc399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在工业缝纫机电控项目的建筑工程设计中，我们将秉承一系列重要的设计原则，以确保工业缝纫机电控项目建筑在功能、美观、可持续性等方面达到最佳效果。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首要原则是确保建筑的功能性得到最大化的发挥。我们将充分理解工业缝纫机电控项目的实际需求，合理布局各个功能区域，保证建筑在满足业务需求的同时，提供高效的工作环境。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在建筑设计中，我们将综合考虑建设和运营成本。通过精细的经济效益分析，确保设计方案在高效利用资源的同时，对工业缝纫机电控项目的长期盈利能力有积极的贡献。</w:t>
      </w:r>
    </w:p>
    <w:p>
      <w:pPr>
        <w:pStyle w:val="Heading2"/>
        <w:ind w:firstLine="560" w:firstLineChars="200"/>
        <w:rPr>
          <w:rFonts w:ascii="仿宋" w:eastAsia="仿宋" w:hAnsi="仿宋" w:cs="仿宋" w:hint="eastAsia"/>
          <w:sz w:val="28"/>
          <w:lang w:eastAsia="zh-CN"/>
        </w:rPr>
      </w:pPr>
      <w:bookmarkStart w:id="14" w:name="_Toc2210"/>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缝纫机电控项目的土建工程设计中，我们将精准设定设计年限，结合工业缝纫机电控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缝纫机电控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3157"/>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工业缝纫机电控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缝纫机电控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https://d.book118.com/597104012055006030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工业缝纫机电控项目规划设计方案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7C7E65"/>
    <w:rsid w:val="0F7C7E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104012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2024-01-10T17:30:00Z</dcterms:created>
  <dcterms:modified xsi:type="dcterms:W3CDTF">2024-01-10T17:30:27Z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C23ED47047E14A6F87175B114628BB2E_11</vt:lpwstr>
  </property>
  <property fmtid="{D5CDD505-2E9C-101B-9397-08002B2CF9AE}" pid="3" name="KSOProductBuildVer">
    <vt:lpwstr>2052-12.1.0.16120</vt:lpwstr>
  </property>
</Properties>
</file>