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沙发床项目规划设计纲要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771" w:history="1">
        <w:r>
          <w:rPr>
            <w:rFonts w:ascii="仿宋" w:eastAsia="仿宋" w:hAnsi="仿宋" w:cs="仿宋" w:hint="eastAsia"/>
            <w:lang w:eastAsia="zh-CN"/>
          </w:rPr>
          <w:t>概论</w:t>
        </w:r>
        <w:r>
          <w:tab/>
        </w:r>
        <w:r>
          <w:fldChar w:fldCharType="begin"/>
        </w:r>
        <w:r>
          <w:instrText xml:space="preserve"> PAGEREF _Toc30771 \h </w:instrText>
        </w:r>
        <w:r>
          <w:fldChar w:fldCharType="separate"/>
        </w:r>
        <w:r>
          <w:t>3</w:t>
        </w:r>
        <w:r>
          <w:fldChar w:fldCharType="end"/>
        </w:r>
      </w:hyperlink>
    </w:p>
    <w:p>
      <w:pPr>
        <w:pStyle w:val="TOC1"/>
        <w:tabs>
          <w:tab w:val="right" w:leader="dot" w:pos="8306"/>
        </w:tabs>
      </w:pPr>
      <w:hyperlink w:anchor="_Toc26478" w:history="1">
        <w:r>
          <w:rPr>
            <w:rFonts w:ascii="仿宋" w:eastAsia="仿宋" w:hAnsi="仿宋" w:cs="仿宋" w:hint="eastAsia"/>
            <w:lang w:eastAsia="zh-CN"/>
          </w:rPr>
          <w:t>一、沙发床项目概论</w:t>
        </w:r>
        <w:r>
          <w:tab/>
        </w:r>
        <w:r>
          <w:fldChar w:fldCharType="begin"/>
        </w:r>
        <w:r>
          <w:instrText xml:space="preserve"> PAGEREF _Toc26478 \h </w:instrText>
        </w:r>
        <w:r>
          <w:fldChar w:fldCharType="separate"/>
        </w:r>
        <w:r>
          <w:t>3</w:t>
        </w:r>
        <w:r>
          <w:fldChar w:fldCharType="end"/>
        </w:r>
      </w:hyperlink>
    </w:p>
    <w:p>
      <w:pPr>
        <w:pStyle w:val="TOC2"/>
        <w:tabs>
          <w:tab w:val="right" w:leader="dot" w:pos="8306"/>
        </w:tabs>
      </w:pPr>
      <w:hyperlink w:anchor="_Toc22262" w:history="1">
        <w:r>
          <w:rPr>
            <w:rFonts w:ascii="仿宋" w:eastAsia="仿宋" w:hAnsi="仿宋" w:cs="仿宋" w:hint="eastAsia"/>
            <w:lang w:eastAsia="zh-CN"/>
          </w:rPr>
          <w:t>(一)、沙发床项目概况</w:t>
        </w:r>
        <w:r>
          <w:tab/>
        </w:r>
        <w:r>
          <w:fldChar w:fldCharType="begin"/>
        </w:r>
        <w:r>
          <w:instrText xml:space="preserve"> PAGEREF _Toc22262 \h </w:instrText>
        </w:r>
        <w:r>
          <w:fldChar w:fldCharType="separate"/>
        </w:r>
        <w:r>
          <w:t>3</w:t>
        </w:r>
        <w:r>
          <w:fldChar w:fldCharType="end"/>
        </w:r>
      </w:hyperlink>
    </w:p>
    <w:p>
      <w:pPr>
        <w:pStyle w:val="TOC2"/>
        <w:tabs>
          <w:tab w:val="right" w:leader="dot" w:pos="8306"/>
        </w:tabs>
      </w:pPr>
      <w:hyperlink w:anchor="_Toc424" w:history="1">
        <w:r>
          <w:rPr>
            <w:rFonts w:ascii="仿宋" w:eastAsia="仿宋" w:hAnsi="仿宋" w:cs="仿宋" w:hint="eastAsia"/>
            <w:lang w:eastAsia="zh-CN"/>
          </w:rPr>
          <w:t>(二)、沙发床项目目标</w:t>
        </w:r>
        <w:r>
          <w:tab/>
        </w:r>
        <w:r>
          <w:fldChar w:fldCharType="begin"/>
        </w:r>
        <w:r>
          <w:instrText xml:space="preserve"> PAGEREF _Toc424 \h </w:instrText>
        </w:r>
        <w:r>
          <w:fldChar w:fldCharType="separate"/>
        </w:r>
        <w:r>
          <w:t>5</w:t>
        </w:r>
        <w:r>
          <w:fldChar w:fldCharType="end"/>
        </w:r>
      </w:hyperlink>
    </w:p>
    <w:p>
      <w:pPr>
        <w:pStyle w:val="TOC2"/>
        <w:tabs>
          <w:tab w:val="right" w:leader="dot" w:pos="8306"/>
        </w:tabs>
      </w:pPr>
      <w:hyperlink w:anchor="_Toc17125" w:history="1">
        <w:r>
          <w:rPr>
            <w:rFonts w:ascii="仿宋" w:eastAsia="仿宋" w:hAnsi="仿宋" w:cs="仿宋" w:hint="eastAsia"/>
            <w:lang w:eastAsia="zh-CN"/>
          </w:rPr>
          <w:t>(三)、沙发床项目提出的理由</w:t>
        </w:r>
        <w:r>
          <w:tab/>
        </w:r>
        <w:r>
          <w:fldChar w:fldCharType="begin"/>
        </w:r>
        <w:r>
          <w:instrText xml:space="preserve"> PAGEREF _Toc17125 \h </w:instrText>
        </w:r>
        <w:r>
          <w:fldChar w:fldCharType="separate"/>
        </w:r>
        <w:r>
          <w:t>6</w:t>
        </w:r>
        <w:r>
          <w:fldChar w:fldCharType="end"/>
        </w:r>
      </w:hyperlink>
    </w:p>
    <w:p>
      <w:pPr>
        <w:pStyle w:val="TOC2"/>
        <w:tabs>
          <w:tab w:val="right" w:leader="dot" w:pos="8306"/>
        </w:tabs>
      </w:pPr>
      <w:hyperlink w:anchor="_Toc29604" w:history="1">
        <w:r>
          <w:rPr>
            <w:rFonts w:ascii="仿宋" w:eastAsia="仿宋" w:hAnsi="仿宋" w:cs="仿宋" w:hint="eastAsia"/>
            <w:lang w:eastAsia="zh-CN"/>
          </w:rPr>
          <w:t>(四)、沙发床项目意义</w:t>
        </w:r>
        <w:r>
          <w:tab/>
        </w:r>
        <w:r>
          <w:fldChar w:fldCharType="begin"/>
        </w:r>
        <w:r>
          <w:instrText xml:space="preserve"> PAGEREF _Toc29604 \h </w:instrText>
        </w:r>
        <w:r>
          <w:fldChar w:fldCharType="separate"/>
        </w:r>
        <w:r>
          <w:t>8</w:t>
        </w:r>
        <w:r>
          <w:fldChar w:fldCharType="end"/>
        </w:r>
      </w:hyperlink>
    </w:p>
    <w:p>
      <w:pPr>
        <w:pStyle w:val="TOC2"/>
        <w:tabs>
          <w:tab w:val="right" w:leader="dot" w:pos="8306"/>
        </w:tabs>
      </w:pPr>
      <w:hyperlink w:anchor="_Toc6837" w:history="1">
        <w:r>
          <w:rPr>
            <w:rFonts w:ascii="仿宋" w:eastAsia="仿宋" w:hAnsi="仿宋" w:cs="仿宋" w:hint="eastAsia"/>
            <w:lang w:eastAsia="zh-CN"/>
          </w:rPr>
          <w:t>(五)、沙发床项目背景</w:t>
        </w:r>
        <w:r>
          <w:tab/>
        </w:r>
        <w:r>
          <w:fldChar w:fldCharType="begin"/>
        </w:r>
        <w:r>
          <w:instrText xml:space="preserve"> PAGEREF _Toc6837 \h </w:instrText>
        </w:r>
        <w:r>
          <w:fldChar w:fldCharType="separate"/>
        </w:r>
        <w:r>
          <w:t>8</w:t>
        </w:r>
        <w:r>
          <w:fldChar w:fldCharType="end"/>
        </w:r>
      </w:hyperlink>
    </w:p>
    <w:p>
      <w:pPr>
        <w:pStyle w:val="TOC1"/>
        <w:tabs>
          <w:tab w:val="right" w:leader="dot" w:pos="8306"/>
        </w:tabs>
      </w:pPr>
      <w:hyperlink w:anchor="_Toc30088" w:history="1">
        <w:r>
          <w:rPr>
            <w:rFonts w:ascii="仿宋" w:eastAsia="仿宋" w:hAnsi="仿宋" w:cs="仿宋" w:hint="eastAsia"/>
            <w:lang w:eastAsia="zh-CN"/>
          </w:rPr>
          <w:t>二、沙发床项目危机管理</w:t>
        </w:r>
        <w:r>
          <w:tab/>
        </w:r>
        <w:r>
          <w:fldChar w:fldCharType="begin"/>
        </w:r>
        <w:r>
          <w:instrText xml:space="preserve"> PAGEREF _Toc30088 \h </w:instrText>
        </w:r>
        <w:r>
          <w:fldChar w:fldCharType="separate"/>
        </w:r>
        <w:r>
          <w:t>9</w:t>
        </w:r>
        <w:r>
          <w:fldChar w:fldCharType="end"/>
        </w:r>
      </w:hyperlink>
    </w:p>
    <w:p>
      <w:pPr>
        <w:pStyle w:val="TOC2"/>
        <w:tabs>
          <w:tab w:val="right" w:leader="dot" w:pos="8306"/>
        </w:tabs>
      </w:pPr>
      <w:hyperlink w:anchor="_Toc16687" w:history="1">
        <w:r>
          <w:rPr>
            <w:rFonts w:ascii="仿宋" w:eastAsia="仿宋" w:hAnsi="仿宋" w:cs="仿宋" w:hint="eastAsia"/>
            <w:lang w:eastAsia="zh-CN"/>
          </w:rPr>
          <w:t>(一)、危机预警与识别</w:t>
        </w:r>
        <w:r>
          <w:tab/>
        </w:r>
        <w:r>
          <w:fldChar w:fldCharType="begin"/>
        </w:r>
        <w:r>
          <w:instrText xml:space="preserve"> PAGEREF _Toc16687 \h </w:instrText>
        </w:r>
        <w:r>
          <w:fldChar w:fldCharType="separate"/>
        </w:r>
        <w:r>
          <w:t>9</w:t>
        </w:r>
        <w:r>
          <w:fldChar w:fldCharType="end"/>
        </w:r>
      </w:hyperlink>
    </w:p>
    <w:p>
      <w:pPr>
        <w:pStyle w:val="TOC2"/>
        <w:tabs>
          <w:tab w:val="right" w:leader="dot" w:pos="8306"/>
        </w:tabs>
      </w:pPr>
      <w:hyperlink w:anchor="_Toc9545" w:history="1">
        <w:r>
          <w:rPr>
            <w:rFonts w:ascii="仿宋" w:eastAsia="仿宋" w:hAnsi="仿宋" w:cs="仿宋" w:hint="eastAsia"/>
            <w:lang w:eastAsia="zh-CN"/>
          </w:rPr>
          <w:t>(二)、危机应对与恢复</w:t>
        </w:r>
        <w:r>
          <w:tab/>
        </w:r>
        <w:r>
          <w:fldChar w:fldCharType="begin"/>
        </w:r>
        <w:r>
          <w:instrText xml:space="preserve"> PAGEREF _Toc9545 \h </w:instrText>
        </w:r>
        <w:r>
          <w:fldChar w:fldCharType="separate"/>
        </w:r>
        <w:r>
          <w:t>10</w:t>
        </w:r>
        <w:r>
          <w:fldChar w:fldCharType="end"/>
        </w:r>
      </w:hyperlink>
    </w:p>
    <w:p>
      <w:pPr>
        <w:pStyle w:val="TOC1"/>
        <w:tabs>
          <w:tab w:val="right" w:leader="dot" w:pos="8306"/>
        </w:tabs>
      </w:pPr>
      <w:hyperlink w:anchor="_Toc20860" w:history="1">
        <w:r>
          <w:rPr>
            <w:rFonts w:ascii="仿宋" w:eastAsia="仿宋" w:hAnsi="仿宋" w:cs="仿宋" w:hint="eastAsia"/>
            <w:lang w:eastAsia="zh-CN"/>
          </w:rPr>
          <w:t>三、沙发床项目选址可行性分析</w:t>
        </w:r>
        <w:r>
          <w:tab/>
        </w:r>
        <w:r>
          <w:fldChar w:fldCharType="begin"/>
        </w:r>
        <w:r>
          <w:instrText xml:space="preserve"> PAGEREF _Toc20860 \h </w:instrText>
        </w:r>
        <w:r>
          <w:fldChar w:fldCharType="separate"/>
        </w:r>
        <w:r>
          <w:t>12</w:t>
        </w:r>
        <w:r>
          <w:fldChar w:fldCharType="end"/>
        </w:r>
      </w:hyperlink>
    </w:p>
    <w:p>
      <w:pPr>
        <w:pStyle w:val="TOC2"/>
        <w:tabs>
          <w:tab w:val="right" w:leader="dot" w:pos="8306"/>
        </w:tabs>
      </w:pPr>
      <w:hyperlink w:anchor="_Toc31311" w:history="1">
        <w:r>
          <w:rPr>
            <w:rFonts w:ascii="仿宋" w:eastAsia="仿宋" w:hAnsi="仿宋" w:cs="仿宋" w:hint="eastAsia"/>
            <w:lang w:eastAsia="zh-CN"/>
          </w:rPr>
          <w:t>(一)、沙发床项目选址</w:t>
        </w:r>
        <w:r>
          <w:tab/>
        </w:r>
        <w:r>
          <w:fldChar w:fldCharType="begin"/>
        </w:r>
        <w:r>
          <w:instrText xml:space="preserve"> PAGEREF _Toc31311 \h </w:instrText>
        </w:r>
        <w:r>
          <w:fldChar w:fldCharType="separate"/>
        </w:r>
        <w:r>
          <w:t>12</w:t>
        </w:r>
        <w:r>
          <w:fldChar w:fldCharType="end"/>
        </w:r>
      </w:hyperlink>
    </w:p>
    <w:p>
      <w:pPr>
        <w:pStyle w:val="TOC2"/>
        <w:tabs>
          <w:tab w:val="right" w:leader="dot" w:pos="8306"/>
        </w:tabs>
      </w:pPr>
      <w:hyperlink w:anchor="_Toc4800" w:history="1">
        <w:r>
          <w:rPr>
            <w:rFonts w:ascii="仿宋" w:eastAsia="仿宋" w:hAnsi="仿宋" w:cs="仿宋" w:hint="eastAsia"/>
            <w:lang w:eastAsia="zh-CN"/>
          </w:rPr>
          <w:t>(二)、用地控制指标</w:t>
        </w:r>
        <w:r>
          <w:tab/>
        </w:r>
        <w:r>
          <w:fldChar w:fldCharType="begin"/>
        </w:r>
        <w:r>
          <w:instrText xml:space="preserve"> PAGEREF _Toc4800 \h </w:instrText>
        </w:r>
        <w:r>
          <w:fldChar w:fldCharType="separate"/>
        </w:r>
        <w:r>
          <w:t>12</w:t>
        </w:r>
        <w:r>
          <w:fldChar w:fldCharType="end"/>
        </w:r>
      </w:hyperlink>
    </w:p>
    <w:p>
      <w:pPr>
        <w:pStyle w:val="TOC2"/>
        <w:tabs>
          <w:tab w:val="right" w:leader="dot" w:pos="8306"/>
        </w:tabs>
      </w:pPr>
      <w:hyperlink w:anchor="_Toc32546" w:history="1">
        <w:r>
          <w:rPr>
            <w:rFonts w:ascii="仿宋" w:eastAsia="仿宋" w:hAnsi="仿宋" w:cs="仿宋" w:hint="eastAsia"/>
            <w:lang w:eastAsia="zh-CN"/>
          </w:rPr>
          <w:t>(三)、节约用地措施</w:t>
        </w:r>
        <w:r>
          <w:tab/>
        </w:r>
        <w:r>
          <w:fldChar w:fldCharType="begin"/>
        </w:r>
        <w:r>
          <w:instrText xml:space="preserve"> PAGEREF _Toc32546 \h </w:instrText>
        </w:r>
        <w:r>
          <w:fldChar w:fldCharType="separate"/>
        </w:r>
        <w:r>
          <w:t>14</w:t>
        </w:r>
        <w:r>
          <w:fldChar w:fldCharType="end"/>
        </w:r>
      </w:hyperlink>
    </w:p>
    <w:p>
      <w:pPr>
        <w:pStyle w:val="TOC2"/>
        <w:tabs>
          <w:tab w:val="right" w:leader="dot" w:pos="8306"/>
        </w:tabs>
      </w:pPr>
      <w:hyperlink w:anchor="_Toc3468" w:history="1">
        <w:r>
          <w:rPr>
            <w:rFonts w:ascii="仿宋" w:eastAsia="仿宋" w:hAnsi="仿宋" w:cs="仿宋" w:hint="eastAsia"/>
            <w:lang w:eastAsia="zh-CN"/>
          </w:rPr>
          <w:t>(四)、总图布置方案</w:t>
        </w:r>
        <w:r>
          <w:tab/>
        </w:r>
        <w:r>
          <w:fldChar w:fldCharType="begin"/>
        </w:r>
        <w:r>
          <w:instrText xml:space="preserve"> PAGEREF _Toc3468 \h </w:instrText>
        </w:r>
        <w:r>
          <w:fldChar w:fldCharType="separate"/>
        </w:r>
        <w:r>
          <w:t>15</w:t>
        </w:r>
        <w:r>
          <w:fldChar w:fldCharType="end"/>
        </w:r>
      </w:hyperlink>
    </w:p>
    <w:p>
      <w:pPr>
        <w:pStyle w:val="TOC2"/>
        <w:tabs>
          <w:tab w:val="right" w:leader="dot" w:pos="8306"/>
        </w:tabs>
      </w:pPr>
      <w:hyperlink w:anchor="_Toc18830" w:history="1">
        <w:r>
          <w:rPr>
            <w:rFonts w:ascii="仿宋" w:eastAsia="仿宋" w:hAnsi="仿宋" w:cs="仿宋" w:hint="eastAsia"/>
            <w:lang w:eastAsia="zh-CN"/>
          </w:rPr>
          <w:t>(五)、选址综合评价</w:t>
        </w:r>
        <w:r>
          <w:tab/>
        </w:r>
        <w:r>
          <w:fldChar w:fldCharType="begin"/>
        </w:r>
        <w:r>
          <w:instrText xml:space="preserve"> PAGEREF _Toc18830 \h </w:instrText>
        </w:r>
        <w:r>
          <w:fldChar w:fldCharType="separate"/>
        </w:r>
        <w:r>
          <w:t>16</w:t>
        </w:r>
        <w:r>
          <w:fldChar w:fldCharType="end"/>
        </w:r>
      </w:hyperlink>
    </w:p>
    <w:p>
      <w:pPr>
        <w:pStyle w:val="TOC1"/>
        <w:tabs>
          <w:tab w:val="right" w:leader="dot" w:pos="8306"/>
        </w:tabs>
      </w:pPr>
      <w:hyperlink w:anchor="_Toc31222" w:history="1">
        <w:r>
          <w:rPr>
            <w:rFonts w:ascii="仿宋" w:eastAsia="仿宋" w:hAnsi="仿宋" w:cs="仿宋" w:hint="eastAsia"/>
            <w:lang w:eastAsia="zh-CN"/>
          </w:rPr>
          <w:t>四、沙发床项目建设单位说明</w:t>
        </w:r>
        <w:r>
          <w:tab/>
        </w:r>
        <w:r>
          <w:fldChar w:fldCharType="begin"/>
        </w:r>
        <w:r>
          <w:instrText xml:space="preserve"> PAGEREF _Toc31222 \h </w:instrText>
        </w:r>
        <w:r>
          <w:fldChar w:fldCharType="separate"/>
        </w:r>
        <w:r>
          <w:t>17</w:t>
        </w:r>
        <w:r>
          <w:fldChar w:fldCharType="end"/>
        </w:r>
      </w:hyperlink>
    </w:p>
    <w:p>
      <w:pPr>
        <w:pStyle w:val="TOC2"/>
        <w:tabs>
          <w:tab w:val="right" w:leader="dot" w:pos="8306"/>
        </w:tabs>
      </w:pPr>
      <w:hyperlink w:anchor="_Toc11492" w:history="1">
        <w:r>
          <w:rPr>
            <w:rFonts w:ascii="仿宋" w:eastAsia="仿宋" w:hAnsi="仿宋" w:cs="仿宋" w:hint="eastAsia"/>
            <w:lang w:eastAsia="zh-CN"/>
          </w:rPr>
          <w:t>(一)、沙发床项目承办单位基本情况</w:t>
        </w:r>
        <w:r>
          <w:tab/>
        </w:r>
        <w:r>
          <w:fldChar w:fldCharType="begin"/>
        </w:r>
        <w:r>
          <w:instrText xml:space="preserve"> PAGEREF _Toc11492 \h </w:instrText>
        </w:r>
        <w:r>
          <w:fldChar w:fldCharType="separate"/>
        </w:r>
        <w:r>
          <w:t>17</w:t>
        </w:r>
        <w:r>
          <w:fldChar w:fldCharType="end"/>
        </w:r>
      </w:hyperlink>
    </w:p>
    <w:p>
      <w:pPr>
        <w:pStyle w:val="TOC2"/>
        <w:tabs>
          <w:tab w:val="right" w:leader="dot" w:pos="8306"/>
        </w:tabs>
      </w:pPr>
      <w:hyperlink w:anchor="_Toc13143" w:history="1">
        <w:r>
          <w:rPr>
            <w:rFonts w:ascii="仿宋" w:eastAsia="仿宋" w:hAnsi="仿宋" w:cs="仿宋" w:hint="eastAsia"/>
            <w:lang w:eastAsia="zh-CN"/>
          </w:rPr>
          <w:t>(二)、公司经济效益分析</w:t>
        </w:r>
        <w:r>
          <w:tab/>
        </w:r>
        <w:r>
          <w:fldChar w:fldCharType="begin"/>
        </w:r>
        <w:r>
          <w:instrText xml:space="preserve"> PAGEREF _Toc13143 \h </w:instrText>
        </w:r>
        <w:r>
          <w:fldChar w:fldCharType="separate"/>
        </w:r>
        <w:r>
          <w:t>17</w:t>
        </w:r>
        <w:r>
          <w:fldChar w:fldCharType="end"/>
        </w:r>
      </w:hyperlink>
    </w:p>
    <w:p>
      <w:pPr>
        <w:pStyle w:val="TOC1"/>
        <w:tabs>
          <w:tab w:val="right" w:leader="dot" w:pos="8306"/>
        </w:tabs>
      </w:pPr>
      <w:hyperlink w:anchor="_Toc16191" w:history="1">
        <w:r>
          <w:rPr>
            <w:rFonts w:ascii="仿宋" w:eastAsia="仿宋" w:hAnsi="仿宋" w:cs="仿宋" w:hint="eastAsia"/>
            <w:lang w:eastAsia="zh-CN"/>
          </w:rPr>
          <w:t>五、市场分析、调研</w:t>
        </w:r>
        <w:r>
          <w:tab/>
        </w:r>
        <w:r>
          <w:fldChar w:fldCharType="begin"/>
        </w:r>
        <w:r>
          <w:instrText xml:space="preserve"> PAGEREF _Toc16191 \h </w:instrText>
        </w:r>
        <w:r>
          <w:fldChar w:fldCharType="separate"/>
        </w:r>
        <w:r>
          <w:t>18</w:t>
        </w:r>
        <w:r>
          <w:fldChar w:fldCharType="end"/>
        </w:r>
      </w:hyperlink>
    </w:p>
    <w:p>
      <w:pPr>
        <w:pStyle w:val="TOC2"/>
        <w:tabs>
          <w:tab w:val="right" w:leader="dot" w:pos="8306"/>
        </w:tabs>
      </w:pPr>
      <w:hyperlink w:anchor="_Toc1781" w:history="1">
        <w:r>
          <w:rPr>
            <w:rFonts w:ascii="仿宋" w:eastAsia="仿宋" w:hAnsi="仿宋" w:cs="仿宋" w:hint="eastAsia"/>
            <w:lang w:eastAsia="zh-CN"/>
          </w:rPr>
          <w:t>(一)、沙发床行业分析</w:t>
        </w:r>
        <w:r>
          <w:tab/>
        </w:r>
        <w:r>
          <w:fldChar w:fldCharType="begin"/>
        </w:r>
        <w:r>
          <w:instrText xml:space="preserve"> PAGEREF _Toc1781 \h </w:instrText>
        </w:r>
        <w:r>
          <w:fldChar w:fldCharType="separate"/>
        </w:r>
        <w:r>
          <w:t>18</w:t>
        </w:r>
        <w:r>
          <w:fldChar w:fldCharType="end"/>
        </w:r>
      </w:hyperlink>
    </w:p>
    <w:p>
      <w:pPr>
        <w:pStyle w:val="TOC2"/>
        <w:tabs>
          <w:tab w:val="right" w:leader="dot" w:pos="8306"/>
        </w:tabs>
      </w:pPr>
      <w:hyperlink w:anchor="_Toc20982" w:history="1">
        <w:r>
          <w:rPr>
            <w:rFonts w:ascii="仿宋" w:eastAsia="仿宋" w:hAnsi="仿宋" w:cs="仿宋" w:hint="eastAsia"/>
            <w:lang w:eastAsia="zh-CN"/>
          </w:rPr>
          <w:t>(二)、沙发床市场分析预测</w:t>
        </w:r>
        <w:r>
          <w:tab/>
        </w:r>
        <w:r>
          <w:fldChar w:fldCharType="begin"/>
        </w:r>
        <w:r>
          <w:instrText xml:space="preserve"> PAGEREF _Toc20982 \h </w:instrText>
        </w:r>
        <w:r>
          <w:fldChar w:fldCharType="separate"/>
        </w:r>
        <w:r>
          <w:t>19</w:t>
        </w:r>
        <w:r>
          <w:fldChar w:fldCharType="end"/>
        </w:r>
      </w:hyperlink>
    </w:p>
    <w:p>
      <w:pPr>
        <w:pStyle w:val="TOC1"/>
        <w:tabs>
          <w:tab w:val="right" w:leader="dot" w:pos="8306"/>
        </w:tabs>
      </w:pPr>
      <w:hyperlink w:anchor="_Toc7476" w:history="1">
        <w:r>
          <w:rPr>
            <w:rFonts w:ascii="仿宋" w:eastAsia="仿宋" w:hAnsi="仿宋" w:cs="仿宋" w:hint="eastAsia"/>
            <w:lang w:eastAsia="zh-CN"/>
          </w:rPr>
          <w:t>六、沙发床项目土建工程</w:t>
        </w:r>
        <w:r>
          <w:tab/>
        </w:r>
        <w:r>
          <w:fldChar w:fldCharType="begin"/>
        </w:r>
        <w:r>
          <w:instrText xml:space="preserve"> PAGEREF _Toc7476 \h </w:instrText>
        </w:r>
        <w:r>
          <w:fldChar w:fldCharType="separate"/>
        </w:r>
        <w:r>
          <w:t>20</w:t>
        </w:r>
        <w:r>
          <w:fldChar w:fldCharType="end"/>
        </w:r>
      </w:hyperlink>
    </w:p>
    <w:p>
      <w:pPr>
        <w:pStyle w:val="TOC2"/>
        <w:tabs>
          <w:tab w:val="right" w:leader="dot" w:pos="8306"/>
        </w:tabs>
      </w:pPr>
      <w:hyperlink w:anchor="_Toc16040" w:history="1">
        <w:r>
          <w:rPr>
            <w:rFonts w:ascii="仿宋" w:eastAsia="仿宋" w:hAnsi="仿宋" w:cs="仿宋" w:hint="eastAsia"/>
            <w:lang w:eastAsia="zh-CN"/>
          </w:rPr>
          <w:t>(一)、建筑工程设计原则</w:t>
        </w:r>
        <w:r>
          <w:tab/>
        </w:r>
        <w:r>
          <w:fldChar w:fldCharType="begin"/>
        </w:r>
        <w:r>
          <w:instrText xml:space="preserve"> PAGEREF _Toc16040 \h </w:instrText>
        </w:r>
        <w:r>
          <w:fldChar w:fldCharType="separate"/>
        </w:r>
        <w:r>
          <w:t>20</w:t>
        </w:r>
        <w:r>
          <w:fldChar w:fldCharType="end"/>
        </w:r>
      </w:hyperlink>
    </w:p>
    <w:p>
      <w:pPr>
        <w:pStyle w:val="TOC2"/>
        <w:tabs>
          <w:tab w:val="right" w:leader="dot" w:pos="8306"/>
        </w:tabs>
      </w:pPr>
      <w:hyperlink w:anchor="_Toc30967" w:history="1">
        <w:r>
          <w:rPr>
            <w:rFonts w:ascii="仿宋" w:eastAsia="仿宋" w:hAnsi="仿宋" w:cs="仿宋" w:hint="eastAsia"/>
            <w:lang w:eastAsia="zh-CN"/>
          </w:rPr>
          <w:t>(二)、土建工程设计年限及安全等级</w:t>
        </w:r>
        <w:r>
          <w:tab/>
        </w:r>
        <w:r>
          <w:fldChar w:fldCharType="begin"/>
        </w:r>
        <w:r>
          <w:instrText xml:space="preserve"> PAGEREF _Toc30967 \h </w:instrText>
        </w:r>
        <w:r>
          <w:fldChar w:fldCharType="separate"/>
        </w:r>
        <w:r>
          <w:t>21</w:t>
        </w:r>
        <w:r>
          <w:fldChar w:fldCharType="end"/>
        </w:r>
      </w:hyperlink>
    </w:p>
    <w:p>
      <w:pPr>
        <w:pStyle w:val="TOC2"/>
        <w:tabs>
          <w:tab w:val="right" w:leader="dot" w:pos="8306"/>
        </w:tabs>
      </w:pPr>
      <w:hyperlink w:anchor="_Toc13689" w:history="1">
        <w:r>
          <w:rPr>
            <w:rFonts w:ascii="仿宋" w:eastAsia="仿宋" w:hAnsi="仿宋" w:cs="仿宋" w:hint="eastAsia"/>
            <w:lang w:eastAsia="zh-CN"/>
          </w:rPr>
          <w:t>(三)、建筑工程设计总体要求</w:t>
        </w:r>
        <w:r>
          <w:tab/>
        </w:r>
        <w:r>
          <w:fldChar w:fldCharType="begin"/>
        </w:r>
        <w:r>
          <w:instrText xml:space="preserve"> PAGEREF _Toc13689 \h </w:instrText>
        </w:r>
        <w:r>
          <w:fldChar w:fldCharType="separate"/>
        </w:r>
        <w:r>
          <w:t>22</w:t>
        </w:r>
        <w:r>
          <w:fldChar w:fldCharType="end"/>
        </w:r>
      </w:hyperlink>
    </w:p>
    <w:p>
      <w:pPr>
        <w:pStyle w:val="TOC2"/>
        <w:tabs>
          <w:tab w:val="right" w:leader="dot" w:pos="8306"/>
        </w:tabs>
      </w:pPr>
      <w:hyperlink w:anchor="_Toc10070" w:history="1">
        <w:r>
          <w:rPr>
            <w:rFonts w:ascii="仿宋" w:eastAsia="仿宋" w:hAnsi="仿宋" w:cs="仿宋" w:hint="eastAsia"/>
            <w:lang w:eastAsia="zh-CN"/>
          </w:rPr>
          <w:t>(四)、土建工程建设指标</w:t>
        </w:r>
        <w:r>
          <w:tab/>
        </w:r>
        <w:r>
          <w:fldChar w:fldCharType="begin"/>
        </w:r>
        <w:r>
          <w:instrText xml:space="preserve"> PAGEREF _Toc10070 \h </w:instrText>
        </w:r>
        <w:r>
          <w:fldChar w:fldCharType="separate"/>
        </w:r>
        <w:r>
          <w:t>23</w:t>
        </w:r>
        <w:r>
          <w:fldChar w:fldCharType="end"/>
        </w:r>
      </w:hyperlink>
    </w:p>
    <w:p>
      <w:pPr>
        <w:pStyle w:val="TOC1"/>
        <w:tabs>
          <w:tab w:val="right" w:leader="dot" w:pos="8306"/>
        </w:tabs>
      </w:pPr>
      <w:hyperlink w:anchor="_Toc24194" w:history="1">
        <w:r>
          <w:rPr>
            <w:rFonts w:ascii="仿宋" w:eastAsia="仿宋" w:hAnsi="仿宋" w:cs="仿宋" w:hint="eastAsia"/>
            <w:lang w:eastAsia="zh-CN"/>
          </w:rPr>
          <w:t>七、沙发床项目计划安排</w:t>
        </w:r>
        <w:r>
          <w:tab/>
        </w:r>
        <w:r>
          <w:fldChar w:fldCharType="begin"/>
        </w:r>
        <w:r>
          <w:instrText xml:space="preserve"> PAGEREF _Toc24194 \h </w:instrText>
        </w:r>
        <w:r>
          <w:fldChar w:fldCharType="separate"/>
        </w:r>
        <w:r>
          <w:t>23</w:t>
        </w:r>
        <w:r>
          <w:fldChar w:fldCharType="end"/>
        </w:r>
      </w:hyperlink>
    </w:p>
    <w:p>
      <w:pPr>
        <w:pStyle w:val="TOC2"/>
        <w:tabs>
          <w:tab w:val="right" w:leader="dot" w:pos="8306"/>
        </w:tabs>
      </w:pPr>
      <w:hyperlink w:anchor="_Toc18915" w:history="1">
        <w:r>
          <w:rPr>
            <w:rFonts w:ascii="仿宋" w:eastAsia="仿宋" w:hAnsi="仿宋" w:cs="仿宋" w:hint="eastAsia"/>
            <w:lang w:eastAsia="zh-CN"/>
          </w:rPr>
          <w:t>(一)、建设周期</w:t>
        </w:r>
        <w:r>
          <w:tab/>
        </w:r>
        <w:r>
          <w:fldChar w:fldCharType="begin"/>
        </w:r>
        <w:r>
          <w:instrText xml:space="preserve"> PAGEREF _Toc18915 \h </w:instrText>
        </w:r>
        <w:r>
          <w:fldChar w:fldCharType="separate"/>
        </w:r>
        <w:r>
          <w:t>23</w:t>
        </w:r>
        <w:r>
          <w:fldChar w:fldCharType="end"/>
        </w:r>
      </w:hyperlink>
    </w:p>
    <w:p>
      <w:pPr>
        <w:pStyle w:val="TOC2"/>
        <w:tabs>
          <w:tab w:val="right" w:leader="dot" w:pos="8306"/>
        </w:tabs>
      </w:pPr>
      <w:hyperlink w:anchor="_Toc28550" w:history="1">
        <w:r>
          <w:rPr>
            <w:rFonts w:ascii="仿宋" w:eastAsia="仿宋" w:hAnsi="仿宋" w:cs="仿宋" w:hint="eastAsia"/>
            <w:lang w:eastAsia="zh-CN"/>
          </w:rPr>
          <w:t>(二)、建设进度</w:t>
        </w:r>
        <w:r>
          <w:tab/>
        </w:r>
        <w:r>
          <w:fldChar w:fldCharType="begin"/>
        </w:r>
        <w:r>
          <w:instrText xml:space="preserve"> PAGEREF _Toc28550 \h </w:instrText>
        </w:r>
        <w:r>
          <w:fldChar w:fldCharType="separate"/>
        </w:r>
        <w:r>
          <w:t>24</w:t>
        </w:r>
        <w:r>
          <w:fldChar w:fldCharType="end"/>
        </w:r>
      </w:hyperlink>
    </w:p>
    <w:p>
      <w:pPr>
        <w:pStyle w:val="TOC2"/>
        <w:tabs>
          <w:tab w:val="right" w:leader="dot" w:pos="8306"/>
        </w:tabs>
      </w:pPr>
      <w:hyperlink w:anchor="_Toc14335" w:history="1">
        <w:r>
          <w:rPr>
            <w:rFonts w:ascii="仿宋" w:eastAsia="仿宋" w:hAnsi="仿宋" w:cs="仿宋" w:hint="eastAsia"/>
            <w:lang w:eastAsia="zh-CN"/>
          </w:rPr>
          <w:t>(三)、进度安排注意事项</w:t>
        </w:r>
        <w:r>
          <w:tab/>
        </w:r>
        <w:r>
          <w:fldChar w:fldCharType="begin"/>
        </w:r>
        <w:r>
          <w:instrText xml:space="preserve"> PAGEREF _Toc14335 \h </w:instrText>
        </w:r>
        <w:r>
          <w:fldChar w:fldCharType="separate"/>
        </w:r>
        <w:r>
          <w:t>25</w:t>
        </w:r>
        <w:r>
          <w:fldChar w:fldCharType="end"/>
        </w:r>
      </w:hyperlink>
    </w:p>
    <w:p>
      <w:pPr>
        <w:pStyle w:val="TOC2"/>
        <w:tabs>
          <w:tab w:val="right" w:leader="dot" w:pos="8306"/>
        </w:tabs>
      </w:pPr>
      <w:hyperlink w:anchor="_Toc8283" w:history="1">
        <w:r>
          <w:rPr>
            <w:rFonts w:ascii="仿宋" w:eastAsia="仿宋" w:hAnsi="仿宋" w:cs="仿宋" w:hint="eastAsia"/>
            <w:lang w:eastAsia="zh-CN"/>
          </w:rPr>
          <w:t>(四)、人力资源配置</w:t>
        </w:r>
        <w:r>
          <w:tab/>
        </w:r>
        <w:r>
          <w:fldChar w:fldCharType="begin"/>
        </w:r>
        <w:r>
          <w:instrText xml:space="preserve"> PAGEREF _Toc8283 \h </w:instrText>
        </w:r>
        <w:r>
          <w:fldChar w:fldCharType="separate"/>
        </w:r>
        <w:r>
          <w:t>27</w:t>
        </w:r>
        <w:r>
          <w:fldChar w:fldCharType="end"/>
        </w:r>
      </w:hyperlink>
    </w:p>
    <w:p>
      <w:pPr>
        <w:pStyle w:val="TOC1"/>
        <w:tabs>
          <w:tab w:val="right" w:leader="dot" w:pos="8306"/>
        </w:tabs>
      </w:pPr>
      <w:hyperlink w:anchor="_Toc6176" w:history="1">
        <w:r>
          <w:rPr>
            <w:rFonts w:ascii="仿宋" w:eastAsia="仿宋" w:hAnsi="仿宋" w:cs="仿宋" w:hint="eastAsia"/>
            <w:lang w:eastAsia="zh-CN"/>
          </w:rPr>
          <w:t>八、沙发床项目社会影响</w:t>
        </w:r>
        <w:r>
          <w:tab/>
        </w:r>
        <w:r>
          <w:fldChar w:fldCharType="begin"/>
        </w:r>
        <w:r>
          <w:instrText xml:space="preserve"> PAGEREF _Toc6176 \h </w:instrText>
        </w:r>
        <w:r>
          <w:fldChar w:fldCharType="separate"/>
        </w:r>
        <w:r>
          <w:t>27</w:t>
        </w:r>
        <w:r>
          <w:fldChar w:fldCharType="end"/>
        </w:r>
      </w:hyperlink>
    </w:p>
    <w:p>
      <w:pPr>
        <w:pStyle w:val="TOC2"/>
        <w:tabs>
          <w:tab w:val="right" w:leader="dot" w:pos="8306"/>
        </w:tabs>
      </w:pPr>
      <w:hyperlink w:anchor="_Toc31670" w:history="1">
        <w:r>
          <w:rPr>
            <w:rFonts w:ascii="仿宋" w:eastAsia="仿宋" w:hAnsi="仿宋" w:cs="仿宋" w:hint="eastAsia"/>
            <w:lang w:eastAsia="zh-CN"/>
          </w:rPr>
          <w:t>(一)、社会责任与义务</w:t>
        </w:r>
        <w:r>
          <w:tab/>
        </w:r>
        <w:r>
          <w:fldChar w:fldCharType="begin"/>
        </w:r>
        <w:r>
          <w:instrText xml:space="preserve"> PAGEREF _Toc31670 \h </w:instrText>
        </w:r>
        <w:r>
          <w:fldChar w:fldCharType="separate"/>
        </w:r>
        <w:r>
          <w:t>27</w:t>
        </w:r>
        <w:r>
          <w:fldChar w:fldCharType="end"/>
        </w:r>
      </w:hyperlink>
    </w:p>
    <w:p>
      <w:pPr>
        <w:pStyle w:val="TOC2"/>
        <w:tabs>
          <w:tab w:val="right" w:leader="dot" w:pos="8306"/>
        </w:tabs>
      </w:pPr>
      <w:hyperlink w:anchor="_Toc6129" w:history="1">
        <w:r>
          <w:rPr>
            <w:rFonts w:ascii="仿宋" w:eastAsia="仿宋" w:hAnsi="仿宋" w:cs="仿宋" w:hint="eastAsia"/>
            <w:lang w:eastAsia="zh-CN"/>
          </w:rPr>
          <w:t>(二)、社会参与与沟通</w:t>
        </w:r>
        <w:r>
          <w:tab/>
        </w:r>
        <w:r>
          <w:fldChar w:fldCharType="begin"/>
        </w:r>
        <w:r>
          <w:instrText xml:space="preserve"> PAGEREF _Toc6129 \h </w:instrText>
        </w:r>
        <w:r>
          <w:fldChar w:fldCharType="separate"/>
        </w:r>
        <w:r>
          <w:t>28</w:t>
        </w:r>
        <w:r>
          <w:fldChar w:fldCharType="end"/>
        </w:r>
      </w:hyperlink>
    </w:p>
    <w:p>
      <w:pPr>
        <w:pStyle w:val="TOC1"/>
        <w:tabs>
          <w:tab w:val="right" w:leader="dot" w:pos="8306"/>
        </w:tabs>
      </w:pPr>
      <w:hyperlink w:anchor="_Toc14137" w:history="1">
        <w:r>
          <w:rPr>
            <w:rFonts w:ascii="仿宋" w:eastAsia="仿宋" w:hAnsi="仿宋" w:cs="仿宋" w:hint="eastAsia"/>
            <w:lang w:eastAsia="zh-CN"/>
          </w:rPr>
          <w:t>九、沙发床项目创新与研发</w:t>
        </w:r>
        <w:r>
          <w:tab/>
        </w:r>
        <w:r>
          <w:fldChar w:fldCharType="begin"/>
        </w:r>
        <w:r>
          <w:instrText xml:space="preserve"> PAGEREF _Toc14137 \h </w:instrText>
        </w:r>
        <w:r>
          <w:fldChar w:fldCharType="separate"/>
        </w:r>
        <w:r>
          <w:t>29</w:t>
        </w:r>
        <w:r>
          <w:fldChar w:fldCharType="end"/>
        </w:r>
      </w:hyperlink>
    </w:p>
    <w:p>
      <w:pPr>
        <w:pStyle w:val="TOC2"/>
        <w:tabs>
          <w:tab w:val="right" w:leader="dot" w:pos="8306"/>
        </w:tabs>
      </w:pPr>
      <w:hyperlink w:anchor="_Toc25259" w:history="1">
        <w:r>
          <w:rPr>
            <w:rFonts w:ascii="仿宋" w:eastAsia="仿宋" w:hAnsi="仿宋" w:cs="仿宋" w:hint="eastAsia"/>
            <w:lang w:eastAsia="zh-CN"/>
          </w:rPr>
          <w:t>(一)、创新策略与方向</w:t>
        </w:r>
        <w:r>
          <w:tab/>
        </w:r>
        <w:r>
          <w:fldChar w:fldCharType="begin"/>
        </w:r>
        <w:r>
          <w:instrText xml:space="preserve"> PAGEREF _Toc25259 \h </w:instrText>
        </w:r>
        <w:r>
          <w:fldChar w:fldCharType="separate"/>
        </w:r>
        <w:r>
          <w:t>29</w:t>
        </w:r>
        <w:r>
          <w:fldChar w:fldCharType="end"/>
        </w:r>
      </w:hyperlink>
    </w:p>
    <w:p>
      <w:pPr>
        <w:pStyle w:val="TOC2"/>
        <w:tabs>
          <w:tab w:val="right" w:leader="dot" w:pos="8306"/>
        </w:tabs>
      </w:pPr>
      <w:hyperlink w:anchor="_Toc21736" w:history="1">
        <w:r>
          <w:rPr>
            <w:rFonts w:ascii="仿宋" w:eastAsia="仿宋" w:hAnsi="仿宋" w:cs="仿宋" w:hint="eastAsia"/>
            <w:lang w:eastAsia="zh-CN"/>
          </w:rPr>
          <w:t>(二)、研发规划与投入</w:t>
        </w:r>
        <w:r>
          <w:tab/>
        </w:r>
        <w:r>
          <w:fldChar w:fldCharType="begin"/>
        </w:r>
        <w:r>
          <w:instrText xml:space="preserve"> PAGEREF _Toc21736 \h </w:instrText>
        </w:r>
        <w:r>
          <w:fldChar w:fldCharType="separate"/>
        </w:r>
        <w:r>
          <w:t>30</w:t>
        </w:r>
        <w:r>
          <w:fldChar w:fldCharType="end"/>
        </w:r>
      </w:hyperlink>
    </w:p>
    <w:p>
      <w:pPr>
        <w:pStyle w:val="TOC1"/>
        <w:tabs>
          <w:tab w:val="right" w:leader="dot" w:pos="8306"/>
        </w:tabs>
      </w:pPr>
      <w:hyperlink w:anchor="_Toc12070" w:history="1">
        <w:r>
          <w:rPr>
            <w:rFonts w:ascii="仿宋" w:eastAsia="仿宋" w:hAnsi="仿宋" w:cs="仿宋" w:hint="eastAsia"/>
            <w:lang w:eastAsia="zh-CN"/>
          </w:rPr>
          <w:t>十、沙发床项目财务管理</w:t>
        </w:r>
        <w:r>
          <w:tab/>
        </w:r>
        <w:r>
          <w:fldChar w:fldCharType="begin"/>
        </w:r>
        <w:r>
          <w:instrText xml:space="preserve"> PAGEREF _Toc12070 \h </w:instrText>
        </w:r>
        <w:r>
          <w:fldChar w:fldCharType="separate"/>
        </w:r>
        <w:r>
          <w:t>32</w:t>
        </w:r>
        <w:r>
          <w:fldChar w:fldCharType="end"/>
        </w:r>
      </w:hyperlink>
    </w:p>
    <w:p>
      <w:pPr>
        <w:pStyle w:val="TOC2"/>
        <w:tabs>
          <w:tab w:val="right" w:leader="dot" w:pos="8306"/>
        </w:tabs>
      </w:pPr>
      <w:hyperlink w:anchor="_Toc8576" w:history="1">
        <w:r>
          <w:rPr>
            <w:rFonts w:ascii="仿宋" w:eastAsia="仿宋" w:hAnsi="仿宋" w:cs="仿宋" w:hint="eastAsia"/>
            <w:lang w:eastAsia="zh-CN"/>
          </w:rPr>
          <w:t>(一)、资金需求大</w:t>
        </w:r>
        <w:r>
          <w:tab/>
        </w:r>
        <w:r>
          <w:fldChar w:fldCharType="begin"/>
        </w:r>
        <w:r>
          <w:instrText xml:space="preserve"> PAGEREF _Toc8576 \h </w:instrText>
        </w:r>
        <w:r>
          <w:fldChar w:fldCharType="separate"/>
        </w:r>
        <w:r>
          <w:t>32</w:t>
        </w:r>
        <w:r>
          <w:fldChar w:fldCharType="end"/>
        </w:r>
      </w:hyperlink>
    </w:p>
    <w:p>
      <w:pPr>
        <w:pStyle w:val="TOC2"/>
        <w:tabs>
          <w:tab w:val="right" w:leader="dot" w:pos="8306"/>
        </w:tabs>
      </w:pPr>
      <w:hyperlink w:anchor="_Toc19303" w:history="1">
        <w:r>
          <w:rPr>
            <w:rFonts w:ascii="仿宋" w:eastAsia="仿宋" w:hAnsi="仿宋" w:cs="仿宋" w:hint="eastAsia"/>
            <w:lang w:eastAsia="zh-CN"/>
          </w:rPr>
          <w:t>(二)、研发周期长</w:t>
        </w:r>
        <w:r>
          <w:tab/>
        </w:r>
        <w:r>
          <w:fldChar w:fldCharType="begin"/>
        </w:r>
        <w:r>
          <w:instrText xml:space="preserve"> PAGEREF _Toc19303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318" w:history="1">
        <w:r>
          <w:rPr>
            <w:rFonts w:ascii="仿宋" w:eastAsia="仿宋" w:hAnsi="仿宋" w:cs="仿宋" w:hint="eastAsia"/>
            <w:lang w:eastAsia="zh-CN"/>
          </w:rPr>
          <w:t>(三)、市场风险大</w:t>
        </w:r>
        <w:r>
          <w:tab/>
        </w:r>
        <w:r>
          <w:fldChar w:fldCharType="begin"/>
        </w:r>
        <w:r>
          <w:instrText xml:space="preserve"> PAGEREF _Toc32318 \h </w:instrText>
        </w:r>
        <w:r>
          <w:fldChar w:fldCharType="separate"/>
        </w:r>
        <w:r>
          <w:t>34</w:t>
        </w:r>
        <w:r>
          <w:fldChar w:fldCharType="end"/>
        </w:r>
      </w:hyperlink>
    </w:p>
    <w:p>
      <w:pPr>
        <w:pStyle w:val="TOC2"/>
        <w:tabs>
          <w:tab w:val="right" w:leader="dot" w:pos="8306"/>
        </w:tabs>
      </w:pPr>
      <w:hyperlink w:anchor="_Toc31168" w:history="1">
        <w:r>
          <w:rPr>
            <w:rFonts w:ascii="仿宋" w:eastAsia="仿宋" w:hAnsi="仿宋" w:cs="仿宋" w:hint="eastAsia"/>
            <w:lang w:eastAsia="zh-CN"/>
          </w:rPr>
          <w:t>(四)、利润率高</w:t>
        </w:r>
        <w:r>
          <w:tab/>
        </w:r>
        <w:r>
          <w:fldChar w:fldCharType="begin"/>
        </w:r>
        <w:r>
          <w:instrText xml:space="preserve"> PAGEREF _Toc31168 \h </w:instrText>
        </w:r>
        <w:r>
          <w:fldChar w:fldCharType="separate"/>
        </w:r>
        <w:r>
          <w:t>37</w:t>
        </w:r>
        <w:r>
          <w:fldChar w:fldCharType="end"/>
        </w:r>
      </w:hyperlink>
    </w:p>
    <w:p>
      <w:pPr>
        <w:pStyle w:val="TOC1"/>
        <w:tabs>
          <w:tab w:val="right" w:leader="dot" w:pos="8306"/>
        </w:tabs>
      </w:pPr>
      <w:hyperlink w:anchor="_Toc6677" w:history="1">
        <w:r>
          <w:rPr>
            <w:rFonts w:ascii="仿宋" w:eastAsia="仿宋" w:hAnsi="仿宋" w:cs="仿宋" w:hint="eastAsia"/>
            <w:lang w:eastAsia="zh-CN"/>
          </w:rPr>
          <w:t>十一、沙发床项目环境影响分析</w:t>
        </w:r>
        <w:r>
          <w:tab/>
        </w:r>
        <w:r>
          <w:fldChar w:fldCharType="begin"/>
        </w:r>
        <w:r>
          <w:instrText xml:space="preserve"> PAGEREF _Toc6677 \h </w:instrText>
        </w:r>
        <w:r>
          <w:fldChar w:fldCharType="separate"/>
        </w:r>
        <w:r>
          <w:t>39</w:t>
        </w:r>
        <w:r>
          <w:fldChar w:fldCharType="end"/>
        </w:r>
      </w:hyperlink>
    </w:p>
    <w:p>
      <w:pPr>
        <w:pStyle w:val="TOC2"/>
        <w:tabs>
          <w:tab w:val="right" w:leader="dot" w:pos="8306"/>
        </w:tabs>
      </w:pPr>
      <w:hyperlink w:anchor="_Toc21429" w:history="1">
        <w:r>
          <w:rPr>
            <w:rFonts w:ascii="仿宋" w:eastAsia="仿宋" w:hAnsi="仿宋" w:cs="仿宋" w:hint="eastAsia"/>
            <w:lang w:eastAsia="zh-CN"/>
          </w:rPr>
          <w:t>(一)、建设区域环境质量现状</w:t>
        </w:r>
        <w:r>
          <w:tab/>
        </w:r>
        <w:r>
          <w:fldChar w:fldCharType="begin"/>
        </w:r>
        <w:r>
          <w:instrText xml:space="preserve"> PAGEREF _Toc21429 \h </w:instrText>
        </w:r>
        <w:r>
          <w:fldChar w:fldCharType="separate"/>
        </w:r>
        <w:r>
          <w:t>39</w:t>
        </w:r>
        <w:r>
          <w:fldChar w:fldCharType="end"/>
        </w:r>
      </w:hyperlink>
    </w:p>
    <w:p>
      <w:pPr>
        <w:pStyle w:val="TOC2"/>
        <w:tabs>
          <w:tab w:val="right" w:leader="dot" w:pos="8306"/>
        </w:tabs>
      </w:pPr>
      <w:hyperlink w:anchor="_Toc7529" w:history="1">
        <w:r>
          <w:rPr>
            <w:rFonts w:ascii="仿宋" w:eastAsia="仿宋" w:hAnsi="仿宋" w:cs="仿宋" w:hint="eastAsia"/>
            <w:lang w:eastAsia="zh-CN"/>
          </w:rPr>
          <w:t>(二)、建设期环境保护</w:t>
        </w:r>
        <w:r>
          <w:tab/>
        </w:r>
        <w:r>
          <w:fldChar w:fldCharType="begin"/>
        </w:r>
        <w:r>
          <w:instrText xml:space="preserve"> PAGEREF _Toc7529 \h </w:instrText>
        </w:r>
        <w:r>
          <w:fldChar w:fldCharType="separate"/>
        </w:r>
        <w:r>
          <w:t>40</w:t>
        </w:r>
        <w:r>
          <w:fldChar w:fldCharType="end"/>
        </w:r>
      </w:hyperlink>
    </w:p>
    <w:p>
      <w:pPr>
        <w:pStyle w:val="TOC2"/>
        <w:tabs>
          <w:tab w:val="right" w:leader="dot" w:pos="8306"/>
        </w:tabs>
      </w:pPr>
      <w:hyperlink w:anchor="_Toc18755" w:history="1">
        <w:r>
          <w:rPr>
            <w:rFonts w:ascii="仿宋" w:eastAsia="仿宋" w:hAnsi="仿宋" w:cs="仿宋" w:hint="eastAsia"/>
            <w:lang w:eastAsia="zh-CN"/>
          </w:rPr>
          <w:t>(三)、运营期环境保护</w:t>
        </w:r>
        <w:r>
          <w:tab/>
        </w:r>
        <w:r>
          <w:fldChar w:fldCharType="begin"/>
        </w:r>
        <w:r>
          <w:instrText xml:space="preserve"> PAGEREF _Toc18755 \h </w:instrText>
        </w:r>
        <w:r>
          <w:fldChar w:fldCharType="separate"/>
        </w:r>
        <w:r>
          <w:t>42</w:t>
        </w:r>
        <w:r>
          <w:fldChar w:fldCharType="end"/>
        </w:r>
      </w:hyperlink>
    </w:p>
    <w:p>
      <w:pPr>
        <w:pStyle w:val="TOC2"/>
        <w:tabs>
          <w:tab w:val="right" w:leader="dot" w:pos="8306"/>
        </w:tabs>
      </w:pPr>
      <w:hyperlink w:anchor="_Toc9412" w:history="1">
        <w:r>
          <w:rPr>
            <w:rFonts w:ascii="仿宋" w:eastAsia="仿宋" w:hAnsi="仿宋" w:cs="仿宋" w:hint="eastAsia"/>
            <w:lang w:eastAsia="zh-CN"/>
          </w:rPr>
          <w:t>(四)、沙发床项目建设对区域经济的影响</w:t>
        </w:r>
        <w:r>
          <w:tab/>
        </w:r>
        <w:r>
          <w:fldChar w:fldCharType="begin"/>
        </w:r>
        <w:r>
          <w:instrText xml:space="preserve"> PAGEREF _Toc9412 \h </w:instrText>
        </w:r>
        <w:r>
          <w:fldChar w:fldCharType="separate"/>
        </w:r>
        <w:r>
          <w:t>43</w:t>
        </w:r>
        <w:r>
          <w:fldChar w:fldCharType="end"/>
        </w:r>
      </w:hyperlink>
    </w:p>
    <w:p>
      <w:pPr>
        <w:pStyle w:val="TOC2"/>
        <w:tabs>
          <w:tab w:val="right" w:leader="dot" w:pos="8306"/>
        </w:tabs>
      </w:pPr>
      <w:hyperlink w:anchor="_Toc18245" w:history="1">
        <w:r>
          <w:rPr>
            <w:rFonts w:ascii="仿宋" w:eastAsia="仿宋" w:hAnsi="仿宋" w:cs="仿宋" w:hint="eastAsia"/>
            <w:lang w:eastAsia="zh-CN"/>
          </w:rPr>
          <w:t>(五)、废弃物处理</w:t>
        </w:r>
        <w:r>
          <w:tab/>
        </w:r>
        <w:r>
          <w:fldChar w:fldCharType="begin"/>
        </w:r>
        <w:r>
          <w:instrText xml:space="preserve"> PAGEREF _Toc18245 \h </w:instrText>
        </w:r>
        <w:r>
          <w:fldChar w:fldCharType="separate"/>
        </w:r>
        <w:r>
          <w:t>45</w:t>
        </w:r>
        <w:r>
          <w:fldChar w:fldCharType="end"/>
        </w:r>
      </w:hyperlink>
    </w:p>
    <w:p>
      <w:pPr>
        <w:pStyle w:val="TOC2"/>
        <w:tabs>
          <w:tab w:val="right" w:leader="dot" w:pos="8306"/>
        </w:tabs>
      </w:pPr>
      <w:hyperlink w:anchor="_Toc2599" w:history="1">
        <w:r>
          <w:rPr>
            <w:rFonts w:ascii="仿宋" w:eastAsia="仿宋" w:hAnsi="仿宋" w:cs="仿宋" w:hint="eastAsia"/>
            <w:lang w:eastAsia="zh-CN"/>
          </w:rPr>
          <w:t>(六)、特殊环境影响分析</w:t>
        </w:r>
        <w:r>
          <w:tab/>
        </w:r>
        <w:r>
          <w:fldChar w:fldCharType="begin"/>
        </w:r>
        <w:r>
          <w:instrText xml:space="preserve"> PAGEREF _Toc2599 \h </w:instrText>
        </w:r>
        <w:r>
          <w:fldChar w:fldCharType="separate"/>
        </w:r>
        <w:r>
          <w:t>46</w:t>
        </w:r>
        <w:r>
          <w:fldChar w:fldCharType="end"/>
        </w:r>
      </w:hyperlink>
    </w:p>
    <w:p>
      <w:pPr>
        <w:pStyle w:val="TOC2"/>
        <w:tabs>
          <w:tab w:val="right" w:leader="dot" w:pos="8306"/>
        </w:tabs>
      </w:pPr>
      <w:hyperlink w:anchor="_Toc9730" w:history="1">
        <w:r>
          <w:rPr>
            <w:rFonts w:ascii="仿宋" w:eastAsia="仿宋" w:hAnsi="仿宋" w:cs="仿宋" w:hint="eastAsia"/>
            <w:lang w:eastAsia="zh-CN"/>
          </w:rPr>
          <w:t>(七)、清洁生产</w:t>
        </w:r>
        <w:r>
          <w:tab/>
        </w:r>
        <w:r>
          <w:fldChar w:fldCharType="begin"/>
        </w:r>
        <w:r>
          <w:instrText xml:space="preserve"> PAGEREF _Toc9730 \h </w:instrText>
        </w:r>
        <w:r>
          <w:fldChar w:fldCharType="separate"/>
        </w:r>
        <w:r>
          <w:t>47</w:t>
        </w:r>
        <w:r>
          <w:fldChar w:fldCharType="end"/>
        </w:r>
      </w:hyperlink>
    </w:p>
    <w:p>
      <w:pPr>
        <w:pStyle w:val="TOC2"/>
        <w:tabs>
          <w:tab w:val="right" w:leader="dot" w:pos="8306"/>
        </w:tabs>
      </w:pPr>
      <w:hyperlink w:anchor="_Toc14815" w:history="1">
        <w:r>
          <w:rPr>
            <w:rFonts w:ascii="仿宋" w:eastAsia="仿宋" w:hAnsi="仿宋" w:cs="仿宋" w:hint="eastAsia"/>
            <w:lang w:eastAsia="zh-CN"/>
          </w:rPr>
          <w:t>(八)、环境保护综合评价</w:t>
        </w:r>
        <w:r>
          <w:tab/>
        </w:r>
        <w:r>
          <w:fldChar w:fldCharType="begin"/>
        </w:r>
        <w:r>
          <w:instrText xml:space="preserve"> PAGEREF _Toc14815 \h </w:instrText>
        </w:r>
        <w:r>
          <w:fldChar w:fldCharType="separate"/>
        </w:r>
        <w:r>
          <w:t>48</w:t>
        </w:r>
        <w:r>
          <w:fldChar w:fldCharType="end"/>
        </w:r>
      </w:hyperlink>
    </w:p>
    <w:p>
      <w:pPr>
        <w:pStyle w:val="TOC1"/>
        <w:tabs>
          <w:tab w:val="right" w:leader="dot" w:pos="8306"/>
        </w:tabs>
      </w:pPr>
      <w:hyperlink w:anchor="_Toc18732" w:history="1">
        <w:r>
          <w:rPr>
            <w:rFonts w:ascii="仿宋" w:eastAsia="仿宋" w:hAnsi="仿宋" w:cs="仿宋" w:hint="eastAsia"/>
            <w:lang w:eastAsia="zh-CN"/>
          </w:rPr>
          <w:t>十二、沙发床项目技术管理</w:t>
        </w:r>
        <w:r>
          <w:tab/>
        </w:r>
        <w:r>
          <w:fldChar w:fldCharType="begin"/>
        </w:r>
        <w:r>
          <w:instrText xml:space="preserve"> PAGEREF _Toc18732 \h </w:instrText>
        </w:r>
        <w:r>
          <w:fldChar w:fldCharType="separate"/>
        </w:r>
        <w:r>
          <w:t>50</w:t>
        </w:r>
        <w:r>
          <w:fldChar w:fldCharType="end"/>
        </w:r>
      </w:hyperlink>
    </w:p>
    <w:p>
      <w:pPr>
        <w:pStyle w:val="TOC2"/>
        <w:tabs>
          <w:tab w:val="right" w:leader="dot" w:pos="8306"/>
        </w:tabs>
      </w:pPr>
      <w:hyperlink w:anchor="_Toc30473" w:history="1">
        <w:r>
          <w:rPr>
            <w:rFonts w:ascii="仿宋" w:eastAsia="仿宋" w:hAnsi="仿宋" w:cs="仿宋" w:hint="eastAsia"/>
            <w:lang w:eastAsia="zh-CN"/>
          </w:rPr>
          <w:t>(一)、技术方案选用方向</w:t>
        </w:r>
        <w:r>
          <w:tab/>
        </w:r>
        <w:r>
          <w:fldChar w:fldCharType="begin"/>
        </w:r>
        <w:r>
          <w:instrText xml:space="preserve"> PAGEREF _Toc30473 \h </w:instrText>
        </w:r>
        <w:r>
          <w:fldChar w:fldCharType="separate"/>
        </w:r>
        <w:r>
          <w:t>50</w:t>
        </w:r>
        <w:r>
          <w:fldChar w:fldCharType="end"/>
        </w:r>
      </w:hyperlink>
    </w:p>
    <w:p>
      <w:pPr>
        <w:pStyle w:val="TOC2"/>
        <w:tabs>
          <w:tab w:val="right" w:leader="dot" w:pos="8306"/>
        </w:tabs>
      </w:pPr>
      <w:hyperlink w:anchor="_Toc25815" w:history="1">
        <w:r>
          <w:rPr>
            <w:rFonts w:ascii="仿宋" w:eastAsia="仿宋" w:hAnsi="仿宋" w:cs="仿宋" w:hint="eastAsia"/>
            <w:lang w:eastAsia="zh-CN"/>
          </w:rPr>
          <w:t>(二)、工艺技术方案选用原则</w:t>
        </w:r>
        <w:r>
          <w:tab/>
        </w:r>
        <w:r>
          <w:fldChar w:fldCharType="begin"/>
        </w:r>
        <w:r>
          <w:instrText xml:space="preserve"> PAGEREF _Toc25815 \h </w:instrText>
        </w:r>
        <w:r>
          <w:fldChar w:fldCharType="separate"/>
        </w:r>
        <w:r>
          <w:t>51</w:t>
        </w:r>
        <w:r>
          <w:fldChar w:fldCharType="end"/>
        </w:r>
      </w:hyperlink>
    </w:p>
    <w:p>
      <w:pPr>
        <w:pStyle w:val="TOC2"/>
        <w:tabs>
          <w:tab w:val="right" w:leader="dot" w:pos="8306"/>
        </w:tabs>
      </w:pPr>
      <w:hyperlink w:anchor="_Toc21800" w:history="1">
        <w:r>
          <w:rPr>
            <w:rFonts w:ascii="仿宋" w:eastAsia="仿宋" w:hAnsi="仿宋" w:cs="仿宋" w:hint="eastAsia"/>
            <w:lang w:eastAsia="zh-CN"/>
          </w:rPr>
          <w:t>(三)、工艺技术方案要求</w:t>
        </w:r>
        <w:r>
          <w:tab/>
        </w:r>
        <w:r>
          <w:fldChar w:fldCharType="begin"/>
        </w:r>
        <w:r>
          <w:instrText xml:space="preserve"> PAGEREF _Toc21800 \h </w:instrText>
        </w:r>
        <w:r>
          <w:fldChar w:fldCharType="separate"/>
        </w:r>
        <w:r>
          <w:t>53</w:t>
        </w:r>
        <w:r>
          <w:fldChar w:fldCharType="end"/>
        </w:r>
      </w:hyperlink>
    </w:p>
    <w:p>
      <w:pPr>
        <w:pStyle w:val="TOC1"/>
        <w:tabs>
          <w:tab w:val="right" w:leader="dot" w:pos="8306"/>
        </w:tabs>
      </w:pPr>
      <w:hyperlink w:anchor="_Toc14134" w:history="1">
        <w:r>
          <w:rPr>
            <w:rFonts w:ascii="仿宋" w:eastAsia="仿宋" w:hAnsi="仿宋" w:cs="仿宋" w:hint="eastAsia"/>
            <w:lang w:eastAsia="zh-CN"/>
          </w:rPr>
          <w:t>十三、风险识别与分类</w:t>
        </w:r>
        <w:r>
          <w:tab/>
        </w:r>
        <w:r>
          <w:fldChar w:fldCharType="begin"/>
        </w:r>
        <w:r>
          <w:instrText xml:space="preserve"> PAGEREF _Toc14134 \h </w:instrText>
        </w:r>
        <w:r>
          <w:fldChar w:fldCharType="separate"/>
        </w:r>
        <w:r>
          <w:t>56</w:t>
        </w:r>
        <w:r>
          <w:fldChar w:fldCharType="end"/>
        </w:r>
      </w:hyperlink>
    </w:p>
    <w:p>
      <w:pPr>
        <w:pStyle w:val="TOC2"/>
        <w:tabs>
          <w:tab w:val="right" w:leader="dot" w:pos="8306"/>
        </w:tabs>
      </w:pPr>
      <w:hyperlink w:anchor="_Toc6010" w:history="1">
        <w:r>
          <w:rPr>
            <w:rFonts w:ascii="仿宋" w:eastAsia="仿宋" w:hAnsi="仿宋" w:cs="仿宋" w:hint="eastAsia"/>
            <w:lang w:eastAsia="zh-CN"/>
          </w:rPr>
          <w:t>(一)、风险识别</w:t>
        </w:r>
        <w:r>
          <w:tab/>
        </w:r>
        <w:r>
          <w:fldChar w:fldCharType="begin"/>
        </w:r>
        <w:r>
          <w:instrText xml:space="preserve"> PAGEREF _Toc6010 \h </w:instrText>
        </w:r>
        <w:r>
          <w:fldChar w:fldCharType="separate"/>
        </w:r>
        <w:r>
          <w:t>56</w:t>
        </w:r>
        <w:r>
          <w:fldChar w:fldCharType="end"/>
        </w:r>
      </w:hyperlink>
    </w:p>
    <w:p>
      <w:pPr>
        <w:pStyle w:val="TOC2"/>
        <w:tabs>
          <w:tab w:val="right" w:leader="dot" w:pos="8306"/>
        </w:tabs>
      </w:pPr>
      <w:hyperlink w:anchor="_Toc17687" w:history="1">
        <w:r>
          <w:rPr>
            <w:rFonts w:ascii="仿宋" w:eastAsia="仿宋" w:hAnsi="仿宋" w:cs="仿宋" w:hint="eastAsia"/>
            <w:lang w:eastAsia="zh-CN"/>
          </w:rPr>
          <w:t>(二)、风险分类</w:t>
        </w:r>
        <w:r>
          <w:tab/>
        </w:r>
        <w:r>
          <w:fldChar w:fldCharType="begin"/>
        </w:r>
        <w:r>
          <w:instrText xml:space="preserve"> PAGEREF _Toc17687 \h </w:instrText>
        </w:r>
        <w:r>
          <w:fldChar w:fldCharType="separate"/>
        </w:r>
        <w:r>
          <w:t>57</w:t>
        </w:r>
        <w:r>
          <w:fldChar w:fldCharType="end"/>
        </w:r>
      </w:hyperlink>
    </w:p>
    <w:p>
      <w:pPr>
        <w:pStyle w:val="TOC1"/>
        <w:tabs>
          <w:tab w:val="right" w:leader="dot" w:pos="8306"/>
        </w:tabs>
      </w:pPr>
      <w:hyperlink w:anchor="_Toc27633" w:history="1">
        <w:r>
          <w:rPr>
            <w:rFonts w:ascii="仿宋" w:eastAsia="仿宋" w:hAnsi="仿宋" w:cs="仿宋" w:hint="eastAsia"/>
            <w:lang w:eastAsia="zh-CN"/>
          </w:rPr>
          <w:t>十四、沙发床项目实施保障措施</w:t>
        </w:r>
        <w:r>
          <w:tab/>
        </w:r>
        <w:r>
          <w:fldChar w:fldCharType="begin"/>
        </w:r>
        <w:r>
          <w:instrText xml:space="preserve"> PAGEREF _Toc27633 \h </w:instrText>
        </w:r>
        <w:r>
          <w:fldChar w:fldCharType="separate"/>
        </w:r>
        <w:r>
          <w:t>59</w:t>
        </w:r>
        <w:r>
          <w:fldChar w:fldCharType="end"/>
        </w:r>
      </w:hyperlink>
    </w:p>
    <w:p>
      <w:pPr>
        <w:pStyle w:val="TOC2"/>
        <w:tabs>
          <w:tab w:val="right" w:leader="dot" w:pos="8306"/>
        </w:tabs>
      </w:pPr>
      <w:hyperlink w:anchor="_Toc22397" w:history="1">
        <w:r>
          <w:rPr>
            <w:rFonts w:ascii="仿宋" w:eastAsia="仿宋" w:hAnsi="仿宋" w:cs="仿宋" w:hint="eastAsia"/>
            <w:lang w:eastAsia="zh-CN"/>
          </w:rPr>
          <w:t>(一)、沙发床项目实施保障机制</w:t>
        </w:r>
        <w:r>
          <w:tab/>
        </w:r>
        <w:r>
          <w:fldChar w:fldCharType="begin"/>
        </w:r>
        <w:r>
          <w:instrText xml:space="preserve"> PAGEREF _Toc22397 \h </w:instrText>
        </w:r>
        <w:r>
          <w:fldChar w:fldCharType="separate"/>
        </w:r>
        <w:r>
          <w:t>59</w:t>
        </w:r>
        <w:r>
          <w:fldChar w:fldCharType="end"/>
        </w:r>
      </w:hyperlink>
    </w:p>
    <w:p>
      <w:pPr>
        <w:pStyle w:val="TOC2"/>
        <w:tabs>
          <w:tab w:val="right" w:leader="dot" w:pos="8306"/>
        </w:tabs>
      </w:pPr>
      <w:hyperlink w:anchor="_Toc26365" w:history="1">
        <w:r>
          <w:rPr>
            <w:rFonts w:ascii="仿宋" w:eastAsia="仿宋" w:hAnsi="仿宋" w:cs="仿宋" w:hint="eastAsia"/>
            <w:lang w:eastAsia="zh-CN"/>
          </w:rPr>
          <w:t>(二)、沙发床项目法律合规要求</w:t>
        </w:r>
        <w:r>
          <w:tab/>
        </w:r>
        <w:r>
          <w:fldChar w:fldCharType="begin"/>
        </w:r>
        <w:r>
          <w:instrText xml:space="preserve"> PAGEREF _Toc26365 \h </w:instrText>
        </w:r>
        <w:r>
          <w:fldChar w:fldCharType="separate"/>
        </w:r>
        <w:r>
          <w:t>62</w:t>
        </w:r>
        <w:r>
          <w:fldChar w:fldCharType="end"/>
        </w:r>
      </w:hyperlink>
    </w:p>
    <w:p>
      <w:pPr>
        <w:pStyle w:val="TOC2"/>
        <w:tabs>
          <w:tab w:val="right" w:leader="dot" w:pos="8306"/>
        </w:tabs>
      </w:pPr>
      <w:hyperlink w:anchor="_Toc10949" w:history="1">
        <w:r>
          <w:rPr>
            <w:rFonts w:ascii="仿宋" w:eastAsia="仿宋" w:hAnsi="仿宋" w:cs="仿宋" w:hint="eastAsia"/>
            <w:lang w:eastAsia="zh-CN"/>
          </w:rPr>
          <w:t>(三)、沙发床项目合同管理与法律事务</w:t>
        </w:r>
        <w:r>
          <w:tab/>
        </w:r>
        <w:r>
          <w:fldChar w:fldCharType="begin"/>
        </w:r>
        <w:r>
          <w:instrText xml:space="preserve"> PAGEREF _Toc10949 \h </w:instrText>
        </w:r>
        <w:r>
          <w:fldChar w:fldCharType="separate"/>
        </w:r>
        <w:r>
          <w:t>66</w:t>
        </w:r>
        <w:r>
          <w:fldChar w:fldCharType="end"/>
        </w:r>
      </w:hyperlink>
    </w:p>
    <w:p>
      <w:pPr>
        <w:pStyle w:val="TOC2"/>
        <w:tabs>
          <w:tab w:val="right" w:leader="dot" w:pos="8306"/>
        </w:tabs>
      </w:pPr>
      <w:hyperlink w:anchor="_Toc3714" w:history="1">
        <w:r>
          <w:rPr>
            <w:rFonts w:ascii="仿宋" w:eastAsia="仿宋" w:hAnsi="仿宋" w:cs="仿宋" w:hint="eastAsia"/>
            <w:lang w:eastAsia="zh-CN"/>
          </w:rPr>
          <w:t>(四)、沙发床项目知识产权保护策略</w:t>
        </w:r>
        <w:r>
          <w:tab/>
        </w:r>
        <w:r>
          <w:fldChar w:fldCharType="begin"/>
        </w:r>
        <w:r>
          <w:instrText xml:space="preserve"> PAGEREF _Toc3714 \h </w:instrText>
        </w:r>
        <w:r>
          <w:fldChar w:fldCharType="separate"/>
        </w:r>
        <w:r>
          <w:t>72</w:t>
        </w:r>
        <w:r>
          <w:fldChar w:fldCharType="end"/>
        </w:r>
      </w:hyperlink>
    </w:p>
    <w:p>
      <w:pPr>
        <w:pStyle w:val="TOC1"/>
        <w:tabs>
          <w:tab w:val="right" w:leader="dot" w:pos="8306"/>
        </w:tabs>
      </w:pPr>
      <w:hyperlink w:anchor="_Toc1082" w:history="1">
        <w:r>
          <w:rPr>
            <w:rFonts w:ascii="仿宋" w:eastAsia="仿宋" w:hAnsi="仿宋" w:cs="仿宋" w:hint="eastAsia"/>
            <w:lang w:eastAsia="zh-CN"/>
          </w:rPr>
          <w:t>十五、供应链管理</w:t>
        </w:r>
        <w:r>
          <w:tab/>
        </w:r>
        <w:r>
          <w:fldChar w:fldCharType="begin"/>
        </w:r>
        <w:r>
          <w:instrText xml:space="preserve"> PAGEREF _Toc1082 \h </w:instrText>
        </w:r>
        <w:r>
          <w:fldChar w:fldCharType="separate"/>
        </w:r>
        <w:r>
          <w:t>75</w:t>
        </w:r>
        <w:r>
          <w:fldChar w:fldCharType="end"/>
        </w:r>
      </w:hyperlink>
    </w:p>
    <w:p>
      <w:pPr>
        <w:pStyle w:val="TOC2"/>
        <w:tabs>
          <w:tab w:val="right" w:leader="dot" w:pos="8306"/>
        </w:tabs>
      </w:pPr>
      <w:hyperlink w:anchor="_Toc30134" w:history="1">
        <w:r>
          <w:rPr>
            <w:rFonts w:ascii="仿宋" w:eastAsia="仿宋" w:hAnsi="仿宋" w:cs="仿宋" w:hint="eastAsia"/>
            <w:lang w:eastAsia="zh-CN"/>
          </w:rPr>
          <w:t>(一)、供应链战略规划</w:t>
        </w:r>
        <w:r>
          <w:tab/>
        </w:r>
        <w:r>
          <w:fldChar w:fldCharType="begin"/>
        </w:r>
        <w:r>
          <w:instrText xml:space="preserve"> PAGEREF _Toc30134 \h </w:instrText>
        </w:r>
        <w:r>
          <w:fldChar w:fldCharType="separate"/>
        </w:r>
        <w:r>
          <w:t>75</w:t>
        </w:r>
        <w:r>
          <w:fldChar w:fldCharType="end"/>
        </w:r>
      </w:hyperlink>
    </w:p>
    <w:p>
      <w:pPr>
        <w:pStyle w:val="TOC2"/>
        <w:tabs>
          <w:tab w:val="right" w:leader="dot" w:pos="8306"/>
        </w:tabs>
      </w:pPr>
      <w:hyperlink w:anchor="_Toc18694" w:history="1">
        <w:r>
          <w:rPr>
            <w:rFonts w:ascii="仿宋" w:eastAsia="仿宋" w:hAnsi="仿宋" w:cs="仿宋" w:hint="eastAsia"/>
            <w:lang w:eastAsia="zh-CN"/>
          </w:rPr>
          <w:t>(二)、供应商选择与合作</w:t>
        </w:r>
        <w:r>
          <w:tab/>
        </w:r>
        <w:r>
          <w:fldChar w:fldCharType="begin"/>
        </w:r>
        <w:r>
          <w:instrText xml:space="preserve"> PAGEREF _Toc18694 \h </w:instrText>
        </w:r>
        <w:r>
          <w:fldChar w:fldCharType="separate"/>
        </w:r>
        <w:r>
          <w:t>76</w:t>
        </w:r>
        <w:r>
          <w:fldChar w:fldCharType="end"/>
        </w:r>
      </w:hyperlink>
    </w:p>
    <w:p>
      <w:pPr>
        <w:pStyle w:val="TOC2"/>
        <w:tabs>
          <w:tab w:val="right" w:leader="dot" w:pos="8306"/>
        </w:tabs>
      </w:pPr>
      <w:hyperlink w:anchor="_Toc14523" w:history="1">
        <w:r>
          <w:rPr>
            <w:rFonts w:ascii="仿宋" w:eastAsia="仿宋" w:hAnsi="仿宋" w:cs="仿宋" w:hint="eastAsia"/>
            <w:lang w:eastAsia="zh-CN"/>
          </w:rPr>
          <w:t>(三)、物流与库存管理</w:t>
        </w:r>
        <w:r>
          <w:tab/>
        </w:r>
        <w:r>
          <w:fldChar w:fldCharType="begin"/>
        </w:r>
        <w:r>
          <w:instrText xml:space="preserve"> PAGEREF _Toc14523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77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6478"/>
      <w:r>
        <w:rPr>
          <w:rFonts w:ascii="仿宋" w:eastAsia="仿宋" w:hAnsi="仿宋" w:cs="仿宋" w:hint="eastAsia"/>
          <w:sz w:val="28"/>
          <w:lang w:eastAsia="zh-CN"/>
        </w:rPr>
        <w:t>一、沙发床项目概论</w:t>
      </w:r>
      <w:bookmarkEnd w:id="2"/>
    </w:p>
    <w:p>
      <w:pPr>
        <w:pStyle w:val="Heading2"/>
        <w:rPr>
          <w:rFonts w:ascii="仿宋" w:eastAsia="仿宋" w:hAnsi="仿宋" w:cs="仿宋" w:hint="eastAsia"/>
          <w:lang w:eastAsia="zh-CN"/>
        </w:rPr>
      </w:pPr>
      <w:bookmarkStart w:id="3" w:name="_Toc22262"/>
      <w:r>
        <w:rPr>
          <w:rFonts w:ascii="仿宋" w:eastAsia="仿宋" w:hAnsi="仿宋" w:cs="仿宋" w:hint="eastAsia"/>
          <w:lang w:eastAsia="zh-CN"/>
        </w:rPr>
        <w:t>(一)、沙发床项目概况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沙发床项目的起源追溯至对市场的深入洞察。市场的不断演变与变革为沙发床项目提供了难得的机遇。当前市场存在的需求缺口和变革的大环境共同构成了沙发床项目的背景。这个沙发床项目旨在充分利用市场机遇，填补行业中尚未满足的需求，为客户提供全新的解决方案。市场的变革和需求的增长使得这个沙发床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沙发床项目名称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沙发床项目正式命名为沙发床。这个名称不仅仅是一个标识，更代表了沙发床项目的核心理念和愿景。它蕴含着沙发床项目所要解决问题的关键字，具有强烈的表达和辨识度，为沙发床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沙发床项目目标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沙发床项目的核心目标是提供一种全新、高效的解决方案，满足客户日益增长的需求。沙发床项目追求的不仅仅是满足市场需求，更是在市场中获得卓越的竞争优势。通过不断提升产品或服务的质量和创新水平，沙发床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沙发床项目范围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沙发床项目全面涵盖了产品研发、制造、市场推广和售后服务，确保从产品设计到最终用户体验的全方位关注。这一全面的沙发床项目范围是为了确保沙发床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沙发床项目时间表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沙发床项目计划在未来18个月内完成，包括研发、测试、市场试点和正式推出等不同阶段。这个时间表的合理设计是为了确保沙发床项目各个阶段的顺利推进，以便按时交付高质量的成果。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沙发床项目预算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沙发床项目总预算估算为XX百万美元，主要分配在研发、市场推广、人员培训和运营等方面。这一充足的预算为沙发床项目提供了充足的资源，确保沙发床项目在各个方面都能取得优异的表现。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沙发床项目风险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沙发床项目可能面临的风险包括市场接受度低、技术难题、竞争激烈等。沙发床项目团队已经制定了相应的风险应对计划，通过前瞻性的风险管理，确保沙发床项目在面对不确定性时能够迅速做出应对。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沙发床项目团队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沙发床项目汇聚了一支经验丰富、多领域专业素养的核心团队，确保沙发床项目在各个方面都能拥有高水平的执行力。团队的协同作战是沙发床项目成功的关键因素之一。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沙发床项目背景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沙发床项目的背景根植于市场对更高效、创新产品的渴望，同时也受到科技发展对行业格局的深刻改变的影响。这为沙发床项目提供了广阔的发展空间和市场需求。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沙发床项目现状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截至目前，沙发床项目已完成市场调研和技术验证，取得了初步的成功。这为沙发床项目在未来的发展奠定了坚实的基础，为更远大的目标打下了坚实的基石。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424"/>
      <w:r>
        <w:rPr>
          <w:rFonts w:ascii="仿宋" w:eastAsia="仿宋" w:hAnsi="仿宋" w:cs="仿宋" w:hint="eastAsia"/>
          <w:sz w:val="28"/>
          <w:lang w:eastAsia="zh-CN"/>
        </w:rPr>
        <w:t>(二)、沙发床项目目标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keyword》沙发床项目首要业务目标是在市场中占据有利地位，实现产品/服务的成功推广和销售。通过不断提升产品质量、创新性，沙发床项目追求成为行业中的领导者，赢得更多客户的青睐。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在科技迅速发展的时代，沙发床项目着眼于技术创新。通过持续的研发和技术升级，沙发床项目旨在推出更具创新性的产品或服务，以满足市场对新鲜、先进解决方案的需求。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为了建立可持续的客户关系，沙发床项目设定了客户满意度目标。通过提供卓越的产品质量和优质的客户服务，沙发床项目追求赢得客户的信任和忠诚度，确保他们的满意度达到行业领先水平。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沙发床项目注重社会责任和可持续发展。通过实施环保、社会责任沙发床项目，沙发床项目致力于在经济发展的同时保护环境，促进社会公平，实现可持续经营。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沙发床项目的团队是实现目标的核心驱动力。因此，沙发床项目设定了团队发展目标，包括提升团队成员的专业技能、培养领导力，以及搭建协同高效的团队工作氛围。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7125"/>
      <w:r>
        <w:rPr>
          <w:rFonts w:ascii="仿宋" w:eastAsia="仿宋" w:hAnsi="仿宋" w:cs="仿宋" w:hint="eastAsia"/>
          <w:sz w:val="28"/>
          <w:lang w:eastAsia="zh-CN"/>
        </w:rPr>
        <w:t>(三)、沙发床项目提出的理由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沙发床项目提出的理由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沙发床项目的提出源于对市场机遇的深刻洞察。当前市场中存在的需求缺口和行业发展趋势表明，有巨大的商业机会等待被开发。通过准确捕捉市场机遇，沙发床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沙发床项目的理念基于对技术创新的信仰。通过持续的研发和技术投入，沙发床项目有望推出更具创新性的产品或服务。在科技飞速发展的当下，沙发床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沙发床项目的提出是为了增强企业的行业竞争力。通过提升产品或服务的质量和独特性，沙发床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沙发床项目响应了消费者需求的变化。随着社会和科技的不断发展，消费者对产品和服务的需求也在发生变化。通过深入了解并及时回应消费者的新需求，沙发床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沙发床项目的提出是企业战略发展规划的一部分。在面对日益激烈的市场竞争和不断变化的商业环境中，沙发床项目作为企业战略的一环，旨在为企业开辟新的增长领域，巩固企业在行业中的地位。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沙发床项目的提出不仅仅是基于商业考量，还注重社会责任。通过推出环保、社会责任等方面的沙发床项目，沙发床企业可以在社会中树立积极形象，为社会做出积极贡献，实现经济效益和社会效益的双赢。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沙发床项目的提出反映了对利益相关者期望的关注。包括客户、员工、投资者等利益相关者在企业发展中都有着各自的期望，沙发床项目力求在满足这些期望的同时，取得更大的共赢。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6" w:name="_Toc29604"/>
      <w:r>
        <w:rPr>
          <w:rFonts w:ascii="仿宋" w:eastAsia="仿宋" w:hAnsi="仿宋" w:cs="仿宋" w:hint="eastAsia"/>
          <w:sz w:val="28"/>
          <w:lang w:eastAsia="zh-CN"/>
        </w:rPr>
        <w:t>(四)、沙发床项目意义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在实施沙发床项目的过程中，我们不仅仅是在追逐商业成功，更是为企业和社会的多个层面创造了深远的意义。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沙发床项目的首要意义在于提升企业的市场竞争力。通过持续的创新和对产品质量的高标准要求，沙发床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沙发床项目的推进将促使行业技术水平的提升。通过引入先进技术和创新性解决方案，沙发床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在社会层面，沙发床项目不仅创造了大量就业机会，提高了就业水平，还注重社会责任和环保。通过参与社会公益事业和推动环保沙发床项目，沙发床项目为社会贡献了一份力量，体现了企业对社会的积极回馈。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综合而言，沙发床项目意义重大，不仅推动了企业的发展，也为行业和社会的进步贡献了积极力量。这是一个全面而深刻的影响，将在未来产生可持续的正面效应。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6837"/>
      <w:r>
        <w:rPr>
          <w:rFonts w:ascii="仿宋" w:eastAsia="仿宋" w:hAnsi="仿宋" w:cs="仿宋" w:hint="eastAsia"/>
          <w:sz w:val="28"/>
          <w:lang w:eastAsia="zh-CN"/>
        </w:rPr>
        <w:t>(五)、沙发床项目背景</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在当今迅猛发展的商业环境中，沙发床项目的动因根植于对多方面因素的审慎考量。这个沙发床项目的提出并非孤立的决策，而是对企业所处背景深入思考的产物。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市场的不断演变是沙发床项目背后的首要原因。科技的迅速发展和全球市场的快速变化使得企业必须灵活应对。沙发床项目应运而生，旨在通过创新性的解决方案迎合市场的多变需求，赢得竞争中的先机。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竞争的激烈程度也是沙发床项目背景中不可忽视的一环。企业需要在激烈竞争中脱颖而出，为此，沙发床项目致力于打破常规，提供独特的价值主张，以吸引客户并确保市场份额的增长。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技术的迅速发展为企业带来了机遇与挑战。作为沙发床项目启动的背景之一，对新兴技术的应用将有助于提升企业的技术水平，使其在不断演进的商业环境中保持竞争优势。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此外，社会对企业责任的期望也在逐渐升高。沙发床项目充分融入了社会责任的理念，通过可持续经营和社会公益沙发床项目，企图为社会贡献一份力量，在商业成功的同时关注社会价值。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30088"/>
      <w:r>
        <w:rPr>
          <w:rFonts w:ascii="仿宋" w:eastAsia="仿宋" w:hAnsi="仿宋" w:cs="仿宋" w:hint="eastAsia"/>
          <w:sz w:val="28"/>
          <w:lang w:eastAsia="zh-CN"/>
        </w:rPr>
        <w:t>二、沙发床项目危机管理</w:t>
      </w:r>
      <w:bookmarkEnd w:id="8"/>
    </w:p>
    <w:p>
      <w:pPr>
        <w:pStyle w:val="Heading2"/>
        <w:rPr>
          <w:rFonts w:ascii="仿宋" w:eastAsia="仿宋" w:hAnsi="仿宋" w:cs="仿宋" w:hint="eastAsia"/>
          <w:lang w:eastAsia="zh-CN"/>
        </w:rPr>
      </w:pPr>
      <w:bookmarkStart w:id="9" w:name="_Toc16687"/>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沙发床项目危机管理中，危机预警与识别是确保沙发床项目稳健运行的核心步骤。通过建立全面的监测机制，沙发床项目团队旨在及时发现和理解潜在的风险和危机因素，以便采取及时的预防和应对措施，确保沙发床项目持续处于可控状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首先，通过深入的风险评估，沙发床项目团队全面分析了整个沙发床项目和各个阶段可能存在的威胁。这包括准确评估每个潜在风险的发生概率和可能影响的程度，为后续危机预警提供了有力支持。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沙发床项目团队着重于明确定义沙发床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沙发床项目进展的持续监控，团队能够及时发现潜在问题并作出迅速反应。沙发床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在这一阶段，团队的专业素养和反应速度将发挥至关重要的作用，以确保潜在危机能够在初期得到有效的处理，最大程度地减轻负面影响。通过危机预警与识别，沙发床项目得以更有序、可控地推进。</w:t>
      </w:r>
    </w:p>
    <w:p>
      <w:pPr>
        <w:pStyle w:val="Heading2"/>
        <w:ind w:firstLine="560" w:firstLineChars="200"/>
        <w:rPr>
          <w:rFonts w:ascii="仿宋" w:eastAsia="仿宋" w:hAnsi="仿宋" w:cs="仿宋" w:hint="eastAsia"/>
          <w:sz w:val="28"/>
          <w:lang w:eastAsia="zh-CN"/>
        </w:rPr>
      </w:pPr>
      <w:bookmarkStart w:id="10" w:name="_Toc9545"/>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在危机发生时，沙发床项目团队立即行动，成立了应急小组。该小组的任务是迅速制定并实施紧急应对措施，以最小化潜在损失。以下是采取的主要措施：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暂停沙发床项目进度：为遏制危机蔓延，沙发床项目暂时停止进行，以便全面评估当前状况。</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资源重新分配：重新评估沙发床项目资源的分配，确保最大限度地减小损失。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实时沟通：与关键利益相关者建立实时沟通机制，向他们传递沙发床项目危机的实际状况，保障沙发床项目核心利益。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在紧急应对的同时，沙发床项目团队强调了团队协作和有效沟通的重要性。以下是团队协作的关键举措：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信息共享机制：建立了信息共享平台，确保团队成员能够及时获取沙发床项目危机的实时信息。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领导者沟通：沙发床项目领导者通过定期会议和即时沟通工具，指导团队应对危机，保持团队稳定运行。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随着危机得到初步控制，沙发床项目团队转向制定恢复计划，以确保沙发床项目能够从中迅速恢复。主要恢复计划包括：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修复受损的进度计划：重新评估沙发床项目进度，制定修复计划，确保沙发床项目尽快回归正常进程。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重新调整资源分配：优化资源分配，确保沙发床项目在有限资源下高效运转。</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风险管理机制加强：对沙发床项目风险进行全面评估，制定更强化的风险管理策略，以预防未来可能的危机。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20860"/>
      <w:r>
        <w:rPr>
          <w:rFonts w:ascii="仿宋" w:eastAsia="仿宋" w:hAnsi="仿宋" w:cs="仿宋" w:hint="eastAsia"/>
          <w:sz w:val="28"/>
          <w:lang w:eastAsia="zh-CN"/>
        </w:rPr>
        <w:t>三、沙发床项目选址可行性分析</w:t>
      </w:r>
      <w:bookmarkEnd w:id="11"/>
    </w:p>
    <w:p>
      <w:pPr>
        <w:pStyle w:val="Heading2"/>
        <w:rPr>
          <w:rFonts w:ascii="仿宋" w:eastAsia="仿宋" w:hAnsi="仿宋" w:cs="仿宋" w:hint="eastAsia"/>
          <w:lang w:eastAsia="zh-CN"/>
        </w:rPr>
      </w:pPr>
      <w:bookmarkStart w:id="12" w:name="_Toc31311"/>
      <w:r>
        <w:rPr>
          <w:rFonts w:ascii="仿宋" w:eastAsia="仿宋" w:hAnsi="仿宋" w:cs="仿宋" w:hint="eastAsia"/>
          <w:lang w:eastAsia="zh-CN"/>
        </w:rPr>
        <w:t>(一)、沙发床项目选址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该沙发床项目选址位于XX省XX市XX区XXX街道</w:t>
      </w:r>
    </w:p>
    <w:p>
      <w:pPr>
        <w:pStyle w:val="Heading2"/>
        <w:ind w:firstLine="560" w:firstLineChars="200"/>
        <w:rPr>
          <w:rFonts w:ascii="仿宋" w:eastAsia="仿宋" w:hAnsi="仿宋" w:cs="仿宋" w:hint="eastAsia"/>
          <w:sz w:val="28"/>
          <w:lang w:eastAsia="zh-CN"/>
        </w:rPr>
      </w:pPr>
      <w:bookmarkStart w:id="13" w:name="_Toc4800"/>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沙发床项目的征地面积将根据沙发床项目的实际规模和需求进行精确规划。具体面积XXX平方米，旨在确保沙发床项目不仅能够满足当前的发展需求，还能够预留空间以适应未来的扩展。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净用地面积是在征地面积基础上去除不可利用面积后的实际可开发用地。具体面积XXX平方米，考虑到环保、交通、安全等多方面因素，以确保沙发床项目在整体利用效率上达到最优。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沙发床项目计划建设的建筑总规模具体面积XXX平方米。这一规模的确定综合考虑了沙发床项目的性质、规模，以及城市规划的相关要求，确保建筑布局与周边环境协调一致。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绿地率是沙发床项目用地中被规划为绿地的比例。具体面积XXX平方米，旨在通过合理规划绿地，改善沙发床项目周边环境，提升居民生活质量，并符合城市整体绿化规划。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容积率是用地上可以建设的建筑总体积与用地面积之比。具体面积XXX，通过合理的容积率规划，确保沙发床项目建筑规模与周边环境和谐共生。</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确保沙发床项目选址与当地城市规划相一致，具体面积XXX平方米。通过与城市规划部门深入沟通，确保沙发床项目不仅符合城市的整体发展方向，还能够融入城市的发展布局，为城市的长远发展贡献力量。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充分了解并确保沙发床项目选址符合当地产业政策，具体面积XXX平方米。这包括沙发床项目对当地经济的促进作用，以及对相关产业的带动效应，确保沙发床项目与地方政府的产业政策保持一致，促进共赢合作。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用地总体要求必须符合环保和可持续发展的原则，具体面积XXX平方米。通过采用绿色建筑设计、节能减排等措施，确保沙发床项目在建设和运营过程中对环境的影响最小化，达到可持续发展的要求。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确保沙发床项目选址具备必要的公共设施配套，具体面积XXX平方米。这包括交通便利性、教育、医疗等基础设施，以提高居民生活品质，使得沙发床项目选址更具吸引力。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考虑用地总体要求对当地社会稳定性的影响，具体面积XXX平方米。通过深入了解当地社区反馈，确保沙发床项目的选址和建设过程对当地社会和谐稳定产生积极作用。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沙发床项目选址不仅符合法规和规划，还在实际操作中具有可行性。这一全面规划将为沙发床项目的成功实施提供坚实的基础，确保沙发床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32546"/>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沙发床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沙发床项目的设备规划和空间设计中，我们将采取灵活设备布局的措施。设备布局将根据实际需求进行灵活设计，避免不必要的浪费。通过合理规划设备摆放位置，我们将提高设备的利用率，减少设备间距，以确保沙发床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沙发床项目内部引入共享设施的概念，例如共享会议室、办公区等。通过这种方式，我们可以减少对资源的重复建设，提高资源共享效率，从而减小沙发床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3468"/>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沙发床项目的总图布置中，我们将不同功能区域进行明确的规划，以最大程度满足沙发床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6" w:name="_Toc18830"/>
      <w:r>
        <w:rPr>
          <w:rFonts w:ascii="仿宋" w:eastAsia="仿宋" w:hAnsi="仿宋" w:cs="仿宋" w:hint="eastAsia"/>
          <w:sz w:val="28"/>
          <w:lang w:eastAsia="zh-CN"/>
        </w:rPr>
        <w:t>(五)、选址综合评价</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我们首先关注市场因素，包括潜在客户分布、竞争对手位置、市场需求等。通过深入的市场调研，我们能够更准确地评估选址对于市场开拓和产品销售的影响，确保沙发床项目能够在有利的市场环境中蓬勃发展。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沙发床项目对环境的影响是综合评价的重要因素之一。我们将详细考虑选址周边的自然环境、生态保护区、水源地等情况，确保沙发床项目的建设和运营对环境影响最小化，并符合当地的环保法规标准。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对选址的评价还需充分考虑当地政府的产业政策和法规。我们将详细了解沙发床项目所在地的相关政策，确保沙发床项目的规划和运营与当地法规相符，降低不必要的法律风险。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考虑到社会稳定性对企业运营的重要性，我们将评估选址地区的社会安全情况、劳工关系、社区反馈等方面，以确保沙发床项目的建设和运营不会受到社会稳定性的负面影响。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https://d.book118.com/597112045132006051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沙发床项目规划设计纲要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沙发床项目规划设计纲要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沙发床项目规划设计纲要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沙发床项目规划设计纲要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沙发床项目规划设计纲要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沙发床项目规划设计纲要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沙发床项目规划设计纲要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沙发床项目规划设计纲要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沙发床项目规划设计纲要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沙发床项目规划设计纲要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沙发床项目规划设计纲要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沙发床项目规划设计纲要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沙发床项目规划设计纲要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沙发床项目规划设计纲要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沙发床项目规划设计纲要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沙发床项目规划设计纲要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沙发床项目规划设计纲要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1CD5CD9"/>
    <w:rsid w:val="11CD5CD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97112045132006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2024-03-03T16:26:00Z</dcterms:created>
  <dcterms:modified xsi:type="dcterms:W3CDTF">2024-03-03T16:26:45Z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E2E0D18AFE5D429DBF4C019D1212BE3D_11</vt:lpwstr>
  </property>
  <property fmtid="{D5CDD505-2E9C-101B-9397-08002B2CF9AE}" pid="3" name="KSOProductBuildVer">
    <vt:lpwstr>2052-12.1.0.16388</vt:lpwstr>
  </property>
</Properties>
</file>