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5" w:firstLine="67"/>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5" o:spid="_x0000_s1039" type="#_x0000_t12" style="width:407.2pt;height:18.25pt;margin-top:75.35pt;margin-left:113.5pt;mso-height-relative:page;mso-position-horizontal-relative:page;mso-position-vertical-relative:page;mso-width-relative:page;position:absolute;z-index:-251657216" coordsize="21600,21600" fillcolor="white" stroked="f">
            <v:stroke joinstyle="miter"/>
          </v:shape>
        </w:pict>
      </w:r>
      <w:r>
        <w:pict>
          <v:shape id="WS_polygon86" o:spid="_x0000_s1040"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03.080</w:t>
      </w:r>
    </w:p>
    <w:p>
      <w:pPr>
        <w:spacing w:before="0" w:after="0" w:line="313"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16</w:t>
      </w:r>
    </w:p>
    <w:p>
      <w:pPr>
        <w:spacing w:before="0" w:after="0" w:line="240" w:lineRule="exact"/>
        <w:ind w:left="545" w:firstLine="67"/>
      </w:pPr>
    </w:p>
    <w:p>
      <w:pPr>
        <w:spacing w:before="0" w:after="0" w:line="240" w:lineRule="exact"/>
        <w:ind w:left="545" w:firstLine="67"/>
      </w:pPr>
    </w:p>
    <w:p>
      <w:pPr>
        <w:spacing w:before="0" w:after="0" w:line="240" w:lineRule="exact"/>
        <w:ind w:left="545" w:firstLine="67"/>
      </w:pPr>
    </w:p>
    <w:p>
      <w:pPr>
        <w:spacing w:before="0" w:after="0" w:line="240" w:lineRule="exact"/>
        <w:ind w:left="545" w:firstLine="67"/>
      </w:pPr>
    </w:p>
    <w:p>
      <w:pPr>
        <w:spacing w:before="0" w:after="0" w:line="240" w:lineRule="exact"/>
        <w:ind w:left="545" w:firstLine="67"/>
      </w:pPr>
    </w:p>
    <w:p>
      <w:pPr>
        <w:spacing w:before="0" w:after="0" w:line="543" w:lineRule="exact"/>
        <w:ind w:left="545" w:firstLine="0"/>
        <w:jc w:val="left"/>
      </w:pPr>
      <w:r>
        <w:rPr>
          <w:rFonts w:ascii="黑体" w:eastAsia="黑体" w:hAnsi="黑体" w:cs="黑体"/>
          <w:color w:val="000000"/>
          <w:spacing w:val="0"/>
          <w:w w:val="132"/>
          <w:position w:val="0"/>
          <w:sz w:val="52"/>
          <w:u w:val="none"/>
        </w:rPr>
        <w:t>深圳市社会工作者协会团体标准</w:t>
      </w:r>
    </w:p>
    <w:p>
      <w:pPr>
        <w:spacing w:before="0" w:after="0" w:line="240" w:lineRule="exact"/>
        <w:ind w:left="545" w:firstLine="0"/>
      </w:pPr>
    </w:p>
    <w:p>
      <w:pPr>
        <w:spacing w:before="0" w:after="0" w:line="444" w:lineRule="exact"/>
        <w:ind w:left="545" w:firstLine="7091"/>
        <w:jc w:val="left"/>
      </w:pPr>
      <w:r>
        <w:rPr>
          <w:rFonts w:ascii="黑体" w:hAnsi="黑体" w:cs="黑体"/>
          <w:color w:val="000000"/>
          <w:spacing w:val="0"/>
          <w:w w:val="100"/>
          <w:position w:val="0"/>
          <w:sz w:val="28"/>
          <w:u w:val="none"/>
        </w:rPr>
        <w:t>T/SZSWA</w:t>
      </w:r>
      <w:r>
        <w:rPr>
          <w:rFonts w:ascii="Calibri" w:hAnsi="Calibri" w:cs="Calibri"/>
          <w:color w:val="000000"/>
          <w:spacing w:val="0"/>
          <w:w w:val="223"/>
          <w:sz w:val="28"/>
          <w:u w:val="none"/>
        </w:rPr>
        <w:t> </w:t>
      </w:r>
      <w:r>
        <w:rPr>
          <w:rFonts w:ascii="黑体" w:hAnsi="黑体" w:cs="黑体"/>
          <w:color w:val="000000"/>
          <w:spacing w:val="0"/>
          <w:w w:val="100"/>
          <w:position w:val="0"/>
          <w:sz w:val="28"/>
          <w:u w:val="none"/>
        </w:rPr>
        <w:t>009—2023</w:t>
      </w:r>
    </w:p>
    <w:p>
      <w:pPr>
        <w:widowControl/>
        <w:jc w:val="left"/>
        <w:sectPr>
          <w:type w:val="continuous"/>
          <w:pgSz w:w="11906" w:h="16839"/>
          <w:pgMar w:top="515" w:right="399" w:bottom="275" w:left="759" w:header="0" w:footer="0" w:gutter="0"/>
          <w:cols w:num="1" w:space="708" w:equalWidth="0">
            <w:col w:w="10749" w:space="0"/>
          </w:cols>
          <w:docGrid w:type="lines" w:linePitch="312" w:charSpace="0"/>
        </w:sectPr>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332" w:lineRule="exact"/>
        <w:ind w:left="545" w:firstLine="7091"/>
      </w:pPr>
    </w:p>
    <w:p>
      <w:pPr>
        <w:widowControl/>
        <w:jc w:val="left"/>
        <w:sectPr>
          <w:type w:val="continuous"/>
          <w:pgSz w:w="11906" w:h="16839"/>
          <w:pgMar w:top="515" w:right="399" w:bottom="275" w:left="759" w:header="0" w:footer="0" w:gutter="0"/>
          <w:pgNumType w:start="2"/>
          <w:cols w:num="1" w:space="720"/>
          <w:docGrid w:type="lines" w:linePitch="312" w:charSpace="0"/>
        </w:sectPr>
      </w:pPr>
    </w:p>
    <w:p>
      <w:pPr>
        <w:spacing w:before="0" w:after="0" w:line="521" w:lineRule="exact"/>
        <w:ind w:left="1318" w:firstLine="0"/>
        <w:jc w:val="left"/>
      </w:pPr>
      <w:r>
        <w:rPr>
          <w:rFonts w:ascii="黑体" w:eastAsia="黑体" w:hAnsi="黑体" w:cs="黑体"/>
          <w:color w:val="000000"/>
          <w:spacing w:val="0"/>
          <w:w w:val="100"/>
          <w:position w:val="0"/>
          <w:sz w:val="52"/>
          <w:u w:val="none"/>
        </w:rPr>
        <w:t>安全困境儿童个案社会工作服务指南</w:t>
      </w:r>
    </w:p>
    <w:p>
      <w:pPr>
        <w:spacing w:before="0" w:after="0" w:line="240" w:lineRule="exact"/>
        <w:ind w:left="1318" w:firstLine="0"/>
      </w:pPr>
    </w:p>
    <w:p>
      <w:pPr>
        <w:spacing w:before="0" w:after="0" w:line="240" w:lineRule="exact"/>
        <w:ind w:left="1318" w:firstLine="0"/>
      </w:pPr>
    </w:p>
    <w:p>
      <w:pPr>
        <w:spacing w:before="0" w:after="0" w:line="302" w:lineRule="exact"/>
        <w:ind w:left="1318" w:firstLine="178"/>
        <w:jc w:val="left"/>
      </w:pPr>
      <w:r>
        <w:rPr>
          <w:rFonts w:ascii="Times New Roman" w:hAnsi="Times New Roman" w:cs="Times New Roman"/>
          <w:color w:val="000000"/>
          <w:spacing w:val="0"/>
          <w:w w:val="100"/>
          <w:position w:val="0"/>
          <w:sz w:val="28"/>
          <w:u w:val="none"/>
        </w:rPr>
        <w:t>Guidelines</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social</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work</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service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case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children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in</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safety</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distress</w:t>
      </w:r>
    </w:p>
    <w:p>
      <w:pPr>
        <w:widowControl/>
        <w:jc w:val="left"/>
        <w:sectPr>
          <w:type w:val="continuous"/>
          <w:pgSz w:w="11906" w:h="16839"/>
          <w:pgMar w:top="515" w:right="399" w:bottom="275" w:left="759" w:header="0" w:footer="0" w:gutter="0"/>
          <w:pgNumType w:start="3"/>
          <w:cols w:num="1" w:space="708" w:equalWidth="0">
            <w:col w:w="10749" w:space="0"/>
          </w:cols>
          <w:docGrid w:type="lines" w:linePitch="312" w:charSpace="0"/>
        </w:sectPr>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240" w:lineRule="exact"/>
        <w:ind w:left="1318" w:firstLine="178"/>
      </w:pPr>
    </w:p>
    <w:p>
      <w:pPr>
        <w:spacing w:before="0" w:after="0" w:line="395" w:lineRule="exact"/>
        <w:ind w:left="1318" w:firstLine="178"/>
      </w:pPr>
    </w:p>
    <w:p>
      <w:pPr>
        <w:widowControl/>
        <w:jc w:val="left"/>
        <w:sectPr>
          <w:type w:val="continuous"/>
          <w:pgSz w:w="11906" w:h="16839"/>
          <w:pgMar w:top="515" w:right="399" w:bottom="275"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2023 - 12 - 20</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3"/>
          <w:w w:val="100"/>
          <w:u w:val="single"/>
        </w:rPr>
        <w:tab/>
      </w:r>
      <w:r>
        <w:rPr>
          <w:rFonts w:ascii="黑体" w:hAnsi="黑体" w:cs="黑体"/>
          <w:color w:val="000000"/>
          <w:spacing w:val="-20"/>
          <w:w w:val="100"/>
          <w:position w:val="0"/>
          <w:sz w:val="28"/>
          <w:u w:val="single"/>
        </w:rPr>
        <w:t>2024 - 01 - 01</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4"/>
        </w:tabs>
        <w:spacing w:before="0" w:after="0" w:line="473" w:lineRule="exact"/>
        <w:ind w:left="660" w:firstLine="2631"/>
        <w:jc w:val="left"/>
      </w:pPr>
      <w:r>
        <w:rPr>
          <w:rFonts w:ascii="黑体" w:eastAsia="黑体" w:hAnsi="黑体" w:cs="黑体"/>
          <w:color w:val="000000"/>
          <w:spacing w:val="0"/>
          <w:w w:val="100"/>
          <w:position w:val="0"/>
          <w:sz w:val="28"/>
          <w:u w:val="none"/>
        </w:rPr>
        <w:t>深圳市社会工作者协会</w:t>
      </w:r>
      <w:r>
        <w:rPr>
          <w:rFonts w:cs="Calibri"/>
          <w:color w:val="000000"/>
          <w:spacing w:val="5"/>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9" w:bottom="275" w:left="759" w:header="0" w:footer="0" w:gutter="0"/>
          <w:pgNumType w:start="5"/>
          <w:cols w:num="1" w:space="708" w:equalWidth="0">
            <w:col w:w="10749" w:space="0"/>
          </w:cols>
          <w:docGrid w:type="lines" w:linePitch="312" w:charSpace="0"/>
        </w:sectPr>
      </w:pPr>
    </w:p>
    <w:p>
      <w:pPr>
        <w:spacing w:after="0" w:line="20" w:lineRule="exact"/>
      </w:pPr>
      <w:bookmarkStart w:id="1" w:name="2"/>
      <w:bookmarkEnd w:id="1"/>
      <w:r>
        <w:pict>
          <v:shape id="_x0000_s2066" o:spid="_x0000_s1041" type="#_x0000_t202" style="width:68.2pt;height:39.55pt;margin-top:648.1pt;margin-left:26.2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7" o:spid="_x0000_s1042" type="#_x0000_t202" style="width:85pt;height:39.55pt;margin-top:518.5pt;margin-left:152.2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68" o:spid="_x0000_s1043" type="#_x0000_t202" style="width:85pt;height:39.55pt;margin-top:483.95pt;margin-left:185.8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69" o:spid="_x0000_s1044" type="#_x0000_t202" style="width:85pt;height:39.55pt;margin-top:449.4pt;margin-left:219.4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0" o:spid="_x0000_s1045" type="#_x0000_t202" style="width:85pt;height:39.55pt;margin-top:414.85pt;margin-left:253.0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1" o:spid="_x0000_s1046" type="#_x0000_t202" style="width:85pt;height:39.55pt;margin-top:380.3pt;margin-left:286.6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2" o:spid="_x0000_s1047" type="#_x0000_t202" style="width:85pt;height:39.55pt;margin-top:345.7pt;margin-left:320.2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3" o:spid="_x0000_s1048" type="#_x0000_t202" style="width:76.6pt;height:48.2pt;margin-top:302.5pt;margin-left:353.8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4" o:spid="_x0000_s1049" type="#_x0000_t202" style="width:68.2pt;height:39.55pt;margin-top:267.95pt;margin-left:395.8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5" o:spid="_x0000_s1050" type="#_x0000_t202" style="width:68.2pt;height:39.55pt;margin-top:613.55pt;margin-left:59.8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6" o:spid="_x0000_s1051" type="#_x0000_t202" style="width:68.2pt;height:39.55pt;margin-top:579pt;margin-left:93.4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7" o:spid="_x0000_s1052" type="#_x0000_t202" style="width:76.6pt;height:30.9pt;margin-top:553.1pt;margin-left:127.0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8" o:spid="_x0000_s1053" type="#_x0000_t202" style="width:68.2pt;height:39.55pt;margin-top:233.4pt;margin-left:429.4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79" o:spid="_x0000_s1054" type="#_x0000_t202" style="width:68.2pt;height:39.55pt;margin-top:198.85pt;margin-left:463.0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240" w:lineRule="exact"/>
      </w:pPr>
      <w:bookmarkStart w:id="2" w:name="3"/>
      <w:bookmarkEnd w:id="2"/>
    </w:p>
    <w:p>
      <w:pPr>
        <w:spacing w:before="0" w:after="0" w:line="240" w:lineRule="exact"/>
        <w:sectPr>
          <w:type w:val="continuous"/>
          <w:pgSz w:w="11906" w:h="16839"/>
          <w:pgMar w:top="1101" w:right="708" w:bottom="861" w:left="1068" w:header="0" w:footer="0" w:gutter="0"/>
          <w:pgNumType w:start="6"/>
          <w:cols w:num="1" w:space="720"/>
        </w:sectPr>
      </w:pPr>
    </w:p>
    <w:p>
      <w:pPr>
        <w:spacing w:before="0" w:after="0" w:line="240" w:lineRule="exact"/>
      </w:pPr>
      <w:bookmarkStart w:id="3" w:name="_GoBack"/>
      <w:bookmarkEnd w:id="3"/>
    </w:p>
    <w:p>
      <w:pPr>
        <w:spacing w:before="0" w:after="0" w:line="319" w:lineRule="exact"/>
        <w:ind w:left="351" w:firstLine="7571"/>
        <w:jc w:val="left"/>
      </w:pPr>
      <w:r>
        <w:pict>
          <v:shape id="_x0000_s2080" o:spid="_x0000_s1055" type="#_x0000_t202" style="width:68.2pt;height:39.55pt;margin-top:648.1pt;margin-left:26.2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1" o:spid="_x0000_s1056" type="#_x0000_t202" style="width:68.2pt;height:39.55pt;margin-top:613.55pt;margin-left:59.8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2" o:spid="_x0000_s1057" type="#_x0000_t202" style="width:68.2pt;height:39.55pt;margin-top:579pt;margin-left:93.4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3" o:spid="_x0000_s1058" type="#_x0000_t202" style="width:76.6pt;height:30.9pt;margin-top:553.1pt;margin-left:127.0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4" o:spid="_x0000_s1059" type="#_x0000_t202" style="width:85pt;height:39.55pt;margin-top:518.5pt;margin-left:152.2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5" o:spid="_x0000_s1060" type="#_x0000_t202" style="width:85pt;height:39.55pt;margin-top:483.95pt;margin-left:185.8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6" o:spid="_x0000_s1061" type="#_x0000_t202" style="width:85pt;height:39.55pt;margin-top:449.4pt;margin-left:219.4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7" o:spid="_x0000_s1062" type="#_x0000_t202" style="width:85pt;height:39.55pt;margin-top:414.85pt;margin-left:253.0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8" o:spid="_x0000_s1063" type="#_x0000_t202" style="width:85pt;height:39.55pt;margin-top:380.3pt;margin-left:286.6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89" o:spid="_x0000_s1064" type="#_x0000_t202" style="width:85pt;height:39.55pt;margin-top:345.7pt;margin-left:320.2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0" o:spid="_x0000_s1065" type="#_x0000_t202" style="width:76.6pt;height:48.2pt;margin-top:302.5pt;margin-left:353.8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1" o:spid="_x0000_s1066" type="#_x0000_t202" style="width:68.2pt;height:39.55pt;margin-top:267.95pt;margin-left:395.8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2" o:spid="_x0000_s1067" type="#_x0000_t202" style="width:68.2pt;height:39.55pt;margin-top:233.4pt;margin-left:429.4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3" o:spid="_x0000_s1068" type="#_x0000_t202" style="width:68.2pt;height:39.55pt;margin-top:198.85pt;margin-left:463.0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69" type="#_x0000_t75" style="width:17pt;height:10pt;margin-top:261pt;margin-left:81pt;mso-height-relative:page;mso-position-horizontal-relative:page;mso-position-vertical-relative:page;mso-width-relative:page;position:absolute;z-index:-251627520" coordsize="21600,21600" filled="f">
            <v:imagedata r:id="rId5" o:title=""/>
            <o:lock v:ext="edit" aspectratio="t"/>
          </v:shape>
        </w:pict>
      </w:r>
      <w:r>
        <w:pict>
          <v:shape id="imagerId9" o:spid="_x0000_s1070" type="#_x0000_t75" style="width:17pt;height:9pt;margin-top:275pt;margin-left:81pt;mso-height-relative:page;mso-position-horizontal-relative:page;mso-position-vertical-relative:page;mso-width-relative:page;position:absolute;z-index:-251626496" coordsize="21600,21600" filled="f">
            <v:imagedata r:id="rId6" o:title=""/>
            <o:lock v:ext="edit" aspectratio="t"/>
          </v:shape>
        </w:pict>
      </w:r>
      <w:r>
        <w:pict>
          <v:shape id="imagerId10" o:spid="_x0000_s1071" type="#_x0000_t75" style="width:17pt;height:10pt;margin-top:4in;margin-left:81pt;mso-height-relative:page;mso-position-horizontal-relative:page;mso-position-vertical-relative:page;mso-width-relative:page;position:absolute;z-index:-251625472" coordsize="21600,21600" filled="f">
            <v:imagedata r:id="rId7" o:title=""/>
            <o:lock v:ext="edit" aspectratio="t"/>
          </v:shape>
        </w:pict>
      </w:r>
      <w:r>
        <w:pict>
          <v:shape id="imagerId11" o:spid="_x0000_s1072" type="#_x0000_t75" style="width:17pt;height:9pt;margin-top:302pt;margin-left:81pt;mso-height-relative:page;mso-position-horizontal-relative:page;mso-position-vertical-relative:page;mso-width-relative:page;position:absolute;z-index:-251624448" coordsize="21600,21600" filled="f">
            <v:imagedata r:id="rId8" o:title=""/>
            <o:lock v:ext="edit" aspectratio="t"/>
          </v:shape>
        </w:pict>
      </w:r>
      <w:r>
        <w:pict>
          <v:shape id="imagerId12" o:spid="_x0000_s1073" type="#_x0000_t75" style="width:17pt;height:10pt;margin-top:315pt;margin-left:81pt;mso-height-relative:page;mso-position-horizontal-relative:page;mso-position-vertical-relative:page;mso-width-relative:page;position:absolute;z-index:-251623424" coordsize="21600,21600" filled="f">
            <v:imagedata r:id="rId9" o:title=""/>
            <o:lock v:ext="edit" aspectratio="t"/>
          </v:shape>
        </w:pict>
      </w:r>
      <w:r>
        <w:pict>
          <v:shape id="imagerId13" o:spid="_x0000_s1074" type="#_x0000_t75" style="width:17pt;height:10pt;margin-top:329pt;margin-left:81pt;mso-height-relative:page;mso-position-horizontal-relative:page;mso-position-vertical-relative:page;mso-width-relative:page;position:absolute;z-index:-251622400" coordsize="21600,21600" filled="f">
            <v:imagedata r:id="rId10" o:title=""/>
            <o:lock v:ext="edit" aspectratio="t"/>
          </v:shape>
        </w:pict>
      </w:r>
      <w:r>
        <w:pict>
          <v:shape id="imagerId14" o:spid="_x0000_s1075" type="#_x0000_t75" style="width:17pt;height:9pt;margin-top:343pt;margin-left:81pt;mso-height-relative:page;mso-position-horizontal-relative:page;mso-position-vertical-relative:page;mso-width-relative:page;position:absolute;z-index:-251621376" coordsize="21600,21600" filled="f">
            <v:imagedata r:id="rId11" o:title=""/>
            <o:lock v:ext="edit" aspectratio="t"/>
          </v:shape>
        </w:pict>
      </w:r>
      <w:r>
        <w:pict>
          <v:shape id="imagerId15" o:spid="_x0000_s1076" type="#_x0000_t75" style="width:17pt;height:10pt;margin-top:356pt;margin-left:81pt;mso-height-relative:page;mso-position-horizontal-relative:page;mso-position-vertical-relative:page;mso-width-relative:page;position:absolute;z-index:-251620352" coordsize="21600,21600" filled="f">
            <v:imagedata r:id="rId12" o:title=""/>
            <o:lock v:ext="edit" aspectratio="t"/>
          </v:shape>
        </w:pict>
      </w:r>
      <w:r>
        <w:pict>
          <v:shape id="imagerId16" o:spid="_x0000_s1077" type="#_x0000_t75" style="width:17pt;height:10pt;margin-top:389pt;margin-left:81pt;mso-height-relative:page;mso-position-horizontal-relative:page;mso-position-vertical-relative:page;mso-width-relative:page;position:absolute;z-index:-251619328" coordsize="21600,21600" filled="f">
            <v:imagedata r:id="rId13" o:title=""/>
            <o:lock v:ext="edit" aspectratio="t"/>
          </v:shape>
        </w:pict>
      </w:r>
      <w:r>
        <w:pict>
          <v:shape id="imagerId17" o:spid="_x0000_s1078" type="#_x0000_t75" style="width:17pt;height:10pt;margin-top:403pt;margin-left:81pt;mso-height-relative:page;mso-position-horizontal-relative:page;mso-position-vertical-relative:page;mso-width-relative:page;position:absolute;z-index:-251618304" coordsize="21600,21600" filled="f">
            <v:imagedata r:id="rId14" o:title=""/>
            <o:lock v:ext="edit" aspectratio="t"/>
          </v:shape>
        </w:pict>
      </w:r>
      <w:r>
        <w:pict>
          <v:shape id="imagerId18" o:spid="_x0000_s1079" type="#_x0000_t75" style="width:17pt;height:9pt;margin-top:417pt;margin-left:81pt;mso-height-relative:page;mso-position-horizontal-relative:page;mso-position-vertical-relative:page;mso-width-relative:page;position:absolute;z-index:-251617280" coordsize="21600,21600" filled="f">
            <v:imagedata r:id="rId15" o:title=""/>
            <o:lock v:ext="edit" aspectratio="t"/>
          </v:shape>
        </w:pict>
      </w:r>
      <w:r>
        <w:pict>
          <v:shape id="imagerId19" o:spid="_x0000_s1080" type="#_x0000_t75" style="width:17pt;height:10pt;margin-top:430pt;margin-left:81pt;mso-height-relative:page;mso-position-horizontal-relative:page;mso-position-vertical-relative:page;mso-width-relative:page;position:absolute;z-index:-251616256" coordsize="21600,21600" filled="f">
            <v:imagedata r:id="rId16" o:title=""/>
            <o:lock v:ext="edit" aspectratio="t"/>
          </v:shape>
        </w:pict>
      </w:r>
      <w:r>
        <w:pict>
          <v:shape id="imagerId20" o:spid="_x0000_s1081" type="#_x0000_t75" style="width:17pt;height:10pt;margin-top:444pt;margin-left:81pt;mso-height-relative:page;mso-position-horizontal-relative:page;mso-position-vertical-relative:page;mso-width-relative:page;position:absolute;z-index:-251615232" coordsize="21600,21600" filled="f">
            <v:imagedata r:id="rId17" o:title=""/>
            <o:lock v:ext="edit" aspectratio="t"/>
          </v:shape>
        </w:pict>
      </w:r>
      <w:r>
        <w:pict>
          <v:shape id="imagerId21" o:spid="_x0000_s1082" type="#_x0000_t75" style="width:17pt;height:9pt;margin-top:458pt;margin-left:81pt;mso-height-relative:page;mso-position-horizontal-relative:page;mso-position-vertical-relative:page;mso-width-relative:page;position:absolute;z-index:-251614208" coordsize="21600,21600" filled="f">
            <v:imagedata r:id="rId18" o:title=""/>
            <o:lock v:ext="edit" aspectratio="t"/>
          </v:shape>
        </w:pict>
      </w:r>
      <w:r>
        <w:pict>
          <v:shape id="imagerId22" o:spid="_x0000_s1083" type="#_x0000_t75" style="width:17pt;height:10pt;margin-top:471pt;margin-left:81pt;mso-height-relative:page;mso-position-horizontal-relative:page;mso-position-vertical-relative:page;mso-width-relative:page;position:absolute;z-index:-251613184" coordsize="21600,21600" filled="f">
            <v:imagedata r:id="rId19" o:title=""/>
            <o:lock v:ext="edit" aspectratio="t"/>
          </v:shape>
        </w:pict>
      </w:r>
      <w:r>
        <w:pict>
          <v:shape id="imagerId23" o:spid="_x0000_s1084" type="#_x0000_t75" style="width:17pt;height:9pt;margin-top:485pt;margin-left:81pt;mso-height-relative:page;mso-position-horizontal-relative:page;mso-position-vertical-relative:page;mso-width-relative:page;position:absolute;z-index:-251612160" coordsize="21600,21600" filled="f">
            <v:imagedata r:id="rId20" o:title=""/>
            <o:lock v:ext="edit" aspectratio="t"/>
          </v:shape>
        </w:pict>
      </w:r>
      <w:r>
        <w:pict>
          <v:shape id="imagerId24" o:spid="_x0000_s1085" type="#_x0000_t75" style="width:17pt;height:10pt;margin-top:498pt;margin-left:81pt;mso-height-relative:page;mso-position-horizontal-relative:page;mso-position-vertical-relative:page;mso-width-relative:page;position:absolute;z-index:-251611136" coordsize="21600,21600" filled="f">
            <v:imagedata r:id="rId21" o:title=""/>
            <o:lock v:ext="edit" aspectratio="t"/>
          </v:shape>
        </w:pict>
      </w:r>
      <w:r>
        <w:pict>
          <v:shape id="imagerId25" o:spid="_x0000_s1086" type="#_x0000_t75" style="width:22pt;height:10pt;margin-top:512pt;margin-left:81pt;mso-height-relative:page;mso-position-horizontal-relative:page;mso-position-vertical-relative:page;mso-width-relative:page;position:absolute;z-index:-251610112" coordsize="21600,21600" filled="f">
            <v:imagedata r:id="rId22" o:title=""/>
            <o:lock v:ext="edit" aspectratio="t"/>
          </v:shape>
        </w:pict>
      </w:r>
      <w:r>
        <w:pict>
          <v:shape id="imagerId26" o:spid="_x0000_s1087" type="#_x0000_t75" style="width:22pt;height:10pt;margin-top:525pt;margin-left:81pt;mso-height-relative:page;mso-position-horizontal-relative:page;mso-position-vertical-relative:page;mso-width-relative:page;position:absolute;z-index:-251609088" coordsize="21600,21600" filled="f">
            <v:imagedata r:id="rId23" o:title=""/>
            <o:lock v:ext="edit" aspectratio="t"/>
          </v:shape>
        </w:pict>
      </w:r>
      <w:r>
        <w:pict>
          <v:shape id="imagerId27" o:spid="_x0000_s1088" type="#_x0000_t75" style="width:17pt;height:10pt;margin-top:559pt;margin-left:81pt;mso-height-relative:page;mso-position-horizontal-relative:page;mso-position-vertical-relative:page;mso-width-relative:page;position:absolute;z-index:-251608064" coordsize="21600,21600" filled="f">
            <v:imagedata r:id="rId24" o:title=""/>
            <o:lock v:ext="edit" aspectratio="t"/>
          </v:shape>
        </w:pict>
      </w:r>
      <w:r>
        <w:pict>
          <v:shape id="imagerId28" o:spid="_x0000_s1089" type="#_x0000_t75" style="width:17pt;height:10pt;margin-top:572pt;margin-left:81pt;mso-height-relative:page;mso-position-horizontal-relative:page;mso-position-vertical-relative:page;mso-width-relative:page;position:absolute;z-index:-251607040" coordsize="21600,21600" filled="f">
            <v:imagedata r:id="rId25" o:title=""/>
            <o:lock v:ext="edit" aspectratio="t"/>
          </v:shape>
        </w:pict>
      </w:r>
      <w:r>
        <w:pict>
          <v:shape id="imagerId29" o:spid="_x0000_s1090" type="#_x0000_t75" style="width:17pt;height:10pt;margin-top:586pt;margin-left:81pt;mso-height-relative:page;mso-position-horizontal-relative:page;mso-position-vertical-relative:page;mso-width-relative:page;position:absolute;z-index:-251606016" coordsize="21600,21600" filled="f">
            <v:imagedata r:id="rId26" o:title=""/>
            <o:lock v:ext="edit" aspectratio="t"/>
          </v:shape>
        </w:pict>
      </w:r>
      <w:r>
        <w:pict>
          <v:shape id="imagerId30" o:spid="_x0000_s1091" type="#_x0000_t75" style="width:17pt;height:9pt;margin-top:600pt;margin-left:81pt;mso-height-relative:page;mso-position-horizontal-relative:page;mso-position-vertical-relative:page;mso-width-relative:page;position:absolute;z-index:-251604992" coordsize="21600,21600" filled="f">
            <v:imagedata r:id="rId27" o:title=""/>
            <o:lock v:ext="edit" aspectratio="t"/>
          </v:shape>
        </w:pict>
      </w:r>
      <w:r>
        <w:pict>
          <v:shape id="imagerId31" o:spid="_x0000_s1092" type="#_x0000_t75" style="width:17pt;height:10pt;margin-top:613pt;margin-left:81pt;mso-height-relative:page;mso-position-horizontal-relative:page;mso-position-vertical-relative:page;mso-width-relative:page;position:absolute;z-index:-251603968" coordsize="21600,21600" filled="f">
            <v:imagedata r:id="rId28" o:title=""/>
            <o:lock v:ext="edit" aspectratio="t"/>
          </v:shape>
        </w:pict>
      </w:r>
      <w:r>
        <w:pict>
          <v:shape id="imagerId32" o:spid="_x0000_s1093" type="#_x0000_t75" style="width:17pt;height:10pt;margin-top:627pt;margin-left:81pt;mso-height-relative:page;mso-position-horizontal-relative:page;mso-position-vertical-relative:page;mso-width-relative:page;position:absolute;z-index:-251602944" coordsize="21600,21600" filled="f">
            <v:imagedata r:id="rId29" o:title=""/>
            <o:lock v:ext="edit" aspectratio="t"/>
          </v:shape>
        </w:pict>
      </w:r>
      <w:r>
        <w:pict>
          <v:shape id="imagerId33" o:spid="_x0000_s1094" type="#_x0000_t75" style="width:17pt;height:10pt;margin-top:660pt;margin-left:81pt;mso-height-relative:page;mso-position-horizontal-relative:page;mso-position-vertical-relative:page;mso-width-relative:page;position:absolute;z-index:-251601920" coordsize="21600,21600" filled="f">
            <v:imagedata r:id="rId30" o:title=""/>
            <o:lock v:ext="edit" aspectratio="t"/>
          </v:shape>
        </w:pict>
      </w:r>
      <w:r>
        <w:pict>
          <v:shape id="imagerId34" o:spid="_x0000_s1095" type="#_x0000_t75" style="width:17pt;height:9pt;margin-top:674pt;margin-left:81pt;mso-height-relative:page;mso-position-horizontal-relative:page;mso-position-vertical-relative:page;mso-width-relative:page;position:absolute;z-index:-251600896" coordsize="21600,21600" filled="f">
            <v:imagedata r:id="rId31" o:title=""/>
            <o:lock v:ext="edit" aspectratio="t"/>
          </v:shape>
        </w:pict>
      </w:r>
      <w:r>
        <w:pict>
          <v:shape id="imagerId35" o:spid="_x0000_s1096" type="#_x0000_t75" style="width:17pt;height:10pt;margin-top:687pt;margin-left:81pt;mso-height-relative:page;mso-position-horizontal-relative:page;mso-position-vertical-relative:page;mso-width-relative:page;position:absolute;z-index:-251599872" coordsize="21600,21600" filled="f">
            <v:imagedata r:id="rId32" o:title=""/>
            <o:lock v:ext="edit" aspectratio="t"/>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571"/>
      </w:pPr>
    </w:p>
    <w:p>
      <w:pPr>
        <w:spacing w:before="0" w:after="0" w:line="240" w:lineRule="exact"/>
        <w:ind w:left="351" w:firstLine="7571"/>
      </w:pPr>
    </w:p>
    <w:p>
      <w:pPr>
        <w:spacing w:before="0" w:after="0" w:line="240" w:lineRule="exact"/>
        <w:ind w:left="351" w:firstLine="7571"/>
      </w:pPr>
    </w:p>
    <w:p>
      <w:pPr>
        <w:tabs>
          <w:tab w:val="left" w:pos="5345"/>
        </w:tabs>
        <w:spacing w:before="0" w:after="0" w:line="395"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tabs>
          <w:tab w:val="left" w:pos="9381"/>
        </w:tabs>
        <w:spacing w:before="0" w:after="0" w:line="410" w:lineRule="exact"/>
        <w:ind w:left="351"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484"/>
        </w:tabs>
        <w:spacing w:before="0" w:after="0" w:line="334" w:lineRule="exact"/>
        <w:ind w:left="351" w:firstLine="0"/>
        <w:jc w:val="left"/>
      </w:pPr>
      <w:hyperlink w:anchor="6"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IV</w:t>
        </w:r>
      </w:hyperlink>
    </w:p>
    <w:p>
      <w:pPr>
        <w:tabs>
          <w:tab w:val="left" w:pos="667"/>
        </w:tabs>
        <w:spacing w:before="0" w:after="0" w:line="331" w:lineRule="exact"/>
        <w:ind w:left="351"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334" w:lineRule="exact"/>
        <w:ind w:left="351"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331" w:lineRule="exact"/>
        <w:ind w:left="351"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334" w:lineRule="exact"/>
        <w:ind w:left="351" w:firstLine="0"/>
        <w:jc w:val="left"/>
      </w:pPr>
      <w:hyperlink w:anchor="8" w:history="1">
        <w:r>
          <w:rPr>
            <w:rStyle w:val="Hyperlink"/>
            <w:rFonts w:ascii="宋体" w:hAnsi="宋体" w:cs="宋体"/>
            <w:color w:val="000000"/>
            <w:spacing w:val="0"/>
            <w:w w:val="100"/>
            <w:position w:val="0"/>
            <w:sz w:val="21"/>
            <w:u w:val="none"/>
          </w:rPr>
          <w:t>4</w:t>
        </w:r>
      </w:hyperlink>
      <w:r>
        <w:rPr>
          <w:rFonts w:cs="Calibri"/>
          <w:w w:val="100"/>
        </w:rPr>
        <w:tab/>
      </w:r>
      <w:hyperlink w:anchor="8" w:history="1">
        <w:r>
          <w:rPr>
            <w:rStyle w:val="Hyperlink"/>
            <w:rFonts w:ascii="宋体" w:eastAsia="宋体" w:hAnsi="宋体" w:cs="宋体"/>
            <w:color w:val="000000"/>
            <w:spacing w:val="0"/>
            <w:w w:val="100"/>
            <w:position w:val="0"/>
            <w:sz w:val="21"/>
            <w:u w:val="none"/>
          </w:rPr>
          <w:t>服务原则</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331" w:lineRule="exact"/>
        <w:ind w:left="351" w:firstLine="737"/>
        <w:jc w:val="left"/>
      </w:pPr>
      <w:hyperlink w:anchor="8" w:history="1">
        <w:r>
          <w:rPr>
            <w:rStyle w:val="Hyperlink"/>
            <w:rFonts w:ascii="宋体" w:eastAsia="宋体" w:hAnsi="宋体" w:cs="宋体"/>
            <w:color w:val="000000"/>
            <w:spacing w:val="0"/>
            <w:w w:val="100"/>
            <w:position w:val="0"/>
            <w:sz w:val="21"/>
            <w:u w:val="none"/>
          </w:rPr>
          <w:t>依法保护</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11"/>
          <w:w w:val="100"/>
        </w:rPr>
        <w:tab/>
      </w:r>
      <w:r>
        <w:rPr>
          <w:rFonts w:ascii="Calibri" w:hAnsi="Calibri" w:cs="Calibri"/>
          <w:color w:val="000000"/>
          <w:spacing w:val="0"/>
          <w:w w:val="176"/>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274" w:lineRule="exact"/>
        <w:ind w:left="351" w:firstLine="737"/>
        <w:jc w:val="left"/>
      </w:pPr>
      <w:hyperlink w:anchor="8" w:history="1">
        <w:r>
          <w:rPr>
            <w:rStyle w:val="Hyperlink"/>
            <w:rFonts w:ascii="宋体" w:eastAsia="宋体" w:hAnsi="宋体" w:cs="宋体"/>
            <w:color w:val="000000"/>
            <w:spacing w:val="0"/>
            <w:w w:val="100"/>
            <w:position w:val="0"/>
            <w:sz w:val="21"/>
            <w:u w:val="none"/>
          </w:rPr>
          <w:t>属地管理</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271" w:lineRule="exact"/>
        <w:ind w:left="351" w:firstLine="737"/>
        <w:jc w:val="left"/>
      </w:pPr>
      <w:hyperlink w:anchor="8" w:history="1">
        <w:r>
          <w:rPr>
            <w:rStyle w:val="Hyperlink"/>
            <w:rFonts w:ascii="宋体" w:eastAsia="宋体" w:hAnsi="宋体" w:cs="宋体"/>
            <w:color w:val="000000"/>
            <w:spacing w:val="0"/>
            <w:w w:val="100"/>
            <w:position w:val="0"/>
            <w:sz w:val="21"/>
            <w:u w:val="none"/>
          </w:rPr>
          <w:t>儿童优先</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274" w:lineRule="exact"/>
        <w:ind w:left="351" w:firstLine="737"/>
        <w:jc w:val="left"/>
      </w:pPr>
      <w:hyperlink w:anchor="8" w:history="1">
        <w:r>
          <w:rPr>
            <w:rStyle w:val="Hyperlink"/>
            <w:rFonts w:ascii="宋体" w:eastAsia="宋体" w:hAnsi="宋体" w:cs="宋体"/>
            <w:color w:val="000000"/>
            <w:spacing w:val="0"/>
            <w:w w:val="100"/>
            <w:position w:val="0"/>
            <w:sz w:val="21"/>
            <w:u w:val="none"/>
          </w:rPr>
          <w:t>利益最大</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271" w:lineRule="exact"/>
        <w:ind w:left="351" w:firstLine="737"/>
        <w:jc w:val="left"/>
      </w:pPr>
      <w:hyperlink w:anchor="8" w:history="1">
        <w:r>
          <w:rPr>
            <w:rStyle w:val="Hyperlink"/>
            <w:rFonts w:ascii="宋体" w:eastAsia="宋体" w:hAnsi="宋体" w:cs="宋体"/>
            <w:color w:val="000000"/>
            <w:spacing w:val="0"/>
            <w:w w:val="100"/>
            <w:position w:val="0"/>
            <w:sz w:val="21"/>
            <w:u w:val="none"/>
          </w:rPr>
          <w:t>最小伤害</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271" w:lineRule="exact"/>
        <w:ind w:left="351" w:firstLine="737"/>
        <w:jc w:val="left"/>
      </w:pPr>
      <w:hyperlink w:anchor="8" w:history="1">
        <w:r>
          <w:rPr>
            <w:rStyle w:val="Hyperlink"/>
            <w:rFonts w:ascii="宋体" w:eastAsia="宋体" w:hAnsi="宋体" w:cs="宋体"/>
            <w:color w:val="000000"/>
            <w:spacing w:val="0"/>
            <w:w w:val="100"/>
            <w:position w:val="0"/>
            <w:sz w:val="21"/>
            <w:u w:val="none"/>
          </w:rPr>
          <w:t>平等参与</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274" w:lineRule="exact"/>
        <w:ind w:left="351" w:firstLine="737"/>
        <w:jc w:val="left"/>
      </w:pPr>
      <w:hyperlink w:anchor="8" w:history="1">
        <w:r>
          <w:rPr>
            <w:rStyle w:val="Hyperlink"/>
            <w:rFonts w:ascii="宋体" w:eastAsia="宋体" w:hAnsi="宋体" w:cs="宋体"/>
            <w:color w:val="000000"/>
            <w:spacing w:val="0"/>
            <w:w w:val="100"/>
            <w:position w:val="0"/>
            <w:sz w:val="21"/>
            <w:u w:val="none"/>
          </w:rPr>
          <w:t>保密</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271" w:lineRule="exact"/>
        <w:ind w:left="351" w:firstLine="737"/>
        <w:jc w:val="left"/>
      </w:pPr>
      <w:hyperlink w:anchor="8" w:history="1">
        <w:r>
          <w:rPr>
            <w:rStyle w:val="Hyperlink"/>
            <w:rFonts w:ascii="宋体" w:eastAsia="宋体" w:hAnsi="宋体" w:cs="宋体"/>
            <w:color w:val="000000"/>
            <w:spacing w:val="0"/>
            <w:w w:val="100"/>
            <w:position w:val="0"/>
            <w:sz w:val="21"/>
            <w:u w:val="none"/>
          </w:rPr>
          <w:t>社会协同</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667"/>
        </w:tabs>
        <w:spacing w:before="0" w:after="0" w:line="334" w:lineRule="exact"/>
        <w:ind w:left="351" w:firstLine="0"/>
        <w:jc w:val="left"/>
      </w:pPr>
      <w:hyperlink w:anchor="8" w:history="1">
        <w:r>
          <w:rPr>
            <w:rStyle w:val="Hyperlink"/>
            <w:rFonts w:ascii="宋体" w:hAnsi="宋体" w:cs="宋体"/>
            <w:color w:val="000000"/>
            <w:spacing w:val="0"/>
            <w:w w:val="100"/>
            <w:position w:val="0"/>
            <w:sz w:val="21"/>
            <w:u w:val="none"/>
          </w:rPr>
          <w:t>5</w:t>
        </w:r>
      </w:hyperlink>
      <w:r>
        <w:rPr>
          <w:rFonts w:cs="Calibri"/>
          <w:w w:val="100"/>
        </w:rPr>
        <w:tab/>
      </w:r>
      <w:hyperlink w:anchor="8" w:history="1">
        <w:r>
          <w:rPr>
            <w:rStyle w:val="Hyperlink"/>
            <w:rFonts w:ascii="宋体" w:eastAsia="宋体" w:hAnsi="宋体" w:cs="宋体"/>
            <w:color w:val="000000"/>
            <w:spacing w:val="0"/>
            <w:w w:val="100"/>
            <w:position w:val="0"/>
            <w:sz w:val="21"/>
            <w:u w:val="none"/>
          </w:rPr>
          <w:t>服务内容</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331" w:lineRule="exact"/>
        <w:ind w:left="351" w:firstLine="737"/>
        <w:jc w:val="left"/>
      </w:pPr>
      <w:hyperlink w:anchor="8" w:history="1">
        <w:r>
          <w:rPr>
            <w:rStyle w:val="Hyperlink"/>
            <w:rFonts w:ascii="宋体" w:eastAsia="宋体" w:hAnsi="宋体" w:cs="宋体"/>
            <w:color w:val="000000"/>
            <w:spacing w:val="0"/>
            <w:w w:val="100"/>
            <w:position w:val="0"/>
            <w:sz w:val="21"/>
            <w:u w:val="none"/>
          </w:rPr>
          <w:t>调查评估</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8" w:history="1">
        <w:r>
          <w:rPr>
            <w:rStyle w:val="Hyperlink"/>
            <w:rFonts w:ascii="宋体" w:hAnsi="宋体" w:cs="宋体"/>
            <w:color w:val="000000"/>
            <w:spacing w:val="0"/>
            <w:w w:val="100"/>
            <w:position w:val="0"/>
            <w:sz w:val="21"/>
            <w:u w:val="none"/>
          </w:rPr>
          <w:t>2</w:t>
        </w:r>
      </w:hyperlink>
    </w:p>
    <w:p>
      <w:pPr>
        <w:tabs>
          <w:tab w:val="left" w:pos="9494"/>
        </w:tabs>
        <w:spacing w:before="0" w:after="0" w:line="274" w:lineRule="exact"/>
        <w:ind w:left="351" w:firstLine="737"/>
        <w:jc w:val="left"/>
      </w:pPr>
      <w:hyperlink w:anchor="9" w:history="1">
        <w:r>
          <w:rPr>
            <w:rStyle w:val="Hyperlink"/>
            <w:rFonts w:ascii="宋体" w:eastAsia="宋体" w:hAnsi="宋体" w:cs="宋体"/>
            <w:color w:val="000000"/>
            <w:spacing w:val="0"/>
            <w:w w:val="100"/>
            <w:position w:val="0"/>
            <w:sz w:val="21"/>
            <w:u w:val="none"/>
          </w:rPr>
          <w:t>强制报告</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494"/>
        </w:tabs>
        <w:spacing w:before="0" w:after="0" w:line="271" w:lineRule="exact"/>
        <w:ind w:left="351" w:firstLine="737"/>
        <w:jc w:val="left"/>
      </w:pPr>
      <w:hyperlink w:anchor="9" w:history="1">
        <w:r>
          <w:rPr>
            <w:rStyle w:val="Hyperlink"/>
            <w:rFonts w:ascii="宋体" w:eastAsia="宋体" w:hAnsi="宋体" w:cs="宋体"/>
            <w:color w:val="000000"/>
            <w:spacing w:val="0"/>
            <w:w w:val="100"/>
            <w:position w:val="0"/>
            <w:sz w:val="21"/>
            <w:u w:val="none"/>
          </w:rPr>
          <w:t>心理辅导</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494"/>
        </w:tabs>
        <w:spacing w:before="0" w:after="0" w:line="274" w:lineRule="exact"/>
        <w:ind w:left="351" w:firstLine="737"/>
        <w:jc w:val="left"/>
      </w:pPr>
      <w:hyperlink w:anchor="9" w:history="1">
        <w:r>
          <w:rPr>
            <w:rStyle w:val="Hyperlink"/>
            <w:rFonts w:ascii="宋体" w:eastAsia="宋体" w:hAnsi="宋体" w:cs="宋体"/>
            <w:color w:val="000000"/>
            <w:spacing w:val="0"/>
            <w:w w:val="100"/>
            <w:position w:val="0"/>
            <w:sz w:val="21"/>
            <w:u w:val="none"/>
          </w:rPr>
          <w:t>家庭教育</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494"/>
        </w:tabs>
        <w:spacing w:before="0" w:after="0" w:line="271" w:lineRule="exact"/>
        <w:ind w:left="351" w:firstLine="737"/>
        <w:jc w:val="left"/>
      </w:pPr>
      <w:hyperlink w:anchor="9" w:history="1">
        <w:r>
          <w:rPr>
            <w:rStyle w:val="Hyperlink"/>
            <w:rFonts w:ascii="宋体" w:eastAsia="宋体" w:hAnsi="宋体" w:cs="宋体"/>
            <w:color w:val="000000"/>
            <w:spacing w:val="0"/>
            <w:w w:val="100"/>
            <w:position w:val="0"/>
            <w:sz w:val="21"/>
            <w:u w:val="none"/>
          </w:rPr>
          <w:t>临时监护</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494"/>
        </w:tabs>
        <w:spacing w:before="0" w:after="0" w:line="274" w:lineRule="exact"/>
        <w:ind w:left="351" w:firstLine="737"/>
        <w:jc w:val="left"/>
      </w:pPr>
      <w:hyperlink w:anchor="9" w:history="1">
        <w:r>
          <w:rPr>
            <w:rStyle w:val="Hyperlink"/>
            <w:rFonts w:ascii="宋体" w:eastAsia="宋体" w:hAnsi="宋体" w:cs="宋体"/>
            <w:color w:val="000000"/>
            <w:spacing w:val="0"/>
            <w:w w:val="100"/>
            <w:position w:val="0"/>
            <w:sz w:val="21"/>
            <w:u w:val="none"/>
          </w:rPr>
          <w:t>援助帮扶</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494"/>
        </w:tabs>
        <w:spacing w:before="0" w:after="0" w:line="271" w:lineRule="exact"/>
        <w:ind w:left="351" w:firstLine="737"/>
        <w:jc w:val="left"/>
      </w:pPr>
      <w:hyperlink w:anchor="9" w:history="1">
        <w:r>
          <w:rPr>
            <w:rStyle w:val="Hyperlink"/>
            <w:rFonts w:ascii="宋体" w:eastAsia="宋体" w:hAnsi="宋体" w:cs="宋体"/>
            <w:color w:val="000000"/>
            <w:spacing w:val="0"/>
            <w:w w:val="100"/>
            <w:position w:val="0"/>
            <w:sz w:val="21"/>
            <w:u w:val="none"/>
          </w:rPr>
          <w:t>长期安置</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494"/>
        </w:tabs>
        <w:spacing w:before="0" w:after="0" w:line="274" w:lineRule="exact"/>
        <w:ind w:left="351" w:firstLine="737"/>
        <w:jc w:val="left"/>
      </w:pPr>
      <w:hyperlink w:anchor="9" w:history="1">
        <w:r>
          <w:rPr>
            <w:rStyle w:val="Hyperlink"/>
            <w:rFonts w:ascii="宋体" w:eastAsia="宋体" w:hAnsi="宋体" w:cs="宋体"/>
            <w:color w:val="000000"/>
            <w:spacing w:val="0"/>
            <w:w w:val="100"/>
            <w:position w:val="0"/>
            <w:sz w:val="21"/>
            <w:u w:val="none"/>
          </w:rPr>
          <w:t>定期随访</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493"/>
        </w:tabs>
        <w:spacing w:before="0" w:after="0" w:line="271" w:lineRule="exact"/>
        <w:ind w:left="351" w:firstLine="737"/>
        <w:jc w:val="left"/>
      </w:pPr>
      <w:hyperlink w:anchor="10" w:history="1">
        <w:r>
          <w:rPr>
            <w:rStyle w:val="Hyperlink"/>
            <w:rFonts w:ascii="宋体" w:eastAsia="宋体" w:hAnsi="宋体" w:cs="宋体"/>
            <w:color w:val="000000"/>
            <w:spacing w:val="0"/>
            <w:w w:val="100"/>
            <w:position w:val="0"/>
            <w:sz w:val="21"/>
            <w:u w:val="none"/>
          </w:rPr>
          <w:t>协助申请人身安全保护令</w:t>
        </w:r>
      </w:hyperlink>
      <w:r>
        <w:rPr>
          <w:rFonts w:ascii="Calibri" w:hAnsi="Calibri" w:cs="Calibri"/>
          <w:color w:val="000000"/>
          <w:spacing w:val="0"/>
          <w:w w:val="157"/>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493"/>
        </w:tabs>
        <w:spacing w:before="0" w:after="0" w:line="274" w:lineRule="exact"/>
        <w:ind w:left="351" w:firstLine="842"/>
        <w:jc w:val="left"/>
      </w:pPr>
      <w:hyperlink w:anchor="10" w:history="1">
        <w:r>
          <w:rPr>
            <w:rStyle w:val="Hyperlink"/>
            <w:rFonts w:ascii="宋体" w:eastAsia="宋体" w:hAnsi="宋体" w:cs="宋体"/>
            <w:color w:val="000000"/>
            <w:spacing w:val="0"/>
            <w:w w:val="100"/>
            <w:position w:val="0"/>
            <w:sz w:val="21"/>
            <w:u w:val="none"/>
          </w:rPr>
          <w:t>协助监护权变更</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494"/>
        </w:tabs>
        <w:spacing w:before="0" w:after="0" w:line="271" w:lineRule="exact"/>
        <w:ind w:left="351" w:firstLine="842"/>
        <w:jc w:val="left"/>
      </w:pPr>
      <w:hyperlink w:anchor="10" w:history="1">
        <w:r>
          <w:rPr>
            <w:rStyle w:val="Hyperlink"/>
            <w:rFonts w:ascii="宋体" w:eastAsia="宋体" w:hAnsi="宋体" w:cs="宋体"/>
            <w:color w:val="000000"/>
            <w:spacing w:val="0"/>
            <w:w w:val="100"/>
            <w:position w:val="0"/>
            <w:sz w:val="21"/>
            <w:u w:val="none"/>
          </w:rPr>
          <w:t>社会融入</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6"/>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667"/>
        </w:tabs>
        <w:spacing w:before="0" w:after="0" w:line="334" w:lineRule="exact"/>
        <w:ind w:left="351" w:firstLine="0"/>
        <w:jc w:val="left"/>
      </w:pPr>
      <w:hyperlink w:anchor="10" w:history="1">
        <w:r>
          <w:rPr>
            <w:rStyle w:val="Hyperlink"/>
            <w:rFonts w:ascii="宋体" w:hAnsi="宋体" w:cs="宋体"/>
            <w:color w:val="000000"/>
            <w:spacing w:val="0"/>
            <w:w w:val="100"/>
            <w:position w:val="0"/>
            <w:sz w:val="21"/>
            <w:u w:val="none"/>
          </w:rPr>
          <w:t>6</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服务流程</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494"/>
        </w:tabs>
        <w:spacing w:before="0" w:after="0" w:line="331" w:lineRule="exact"/>
        <w:ind w:left="351" w:firstLine="737"/>
        <w:jc w:val="left"/>
      </w:pPr>
      <w:hyperlink w:anchor="10" w:history="1">
        <w:r>
          <w:rPr>
            <w:rStyle w:val="Hyperlink"/>
            <w:rFonts w:ascii="宋体" w:eastAsia="宋体" w:hAnsi="宋体" w:cs="宋体"/>
            <w:color w:val="000000"/>
            <w:spacing w:val="0"/>
            <w:w w:val="100"/>
            <w:position w:val="0"/>
            <w:sz w:val="21"/>
            <w:u w:val="none"/>
          </w:rPr>
          <w:t>总体要求</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6"/>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494"/>
        </w:tabs>
        <w:spacing w:before="0" w:after="0" w:line="274" w:lineRule="exact"/>
        <w:ind w:left="351" w:firstLine="737"/>
        <w:jc w:val="left"/>
      </w:pPr>
      <w:hyperlink w:anchor="10" w:history="1">
        <w:r>
          <w:rPr>
            <w:rStyle w:val="Hyperlink"/>
            <w:rFonts w:ascii="宋体" w:eastAsia="宋体" w:hAnsi="宋体" w:cs="宋体"/>
            <w:color w:val="000000"/>
            <w:spacing w:val="0"/>
            <w:w w:val="100"/>
            <w:position w:val="0"/>
            <w:sz w:val="21"/>
            <w:u w:val="none"/>
          </w:rPr>
          <w:t>接案调查</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6"/>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494"/>
        </w:tabs>
        <w:spacing w:before="0" w:after="0" w:line="271" w:lineRule="exact"/>
        <w:ind w:left="351" w:firstLine="737"/>
        <w:jc w:val="left"/>
      </w:pPr>
      <w:hyperlink w:anchor="11" w:history="1">
        <w:r>
          <w:rPr>
            <w:rStyle w:val="Hyperlink"/>
            <w:rFonts w:ascii="宋体" w:eastAsia="宋体" w:hAnsi="宋体" w:cs="宋体"/>
            <w:color w:val="000000"/>
            <w:spacing w:val="0"/>
            <w:w w:val="100"/>
            <w:position w:val="0"/>
            <w:sz w:val="21"/>
            <w:u w:val="none"/>
          </w:rPr>
          <w:t>分析预估</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494"/>
        </w:tabs>
        <w:spacing w:before="0" w:after="0" w:line="274" w:lineRule="exact"/>
        <w:ind w:left="351" w:firstLine="737"/>
        <w:jc w:val="left"/>
      </w:pPr>
      <w:hyperlink w:anchor="11" w:history="1">
        <w:r>
          <w:rPr>
            <w:rStyle w:val="Hyperlink"/>
            <w:rFonts w:ascii="宋体" w:eastAsia="宋体" w:hAnsi="宋体" w:cs="宋体"/>
            <w:color w:val="000000"/>
            <w:spacing w:val="0"/>
            <w:w w:val="100"/>
            <w:position w:val="0"/>
            <w:sz w:val="21"/>
            <w:u w:val="none"/>
          </w:rPr>
          <w:t>服务介入</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494"/>
        </w:tabs>
        <w:spacing w:before="0" w:after="0" w:line="271" w:lineRule="exact"/>
        <w:ind w:left="351" w:firstLine="737"/>
        <w:jc w:val="left"/>
      </w:pPr>
      <w:hyperlink w:anchor="12" w:history="1">
        <w:r>
          <w:rPr>
            <w:rStyle w:val="Hyperlink"/>
            <w:rFonts w:ascii="宋体" w:eastAsia="宋体" w:hAnsi="宋体" w:cs="宋体"/>
            <w:color w:val="000000"/>
            <w:spacing w:val="0"/>
            <w:w w:val="100"/>
            <w:position w:val="0"/>
            <w:sz w:val="21"/>
            <w:u w:val="none"/>
          </w:rPr>
          <w:t>结案</w:t>
        </w:r>
      </w:hyperlink>
      <w:r>
        <w:rPr>
          <w:rFonts w:ascii="Calibri" w:hAnsi="Calibri" w:cs="Calibri"/>
          <w:color w:val="000000"/>
          <w:spacing w:val="13"/>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6"/>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9494"/>
        </w:tabs>
        <w:spacing w:before="0" w:after="0" w:line="271" w:lineRule="exact"/>
        <w:ind w:left="351" w:firstLine="737"/>
        <w:jc w:val="left"/>
      </w:pPr>
      <w:hyperlink w:anchor="12" w:history="1">
        <w:r>
          <w:rPr>
            <w:rStyle w:val="Hyperlink"/>
            <w:rFonts w:ascii="宋体" w:eastAsia="宋体" w:hAnsi="宋体" w:cs="宋体"/>
            <w:color w:val="000000"/>
            <w:spacing w:val="0"/>
            <w:w w:val="100"/>
            <w:position w:val="0"/>
            <w:sz w:val="21"/>
            <w:u w:val="none"/>
          </w:rPr>
          <w:t>回访跟进</w:t>
        </w:r>
      </w:hyperlink>
      <w:r>
        <w:rPr>
          <w:rFonts w:ascii="Calibri" w:hAnsi="Calibri" w:cs="Calibri"/>
          <w:color w:val="000000"/>
          <w:spacing w:val="16"/>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667"/>
        </w:tabs>
        <w:spacing w:before="0" w:after="0" w:line="334" w:lineRule="exact"/>
        <w:ind w:left="351" w:firstLine="0"/>
        <w:jc w:val="left"/>
      </w:pPr>
      <w:hyperlink w:anchor="12" w:history="1">
        <w:r>
          <w:rPr>
            <w:rStyle w:val="Hyperlink"/>
            <w:rFonts w:ascii="宋体" w:hAnsi="宋体" w:cs="宋体"/>
            <w:color w:val="000000"/>
            <w:spacing w:val="0"/>
            <w:w w:val="100"/>
            <w:position w:val="0"/>
            <w:sz w:val="21"/>
            <w:u w:val="none"/>
          </w:rPr>
          <w:t>7</w:t>
        </w:r>
      </w:hyperlink>
      <w:r>
        <w:rPr>
          <w:rFonts w:cs="Calibri"/>
          <w:w w:val="100"/>
        </w:rPr>
        <w:tab/>
      </w:r>
      <w:hyperlink w:anchor="12" w:history="1">
        <w:r>
          <w:rPr>
            <w:rStyle w:val="Hyperlink"/>
            <w:rFonts w:ascii="宋体" w:eastAsia="宋体" w:hAnsi="宋体" w:cs="宋体"/>
            <w:color w:val="000000"/>
            <w:spacing w:val="0"/>
            <w:w w:val="100"/>
            <w:position w:val="0"/>
            <w:sz w:val="21"/>
            <w:u w:val="none"/>
          </w:rPr>
          <w:t>服务管理</w:t>
        </w:r>
      </w:hyperlink>
      <w:r>
        <w:rPr>
          <w:rFonts w:ascii="Calibri" w:hAnsi="Calibri" w:cs="Calibri"/>
          <w:color w:val="000000"/>
          <w:spacing w:val="16"/>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9590"/>
        </w:tabs>
        <w:spacing w:before="0" w:after="0" w:line="332" w:lineRule="exact"/>
        <w:ind w:left="351" w:firstLine="737"/>
        <w:jc w:val="left"/>
      </w:pPr>
      <w:hyperlink w:anchor="13" w:history="1">
        <w:r>
          <w:rPr>
            <w:rStyle w:val="Hyperlink"/>
            <w:rFonts w:ascii="宋体" w:eastAsia="宋体" w:hAnsi="宋体" w:cs="宋体"/>
            <w:color w:val="000000"/>
            <w:spacing w:val="0"/>
            <w:w w:val="100"/>
            <w:position w:val="0"/>
            <w:sz w:val="21"/>
            <w:u w:val="none"/>
          </w:rPr>
          <w:t>人员管理</w:t>
        </w:r>
      </w:hyperlink>
      <w:r>
        <w:rPr>
          <w:rFonts w:ascii="Calibri" w:hAnsi="Calibri" w:cs="Calibri"/>
          <w:color w:val="000000"/>
          <w:spacing w:val="16"/>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9590"/>
        </w:tabs>
        <w:spacing w:before="0" w:after="0" w:line="274" w:lineRule="exact"/>
        <w:ind w:left="351" w:firstLine="737"/>
        <w:jc w:val="left"/>
      </w:pPr>
      <w:hyperlink w:anchor="13" w:history="1">
        <w:r>
          <w:rPr>
            <w:rStyle w:val="Hyperlink"/>
            <w:rFonts w:ascii="宋体" w:eastAsia="宋体" w:hAnsi="宋体" w:cs="宋体"/>
            <w:color w:val="000000"/>
            <w:spacing w:val="0"/>
            <w:w w:val="100"/>
            <w:position w:val="0"/>
            <w:sz w:val="21"/>
            <w:u w:val="none"/>
          </w:rPr>
          <w:t>风险管理</w:t>
        </w:r>
      </w:hyperlink>
      <w:r>
        <w:rPr>
          <w:rFonts w:ascii="Calibri" w:hAnsi="Calibri" w:cs="Calibri"/>
          <w:color w:val="000000"/>
          <w:spacing w:val="16"/>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9590"/>
        </w:tabs>
        <w:spacing w:before="0" w:after="0" w:line="271" w:lineRule="exact"/>
        <w:ind w:left="351" w:firstLine="737"/>
        <w:jc w:val="left"/>
      </w:pPr>
      <w:hyperlink w:anchor="13" w:history="1">
        <w:r>
          <w:rPr>
            <w:rStyle w:val="Hyperlink"/>
            <w:rFonts w:ascii="宋体" w:eastAsia="宋体" w:hAnsi="宋体" w:cs="宋体"/>
            <w:color w:val="000000"/>
            <w:spacing w:val="0"/>
            <w:w w:val="100"/>
            <w:position w:val="0"/>
            <w:sz w:val="21"/>
            <w:u w:val="none"/>
          </w:rPr>
          <w:t>档案管理</w:t>
        </w:r>
      </w:hyperlink>
      <w:r>
        <w:rPr>
          <w:rFonts w:ascii="Calibri" w:hAnsi="Calibri" w:cs="Calibri"/>
          <w:color w:val="000000"/>
          <w:spacing w:val="16"/>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2189"/>
        </w:tabs>
        <w:spacing w:before="0" w:after="0" w:line="334" w:lineRule="exact"/>
        <w:ind w:left="351" w:firstLine="0"/>
        <w:jc w:val="left"/>
      </w:pPr>
      <w:hyperlink w:anchor="1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A</w:t>
        </w:r>
      </w:hyperlink>
      <w:hyperlink w:anchor="14"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4" w:history="1">
        <w:r>
          <w:rPr>
            <w:rStyle w:val="Hyperlink"/>
            <w:rFonts w:ascii="宋体" w:eastAsia="宋体" w:hAnsi="宋体" w:cs="宋体"/>
            <w:color w:val="000000"/>
            <w:spacing w:val="0"/>
            <w:w w:val="100"/>
            <w:position w:val="0"/>
            <w:sz w:val="21"/>
            <w:u w:val="none"/>
          </w:rPr>
          <w:t>安全困境儿童个案服务流程指引</w:t>
        </w:r>
      </w:hyperlink>
      <w:r>
        <w:rPr>
          <w:rFonts w:ascii="Calibri" w:hAnsi="Calibri" w:cs="Calibri"/>
          <w:color w:val="000000"/>
          <w:spacing w:val="-17"/>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2189"/>
        </w:tabs>
        <w:spacing w:before="0" w:after="0" w:line="331" w:lineRule="exact"/>
        <w:ind w:left="351" w:firstLine="0"/>
        <w:jc w:val="left"/>
      </w:pPr>
      <w:hyperlink w:anchor="1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B</w:t>
        </w:r>
      </w:hyperlink>
      <w:hyperlink w:anchor="15"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5" w:history="1">
        <w:r>
          <w:rPr>
            <w:rStyle w:val="Hyperlink"/>
            <w:rFonts w:ascii="宋体" w:eastAsia="宋体" w:hAnsi="宋体" w:cs="宋体"/>
            <w:color w:val="000000"/>
            <w:spacing w:val="0"/>
            <w:w w:val="100"/>
            <w:position w:val="0"/>
            <w:sz w:val="21"/>
            <w:u w:val="none"/>
          </w:rPr>
          <w:t>未成年人受监护侵害程度评定参照表</w:t>
        </w:r>
      </w:hyperlink>
      <w:r>
        <w:rPr>
          <w:rFonts w:ascii="Calibri" w:hAnsi="Calibri" w:cs="Calibri"/>
          <w:color w:val="000000"/>
          <w:spacing w:val="-16"/>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2189"/>
        </w:tabs>
        <w:spacing w:before="0" w:after="0" w:line="334" w:lineRule="exact"/>
        <w:ind w:left="351" w:firstLine="0"/>
        <w:jc w:val="left"/>
      </w:pPr>
      <w:hyperlink w:anchor="1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0"/>
            <w:sz w:val="21"/>
            <w:u w:val="none"/>
          </w:rPr>
          <w:t>C</w:t>
        </w:r>
      </w:hyperlink>
      <w:hyperlink w:anchor="18"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8" w:history="1">
        <w:r>
          <w:rPr>
            <w:rStyle w:val="Hyperlink"/>
            <w:rFonts w:ascii="宋体" w:eastAsia="宋体" w:hAnsi="宋体" w:cs="宋体"/>
            <w:color w:val="000000"/>
            <w:spacing w:val="0"/>
            <w:w w:val="100"/>
            <w:position w:val="0"/>
            <w:sz w:val="21"/>
            <w:u w:val="none"/>
          </w:rPr>
          <w:t>受监护侵害未成年人社会背景调查评估报告</w:t>
        </w:r>
      </w:hyperlink>
      <w:r>
        <w:rPr>
          <w:rFonts w:ascii="Calibri" w:hAnsi="Calibri" w:cs="Calibri"/>
          <w:color w:val="000000"/>
          <w:spacing w:val="-12"/>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2189"/>
        </w:tabs>
        <w:spacing w:before="0" w:after="0" w:line="331" w:lineRule="exact"/>
        <w:ind w:left="351" w:firstLine="0"/>
        <w:jc w:val="left"/>
      </w:pPr>
      <w:hyperlink w:anchor="2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0"/>
            <w:sz w:val="21"/>
            <w:u w:val="none"/>
          </w:rPr>
          <w:t>D</w:t>
        </w:r>
      </w:hyperlink>
      <w:hyperlink w:anchor="20"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0" w:history="1">
        <w:r>
          <w:rPr>
            <w:rStyle w:val="Hyperlink"/>
            <w:rFonts w:ascii="宋体" w:eastAsia="宋体" w:hAnsi="宋体" w:cs="宋体"/>
            <w:color w:val="000000"/>
            <w:spacing w:val="0"/>
            <w:w w:val="100"/>
            <w:position w:val="0"/>
            <w:sz w:val="21"/>
            <w:u w:val="none"/>
          </w:rPr>
          <w:t>未成年人家庭监护能力评估用表</w:t>
        </w:r>
      </w:hyperlink>
      <w:r>
        <w:rPr>
          <w:rFonts w:ascii="Calibri" w:hAnsi="Calibri" w:cs="Calibri"/>
          <w:color w:val="000000"/>
          <w:spacing w:val="-17"/>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14</w:t>
        </w:r>
      </w:hyperlink>
    </w:p>
    <w:p>
      <w:pPr>
        <w:spacing w:before="0" w:after="0" w:line="399" w:lineRule="exact"/>
        <w:ind w:left="351" w:firstLine="9038"/>
        <w:jc w:val="left"/>
        <w:sectPr>
          <w:type w:val="nextPage"/>
          <w:pgSz w:w="11906" w:h="16839"/>
          <w:pgMar w:top="1101" w:right="708" w:bottom="861" w:left="1068" w:header="0" w:footer="0" w:gutter="0"/>
          <w:pgNumType w:start="7"/>
          <w:cols w:num="1" w:space="720"/>
          <w:titlePg w:val="0"/>
        </w:sectPr>
      </w:pPr>
      <w:r>
        <w:rPr>
          <w:rFonts w:ascii="宋体" w:hAnsi="宋体" w:cs="宋体"/>
          <w:color w:val="000000"/>
          <w:spacing w:val="-1"/>
          <w:w w:val="100"/>
          <w:position w:val="0"/>
          <w:sz w:val="18"/>
          <w:u w:val="none"/>
        </w:rPr>
        <w:t>I</w:t>
      </w:r>
    </w:p>
    <w:p>
      <w:pPr>
        <w:spacing w:before="0" w:after="0" w:line="347" w:lineRule="exact"/>
      </w:pPr>
      <w:bookmarkStart w:id="4" w:name="4"/>
      <w:bookmarkEnd w:id="4"/>
    </w:p>
    <w:p>
      <w:pPr>
        <w:widowControl/>
        <w:jc w:val="left"/>
        <w:sectPr>
          <w:type w:val="continuous"/>
          <w:pgSz w:w="11906" w:h="16838"/>
          <w:pgMar w:top="1101" w:right="713" w:bottom="861" w:left="1073" w:header="0" w:footer="0" w:gutter="0"/>
          <w:pgNumType w:start="8"/>
          <w:cols w:num="1" w:space="720"/>
          <w:docGrid w:type="lines" w:linePitch="312" w:charSpace="0"/>
        </w:sectPr>
      </w:pPr>
    </w:p>
    <w:p>
      <w:pPr>
        <w:spacing w:before="0" w:after="0" w:line="211" w:lineRule="exact"/>
        <w:ind w:left="60" w:firstLine="0"/>
        <w:jc w:val="left"/>
      </w:pPr>
      <w:r>
        <w:pict>
          <v:shape id="_x0000_s2122" o:spid="_x0000_s1097" type="#_x0000_t202" style="width:68.2pt;height:39.55pt;margin-top:648.1pt;margin-left:26.2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3" o:spid="_x0000_s1098" type="#_x0000_t202" style="width:68.2pt;height:39.55pt;margin-top:613.55pt;margin-left:59.8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4" o:spid="_x0000_s1099" type="#_x0000_t202" style="width:68.2pt;height:39.55pt;margin-top:579pt;margin-left:93.4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5" o:spid="_x0000_s1100" type="#_x0000_t202" style="width:76.6pt;height:30.9pt;margin-top:553.1pt;margin-left:127.0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6" o:spid="_x0000_s1101" type="#_x0000_t202" style="width:85pt;height:39.55pt;margin-top:518.5pt;margin-left:152.2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7" o:spid="_x0000_s1102" type="#_x0000_t202" style="width:85pt;height:39.55pt;margin-top:483.95pt;margin-left:185.8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8" o:spid="_x0000_s1103" type="#_x0000_t202" style="width:85pt;height:39.55pt;margin-top:449.4pt;margin-left:219.4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9" o:spid="_x0000_s1104" type="#_x0000_t202" style="width:85pt;height:39.55pt;margin-top:414.85pt;margin-left:253.0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0" o:spid="_x0000_s1105" type="#_x0000_t202" style="width:85pt;height:39.55pt;margin-top:380.3pt;margin-left:286.6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1" o:spid="_x0000_s1106" type="#_x0000_t202" style="width:85pt;height:39.55pt;margin-top:345.7pt;margin-left:320.2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2" o:spid="_x0000_s1107" type="#_x0000_t202" style="width:76.6pt;height:48.2pt;margin-top:302.5pt;margin-left:353.8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3" o:spid="_x0000_s1108" type="#_x0000_t202" style="width:68.2pt;height:39.55pt;margin-top:267.95pt;margin-left:395.8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4" o:spid="_x0000_s1109" type="#_x0000_t202" style="width:68.2pt;height:39.55pt;margin-top:233.4pt;margin-left:429.4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5" o:spid="_x0000_s1110" type="#_x0000_t202" style="width:68.2pt;height:39.55pt;margin-top:198.85pt;margin-left:463.0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1899"/>
        </w:tabs>
        <w:spacing w:before="0" w:after="0" w:line="269" w:lineRule="exact"/>
        <w:ind w:left="60" w:firstLine="0"/>
        <w:jc w:val="left"/>
      </w:pPr>
      <w:hyperlink w:anchor="2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6" w:history="1">
        <w:r>
          <w:rPr>
            <w:rStyle w:val="Hyperlink"/>
            <w:rFonts w:ascii="宋体" w:hAnsi="宋体" w:cs="宋体"/>
            <w:color w:val="000000"/>
            <w:spacing w:val="0"/>
            <w:w w:val="100"/>
            <w:position w:val="0"/>
            <w:sz w:val="21"/>
            <w:u w:val="none"/>
          </w:rPr>
          <w:t>E</w:t>
        </w:r>
      </w:hyperlink>
      <w:hyperlink w:anchor="26"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6" w:history="1">
        <w:r>
          <w:rPr>
            <w:rStyle w:val="Hyperlink"/>
            <w:rFonts w:ascii="宋体" w:eastAsia="宋体" w:hAnsi="宋体" w:cs="宋体"/>
            <w:color w:val="000000"/>
            <w:spacing w:val="0"/>
            <w:w w:val="100"/>
            <w:position w:val="0"/>
            <w:sz w:val="21"/>
            <w:u w:val="none"/>
          </w:rPr>
          <w:t>受监护侵害未成年人人身安全保护裁定申请书</w:t>
        </w:r>
      </w:hyperlink>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hyperlink w:anchor="26" w:history="1">
        <w:r>
          <w:rPr>
            <w:rStyle w:val="Hyperlink"/>
            <w:rFonts w:ascii="宋体" w:hAnsi="宋体" w:cs="宋体"/>
            <w:color w:val="000000"/>
            <w:spacing w:val="0"/>
            <w:w w:val="100"/>
            <w:position w:val="0"/>
            <w:sz w:val="21"/>
            <w:u w:val="none"/>
          </w:rPr>
          <w:t>20</w:t>
        </w:r>
      </w:hyperlink>
    </w:p>
    <w:p>
      <w:pPr>
        <w:tabs>
          <w:tab w:val="left" w:pos="1899"/>
        </w:tabs>
        <w:spacing w:before="0" w:after="0" w:line="334" w:lineRule="exact"/>
        <w:ind w:left="60" w:firstLine="0"/>
        <w:jc w:val="left"/>
      </w:pPr>
      <w:hyperlink w:anchor="2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F</w:t>
        </w:r>
      </w:hyperlink>
      <w:hyperlink w:anchor="27"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7" w:history="1">
        <w:r>
          <w:rPr>
            <w:rStyle w:val="Hyperlink"/>
            <w:rFonts w:ascii="宋体" w:eastAsia="宋体" w:hAnsi="宋体" w:cs="宋体"/>
            <w:color w:val="000000"/>
            <w:spacing w:val="0"/>
            <w:w w:val="100"/>
            <w:position w:val="0"/>
            <w:sz w:val="21"/>
            <w:u w:val="none"/>
          </w:rPr>
          <w:t>未成年人重新明确监护人用表</w:t>
        </w:r>
      </w:hyperlink>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hyperlink w:anchor="27" w:history="1">
        <w:r>
          <w:rPr>
            <w:rStyle w:val="Hyperlink"/>
            <w:rFonts w:ascii="宋体" w:hAnsi="宋体" w:cs="宋体"/>
            <w:color w:val="000000"/>
            <w:spacing w:val="0"/>
            <w:w w:val="100"/>
            <w:position w:val="0"/>
            <w:sz w:val="21"/>
            <w:u w:val="none"/>
          </w:rPr>
          <w:t>21</w:t>
        </w:r>
      </w:hyperlink>
    </w:p>
    <w:p>
      <w:pPr>
        <w:tabs>
          <w:tab w:val="left" w:pos="1899"/>
        </w:tabs>
        <w:spacing w:before="0" w:after="0" w:line="331" w:lineRule="exact"/>
        <w:ind w:left="60" w:firstLine="0"/>
        <w:jc w:val="left"/>
      </w:pPr>
      <w:hyperlink w:anchor="3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3" w:history="1">
        <w:r>
          <w:rPr>
            <w:rStyle w:val="Hyperlink"/>
            <w:rFonts w:ascii="宋体" w:hAnsi="宋体" w:cs="宋体"/>
            <w:color w:val="000000"/>
            <w:spacing w:val="0"/>
            <w:w w:val="100"/>
            <w:position w:val="0"/>
            <w:sz w:val="21"/>
            <w:u w:val="none"/>
          </w:rPr>
          <w:t>G</w:t>
        </w:r>
      </w:hyperlink>
      <w:hyperlink w:anchor="33"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33" w:history="1">
        <w:r>
          <w:rPr>
            <w:rStyle w:val="Hyperlink"/>
            <w:rFonts w:ascii="宋体" w:eastAsia="宋体" w:hAnsi="宋体" w:cs="宋体"/>
            <w:color w:val="000000"/>
            <w:spacing w:val="0"/>
            <w:w w:val="100"/>
            <w:position w:val="0"/>
            <w:sz w:val="21"/>
            <w:u w:val="none"/>
          </w:rPr>
          <w:t>未成年人救助保护接收困境儿童审批表</w:t>
        </w:r>
      </w:hyperlink>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hyperlink w:anchor="33" w:history="1">
        <w:r>
          <w:rPr>
            <w:rStyle w:val="Hyperlink"/>
            <w:rFonts w:ascii="宋体" w:hAnsi="宋体" w:cs="宋体"/>
            <w:color w:val="000000"/>
            <w:spacing w:val="0"/>
            <w:w w:val="100"/>
            <w:position w:val="0"/>
            <w:sz w:val="21"/>
            <w:u w:val="none"/>
          </w:rPr>
          <w:t>27</w:t>
        </w:r>
      </w:hyperlink>
    </w:p>
    <w:p>
      <w:pPr>
        <w:tabs>
          <w:tab w:val="left" w:pos="1899"/>
        </w:tabs>
        <w:spacing w:before="0" w:after="0" w:line="334" w:lineRule="exact"/>
        <w:ind w:left="60" w:firstLine="0"/>
        <w:jc w:val="left"/>
      </w:pPr>
      <w:hyperlink w:anchor="3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4" w:history="1">
        <w:r>
          <w:rPr>
            <w:rStyle w:val="Hyperlink"/>
            <w:rFonts w:ascii="宋体" w:hAnsi="宋体" w:cs="宋体"/>
            <w:color w:val="000000"/>
            <w:spacing w:val="0"/>
            <w:w w:val="100"/>
            <w:position w:val="0"/>
            <w:sz w:val="21"/>
            <w:u w:val="none"/>
          </w:rPr>
          <w:t>H</w:t>
        </w:r>
      </w:hyperlink>
      <w:hyperlink w:anchor="34"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34" w:history="1">
        <w:r>
          <w:rPr>
            <w:rStyle w:val="Hyperlink"/>
            <w:rFonts w:ascii="宋体" w:eastAsia="宋体" w:hAnsi="宋体" w:cs="宋体"/>
            <w:color w:val="000000"/>
            <w:spacing w:val="0"/>
            <w:w w:val="100"/>
            <w:position w:val="0"/>
            <w:sz w:val="21"/>
            <w:u w:val="none"/>
          </w:rPr>
          <w:t>受监护侵害未成年人案情会商纪要</w:t>
        </w:r>
      </w:hyperlink>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hyperlink w:anchor="34" w:history="1">
        <w:r>
          <w:rPr>
            <w:rStyle w:val="Hyperlink"/>
            <w:rFonts w:ascii="宋体" w:hAnsi="宋体" w:cs="宋体"/>
            <w:color w:val="000000"/>
            <w:spacing w:val="0"/>
            <w:w w:val="100"/>
            <w:position w:val="0"/>
            <w:sz w:val="21"/>
            <w:u w:val="none"/>
          </w:rPr>
          <w:t>28</w:t>
        </w:r>
      </w:hyperlink>
    </w:p>
    <w:p>
      <w:pPr>
        <w:tabs>
          <w:tab w:val="left" w:pos="1899"/>
        </w:tabs>
        <w:spacing w:before="0" w:after="0" w:line="331" w:lineRule="exact"/>
        <w:ind w:left="60" w:firstLine="0"/>
        <w:jc w:val="left"/>
      </w:pPr>
      <w:hyperlink w:anchor="3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5" w:history="1">
        <w:r>
          <w:rPr>
            <w:rStyle w:val="Hyperlink"/>
            <w:rFonts w:ascii="宋体" w:hAnsi="宋体" w:cs="宋体"/>
            <w:color w:val="000000"/>
            <w:spacing w:val="0"/>
            <w:w w:val="100"/>
            <w:position w:val="0"/>
            <w:sz w:val="21"/>
            <w:u w:val="none"/>
          </w:rPr>
          <w:t>I</w:t>
        </w:r>
      </w:hyperlink>
      <w:hyperlink w:anchor="35"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35" w:history="1">
        <w:r>
          <w:rPr>
            <w:rStyle w:val="Hyperlink"/>
            <w:rFonts w:ascii="宋体" w:eastAsia="宋体" w:hAnsi="宋体" w:cs="宋体"/>
            <w:color w:val="000000"/>
            <w:spacing w:val="0"/>
            <w:w w:val="100"/>
            <w:position w:val="0"/>
            <w:sz w:val="21"/>
            <w:u w:val="none"/>
          </w:rPr>
          <w:t>接受强制家庭教育指导个案时数评估表</w:t>
        </w:r>
      </w:hyperlink>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hyperlink w:anchor="35" w:history="1">
        <w:r>
          <w:rPr>
            <w:rStyle w:val="Hyperlink"/>
            <w:rFonts w:ascii="宋体" w:hAnsi="宋体" w:cs="宋体"/>
            <w:color w:val="000000"/>
            <w:spacing w:val="0"/>
            <w:w w:val="100"/>
            <w:position w:val="0"/>
            <w:sz w:val="21"/>
            <w:u w:val="none"/>
          </w:rPr>
          <w:t>29</w:t>
        </w:r>
      </w:hyperlink>
    </w:p>
    <w:p>
      <w:pPr>
        <w:tabs>
          <w:tab w:val="left" w:pos="9194"/>
        </w:tabs>
        <w:spacing w:before="0" w:after="0" w:line="334" w:lineRule="exact"/>
        <w:ind w:left="60" w:firstLine="0"/>
        <w:jc w:val="left"/>
      </w:pPr>
      <w:hyperlink w:anchor="38"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6"/>
          <w:w w:val="100"/>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38" w:history="1">
        <w:r>
          <w:rPr>
            <w:rStyle w:val="Hyperlink"/>
            <w:rFonts w:ascii="宋体" w:hAnsi="宋体" w:cs="宋体"/>
            <w:color w:val="000000"/>
            <w:spacing w:val="0"/>
            <w:w w:val="100"/>
            <w:position w:val="0"/>
            <w:sz w:val="21"/>
            <w:u w:val="none"/>
          </w:rPr>
          <w:t>32</w:t>
        </w:r>
      </w:hyperlink>
    </w:p>
    <w:p>
      <w:pPr>
        <w:widowControl/>
        <w:jc w:val="left"/>
        <w:sectPr>
          <w:type w:val="continuous"/>
          <w:pgSz w:w="11906" w:h="16838"/>
          <w:pgMar w:top="1101" w:right="713" w:bottom="861" w:left="1073" w:header="0" w:footer="0" w:gutter="0"/>
          <w:pgNumType w:start="9"/>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86" w:lineRule="exact"/>
        <w:ind w:left="60" w:firstLine="0"/>
      </w:pPr>
    </w:p>
    <w:p>
      <w:pPr>
        <w:widowControl/>
        <w:jc w:val="left"/>
        <w:sectPr>
          <w:type w:val="continuous"/>
          <w:pgSz w:w="11906" w:h="16838"/>
          <w:pgMar w:top="1101" w:right="713" w:bottom="861" w:left="1073" w:header="0" w:footer="0" w:gutter="0"/>
          <w:pgNumType w:start="10"/>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1"/>
          <w:cols w:num="1" w:space="708" w:equalWidth="0">
            <w:col w:w="10121" w:space="0"/>
          </w:cols>
          <w:docGrid w:type="lines" w:linePitch="312" w:charSpace="0"/>
        </w:sectPr>
      </w:pPr>
    </w:p>
    <w:p>
      <w:pPr>
        <w:spacing w:before="0" w:after="0" w:line="347" w:lineRule="exact"/>
      </w:pPr>
      <w:bookmarkStart w:id="5" w:name="5"/>
      <w:bookmarkEnd w:id="5"/>
    </w:p>
    <w:p>
      <w:pPr>
        <w:widowControl/>
        <w:jc w:val="left"/>
        <w:sectPr>
          <w:type w:val="continuous"/>
          <w:pgSz w:w="11906" w:h="16839"/>
          <w:pgMar w:top="1101" w:right="603" w:bottom="861" w:left="963" w:header="0" w:footer="0" w:gutter="0"/>
          <w:pgNumType w:start="12"/>
          <w:cols w:num="1" w:space="720"/>
          <w:docGrid w:type="lines" w:linePitch="312" w:charSpace="0"/>
        </w:sectPr>
      </w:pPr>
    </w:p>
    <w:p>
      <w:pPr>
        <w:spacing w:before="0" w:after="0" w:line="211" w:lineRule="exact"/>
        <w:ind w:left="456" w:firstLine="7571"/>
        <w:jc w:val="left"/>
      </w:pPr>
      <w:r>
        <w:pict>
          <v:shape id="_x0000_s2136" o:spid="_x0000_s1111" type="#_x0000_t202" style="width:68.2pt;height:39.55pt;margin-top:648.1pt;margin-left:26.2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7" o:spid="_x0000_s1112" type="#_x0000_t202" style="width:68.2pt;height:39.55pt;margin-top:613.55pt;margin-left:59.8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8" o:spid="_x0000_s1113" type="#_x0000_t202" style="width:68.2pt;height:39.55pt;margin-top:579pt;margin-left:93.4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9" o:spid="_x0000_s1114" type="#_x0000_t202" style="width:76.6pt;height:30.9pt;margin-top:553.1pt;margin-left:127.0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0" o:spid="_x0000_s1115" type="#_x0000_t202" style="width:85pt;height:39.55pt;margin-top:518.5pt;margin-left:152.2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1" o:spid="_x0000_s1116" type="#_x0000_t202" style="width:85pt;height:39.55pt;margin-top:483.95pt;margin-left:185.8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2" o:spid="_x0000_s1117" type="#_x0000_t202" style="width:85pt;height:39.55pt;margin-top:449.4pt;margin-left:219.4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3" o:spid="_x0000_s1118" type="#_x0000_t202" style="width:85pt;height:39.55pt;margin-top:414.85pt;margin-left:253.0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4" o:spid="_x0000_s1119" type="#_x0000_t202" style="width:85pt;height:39.55pt;margin-top:380.3pt;margin-left:286.6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wondershare_1" o:spid="_x0000_s1120" type="#_x0000_t202" style="width:85pt;height:39.55pt;margin-top:345.7pt;margin-left:320.2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6" o:spid="_x0000_s1121" type="#_x0000_t202" style="width:76.6pt;height:48.2pt;margin-top:302.5pt;margin-left:353.8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7" o:spid="_x0000_s1122" type="#_x0000_t202" style="width:68.2pt;height:39.55pt;margin-top:267.95pt;margin-left:395.8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8" o:spid="_x0000_s1123" type="#_x0000_t202" style="width:68.2pt;height:39.55pt;margin-top:233.4pt;margin-left:429.4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9" o:spid="_x0000_s1124" type="#_x0000_t202" style="width:68.2pt;height:39.55pt;margin-top:198.85pt;margin-left:463.0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8" o:spid="_x0000_s1125" type="#_x0000_t12" style="width:470.55pt;height:20.75pt;margin-top:123.35pt;margin-left:69.5pt;mso-height-relative:page;mso-position-horizontal-relative:page;mso-position-vertical-relative:page;mso-width-relative:page;position:absolute;z-index:-251570176" coordsize="21600,21600" fillcolor="white" stroked="f">
            <v:stroke joinstyle="miter"/>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571"/>
      </w:pPr>
    </w:p>
    <w:p>
      <w:pPr>
        <w:spacing w:before="0" w:after="0" w:line="240" w:lineRule="exact"/>
        <w:ind w:left="456" w:firstLine="7571"/>
      </w:pPr>
    </w:p>
    <w:p>
      <w:pPr>
        <w:spacing w:before="0" w:after="0" w:line="240" w:lineRule="exact"/>
        <w:ind w:left="456" w:firstLine="7571"/>
      </w:pPr>
    </w:p>
    <w:p>
      <w:pPr>
        <w:tabs>
          <w:tab w:val="left" w:pos="5662"/>
        </w:tabs>
        <w:spacing w:before="0" w:after="0" w:line="455" w:lineRule="exact"/>
        <w:ind w:left="456"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6" w:firstLine="4249"/>
      </w:pPr>
    </w:p>
    <w:p>
      <w:pPr>
        <w:spacing w:before="0" w:after="0" w:line="410" w:lineRule="exact"/>
        <w:ind w:left="456"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274" w:lineRule="exact"/>
        <w:ind w:left="456" w:firstLine="0"/>
        <w:jc w:val="left"/>
      </w:pPr>
      <w:r>
        <w:rPr>
          <w:rFonts w:ascii="宋体" w:hAnsi="宋体" w:cs="宋体"/>
          <w:color w:val="000000"/>
          <w:spacing w:val="0"/>
          <w:w w:val="100"/>
          <w:position w:val="0"/>
          <w:sz w:val="21"/>
          <w:u w:val="none"/>
        </w:rPr>
        <w:t>起草。</w:t>
      </w:r>
    </w:p>
    <w:p>
      <w:pPr>
        <w:spacing w:before="0" w:after="0" w:line="271" w:lineRule="exact"/>
        <w:ind w:left="456" w:firstLine="420"/>
        <w:jc w:val="left"/>
      </w:pPr>
      <w:r>
        <w:rPr>
          <w:rFonts w:ascii="宋体" w:hAnsi="宋体" w:cs="宋体"/>
          <w:color w:val="000000"/>
          <w:spacing w:val="0"/>
          <w:w w:val="100"/>
          <w:position w:val="0"/>
          <w:sz w:val="21"/>
          <w:u w:val="none"/>
        </w:rPr>
        <w:t>本文件由深圳市社会工作者协会、深圳市龙岗区龙祥社工服务中心提出。</w:t>
      </w:r>
    </w:p>
    <w:p>
      <w:pPr>
        <w:spacing w:before="0" w:after="0" w:line="274" w:lineRule="exact"/>
        <w:ind w:left="456" w:firstLine="420"/>
        <w:jc w:val="left"/>
      </w:pPr>
      <w:r>
        <w:rPr>
          <w:rFonts w:ascii="宋体" w:hAnsi="宋体" w:cs="宋体"/>
          <w:color w:val="000000"/>
          <w:spacing w:val="0"/>
          <w:w w:val="100"/>
          <w:position w:val="0"/>
          <w:sz w:val="21"/>
          <w:u w:val="none"/>
        </w:rPr>
        <w:t>本文件由深圳市社会工作者协会归口。</w:t>
      </w:r>
    </w:p>
    <w:p>
      <w:pPr>
        <w:spacing w:before="0" w:after="0" w:line="271" w:lineRule="exact"/>
        <w:ind w:left="456" w:firstLine="420"/>
        <w:jc w:val="left"/>
      </w:pPr>
      <w:r>
        <w:rPr>
          <w:rFonts w:ascii="宋体" w:hAnsi="宋体" w:cs="宋体"/>
          <w:color w:val="000000"/>
          <w:spacing w:val="-3"/>
          <w:w w:val="100"/>
          <w:position w:val="0"/>
          <w:sz w:val="21"/>
          <w:u w:val="none"/>
        </w:rPr>
        <w:t>本文件起草单位：深圳市社会工作者协会、深圳市龙岗区龙祥社工服务中心、深圳市龙岗区青睐青</w:t>
      </w:r>
    </w:p>
    <w:p>
      <w:pPr>
        <w:spacing w:before="0" w:after="0" w:line="274" w:lineRule="exact"/>
        <w:ind w:left="456" w:firstLine="0"/>
        <w:jc w:val="left"/>
      </w:pPr>
      <w:r>
        <w:rPr>
          <w:rFonts w:ascii="宋体" w:hAnsi="宋体" w:cs="宋体"/>
          <w:color w:val="000000"/>
          <w:spacing w:val="-3"/>
          <w:w w:val="100"/>
          <w:position w:val="0"/>
          <w:sz w:val="21"/>
          <w:u w:val="none"/>
        </w:rPr>
        <w:t>少年发展中心、深圳市春雨社会工作服务社、深圳市温馨社工服务中心、深圳市龙岗区民政局、深圳市</w:t>
      </w:r>
    </w:p>
    <w:p>
      <w:pPr>
        <w:spacing w:before="0" w:after="0" w:line="271" w:lineRule="exact"/>
        <w:ind w:left="456" w:firstLine="0"/>
        <w:jc w:val="left"/>
      </w:pPr>
      <w:r>
        <w:rPr>
          <w:rFonts w:ascii="宋体" w:hAnsi="宋体" w:cs="宋体"/>
          <w:color w:val="000000"/>
          <w:spacing w:val="0"/>
          <w:w w:val="100"/>
          <w:position w:val="0"/>
          <w:sz w:val="21"/>
          <w:u w:val="none"/>
        </w:rPr>
        <w:t>龙岗区未成年人救助保护中心。</w:t>
      </w:r>
    </w:p>
    <w:p>
      <w:pPr>
        <w:spacing w:before="0" w:after="0" w:line="274" w:lineRule="exact"/>
        <w:ind w:left="456" w:firstLine="420"/>
        <w:jc w:val="left"/>
      </w:pPr>
      <w:r>
        <w:rPr>
          <w:rFonts w:ascii="宋体" w:hAnsi="宋体" w:cs="宋体"/>
          <w:color w:val="000000"/>
          <w:spacing w:val="0"/>
          <w:w w:val="100"/>
          <w:position w:val="0"/>
          <w:sz w:val="21"/>
          <w:u w:val="none"/>
        </w:rPr>
        <w:t>本文件主要起草人：翁欢琪、黄美玲、黄红新、吴满纯、张青、汪杨梅、陈火星、王璐、李一丹、</w:t>
      </w:r>
    </w:p>
    <w:p>
      <w:pPr>
        <w:spacing w:before="0" w:after="0" w:line="272" w:lineRule="exact"/>
        <w:ind w:left="456" w:firstLine="0"/>
        <w:jc w:val="left"/>
      </w:pPr>
      <w:r>
        <w:rPr>
          <w:rFonts w:ascii="宋体" w:hAnsi="宋体" w:cs="宋体"/>
          <w:color w:val="000000"/>
          <w:spacing w:val="0"/>
          <w:w w:val="100"/>
          <w:position w:val="0"/>
          <w:sz w:val="21"/>
          <w:u w:val="none"/>
        </w:rPr>
        <w:t>玉光吉、胡沐、肖国芳。</w:t>
      </w:r>
    </w:p>
    <w:p>
      <w:pPr>
        <w:widowControl/>
        <w:jc w:val="left"/>
        <w:sectPr>
          <w:type w:val="continuous"/>
          <w:pgSz w:w="11906" w:h="16839"/>
          <w:pgMar w:top="1101" w:right="603" w:bottom="861" w:left="963" w:header="0" w:footer="0" w:gutter="0"/>
          <w:pgNumType w:start="13"/>
          <w:cols w:num="1" w:space="708" w:equalWidth="0">
            <w:col w:w="10340" w:space="0"/>
          </w:cols>
          <w:docGrid w:type="lines" w:linePitch="312" w:charSpace="0"/>
        </w:sectPr>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474" w:lineRule="exact"/>
        <w:ind w:left="456" w:firstLine="0"/>
      </w:pPr>
    </w:p>
    <w:p>
      <w:pPr>
        <w:widowControl/>
        <w:jc w:val="left"/>
        <w:sectPr>
          <w:type w:val="continuous"/>
          <w:pgSz w:w="11906" w:h="16839"/>
          <w:pgMar w:top="1101" w:right="603" w:bottom="861" w:left="963" w:header="0" w:footer="0" w:gutter="0"/>
          <w:pgNumType w:start="14"/>
          <w:cols w:num="1" w:space="720"/>
          <w:docGrid w:type="lines" w:linePitch="312" w:charSpace="0"/>
        </w:sectPr>
      </w:pPr>
    </w:p>
    <w:p>
      <w:pPr>
        <w:spacing w:before="0" w:after="0" w:line="180" w:lineRule="exact"/>
        <w:ind w:left="9313"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1" w:right="603" w:bottom="861" w:left="963" w:header="0" w:footer="0" w:gutter="0"/>
          <w:pgNumType w:start="15"/>
          <w:cols w:num="1" w:space="708" w:equalWidth="0">
            <w:col w:w="10340" w:space="0"/>
          </w:cols>
          <w:docGrid w:type="lines" w:linePitch="312" w:charSpace="0"/>
        </w:sectPr>
      </w:pPr>
    </w:p>
    <w:p>
      <w:pPr>
        <w:spacing w:before="0" w:after="0" w:line="347" w:lineRule="exact"/>
      </w:pPr>
      <w:bookmarkStart w:id="6" w:name="6"/>
      <w:bookmarkEnd w:id="6"/>
    </w:p>
    <w:p>
      <w:pPr>
        <w:widowControl/>
        <w:jc w:val="left"/>
        <w:sectPr>
          <w:type w:val="continuous"/>
          <w:pgSz w:w="11906" w:h="16838"/>
          <w:pgMar w:top="1101" w:right="713" w:bottom="861" w:left="1073" w:header="0" w:footer="0" w:gutter="0"/>
          <w:pgNumType w:start="16"/>
          <w:cols w:num="1" w:space="720"/>
          <w:docGrid w:type="lines" w:linePitch="312" w:charSpace="0"/>
        </w:sectPr>
      </w:pPr>
    </w:p>
    <w:p>
      <w:pPr>
        <w:spacing w:before="0" w:after="0" w:line="211" w:lineRule="exact"/>
        <w:ind w:left="60" w:firstLine="0"/>
        <w:jc w:val="left"/>
      </w:pPr>
      <w:r>
        <w:pict>
          <v:shape id="_x0000_s2151" o:spid="_x0000_s1126" type="#_x0000_t202" style="width:68.2pt;height:39.55pt;margin-top:648.1pt;margin-left:26.2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2" o:spid="_x0000_s1127" type="#_x0000_t202" style="width:68.2pt;height:39.55pt;margin-top:613.55pt;margin-left:59.8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3" o:spid="_x0000_s1128" type="#_x0000_t202" style="width:68.2pt;height:39.55pt;margin-top:579pt;margin-left:93.4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4" o:spid="_x0000_s1129" type="#_x0000_t202" style="width:76.6pt;height:30.9pt;margin-top:553.1pt;margin-left:127.0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5" o:spid="_x0000_s1130" type="#_x0000_t202" style="width:85pt;height:39.55pt;margin-top:518.5pt;margin-left:152.2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6" o:spid="_x0000_s1131" type="#_x0000_t202" style="width:85pt;height:39.55pt;margin-top:483.95pt;margin-left:185.8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7" o:spid="_x0000_s1132" type="#_x0000_t202" style="width:85pt;height:39.55pt;margin-top:449.4pt;margin-left:219.4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8" o:spid="_x0000_s1133" type="#_x0000_t202" style="width:85pt;height:39.55pt;margin-top:414.85pt;margin-left:253.0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9" o:spid="_x0000_s1134" type="#_x0000_t202" style="width:85pt;height:39.55pt;margin-top:380.3pt;margin-left:286.6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0" o:spid="_x0000_s1135" type="#_x0000_t202" style="width:85pt;height:39.55pt;margin-top:345.7pt;margin-left:320.2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1" o:spid="_x0000_s1136" type="#_x0000_t202" style="width:76.6pt;height:48.2pt;margin-top:302.5pt;margin-left:353.8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2" o:spid="_x0000_s1137" type="#_x0000_t202" style="width:68.2pt;height:39.55pt;margin-top:267.95pt;margin-left:395.8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3" o:spid="_x0000_s1138" type="#_x0000_t202" style="width:68.2pt;height:39.55pt;margin-top:233.4pt;margin-left:429.4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4" o:spid="_x0000_s1139" type="#_x0000_t202" style="width:68.2pt;height:39.55pt;margin-top:198.85pt;margin-left:463.0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65" o:spid="_x0000_s1140" type="#_x0000_t12" style="width:470.6pt;height:20.75pt;margin-top:120.35pt;margin-left:55.2pt;mso-height-relative:page;mso-position-horizontal-relative:page;mso-position-vertical-relative:page;mso-width-relative:page;position:absolute;z-index:-251554816" coordsize="21600,21600" fillcolor="white" stroked="f">
            <v:stroke joinstyle="miter"/>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5267"/>
        </w:tabs>
        <w:spacing w:before="0" w:after="0" w:line="395" w:lineRule="exact"/>
        <w:ind w:left="60" w:firstLine="4249"/>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9"/>
      </w:pPr>
    </w:p>
    <w:p>
      <w:pPr>
        <w:spacing w:before="0" w:after="0" w:line="410" w:lineRule="exact"/>
        <w:ind w:left="60" w:firstLine="420"/>
        <w:jc w:val="left"/>
      </w:pPr>
      <w:r>
        <w:rPr>
          <w:rFonts w:ascii="宋体" w:hAnsi="宋体" w:cs="宋体"/>
          <w:color w:val="000000"/>
          <w:spacing w:val="-3"/>
          <w:w w:val="100"/>
          <w:position w:val="0"/>
          <w:sz w:val="21"/>
          <w:u w:val="none"/>
        </w:rPr>
        <w:t>根据《中华人民共和国未成年人保护法》《国务院关于加强困境儿童保障工作的意见》《关于进一</w:t>
      </w:r>
    </w:p>
    <w:p>
      <w:pPr>
        <w:spacing w:before="0" w:after="0" w:line="274" w:lineRule="exact"/>
        <w:ind w:left="60" w:firstLine="0"/>
        <w:jc w:val="left"/>
      </w:pPr>
      <w:r>
        <w:rPr>
          <w:rFonts w:ascii="宋体" w:hAnsi="宋体" w:cs="宋体"/>
          <w:color w:val="000000"/>
          <w:spacing w:val="0"/>
          <w:w w:val="100"/>
          <w:position w:val="0"/>
          <w:sz w:val="21"/>
          <w:u w:val="none"/>
        </w:rPr>
        <w:t>步健全农村留守儿童和困境儿童关爱服务体系的意见》《深圳市困境儿童分类保障工作指引（试行）》</w:t>
      </w:r>
    </w:p>
    <w:p>
      <w:pPr>
        <w:spacing w:before="0" w:after="0" w:line="271" w:lineRule="exact"/>
        <w:ind w:left="60" w:firstLine="0"/>
        <w:jc w:val="left"/>
      </w:pPr>
      <w:r>
        <w:rPr>
          <w:rFonts w:ascii="宋体" w:eastAsia="宋体" w:hAnsi="宋体" w:cs="宋体"/>
          <w:color w:val="000000"/>
          <w:spacing w:val="-3"/>
          <w:w w:val="100"/>
          <w:position w:val="0"/>
          <w:sz w:val="21"/>
          <w:u w:val="none"/>
        </w:rPr>
        <w:t>等法律及政策文件精神，我国困境儿童分类保障政策体系进一步完善，对社会工作者开展安全困境儿童</w:t>
      </w:r>
    </w:p>
    <w:p>
      <w:pPr>
        <w:spacing w:before="0" w:after="0" w:line="274" w:lineRule="exact"/>
        <w:ind w:left="60" w:firstLine="0"/>
        <w:jc w:val="left"/>
      </w:pPr>
      <w:r>
        <w:rPr>
          <w:rFonts w:ascii="宋体" w:hAnsi="宋体" w:cs="宋体"/>
          <w:color w:val="000000"/>
          <w:spacing w:val="0"/>
          <w:w w:val="100"/>
          <w:position w:val="0"/>
          <w:sz w:val="21"/>
          <w:u w:val="none"/>
        </w:rPr>
        <w:t>相关服务提出了更高的要求。</w:t>
      </w:r>
    </w:p>
    <w:p>
      <w:pPr>
        <w:spacing w:before="0" w:after="0" w:line="271" w:lineRule="exact"/>
        <w:ind w:left="60" w:firstLine="420"/>
        <w:jc w:val="left"/>
      </w:pPr>
      <w:r>
        <w:rPr>
          <w:rFonts w:ascii="宋体" w:hAnsi="宋体" w:cs="宋体"/>
          <w:color w:val="000000"/>
          <w:spacing w:val="-3"/>
          <w:w w:val="100"/>
          <w:position w:val="0"/>
          <w:sz w:val="21"/>
          <w:u w:val="none"/>
        </w:rPr>
        <w:t>安全困境儿童保护工作是儿童保护工作的重要内容之一，为困境儿童营造安全无虞、生活无忧、充</w:t>
      </w:r>
    </w:p>
    <w:p>
      <w:pPr>
        <w:spacing w:before="0" w:after="0" w:line="274" w:lineRule="exact"/>
        <w:ind w:left="60" w:firstLine="0"/>
        <w:jc w:val="left"/>
      </w:pPr>
      <w:r>
        <w:rPr>
          <w:rFonts w:ascii="宋体" w:hAnsi="宋体" w:cs="宋体"/>
          <w:color w:val="000000"/>
          <w:spacing w:val="-3"/>
          <w:w w:val="100"/>
          <w:position w:val="0"/>
          <w:sz w:val="21"/>
          <w:u w:val="none"/>
        </w:rPr>
        <w:t>满关爱、健康发展的成长环境，是家庭、政府和社会的共同责任。为保障儿童权利，避免儿童出现因家</w:t>
      </w:r>
    </w:p>
    <w:p>
      <w:pPr>
        <w:spacing w:before="0" w:after="0" w:line="271" w:lineRule="exact"/>
        <w:ind w:left="60" w:firstLine="0"/>
        <w:jc w:val="left"/>
      </w:pPr>
      <w:r>
        <w:rPr>
          <w:rFonts w:ascii="宋体" w:hAnsi="宋体" w:cs="宋体"/>
          <w:color w:val="000000"/>
          <w:spacing w:val="-3"/>
          <w:w w:val="100"/>
          <w:position w:val="0"/>
          <w:sz w:val="21"/>
          <w:u w:val="none"/>
        </w:rPr>
        <w:t>庭监护缺失、监护不当等困境引起的进一步伤害，为使社会工作者在开展安全困境儿童个案社会工作服</w:t>
      </w:r>
    </w:p>
    <w:p>
      <w:pPr>
        <w:spacing w:before="0" w:after="0" w:line="274" w:lineRule="exact"/>
        <w:ind w:left="60" w:firstLine="0"/>
        <w:jc w:val="left"/>
      </w:pPr>
      <w:r>
        <w:rPr>
          <w:rFonts w:ascii="宋体" w:hAnsi="宋体" w:cs="宋体"/>
          <w:color w:val="000000"/>
          <w:spacing w:val="-3"/>
          <w:w w:val="100"/>
          <w:position w:val="0"/>
          <w:sz w:val="21"/>
          <w:u w:val="none"/>
        </w:rPr>
        <w:t>务时有更加清晰的行动路径和实务方法，特研制《安全困境儿童个案社会工作服务指南》，旨在进一步</w:t>
      </w:r>
    </w:p>
    <w:p>
      <w:pPr>
        <w:spacing w:before="0" w:after="0" w:line="272" w:lineRule="exact"/>
        <w:ind w:left="60" w:firstLine="0"/>
        <w:jc w:val="left"/>
      </w:pPr>
      <w:r>
        <w:rPr>
          <w:rFonts w:ascii="宋体" w:eastAsia="宋体" w:hAnsi="宋体" w:cs="宋体"/>
          <w:color w:val="000000"/>
          <w:spacing w:val="-3"/>
          <w:w w:val="100"/>
          <w:position w:val="0"/>
          <w:sz w:val="21"/>
          <w:u w:val="none"/>
        </w:rPr>
        <w:t>做好安全困境儿童的保障和服务工作，更好地维护安全困境儿童的合法权益，建立完善安全困境儿童在</w:t>
      </w:r>
    </w:p>
    <w:p>
      <w:pPr>
        <w:spacing w:before="0" w:after="0" w:line="274" w:lineRule="exact"/>
        <w:ind w:left="60" w:firstLine="0"/>
        <w:jc w:val="left"/>
      </w:pPr>
      <w:r>
        <w:rPr>
          <w:rFonts w:ascii="宋体" w:hAnsi="宋体" w:cs="宋体"/>
          <w:color w:val="000000"/>
          <w:spacing w:val="-3"/>
          <w:w w:val="100"/>
          <w:position w:val="0"/>
          <w:sz w:val="21"/>
          <w:u w:val="none"/>
        </w:rPr>
        <w:t>安全保护方面的社会工作专业投入和服务规范，以打造制度规范化、组织网络化、服务专业化的安全困</w:t>
      </w:r>
    </w:p>
    <w:p>
      <w:pPr>
        <w:spacing w:before="0" w:after="0" w:line="271" w:lineRule="exact"/>
        <w:ind w:left="60" w:firstLine="0"/>
        <w:jc w:val="left"/>
      </w:pPr>
      <w:r>
        <w:rPr>
          <w:rFonts w:ascii="宋体" w:hAnsi="宋体" w:cs="宋体"/>
          <w:color w:val="000000"/>
          <w:spacing w:val="0"/>
          <w:w w:val="100"/>
          <w:position w:val="0"/>
          <w:sz w:val="21"/>
          <w:u w:val="none"/>
        </w:rPr>
        <w:t>境儿童个案社会工作服务体系。</w:t>
      </w:r>
    </w:p>
    <w:p>
      <w:pPr>
        <w:widowControl/>
        <w:jc w:val="left"/>
        <w:sectPr>
          <w:type w:val="continuous"/>
          <w:pgSz w:w="11906" w:h="16838"/>
          <w:pgMar w:top="1101" w:right="713" w:bottom="861" w:left="1073" w:header="0" w:footer="0" w:gutter="0"/>
          <w:pgNumType w:start="17"/>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69" w:lineRule="exact"/>
        <w:ind w:left="60" w:firstLine="0"/>
      </w:pPr>
    </w:p>
    <w:p>
      <w:pPr>
        <w:widowControl/>
        <w:jc w:val="left"/>
        <w:sectPr>
          <w:type w:val="continuous"/>
          <w:pgSz w:w="11906" w:h="16838"/>
          <w:pgMar w:top="1101" w:right="713" w:bottom="861" w:left="1073" w:header="0" w:footer="0" w:gutter="0"/>
          <w:pgNumType w:start="18"/>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IV</w:t>
      </w:r>
    </w:p>
    <w:p>
      <w:pPr>
        <w:widowControl/>
        <w:jc w:val="left"/>
        <w:sectPr>
          <w:type w:val="continuous"/>
          <w:pgSz w:w="11906" w:h="16838"/>
          <w:pgMar w:top="1101" w:right="713" w:bottom="861" w:left="1073" w:header="0" w:footer="0" w:gutter="0"/>
          <w:pgNumType w:start="19"/>
          <w:cols w:num="1" w:space="708" w:equalWidth="0">
            <w:col w:w="10121" w:space="0"/>
          </w:cols>
          <w:docGrid w:type="lines" w:linePitch="312" w:charSpace="0"/>
        </w:sectPr>
      </w:pPr>
    </w:p>
    <w:p>
      <w:pPr>
        <w:spacing w:before="0" w:after="0" w:line="240" w:lineRule="exact"/>
      </w:pPr>
      <w:bookmarkStart w:id="7" w:name="7"/>
      <w:bookmarkEnd w:id="7"/>
    </w:p>
    <w:p>
      <w:pPr>
        <w:spacing w:before="0" w:after="0" w:line="319" w:lineRule="exact"/>
        <w:ind w:left="456" w:firstLine="7571"/>
        <w:jc w:val="left"/>
      </w:pPr>
      <w:r>
        <w:pict>
          <v:shape id="_x0000_s2166" o:spid="_x0000_s1141" type="#_x0000_t202" style="width:68.2pt;height:39.55pt;margin-top:648.1pt;margin-left:26.2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7" o:spid="_x0000_s1142" type="#_x0000_t202" style="width:68.2pt;height:39.55pt;margin-top:613.55pt;margin-left:59.8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8" o:spid="_x0000_s1143" type="#_x0000_t202" style="width:68.2pt;height:39.55pt;margin-top:579pt;margin-left:93.4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9" o:spid="_x0000_s1144" type="#_x0000_t202" style="width:76.6pt;height:30.9pt;margin-top:553.1pt;margin-left:127.0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0" o:spid="_x0000_s1145" type="#_x0000_t202" style="width:85pt;height:39.55pt;margin-top:518.5pt;margin-left:152.2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1" o:spid="_x0000_s1146" type="#_x0000_t202" style="width:85pt;height:39.55pt;margin-top:483.95pt;margin-left:185.8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2" o:spid="_x0000_s1147" type="#_x0000_t202" style="width:85pt;height:39.55pt;margin-top:449.4pt;margin-left:219.4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3" o:spid="_x0000_s1148" type="#_x0000_t202" style="width:85pt;height:39.55pt;margin-top:414.85pt;margin-left:253.0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4" o:spid="_x0000_s1149" type="#_x0000_t202" style="width:85pt;height:39.55pt;margin-top:380.3pt;margin-left:286.6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5" o:spid="_x0000_s1150" type="#_x0000_t202" style="width:85pt;height:39.55pt;margin-top:345.7pt;margin-left:320.2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6" o:spid="_x0000_s1151" type="#_x0000_t202" style="width:76.6pt;height:48.2pt;margin-top:302.5pt;margin-left:353.8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7" o:spid="_x0000_s1152" type="#_x0000_t202" style="width:68.2pt;height:39.55pt;margin-top:267.95pt;margin-left:395.8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8" o:spid="_x0000_s1153" type="#_x0000_t202" style="width:68.2pt;height:39.55pt;margin-top:233.4pt;margin-left:429.4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9" o:spid="_x0000_s1154" type="#_x0000_t202" style="width:68.2pt;height:39.55pt;margin-top:198.85pt;margin-left:463.0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11" o:spid="_x0000_s1155" type="#_x0000_t75" style="width:16pt;height:10pt;margin-top:448pt;margin-left:70pt;mso-height-relative:page;mso-position-horizontal-relative:page;mso-position-vertical-relative:page;mso-width-relative:page;position:absolute;z-index:-251539456" coordsize="21600,21600" filled="f">
            <v:imagedata r:id="rId33" o:title=""/>
            <o:lock v:ext="edit" aspectratio="t"/>
          </v:shape>
        </w:pict>
      </w:r>
      <w:r>
        <w:pict>
          <v:shape id="imagerId212" o:spid="_x0000_s1156" type="#_x0000_t75" style="width:17pt;height:9pt;margin-top:503pt;margin-left:70pt;mso-height-relative:page;mso-position-horizontal-relative:page;mso-position-vertical-relative:page;mso-width-relative:page;position:absolute;z-index:-251538432" coordsize="21600,21600" filled="f">
            <v:imagedata r:id="rId34" o:title=""/>
            <o:lock v:ext="edit" aspectratio="t"/>
          </v:shape>
        </w:pict>
      </w:r>
      <w:r>
        <w:pict>
          <v:shape id="imagerId213" o:spid="_x0000_s1157" type="#_x0000_t75" style="width:17pt;height:9pt;margin-top:571pt;margin-left:70pt;mso-height-relative:page;mso-position-horizontal-relative:page;mso-position-vertical-relative:page;mso-width-relative:page;position:absolute;z-index:-251537408" coordsize="21600,21600" filled="f">
            <v:imagedata r:id="rId35" o:title=""/>
            <o:lock v:ext="edit" aspectratio="t"/>
          </v:shape>
        </w:pict>
      </w:r>
      <w:r>
        <w:pict>
          <v:shape id="imagerId214" o:spid="_x0000_s1158" type="#_x0000_t75" style="width:18pt;height:10pt;margin-top:625pt;margin-left:70pt;mso-height-relative:page;mso-position-horizontal-relative:page;mso-position-vertical-relative:page;mso-width-relative:page;position:absolute;z-index:-251536384" coordsize="21600,21600" filled="f">
            <v:imagedata r:id="rId36" o:title=""/>
            <o:lock v:ext="edit" aspectratio="t"/>
          </v:shape>
        </w:pict>
      </w:r>
      <w:r>
        <w:pict>
          <v:shape id="imagerId215" o:spid="_x0000_s1159" type="#_x0000_t75" style="width:17pt;height:9pt;margin-top:680pt;margin-left:70pt;mso-height-relative:page;mso-position-horizontal-relative:page;mso-position-vertical-relative:page;mso-width-relative:page;position:absolute;z-index:-251535360" coordsize="21600,21600" filled="f">
            <v:imagedata r:id="rId37" o:title=""/>
            <o:lock v:ext="edit" aspectratio="t"/>
          </v:shape>
        </w:pict>
      </w:r>
      <w:r>
        <w:pict>
          <v:shape id="imagerId216" o:spid="_x0000_s1160" type="#_x0000_t75" style="width:18pt;height:10pt;margin-top:734pt;margin-left:70pt;mso-height-relative:page;mso-position-horizontal-relative:page;mso-position-vertical-relative:page;mso-width-relative:page;position:absolute;z-index:-251534336" coordsize="21600,21600" filled="f">
            <v:imagedata r:id="rId38" o:title=""/>
            <o:lock v:ext="edit" aspectratio="t"/>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571"/>
      </w:pPr>
    </w:p>
    <w:p>
      <w:pPr>
        <w:spacing w:before="0" w:after="0" w:line="438" w:lineRule="exact"/>
        <w:ind w:left="456" w:firstLine="2117"/>
        <w:jc w:val="left"/>
      </w:pPr>
      <w:r>
        <w:rPr>
          <w:rFonts w:ascii="黑体" w:eastAsia="黑体" w:hAnsi="黑体" w:cs="黑体"/>
          <w:color w:val="000000"/>
          <w:spacing w:val="-1"/>
          <w:w w:val="100"/>
          <w:position w:val="0"/>
          <w:sz w:val="32"/>
          <w:u w:val="none"/>
        </w:rPr>
        <w:t>安全困境儿童个案社会工作服务指南</w:t>
      </w:r>
    </w:p>
    <w:p>
      <w:pPr>
        <w:spacing w:before="0" w:after="0" w:line="240" w:lineRule="exact"/>
        <w:ind w:left="456" w:firstLine="2117"/>
      </w:pPr>
    </w:p>
    <w:p>
      <w:pPr>
        <w:spacing w:before="0" w:after="0" w:line="240" w:lineRule="exact"/>
        <w:ind w:left="456" w:firstLine="2117"/>
      </w:pPr>
    </w:p>
    <w:p>
      <w:pPr>
        <w:tabs>
          <w:tab w:val="left" w:pos="771"/>
        </w:tabs>
        <w:spacing w:before="0" w:after="0" w:line="321" w:lineRule="exact"/>
        <w:ind w:left="456" w:firstLine="0"/>
        <w:jc w:val="left"/>
      </w:pPr>
      <w:r>
        <w:rPr>
          <w:rFonts w:ascii="黑体" w:hAnsi="黑体" w:cs="黑体"/>
          <w:color w:val="000000"/>
          <w:spacing w:val="0"/>
          <w:w w:val="100"/>
          <w:position w:val="0"/>
          <w:sz w:val="21"/>
          <w:u w:val="none"/>
        </w:rPr>
        <w:t>1</w:t>
      </w:r>
      <w:r>
        <w:rPr>
          <w:rFonts w:cs="Calibri"/>
          <w:spacing w:val="-3"/>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274" w:lineRule="exact"/>
        <w:ind w:left="456" w:firstLine="420"/>
        <w:jc w:val="left"/>
      </w:pPr>
      <w:r>
        <w:rPr>
          <w:rFonts w:ascii="宋体" w:hAnsi="宋体" w:cs="宋体"/>
          <w:color w:val="000000"/>
          <w:spacing w:val="-3"/>
          <w:w w:val="100"/>
          <w:position w:val="0"/>
          <w:sz w:val="21"/>
          <w:u w:val="none"/>
        </w:rPr>
        <w:t>本文件提供了社会工作者开展安全困境儿童个案社会工作服务的服务原则、服务内容、服务流程和</w:t>
      </w:r>
    </w:p>
    <w:p>
      <w:pPr>
        <w:spacing w:before="0" w:after="0" w:line="271" w:lineRule="exact"/>
        <w:ind w:left="456" w:firstLine="0"/>
        <w:jc w:val="left"/>
      </w:pPr>
      <w:r>
        <w:rPr>
          <w:rFonts w:ascii="宋体" w:hAnsi="宋体" w:cs="宋体"/>
          <w:color w:val="000000"/>
          <w:spacing w:val="0"/>
          <w:w w:val="100"/>
          <w:position w:val="0"/>
          <w:sz w:val="21"/>
          <w:u w:val="none"/>
        </w:rPr>
        <w:t>服务管理等方面的指引。</w:t>
      </w:r>
    </w:p>
    <w:p>
      <w:pPr>
        <w:spacing w:before="0" w:after="0" w:line="274" w:lineRule="exact"/>
        <w:ind w:left="456" w:firstLine="420"/>
        <w:jc w:val="left"/>
      </w:pPr>
      <w:r>
        <w:rPr>
          <w:rFonts w:ascii="宋体" w:hAnsi="宋体" w:cs="宋体"/>
          <w:color w:val="000000"/>
          <w:spacing w:val="0"/>
          <w:w w:val="100"/>
          <w:position w:val="0"/>
          <w:sz w:val="21"/>
          <w:u w:val="none"/>
        </w:rPr>
        <w:t>本文件适用于社会工作者及社会工作服务机构开展安全困境儿童个案社会工作服务。</w:t>
      </w:r>
    </w:p>
    <w:p>
      <w:pPr>
        <w:spacing w:before="0" w:after="0" w:line="236" w:lineRule="exact"/>
        <w:ind w:left="456"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参照《深圳市困境儿童分类保障工作指引（试行）》，本文件所指的安全困境儿童主要是指因监护功能不完善</w:t>
      </w:r>
    </w:p>
    <w:p>
      <w:pPr>
        <w:spacing w:before="0" w:after="0" w:line="235" w:lineRule="exact"/>
        <w:ind w:left="456" w:firstLine="737"/>
        <w:jc w:val="left"/>
      </w:pPr>
      <w:r>
        <w:rPr>
          <w:rFonts w:ascii="宋体" w:eastAsia="宋体" w:hAnsi="宋体" w:cs="宋体"/>
          <w:color w:val="000000"/>
          <w:spacing w:val="-1"/>
          <w:w w:val="100"/>
          <w:position w:val="0"/>
          <w:sz w:val="18"/>
          <w:u w:val="none"/>
        </w:rPr>
        <w:t>造成的困境儿童，具体定义见</w:t>
      </w:r>
      <w:r>
        <w:rPr>
          <w:rFonts w:ascii="宋体" w:hAnsi="宋体" w:cs="宋体"/>
          <w:color w:val="000000"/>
          <w:spacing w:val="0"/>
          <w:w w:val="100"/>
          <w:position w:val="0"/>
          <w:sz w:val="18"/>
          <w:u w:val="none"/>
        </w:rPr>
        <w:t>3.1</w:t>
      </w:r>
      <w:r>
        <w:rPr>
          <w:rFonts w:ascii="宋体" w:hAnsi="宋体" w:cs="宋体"/>
          <w:color w:val="000000"/>
          <w:spacing w:val="-1"/>
          <w:w w:val="100"/>
          <w:position w:val="0"/>
          <w:sz w:val="18"/>
          <w:u w:val="none"/>
        </w:rPr>
        <w:t>。</w:t>
      </w:r>
    </w:p>
    <w:p>
      <w:pPr>
        <w:spacing w:before="0" w:after="0" w:line="240" w:lineRule="exact"/>
        <w:ind w:left="456" w:firstLine="737"/>
      </w:pPr>
    </w:p>
    <w:p>
      <w:pPr>
        <w:tabs>
          <w:tab w:val="left" w:pos="771"/>
        </w:tabs>
        <w:spacing w:before="0" w:after="0" w:line="268" w:lineRule="exact"/>
        <w:ind w:left="456"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272"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74"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271" w:lineRule="exact"/>
        <w:ind w:left="456" w:firstLine="0"/>
        <w:jc w:val="left"/>
      </w:pPr>
      <w:r>
        <w:rPr>
          <w:rFonts w:ascii="宋体" w:hAnsi="宋体" w:cs="宋体"/>
          <w:color w:val="000000"/>
          <w:spacing w:val="0"/>
          <w:w w:val="100"/>
          <w:position w:val="0"/>
          <w:sz w:val="21"/>
          <w:u w:val="none"/>
        </w:rPr>
        <w:t>文件。</w:t>
      </w:r>
    </w:p>
    <w:p>
      <w:pPr>
        <w:tabs>
          <w:tab w:val="left" w:pos="2559"/>
        </w:tabs>
        <w:spacing w:before="0" w:after="0" w:line="274" w:lineRule="exact"/>
        <w:ind w:left="456" w:firstLine="420"/>
        <w:jc w:val="left"/>
      </w:pPr>
      <w:r>
        <w:rPr>
          <w:rFonts w:ascii="宋体" w:hAnsi="宋体" w:cs="宋体"/>
          <w:color w:val="000000"/>
          <w:spacing w:val="0"/>
          <w:w w:val="100"/>
          <w:position w:val="0"/>
          <w:sz w:val="21"/>
          <w:u w:val="none"/>
        </w:rPr>
        <w:t>MZ/T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058</w:t>
      </w:r>
      <w:r>
        <w:rPr>
          <w:rFonts w:ascii="宋体" w:hAnsi="宋体" w:cs="宋体"/>
          <w:color w:val="000000"/>
          <w:spacing w:val="0"/>
          <w:w w:val="100"/>
          <w:position w:val="0"/>
          <w:sz w:val="21"/>
          <w:u w:val="none"/>
        </w:rPr>
        <w:t>—2014</w:t>
      </w:r>
      <w:r>
        <w:rPr>
          <w:rFonts w:cs="Calibri"/>
          <w:spacing w:val="0"/>
          <w:w w:val="100"/>
        </w:rPr>
        <w:tab/>
      </w:r>
      <w:r>
        <w:rPr>
          <w:rFonts w:ascii="宋体" w:eastAsia="宋体" w:hAnsi="宋体" w:cs="宋体"/>
          <w:color w:val="000000"/>
          <w:spacing w:val="0"/>
          <w:w w:val="100"/>
          <w:position w:val="0"/>
          <w:sz w:val="21"/>
          <w:u w:val="none"/>
        </w:rPr>
        <w:t>儿童社会工作服务指南</w:t>
      </w:r>
    </w:p>
    <w:p>
      <w:pPr>
        <w:tabs>
          <w:tab w:val="left" w:pos="2559"/>
        </w:tabs>
        <w:spacing w:before="0" w:after="0" w:line="271" w:lineRule="exact"/>
        <w:ind w:left="456" w:firstLine="420"/>
        <w:jc w:val="left"/>
      </w:pPr>
      <w:r>
        <w:rPr>
          <w:rFonts w:ascii="宋体" w:hAnsi="宋体" w:cs="宋体"/>
          <w:color w:val="000000"/>
          <w:spacing w:val="0"/>
          <w:w w:val="100"/>
          <w:position w:val="0"/>
          <w:sz w:val="21"/>
          <w:u w:val="none"/>
        </w:rPr>
        <w:t>MZ/T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086</w:t>
      </w:r>
      <w:r>
        <w:rPr>
          <w:rFonts w:ascii="宋体" w:hAnsi="宋体" w:cs="宋体"/>
          <w:color w:val="000000"/>
          <w:spacing w:val="0"/>
          <w:w w:val="100"/>
          <w:position w:val="0"/>
          <w:sz w:val="21"/>
          <w:u w:val="none"/>
        </w:rPr>
        <w:t>—2017</w:t>
      </w:r>
      <w:r>
        <w:rPr>
          <w:rFonts w:cs="Calibri"/>
          <w:spacing w:val="0"/>
          <w:w w:val="100"/>
        </w:rPr>
        <w:tab/>
      </w:r>
      <w:r>
        <w:rPr>
          <w:rFonts w:ascii="宋体" w:eastAsia="宋体" w:hAnsi="宋体" w:cs="宋体"/>
          <w:color w:val="000000"/>
          <w:spacing w:val="0"/>
          <w:w w:val="100"/>
          <w:position w:val="0"/>
          <w:sz w:val="21"/>
          <w:u w:val="none"/>
        </w:rPr>
        <w:t>受监护侵害未成年人保护工作指引</w:t>
      </w:r>
    </w:p>
    <w:p>
      <w:pPr>
        <w:tabs>
          <w:tab w:val="left" w:pos="2559"/>
          <w:tab w:val="left" w:pos="4030"/>
        </w:tabs>
        <w:spacing w:before="0" w:after="0" w:line="274" w:lineRule="exact"/>
        <w:ind w:left="456" w:firstLine="420"/>
        <w:jc w:val="left"/>
      </w:pPr>
      <w:r>
        <w:rPr>
          <w:rFonts w:ascii="宋体" w:hAnsi="宋体" w:cs="宋体"/>
          <w:color w:val="000000"/>
          <w:spacing w:val="0"/>
          <w:w w:val="100"/>
          <w:position w:val="0"/>
          <w:sz w:val="21"/>
          <w:u w:val="none"/>
        </w:rPr>
        <w:t>MZ/T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094</w:t>
      </w:r>
      <w:r>
        <w:rPr>
          <w:rFonts w:ascii="宋体" w:hAnsi="宋体" w:cs="宋体"/>
          <w:color w:val="000000"/>
          <w:spacing w:val="0"/>
          <w:w w:val="100"/>
          <w:position w:val="0"/>
          <w:sz w:val="21"/>
          <w:u w:val="none"/>
        </w:rPr>
        <w:t>—2017</w:t>
      </w:r>
      <w:r>
        <w:rPr>
          <w:rFonts w:cs="Calibri"/>
          <w:spacing w:val="0"/>
          <w:w w:val="100"/>
        </w:rPr>
        <w:tab/>
      </w:r>
      <w:r>
        <w:rPr>
          <w:rFonts w:ascii="宋体" w:eastAsia="宋体" w:hAnsi="宋体" w:cs="宋体"/>
          <w:color w:val="000000"/>
          <w:spacing w:val="0"/>
          <w:w w:val="100"/>
          <w:position w:val="0"/>
          <w:sz w:val="21"/>
          <w:u w:val="none"/>
        </w:rPr>
        <w:t>社会工作方法</w:t>
      </w:r>
      <w:r>
        <w:rPr>
          <w:rFonts w:cs="Calibri"/>
          <w:spacing w:val="0"/>
          <w:w w:val="100"/>
        </w:rPr>
        <w:tab/>
      </w:r>
      <w:r>
        <w:rPr>
          <w:rFonts w:ascii="宋体" w:eastAsia="宋体" w:hAnsi="宋体" w:cs="宋体"/>
          <w:color w:val="000000"/>
          <w:spacing w:val="0"/>
          <w:w w:val="100"/>
          <w:position w:val="0"/>
          <w:sz w:val="21"/>
          <w:u w:val="none"/>
        </w:rPr>
        <w:t>个案工作</w:t>
      </w:r>
    </w:p>
    <w:p>
      <w:pPr>
        <w:tabs>
          <w:tab w:val="left" w:pos="2559"/>
        </w:tabs>
        <w:spacing w:before="0" w:after="0" w:line="271" w:lineRule="exact"/>
        <w:ind w:left="456" w:firstLine="420"/>
        <w:jc w:val="left"/>
      </w:pPr>
      <w:r>
        <w:rPr>
          <w:rFonts w:ascii="宋体" w:hAnsi="宋体" w:cs="宋体"/>
          <w:color w:val="000000"/>
          <w:spacing w:val="0"/>
          <w:w w:val="100"/>
          <w:position w:val="0"/>
          <w:sz w:val="21"/>
          <w:u w:val="none"/>
        </w:rPr>
        <w:t>MZ/T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167</w:t>
      </w:r>
      <w:r>
        <w:rPr>
          <w:rFonts w:ascii="宋体" w:hAnsi="宋体" w:cs="宋体"/>
          <w:color w:val="000000"/>
          <w:spacing w:val="0"/>
          <w:w w:val="100"/>
          <w:position w:val="0"/>
          <w:sz w:val="21"/>
          <w:u w:val="none"/>
        </w:rPr>
        <w:t>—2021</w:t>
      </w:r>
      <w:r>
        <w:rPr>
          <w:rFonts w:cs="Calibri"/>
          <w:spacing w:val="0"/>
          <w:w w:val="100"/>
        </w:rPr>
        <w:tab/>
      </w:r>
      <w:r>
        <w:rPr>
          <w:rFonts w:ascii="宋体" w:eastAsia="宋体" w:hAnsi="宋体" w:cs="宋体"/>
          <w:color w:val="000000"/>
          <w:spacing w:val="0"/>
          <w:w w:val="100"/>
          <w:position w:val="0"/>
          <w:sz w:val="21"/>
          <w:u w:val="none"/>
        </w:rPr>
        <w:t>儿童福利机构社会工作服务规范</w:t>
      </w:r>
    </w:p>
    <w:p>
      <w:pPr>
        <w:tabs>
          <w:tab w:val="left" w:pos="2873"/>
        </w:tabs>
        <w:spacing w:before="0" w:after="0" w:line="274" w:lineRule="exact"/>
        <w:ind w:left="456" w:firstLine="420"/>
        <w:jc w:val="left"/>
      </w:pPr>
      <w:r>
        <w:rPr>
          <w:rFonts w:ascii="宋体" w:hAnsi="宋体" w:cs="宋体"/>
          <w:color w:val="000000"/>
          <w:spacing w:val="0"/>
          <w:w w:val="100"/>
          <w:position w:val="0"/>
          <w:sz w:val="21"/>
          <w:u w:val="none"/>
        </w:rPr>
        <w:t>T/SZSWA</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004</w:t>
      </w:r>
      <w:r>
        <w:rPr>
          <w:rFonts w:ascii="宋体" w:hAnsi="宋体" w:cs="宋体"/>
          <w:color w:val="000000"/>
          <w:spacing w:val="0"/>
          <w:w w:val="100"/>
          <w:position w:val="0"/>
          <w:sz w:val="21"/>
          <w:u w:val="none"/>
        </w:rPr>
        <w:t>—2020</w:t>
      </w:r>
      <w:r>
        <w:rPr>
          <w:rFonts w:cs="Calibri"/>
          <w:spacing w:val="0"/>
          <w:w w:val="100"/>
        </w:rPr>
        <w:tab/>
      </w:r>
      <w:r>
        <w:rPr>
          <w:rFonts w:ascii="宋体" w:eastAsia="宋体" w:hAnsi="宋体" w:cs="宋体"/>
          <w:color w:val="000000"/>
          <w:spacing w:val="0"/>
          <w:w w:val="100"/>
          <w:position w:val="0"/>
          <w:sz w:val="21"/>
          <w:u w:val="none"/>
        </w:rPr>
        <w:t>深圳市社会工作伦理指南</w:t>
      </w:r>
    </w:p>
    <w:p>
      <w:pPr>
        <w:tabs>
          <w:tab w:val="left" w:pos="2873"/>
        </w:tabs>
        <w:spacing w:before="0" w:after="0" w:line="271" w:lineRule="exact"/>
        <w:ind w:left="456" w:firstLine="420"/>
        <w:jc w:val="left"/>
      </w:pPr>
      <w:r>
        <w:rPr>
          <w:rFonts w:ascii="宋体" w:hAnsi="宋体" w:cs="宋体"/>
          <w:color w:val="000000"/>
          <w:spacing w:val="0"/>
          <w:w w:val="100"/>
          <w:position w:val="0"/>
          <w:sz w:val="21"/>
          <w:u w:val="none"/>
        </w:rPr>
        <w:t>T/SZSWA</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007</w:t>
      </w:r>
      <w:r>
        <w:rPr>
          <w:rFonts w:ascii="宋体" w:hAnsi="宋体" w:cs="宋体"/>
          <w:color w:val="000000"/>
          <w:spacing w:val="0"/>
          <w:w w:val="100"/>
          <w:position w:val="0"/>
          <w:sz w:val="21"/>
          <w:u w:val="none"/>
        </w:rPr>
        <w:t>—2022</w:t>
      </w:r>
      <w:r>
        <w:rPr>
          <w:rFonts w:cs="Calibri"/>
          <w:spacing w:val="-1"/>
          <w:w w:val="100"/>
        </w:rPr>
        <w:tab/>
      </w:r>
      <w:r>
        <w:rPr>
          <w:rFonts w:ascii="宋体" w:eastAsia="宋体" w:hAnsi="宋体" w:cs="宋体"/>
          <w:color w:val="000000"/>
          <w:spacing w:val="0"/>
          <w:w w:val="100"/>
          <w:position w:val="0"/>
          <w:sz w:val="21"/>
          <w:u w:val="none"/>
        </w:rPr>
        <w:t>困境儿童关爱社会工作服务指南</w:t>
      </w:r>
    </w:p>
    <w:p>
      <w:pPr>
        <w:spacing w:before="0" w:after="0" w:line="240" w:lineRule="exact"/>
        <w:ind w:left="456" w:firstLine="420"/>
      </w:pPr>
    </w:p>
    <w:p>
      <w:pPr>
        <w:tabs>
          <w:tab w:val="left" w:pos="771"/>
        </w:tabs>
        <w:spacing w:before="0" w:after="0" w:line="274"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271"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spacing w:before="0" w:after="0" w:line="305" w:lineRule="exact"/>
        <w:ind w:left="456" w:firstLine="420"/>
        <w:jc w:val="left"/>
      </w:pPr>
      <w:r>
        <w:rPr>
          <w:rFonts w:ascii="黑体" w:eastAsia="黑体" w:hAnsi="黑体" w:cs="黑体"/>
          <w:color w:val="000000"/>
          <w:spacing w:val="0"/>
          <w:w w:val="100"/>
          <w:position w:val="0"/>
          <w:sz w:val="21"/>
          <w:u w:val="none"/>
        </w:rPr>
        <w:t>安全困境儿童</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children</w:t>
      </w:r>
      <w:r>
        <w:rPr>
          <w:rFonts w:ascii="Calibri" w:hAnsi="Calibri" w:cs="Calibri"/>
          <w:color w:val="000000"/>
          <w:spacing w:val="0"/>
          <w:w w:val="218"/>
          <w:sz w:val="21"/>
          <w:u w:val="none"/>
        </w:rPr>
        <w:t> </w:t>
      </w:r>
      <w:r>
        <w:rPr>
          <w:rFonts w:ascii="黑体" w:hAnsi="黑体" w:cs="黑体"/>
          <w:color w:val="000000"/>
          <w:spacing w:val="-1"/>
          <w:w w:val="100"/>
          <w:position w:val="0"/>
          <w:sz w:val="21"/>
          <w:u w:val="none"/>
        </w:rPr>
        <w:t>in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safety</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distress</w:t>
      </w:r>
    </w:p>
    <w:p>
      <w:pPr>
        <w:spacing w:before="0" w:after="0" w:line="274" w:lineRule="exact"/>
        <w:ind w:left="456" w:firstLine="420"/>
        <w:jc w:val="left"/>
      </w:pPr>
      <w:r>
        <w:rPr>
          <w:rFonts w:ascii="宋体" w:hAnsi="宋体" w:cs="宋体"/>
          <w:color w:val="000000"/>
          <w:spacing w:val="-3"/>
          <w:w w:val="100"/>
          <w:position w:val="0"/>
          <w:sz w:val="21"/>
          <w:u w:val="none"/>
        </w:rPr>
        <w:t>因家庭监护缺失、监护不当或监护侵害而遭受虐待、遗弃、意外伤害、人为侵害等情形，而导致人</w:t>
      </w:r>
    </w:p>
    <w:p>
      <w:pPr>
        <w:spacing w:before="0" w:after="0" w:line="271" w:lineRule="exact"/>
        <w:ind w:left="456" w:firstLine="0"/>
        <w:jc w:val="left"/>
      </w:pPr>
      <w:r>
        <w:rPr>
          <w:rFonts w:ascii="宋体" w:hAnsi="宋体" w:cs="宋体"/>
          <w:color w:val="000000"/>
          <w:spacing w:val="0"/>
          <w:w w:val="100"/>
          <w:position w:val="0"/>
          <w:sz w:val="21"/>
          <w:u w:val="none"/>
        </w:rPr>
        <w:t>身安全受到威胁或侵害的未满十八周岁的自然人。</w:t>
      </w:r>
    </w:p>
    <w:p>
      <w:pPr>
        <w:spacing w:before="0" w:after="0" w:line="240" w:lineRule="exact"/>
        <w:ind w:left="456" w:firstLine="0"/>
      </w:pPr>
    </w:p>
    <w:p>
      <w:pPr>
        <w:spacing w:before="0" w:after="0" w:line="305" w:lineRule="exact"/>
        <w:ind w:left="456" w:firstLine="422"/>
        <w:jc w:val="left"/>
      </w:pPr>
      <w:r>
        <w:rPr>
          <w:rFonts w:ascii="黑体" w:eastAsia="黑体" w:hAnsi="黑体" w:cs="黑体"/>
          <w:color w:val="000000"/>
          <w:spacing w:val="0"/>
          <w:w w:val="100"/>
          <w:position w:val="0"/>
          <w:sz w:val="21"/>
          <w:u w:val="none"/>
        </w:rPr>
        <w:t>监护缺失</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guardianship</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absence</w:t>
      </w:r>
    </w:p>
    <w:p>
      <w:pPr>
        <w:spacing w:before="0" w:after="0" w:line="274" w:lineRule="exact"/>
        <w:ind w:left="456" w:firstLine="420"/>
        <w:jc w:val="left"/>
      </w:pPr>
      <w:r>
        <w:rPr>
          <w:rFonts w:ascii="宋体" w:eastAsia="宋体" w:hAnsi="宋体" w:cs="宋体"/>
          <w:color w:val="000000"/>
          <w:spacing w:val="0"/>
          <w:w w:val="100"/>
          <w:position w:val="0"/>
          <w:sz w:val="21"/>
          <w:u w:val="none"/>
        </w:rPr>
        <w:t>父母或者其他监护人由于死亡</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宣告死亡</w:t>
      </w:r>
      <w:r>
        <w:rPr>
          <w:rFonts w:ascii="宋体" w:hAnsi="宋体" w:cs="宋体"/>
          <w:color w:val="000000"/>
          <w:spacing w:val="0"/>
          <w:w w:val="100"/>
          <w:position w:val="0"/>
          <w:sz w:val="21"/>
          <w:u w:val="none"/>
        </w:rPr>
        <w:t>)</w:t>
      </w:r>
      <w:r>
        <w:rPr>
          <w:rFonts w:ascii="宋体" w:hAnsi="宋体" w:cs="宋体"/>
          <w:color w:val="000000"/>
          <w:spacing w:val="-5"/>
          <w:w w:val="100"/>
          <w:position w:val="0"/>
          <w:sz w:val="21"/>
          <w:u w:val="none"/>
        </w:rPr>
        <w:t>、失踪</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宣告失踪</w:t>
      </w:r>
      <w:r>
        <w:rPr>
          <w:rFonts w:ascii="宋体" w:hAnsi="宋体" w:cs="宋体"/>
          <w:color w:val="000000"/>
          <w:spacing w:val="0"/>
          <w:w w:val="100"/>
          <w:position w:val="0"/>
          <w:sz w:val="21"/>
          <w:u w:val="none"/>
        </w:rPr>
        <w:t>)</w:t>
      </w:r>
      <w:r>
        <w:rPr>
          <w:rFonts w:ascii="宋体" w:hAnsi="宋体" w:cs="宋体"/>
          <w:color w:val="000000"/>
          <w:spacing w:val="-5"/>
          <w:w w:val="100"/>
          <w:position w:val="0"/>
          <w:sz w:val="21"/>
          <w:u w:val="none"/>
        </w:rPr>
        <w:t>、重残（病）、高龄、在押服刑、强制</w:t>
      </w:r>
    </w:p>
    <w:p>
      <w:pPr>
        <w:spacing w:before="0" w:after="0" w:line="271" w:lineRule="exact"/>
        <w:ind w:left="456" w:firstLine="0"/>
        <w:jc w:val="left"/>
      </w:pPr>
      <w:r>
        <w:rPr>
          <w:rFonts w:ascii="宋体" w:hAnsi="宋体" w:cs="宋体"/>
          <w:color w:val="000000"/>
          <w:spacing w:val="-2"/>
          <w:w w:val="100"/>
          <w:position w:val="0"/>
          <w:sz w:val="21"/>
          <w:u w:val="none"/>
        </w:rPr>
        <w:t>隔离戒毒或被执行其他限制人身自由的措施、失联、被撤销监护资格、被遣送</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驱逐</w:t>
      </w:r>
      <w:r>
        <w:rPr>
          <w:rFonts w:ascii="宋体" w:hAnsi="宋体" w:cs="宋体"/>
          <w:color w:val="000000"/>
          <w:spacing w:val="0"/>
          <w:w w:val="100"/>
          <w:position w:val="0"/>
          <w:sz w:val="21"/>
          <w:u w:val="none"/>
        </w:rPr>
        <w:t>)</w:t>
      </w:r>
      <w:r>
        <w:rPr>
          <w:rFonts w:ascii="宋体" w:hAnsi="宋体" w:cs="宋体"/>
          <w:color w:val="000000"/>
          <w:spacing w:val="-4"/>
          <w:w w:val="100"/>
          <w:position w:val="0"/>
          <w:sz w:val="21"/>
          <w:u w:val="none"/>
        </w:rPr>
        <w:t>出境、突发事件等</w:t>
      </w:r>
    </w:p>
    <w:p>
      <w:pPr>
        <w:spacing w:before="0" w:after="0" w:line="271" w:lineRule="exact"/>
        <w:ind w:left="456" w:firstLine="0"/>
        <w:jc w:val="left"/>
      </w:pPr>
      <w:r>
        <w:rPr>
          <w:rFonts w:ascii="宋体" w:hAnsi="宋体" w:cs="宋体"/>
          <w:color w:val="000000"/>
          <w:spacing w:val="0"/>
          <w:w w:val="100"/>
          <w:position w:val="0"/>
          <w:sz w:val="21"/>
          <w:u w:val="none"/>
        </w:rPr>
        <w:t>原因不能实际履行监护职责的情况。</w:t>
      </w:r>
    </w:p>
    <w:p>
      <w:pPr>
        <w:spacing w:before="0" w:after="0" w:line="240" w:lineRule="exact"/>
        <w:ind w:left="456" w:firstLine="0"/>
      </w:pPr>
    </w:p>
    <w:p>
      <w:pPr>
        <w:spacing w:before="0" w:after="0" w:line="305" w:lineRule="exact"/>
        <w:ind w:left="456" w:firstLine="420"/>
        <w:jc w:val="left"/>
      </w:pPr>
      <w:r>
        <w:rPr>
          <w:rFonts w:ascii="黑体" w:eastAsia="黑体" w:hAnsi="黑体" w:cs="黑体"/>
          <w:color w:val="000000"/>
          <w:spacing w:val="0"/>
          <w:w w:val="100"/>
          <w:position w:val="0"/>
          <w:sz w:val="21"/>
          <w:u w:val="none"/>
        </w:rPr>
        <w:t>监护不当</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misconducts</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guardian</w:t>
      </w:r>
    </w:p>
    <w:p>
      <w:pPr>
        <w:spacing w:before="0" w:after="0" w:line="274" w:lineRule="exact"/>
        <w:ind w:left="456" w:firstLine="420"/>
        <w:jc w:val="left"/>
      </w:pPr>
      <w:r>
        <w:rPr>
          <w:rFonts w:ascii="宋体" w:hAnsi="宋体" w:cs="宋体"/>
          <w:color w:val="000000"/>
          <w:spacing w:val="-3"/>
          <w:w w:val="100"/>
          <w:position w:val="0"/>
          <w:sz w:val="21"/>
          <w:u w:val="none"/>
        </w:rPr>
        <w:t>由于监护人未完全履行监护职责导致未成年人得不到有效监护，令其身心健康、合法权益受到损害</w:t>
      </w:r>
    </w:p>
    <w:p>
      <w:pPr>
        <w:spacing w:before="0" w:after="0" w:line="271" w:lineRule="exact"/>
        <w:ind w:left="456" w:firstLine="0"/>
        <w:jc w:val="left"/>
      </w:pPr>
      <w:r>
        <w:rPr>
          <w:rFonts w:ascii="宋体" w:hAnsi="宋体" w:cs="宋体"/>
          <w:color w:val="000000"/>
          <w:spacing w:val="0"/>
          <w:w w:val="100"/>
          <w:position w:val="0"/>
          <w:sz w:val="21"/>
          <w:u w:val="none"/>
        </w:rPr>
        <w:t>的情况。</w:t>
      </w:r>
    </w:p>
    <w:p>
      <w:pPr>
        <w:spacing w:before="0" w:after="0" w:line="240" w:lineRule="exact"/>
        <w:ind w:left="456" w:firstLine="0"/>
      </w:pPr>
    </w:p>
    <w:p>
      <w:pPr>
        <w:spacing w:before="0" w:after="0" w:line="305" w:lineRule="exact"/>
        <w:ind w:left="456" w:firstLine="420"/>
        <w:jc w:val="left"/>
      </w:pPr>
      <w:r>
        <w:rPr>
          <w:rFonts w:ascii="黑体" w:eastAsia="黑体" w:hAnsi="黑体" w:cs="黑体"/>
          <w:color w:val="000000"/>
          <w:spacing w:val="0"/>
          <w:w w:val="100"/>
          <w:position w:val="0"/>
          <w:sz w:val="21"/>
          <w:u w:val="none"/>
        </w:rPr>
        <w:t>监护侵害</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custody</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violation</w:t>
      </w:r>
    </w:p>
    <w:p>
      <w:pPr>
        <w:spacing w:before="0" w:after="0" w:line="274" w:lineRule="exact"/>
        <w:ind w:left="456" w:firstLine="420"/>
        <w:jc w:val="left"/>
      </w:pPr>
      <w:r>
        <w:rPr>
          <w:rFonts w:ascii="宋体" w:hAnsi="宋体" w:cs="宋体"/>
          <w:color w:val="000000"/>
          <w:spacing w:val="0"/>
          <w:w w:val="100"/>
          <w:position w:val="0"/>
          <w:sz w:val="21"/>
          <w:u w:val="none"/>
        </w:rPr>
        <w:t>监护人性侵害、出卖、遗弃、虐待、暴力伤害未成年人，教唆、利用未成年人实施违法犯罪行为，</w:t>
      </w:r>
    </w:p>
    <w:p>
      <w:pPr>
        <w:spacing w:before="0" w:after="0" w:line="271" w:lineRule="exact"/>
        <w:ind w:left="456" w:firstLine="0"/>
        <w:jc w:val="left"/>
      </w:pPr>
      <w:r>
        <w:rPr>
          <w:rFonts w:ascii="宋体" w:hAnsi="宋体" w:cs="宋体"/>
          <w:color w:val="000000"/>
          <w:spacing w:val="0"/>
          <w:w w:val="100"/>
          <w:position w:val="0"/>
          <w:sz w:val="21"/>
          <w:u w:val="none"/>
        </w:rPr>
        <w:t>胁迫、诱骗、利用未成年人乞讨，导致严重危害未成年人身心健康或其他合法权益等情况。</w:t>
      </w:r>
    </w:p>
    <w:p>
      <w:pPr>
        <w:spacing w:before="0" w:after="0" w:line="240" w:lineRule="exact"/>
        <w:ind w:left="456" w:firstLine="0"/>
      </w:pPr>
    </w:p>
    <w:p>
      <w:pPr>
        <w:spacing w:before="0" w:after="0" w:line="305" w:lineRule="exact"/>
        <w:ind w:left="456" w:firstLine="420"/>
        <w:jc w:val="left"/>
      </w:pPr>
      <w:r>
        <w:rPr>
          <w:rFonts w:ascii="黑体" w:eastAsia="黑体" w:hAnsi="黑体" w:cs="黑体"/>
          <w:color w:val="000000"/>
          <w:spacing w:val="0"/>
          <w:w w:val="100"/>
          <w:position w:val="0"/>
          <w:sz w:val="21"/>
          <w:u w:val="none"/>
        </w:rPr>
        <w:t>儿童保护</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protection</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minors</w:t>
      </w:r>
    </w:p>
    <w:p>
      <w:pPr>
        <w:spacing w:before="0" w:after="0" w:line="274" w:lineRule="exact"/>
        <w:ind w:left="456" w:firstLine="420"/>
        <w:jc w:val="left"/>
      </w:pPr>
      <w:r>
        <w:rPr>
          <w:rFonts w:ascii="宋体" w:hAnsi="宋体" w:cs="宋体"/>
          <w:color w:val="000000"/>
          <w:spacing w:val="0"/>
          <w:w w:val="100"/>
          <w:position w:val="0"/>
          <w:sz w:val="21"/>
          <w:u w:val="none"/>
        </w:rPr>
        <w:t>在儿童成长发展过程中，以儿童权利为指导思想，保护儿童身心健康发展，免遭伤害的专业服务。</w:t>
      </w:r>
    </w:p>
    <w:p>
      <w:pPr>
        <w:spacing w:before="0" w:after="0" w:line="271" w:lineRule="exact"/>
        <w:ind w:left="456" w:firstLine="0"/>
        <w:jc w:val="left"/>
      </w:pPr>
      <w:r>
        <w:rPr>
          <w:rFonts w:ascii="宋体" w:hAnsi="宋体" w:cs="宋体"/>
          <w:color w:val="000000"/>
          <w:spacing w:val="0"/>
          <w:w w:val="100"/>
          <w:position w:val="0"/>
          <w:sz w:val="21"/>
          <w:u w:val="none"/>
        </w:rPr>
        <w:t>亦指未成年人保护。</w:t>
      </w:r>
    </w:p>
    <w:p>
      <w:pPr>
        <w:spacing w:before="0" w:after="0" w:line="240" w:lineRule="exact"/>
        <w:ind w:left="456" w:firstLine="0"/>
      </w:pPr>
    </w:p>
    <w:p>
      <w:pPr>
        <w:spacing w:before="0" w:after="0" w:line="305" w:lineRule="exact"/>
        <w:ind w:left="456" w:firstLine="420"/>
        <w:jc w:val="left"/>
      </w:pPr>
      <w:r>
        <w:rPr>
          <w:rFonts w:ascii="黑体" w:eastAsia="黑体" w:hAnsi="黑体" w:cs="黑体"/>
          <w:color w:val="000000"/>
          <w:spacing w:val="0"/>
          <w:w w:val="100"/>
          <w:position w:val="0"/>
          <w:sz w:val="21"/>
          <w:u w:val="none"/>
        </w:rPr>
        <w:t>儿童社会工作</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social</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work</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with</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children</w:t>
      </w:r>
    </w:p>
    <w:p>
      <w:pPr>
        <w:spacing w:before="0" w:after="0" w:line="240" w:lineRule="exact"/>
        <w:ind w:left="456" w:firstLine="420"/>
      </w:pPr>
    </w:p>
    <w:p>
      <w:pPr>
        <w:spacing w:before="0" w:after="0" w:line="281" w:lineRule="exact"/>
        <w:ind w:left="456" w:firstLine="9038"/>
        <w:jc w:val="left"/>
        <w:sectPr>
          <w:type w:val="continuous"/>
          <w:pgSz w:w="11906" w:h="16839"/>
          <w:pgMar w:top="1101" w:right="603" w:bottom="861" w:left="963" w:header="0" w:footer="0" w:gutter="0"/>
          <w:pgNumType w:start="20"/>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19" w:lineRule="exact"/>
        <w:ind w:left="60" w:firstLine="0"/>
        <w:jc w:val="left"/>
      </w:pPr>
      <w:r>
        <w:pict>
          <v:shape id="_x0000_s2186" o:spid="_x0000_s1161" type="#_x0000_t202" style="width:68.2pt;height:39.55pt;margin-top:648.1pt;margin-left:26.2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7" o:spid="_x0000_s1162" type="#_x0000_t202" style="width:68.2pt;height:39.55pt;margin-top:613.55pt;margin-left:59.8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8" o:spid="_x0000_s1163" type="#_x0000_t202" style="width:68.2pt;height:39.55pt;margin-top:579pt;margin-left:93.4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9" o:spid="_x0000_s1164" type="#_x0000_t202" style="width:76.6pt;height:30.9pt;margin-top:553.1pt;margin-left:127.0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0" o:spid="_x0000_s1165" type="#_x0000_t202" style="width:85pt;height:39.55pt;margin-top:518.5pt;margin-left:152.2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1" o:spid="_x0000_s1166" type="#_x0000_t202" style="width:85pt;height:39.55pt;margin-top:483.95pt;margin-left:185.8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2" o:spid="_x0000_s1167" type="#_x0000_t202" style="width:85pt;height:39.55pt;margin-top:449.4pt;margin-left:219.4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3" o:spid="_x0000_s1168" type="#_x0000_t202" style="width:85pt;height:39.55pt;margin-top:414.85pt;margin-left:253.0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4" o:spid="_x0000_s1169" type="#_x0000_t202" style="width:85pt;height:39.55pt;margin-top:380.3pt;margin-left:286.6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5" o:spid="_x0000_s1170" type="#_x0000_t202" style="width:85pt;height:39.55pt;margin-top:345.7pt;margin-left:320.2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6" o:spid="_x0000_s1171" type="#_x0000_t202" style="width:76.6pt;height:48.2pt;margin-top:302.5pt;margin-left:353.8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7" o:spid="_x0000_s1172" type="#_x0000_t202" style="width:68.2pt;height:39.55pt;margin-top:267.95pt;margin-left:395.8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8" o:spid="_x0000_s1173" type="#_x0000_t202" style="width:68.2pt;height:39.55pt;margin-top:233.4pt;margin-left:429.4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9" o:spid="_x0000_s1174" type="#_x0000_t202" style="width:68.2pt;height:39.55pt;margin-top:198.85pt;margin-left:463.0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17" o:spid="_x0000_s1175" type="#_x0000_t75" style="width:17pt;height:10pt;margin-top:125pt;margin-left:56pt;mso-height-relative:page;mso-position-horizontal-relative:page;mso-position-vertical-relative:page;mso-width-relative:page;position:absolute;z-index:-251518976" coordsize="21600,21600" filled="f">
            <v:imagedata r:id="rId39" o:title=""/>
            <o:lock v:ext="edit" aspectratio="t"/>
          </v:shape>
        </w:pict>
      </w:r>
      <w:r>
        <w:pict>
          <v:shape id="imagerId218" o:spid="_x0000_s1176" type="#_x0000_t75" style="width:17pt;height:10pt;margin-top:180pt;margin-left:56pt;mso-height-relative:page;mso-position-horizontal-relative:page;mso-position-vertical-relative:page;mso-width-relative:page;position:absolute;z-index:-251517952" coordsize="21600,21600" filled="f">
            <v:imagedata r:id="rId40" o:title=""/>
            <o:lock v:ext="edit" aspectratio="t"/>
          </v:shape>
        </w:pict>
      </w:r>
      <w:r>
        <w:pict>
          <v:shape id="imagerId219" o:spid="_x0000_s1177" type="#_x0000_t75" style="width:16pt;height:10pt;margin-top:258pt;margin-left:56pt;mso-height-relative:page;mso-position-horizontal-relative:page;mso-position-vertical-relative:page;mso-width-relative:page;position:absolute;z-index:-251516928" coordsize="21600,21600" filled="f">
            <v:imagedata r:id="rId41" o:title=""/>
            <o:lock v:ext="edit" aspectratio="t"/>
          </v:shape>
        </w:pict>
      </w:r>
      <w:r>
        <w:pict>
          <v:shape id="imagerId220" o:spid="_x0000_s1178" type="#_x0000_t75" style="width:17pt;height:10pt;margin-top:311pt;margin-left:56pt;mso-height-relative:page;mso-position-horizontal-relative:page;mso-position-vertical-relative:page;mso-width-relative:page;position:absolute;z-index:-251515904" coordsize="21600,21600" filled="f">
            <v:imagedata r:id="rId42" o:title=""/>
            <o:lock v:ext="edit" aspectratio="t"/>
          </v:shape>
        </w:pict>
      </w:r>
      <w:r>
        <w:pict>
          <v:shape id="imagerId221" o:spid="_x0000_s1179" type="#_x0000_t75" style="width:17pt;height:10pt;margin-top:364pt;margin-left:56pt;mso-height-relative:page;mso-position-horizontal-relative:page;mso-position-vertical-relative:page;mso-width-relative:page;position:absolute;z-index:-251514880" coordsize="21600,21600" filled="f">
            <v:imagedata r:id="rId43" o:title=""/>
            <o:lock v:ext="edit" aspectratio="t"/>
          </v:shape>
        </w:pict>
      </w:r>
      <w:r>
        <w:pict>
          <v:shape id="imagerId222" o:spid="_x0000_s1180" type="#_x0000_t75" style="width:18pt;height:10pt;margin-top:417pt;margin-left:56pt;mso-height-relative:page;mso-position-horizontal-relative:page;mso-position-vertical-relative:page;mso-width-relative:page;position:absolute;z-index:-251513856" coordsize="21600,21600" filled="f">
            <v:imagedata r:id="rId44" o:title=""/>
            <o:lock v:ext="edit" aspectratio="t"/>
          </v:shape>
        </w:pict>
      </w:r>
      <w:r>
        <w:pict>
          <v:shape id="imagerId223" o:spid="_x0000_s1181" type="#_x0000_t75" style="width:17pt;height:10pt;margin-top:470pt;margin-left:56pt;mso-height-relative:page;mso-position-horizontal-relative:page;mso-position-vertical-relative:page;mso-width-relative:page;position:absolute;z-index:-251512832" coordsize="21600,21600" filled="f">
            <v:imagedata r:id="rId45" o:title=""/>
            <o:lock v:ext="edit" aspectratio="t"/>
          </v:shape>
        </w:pict>
      </w:r>
      <w:r>
        <w:pict>
          <v:shape id="imagerId224" o:spid="_x0000_s1182" type="#_x0000_t75" style="width:17pt;height:10pt;margin-top:523pt;margin-left:56pt;mso-height-relative:page;mso-position-horizontal-relative:page;mso-position-vertical-relative:page;mso-width-relative:page;position:absolute;z-index:-251511808" coordsize="21600,21600" filled="f">
            <v:imagedata r:id="rId46" o:title=""/>
            <o:lock v:ext="edit" aspectratio="t"/>
          </v:shape>
        </w:pict>
      </w:r>
      <w:r>
        <w:pict>
          <v:shape id="imagerId225" o:spid="_x0000_s1183" type="#_x0000_t75" style="width:17pt;height:10pt;margin-top:589pt;margin-left:56pt;mso-height-relative:page;mso-position-horizontal-relative:page;mso-position-vertical-relative:page;mso-width-relative:page;position:absolute;z-index:-251510784" coordsize="21600,21600" filled="f">
            <v:imagedata r:id="rId47" o:title=""/>
            <o:lock v:ext="edit" aspectratio="t"/>
          </v:shape>
        </w:pict>
      </w:r>
      <w:r>
        <w:pict>
          <v:shape id="imagerId226" o:spid="_x0000_s1184" type="#_x0000_t75" style="width:17pt;height:10pt;margin-top:642pt;margin-left:56pt;mso-height-relative:page;mso-position-horizontal-relative:page;mso-position-vertical-relative:page;mso-width-relative:page;position:absolute;z-index:-251509760" coordsize="21600,21600" filled="f">
            <v:imagedata r:id="rId48" o:title=""/>
            <o:lock v:ext="edit" aspectratio="t"/>
          </v:shape>
        </w:pict>
      </w:r>
      <w:r>
        <w:pict>
          <v:shape id="imagerId227" o:spid="_x0000_s1185" type="#_x0000_t75" style="width:16pt;height:10pt;margin-top:726pt;margin-left:56pt;mso-height-relative:page;mso-position-horizontal-relative:page;mso-position-vertical-relative:page;mso-width-relative:page;position:absolute;z-index:-251508736" coordsize="21600,21600" filled="f">
            <v:imagedata r:id="rId49" o:title=""/>
            <o:lock v:ext="edit" aspectratio="t"/>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69" w:lineRule="exact"/>
        <w:ind w:left="60" w:firstLine="420"/>
        <w:jc w:val="left"/>
      </w:pPr>
      <w:r>
        <w:rPr>
          <w:rFonts w:ascii="宋体" w:hAnsi="宋体" w:cs="宋体"/>
          <w:color w:val="000000"/>
          <w:spacing w:val="-3"/>
          <w:w w:val="100"/>
          <w:position w:val="0"/>
          <w:sz w:val="21"/>
          <w:u w:val="none"/>
        </w:rPr>
        <w:t>社会工作者根据儿童的生理、心理特点和成长、发展的需要，以专业的价值观为指导和科学的理论</w:t>
      </w:r>
    </w:p>
    <w:p>
      <w:pPr>
        <w:spacing w:before="0" w:after="0" w:line="274" w:lineRule="exact"/>
        <w:ind w:left="60" w:firstLine="0"/>
        <w:jc w:val="left"/>
      </w:pPr>
      <w:r>
        <w:rPr>
          <w:rFonts w:ascii="宋体" w:hAnsi="宋体" w:cs="宋体"/>
          <w:color w:val="000000"/>
          <w:spacing w:val="0"/>
          <w:w w:val="100"/>
          <w:position w:val="0"/>
          <w:sz w:val="21"/>
          <w:u w:val="none"/>
        </w:rPr>
        <w:t>为基础，运用社会工作的专业方法和技巧对儿童开展的服务。</w:t>
      </w:r>
    </w:p>
    <w:p>
      <w:pPr>
        <w:spacing w:before="0" w:after="0" w:line="240" w:lineRule="exact"/>
        <w:ind w:left="60" w:firstLine="0"/>
      </w:pPr>
    </w:p>
    <w:p>
      <w:pPr>
        <w:spacing w:before="0" w:after="0" w:line="305" w:lineRule="exact"/>
        <w:ind w:left="60" w:firstLine="420"/>
        <w:jc w:val="left"/>
      </w:pPr>
      <w:r>
        <w:rPr>
          <w:rFonts w:ascii="黑体" w:eastAsia="黑体" w:hAnsi="黑体" w:cs="黑体"/>
          <w:color w:val="000000"/>
          <w:spacing w:val="0"/>
          <w:w w:val="100"/>
          <w:position w:val="0"/>
          <w:sz w:val="21"/>
          <w:u w:val="none"/>
        </w:rPr>
        <w:t>个案工作</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case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work</w:t>
      </w:r>
    </w:p>
    <w:p>
      <w:pPr>
        <w:spacing w:before="0" w:after="0" w:line="271" w:lineRule="exact"/>
        <w:ind w:left="60" w:firstLine="420"/>
        <w:jc w:val="left"/>
      </w:pPr>
      <w:r>
        <w:rPr>
          <w:rFonts w:ascii="宋体" w:eastAsia="宋体" w:hAnsi="宋体" w:cs="宋体"/>
          <w:color w:val="000000"/>
          <w:spacing w:val="0"/>
          <w:w w:val="100"/>
          <w:position w:val="0"/>
          <w:sz w:val="21"/>
          <w:u w:val="none"/>
        </w:rPr>
        <w:t>以有需要的个人或家庭为服务对象，运用个别化的工作方式，增强其解决困难和适应社会的能力，</w:t>
      </w:r>
    </w:p>
    <w:p>
      <w:pPr>
        <w:spacing w:before="0" w:after="0" w:line="274" w:lineRule="exact"/>
        <w:ind w:left="60" w:firstLine="0"/>
        <w:jc w:val="left"/>
      </w:pPr>
      <w:r>
        <w:rPr>
          <w:rFonts w:ascii="宋体" w:hAnsi="宋体" w:cs="宋体"/>
          <w:color w:val="000000"/>
          <w:spacing w:val="0"/>
          <w:w w:val="100"/>
          <w:position w:val="0"/>
          <w:sz w:val="21"/>
          <w:u w:val="none"/>
        </w:rPr>
        <w:t>促进其与环境和谐发展的一种专业社会工作方法。</w:t>
      </w:r>
    </w:p>
    <w:p>
      <w:pPr>
        <w:spacing w:before="0" w:after="0" w:line="240" w:lineRule="exact"/>
        <w:ind w:left="60" w:firstLine="0"/>
      </w:pPr>
    </w:p>
    <w:p>
      <w:pPr>
        <w:spacing w:before="0" w:after="0" w:line="305" w:lineRule="exact"/>
        <w:ind w:left="60" w:firstLine="420"/>
        <w:jc w:val="left"/>
      </w:pPr>
      <w:r>
        <w:rPr>
          <w:rFonts w:ascii="黑体" w:eastAsia="黑体" w:hAnsi="黑体" w:cs="黑体"/>
          <w:color w:val="000000"/>
          <w:spacing w:val="0"/>
          <w:w w:val="100"/>
          <w:position w:val="0"/>
          <w:sz w:val="21"/>
          <w:u w:val="none"/>
        </w:rPr>
        <w:t>儿童社会工作者</w:t>
      </w:r>
      <w:r>
        <w:rPr>
          <w:rFonts w:ascii="Calibri" w:hAnsi="Calibri" w:cs="Calibri"/>
          <w:color w:val="000000"/>
          <w:spacing w:val="0"/>
          <w:w w:val="216"/>
          <w:sz w:val="21"/>
          <w:u w:val="none"/>
        </w:rPr>
        <w:t> </w:t>
      </w:r>
      <w:r>
        <w:rPr>
          <w:rFonts w:ascii="黑体" w:hAnsi="黑体" w:cs="黑体"/>
          <w:color w:val="000000"/>
          <w:spacing w:val="0"/>
          <w:w w:val="100"/>
          <w:position w:val="0"/>
          <w:sz w:val="21"/>
          <w:u w:val="none"/>
        </w:rPr>
        <w:t>social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worker</w:t>
      </w:r>
      <w:r>
        <w:rPr>
          <w:rFonts w:ascii="Calibri" w:hAnsi="Calibri" w:cs="Calibri"/>
          <w:color w:val="000000"/>
          <w:spacing w:val="0"/>
          <w:w w:val="218"/>
          <w:sz w:val="21"/>
          <w:u w:val="none"/>
        </w:rPr>
        <w:t> </w:t>
      </w:r>
      <w:r>
        <w:rPr>
          <w:rFonts w:ascii="黑体" w:hAnsi="黑体" w:cs="黑体"/>
          <w:color w:val="000000"/>
          <w:spacing w:val="0"/>
          <w:w w:val="100"/>
          <w:position w:val="0"/>
          <w:sz w:val="21"/>
          <w:u w:val="none"/>
        </w:rPr>
        <w:t>for</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children</w:t>
      </w:r>
    </w:p>
    <w:p>
      <w:pPr>
        <w:spacing w:before="0" w:after="0" w:line="271" w:lineRule="exact"/>
        <w:ind w:left="60" w:firstLine="420"/>
        <w:jc w:val="left"/>
      </w:pPr>
      <w:r>
        <w:rPr>
          <w:rFonts w:ascii="宋体" w:hAnsi="宋体" w:cs="宋体"/>
          <w:color w:val="000000"/>
          <w:spacing w:val="0"/>
          <w:w w:val="100"/>
          <w:position w:val="0"/>
          <w:sz w:val="21"/>
          <w:u w:val="none"/>
        </w:rPr>
        <w:t>持有国家颁发的社会工作职业资格证书且从事儿童社会工作服务的社会工作人员。</w:t>
      </w:r>
    </w:p>
    <w:p>
      <w:pPr>
        <w:spacing w:before="0" w:after="0" w:line="240" w:lineRule="exact"/>
        <w:ind w:left="60" w:firstLine="420"/>
      </w:pPr>
    </w:p>
    <w:p>
      <w:pPr>
        <w:tabs>
          <w:tab w:val="left" w:pos="375"/>
        </w:tabs>
        <w:spacing w:before="0" w:after="0" w:line="274"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服务原则</w:t>
      </w:r>
    </w:p>
    <w:p>
      <w:pPr>
        <w:spacing w:before="0" w:after="0" w:line="240" w:lineRule="exact"/>
        <w:ind w:left="60" w:firstLine="0"/>
      </w:pPr>
    </w:p>
    <w:p>
      <w:pPr>
        <w:spacing w:before="0" w:after="0" w:line="271" w:lineRule="exact"/>
        <w:ind w:left="60" w:firstLine="526"/>
        <w:jc w:val="left"/>
      </w:pPr>
      <w:r>
        <w:rPr>
          <w:rFonts w:ascii="黑体" w:eastAsia="黑体" w:hAnsi="黑体" w:cs="黑体"/>
          <w:color w:val="000000"/>
          <w:spacing w:val="0"/>
          <w:w w:val="100"/>
          <w:position w:val="0"/>
          <w:sz w:val="21"/>
          <w:u w:val="none"/>
        </w:rPr>
        <w:t>依法保护</w:t>
      </w:r>
    </w:p>
    <w:p>
      <w:pPr>
        <w:spacing w:before="0" w:after="0" w:line="394" w:lineRule="exact"/>
        <w:ind w:left="60" w:firstLine="420"/>
        <w:jc w:val="left"/>
      </w:pPr>
      <w:r>
        <w:rPr>
          <w:rFonts w:ascii="宋体" w:eastAsia="宋体" w:hAnsi="宋体" w:cs="宋体"/>
          <w:color w:val="000000"/>
          <w:spacing w:val="-3"/>
          <w:w w:val="100"/>
          <w:position w:val="0"/>
          <w:sz w:val="21"/>
          <w:u w:val="none"/>
        </w:rPr>
        <w:t>儿童社会工作者应遵循相关法律和政策规定，结合实际情况综合考虑道德观念和社会伦理，依法保</w:t>
      </w:r>
    </w:p>
    <w:p>
      <w:pPr>
        <w:spacing w:before="0" w:after="0" w:line="271" w:lineRule="exact"/>
        <w:ind w:left="60" w:firstLine="0"/>
        <w:jc w:val="left"/>
      </w:pPr>
      <w:r>
        <w:rPr>
          <w:rFonts w:ascii="宋体" w:hAnsi="宋体" w:cs="宋体"/>
          <w:color w:val="000000"/>
          <w:spacing w:val="0"/>
          <w:w w:val="100"/>
          <w:position w:val="0"/>
          <w:sz w:val="21"/>
          <w:u w:val="none"/>
        </w:rPr>
        <w:t>障儿童合法权利。</w:t>
      </w:r>
    </w:p>
    <w:p>
      <w:pPr>
        <w:spacing w:before="0" w:after="0" w:line="394" w:lineRule="exact"/>
        <w:ind w:left="60" w:firstLine="526"/>
        <w:jc w:val="left"/>
      </w:pPr>
      <w:r>
        <w:rPr>
          <w:rFonts w:ascii="黑体" w:eastAsia="黑体" w:hAnsi="黑体" w:cs="黑体"/>
          <w:color w:val="000000"/>
          <w:spacing w:val="0"/>
          <w:w w:val="100"/>
          <w:position w:val="0"/>
          <w:sz w:val="21"/>
          <w:u w:val="none"/>
        </w:rPr>
        <w:t>属地管理</w:t>
      </w:r>
    </w:p>
    <w:p>
      <w:pPr>
        <w:spacing w:before="0" w:after="0" w:line="391" w:lineRule="exact"/>
        <w:ind w:left="60" w:firstLine="420"/>
        <w:jc w:val="left"/>
      </w:pPr>
      <w:r>
        <w:rPr>
          <w:rFonts w:ascii="宋体" w:hAnsi="宋体" w:cs="宋体"/>
          <w:color w:val="000000"/>
          <w:spacing w:val="-3"/>
          <w:w w:val="100"/>
          <w:position w:val="0"/>
          <w:sz w:val="21"/>
          <w:u w:val="none"/>
        </w:rPr>
        <w:t>儿童社会工作者依据侵害事件发生地、儿童户籍地，积极推动社区、街道、区（新区）落实属地责</w:t>
      </w:r>
    </w:p>
    <w:p>
      <w:pPr>
        <w:spacing w:before="0" w:after="0" w:line="271" w:lineRule="exact"/>
        <w:ind w:left="60" w:firstLine="0"/>
        <w:jc w:val="left"/>
      </w:pPr>
      <w:r>
        <w:rPr>
          <w:rFonts w:ascii="宋体" w:hAnsi="宋体" w:cs="宋体"/>
          <w:color w:val="000000"/>
          <w:spacing w:val="0"/>
          <w:w w:val="100"/>
          <w:position w:val="0"/>
          <w:sz w:val="21"/>
          <w:u w:val="none"/>
        </w:rPr>
        <w:t>任管理。</w:t>
      </w:r>
    </w:p>
    <w:p>
      <w:pPr>
        <w:spacing w:before="0" w:after="0" w:line="394" w:lineRule="exact"/>
        <w:ind w:left="60" w:firstLine="526"/>
        <w:jc w:val="left"/>
      </w:pPr>
      <w:r>
        <w:rPr>
          <w:rFonts w:ascii="黑体" w:eastAsia="黑体" w:hAnsi="黑体" w:cs="黑体"/>
          <w:color w:val="000000"/>
          <w:spacing w:val="0"/>
          <w:w w:val="100"/>
          <w:position w:val="0"/>
          <w:sz w:val="21"/>
          <w:u w:val="none"/>
        </w:rPr>
        <w:t>儿童优先</w:t>
      </w:r>
    </w:p>
    <w:p>
      <w:pPr>
        <w:spacing w:before="0" w:after="0" w:line="391" w:lineRule="exact"/>
        <w:ind w:left="60" w:firstLine="420"/>
        <w:jc w:val="left"/>
      </w:pPr>
      <w:r>
        <w:rPr>
          <w:rFonts w:ascii="宋体" w:hAnsi="宋体" w:cs="宋体"/>
          <w:color w:val="000000"/>
          <w:spacing w:val="-3"/>
          <w:w w:val="100"/>
          <w:position w:val="0"/>
          <w:sz w:val="21"/>
          <w:u w:val="none"/>
        </w:rPr>
        <w:t>儿童社会工作者在政策规划、服务计划制定、资源配置和服务提供等方面，应优先考虑儿童的利益</w:t>
      </w:r>
    </w:p>
    <w:p>
      <w:pPr>
        <w:spacing w:before="0" w:after="0" w:line="274" w:lineRule="exact"/>
        <w:ind w:left="60" w:firstLine="0"/>
        <w:jc w:val="left"/>
      </w:pPr>
      <w:r>
        <w:rPr>
          <w:rFonts w:ascii="宋体" w:hAnsi="宋体" w:cs="宋体"/>
          <w:color w:val="000000"/>
          <w:spacing w:val="0"/>
          <w:w w:val="100"/>
          <w:position w:val="0"/>
          <w:sz w:val="21"/>
          <w:u w:val="none"/>
        </w:rPr>
        <w:t>和需要，并尊重儿童意见。</w:t>
      </w:r>
    </w:p>
    <w:p>
      <w:pPr>
        <w:spacing w:before="0" w:after="0" w:line="391" w:lineRule="exact"/>
        <w:ind w:left="60" w:firstLine="526"/>
        <w:jc w:val="left"/>
      </w:pPr>
      <w:r>
        <w:rPr>
          <w:rFonts w:ascii="黑体" w:eastAsia="黑体" w:hAnsi="黑体" w:cs="黑体"/>
          <w:color w:val="000000"/>
          <w:spacing w:val="0"/>
          <w:w w:val="100"/>
          <w:position w:val="0"/>
          <w:sz w:val="21"/>
          <w:u w:val="none"/>
        </w:rPr>
        <w:t>利益最大</w:t>
      </w:r>
    </w:p>
    <w:p>
      <w:pPr>
        <w:spacing w:before="0" w:after="0" w:line="394" w:lineRule="exact"/>
        <w:ind w:left="60" w:firstLine="420"/>
        <w:jc w:val="left"/>
      </w:pPr>
      <w:r>
        <w:rPr>
          <w:rFonts w:ascii="宋体" w:eastAsia="宋体" w:hAnsi="宋体" w:cs="宋体"/>
          <w:color w:val="000000"/>
          <w:spacing w:val="-3"/>
          <w:w w:val="100"/>
          <w:position w:val="0"/>
          <w:sz w:val="21"/>
          <w:u w:val="none"/>
        </w:rPr>
        <w:t>儿童社会工作者应以儿童为中心，从儿童身心发展特点和利益出发提供专业服务，最大限度保障儿</w:t>
      </w:r>
    </w:p>
    <w:p>
      <w:pPr>
        <w:spacing w:before="0" w:after="0" w:line="271" w:lineRule="exact"/>
        <w:ind w:left="60" w:firstLine="0"/>
        <w:jc w:val="left"/>
      </w:pPr>
      <w:r>
        <w:rPr>
          <w:rFonts w:ascii="宋体" w:hAnsi="宋体" w:cs="宋体"/>
          <w:color w:val="000000"/>
          <w:spacing w:val="0"/>
          <w:w w:val="100"/>
          <w:position w:val="0"/>
          <w:sz w:val="21"/>
          <w:u w:val="none"/>
        </w:rPr>
        <w:t>童权益。</w:t>
      </w:r>
    </w:p>
    <w:p>
      <w:pPr>
        <w:spacing w:before="0" w:after="0" w:line="394" w:lineRule="exact"/>
        <w:ind w:left="60" w:firstLine="526"/>
        <w:jc w:val="left"/>
      </w:pPr>
      <w:r>
        <w:rPr>
          <w:rFonts w:ascii="黑体" w:eastAsia="黑体" w:hAnsi="黑体" w:cs="黑体"/>
          <w:color w:val="000000"/>
          <w:spacing w:val="0"/>
          <w:w w:val="100"/>
          <w:position w:val="0"/>
          <w:sz w:val="21"/>
          <w:u w:val="none"/>
        </w:rPr>
        <w:t>最小伤害</w:t>
      </w:r>
    </w:p>
    <w:p>
      <w:pPr>
        <w:spacing w:before="0" w:after="0" w:line="391" w:lineRule="exact"/>
        <w:ind w:left="60" w:firstLine="420"/>
        <w:jc w:val="left"/>
      </w:pPr>
      <w:r>
        <w:rPr>
          <w:rFonts w:ascii="宋体" w:eastAsia="宋体" w:hAnsi="宋体" w:cs="宋体"/>
          <w:color w:val="000000"/>
          <w:spacing w:val="-3"/>
          <w:w w:val="100"/>
          <w:position w:val="0"/>
          <w:sz w:val="21"/>
          <w:u w:val="none"/>
        </w:rPr>
        <w:t>儿童社会工作者在工作中如果无法避免对儿童造成伤害时，应选择对儿童造成最小伤害的方案，或</w:t>
      </w:r>
    </w:p>
    <w:p>
      <w:pPr>
        <w:spacing w:before="0" w:after="0" w:line="274" w:lineRule="exact"/>
        <w:ind w:left="60" w:firstLine="0"/>
        <w:jc w:val="left"/>
      </w:pPr>
      <w:r>
        <w:rPr>
          <w:rFonts w:ascii="宋体" w:hAnsi="宋体" w:cs="宋体"/>
          <w:color w:val="000000"/>
          <w:spacing w:val="0"/>
          <w:w w:val="100"/>
          <w:position w:val="0"/>
          <w:sz w:val="21"/>
          <w:u w:val="none"/>
        </w:rPr>
        <w:t>者是最容易从伤害恢复的方案。</w:t>
      </w:r>
    </w:p>
    <w:p>
      <w:pPr>
        <w:spacing w:before="0" w:after="0" w:line="391" w:lineRule="exact"/>
        <w:ind w:left="60" w:firstLine="526"/>
        <w:jc w:val="left"/>
      </w:pPr>
      <w:r>
        <w:rPr>
          <w:rFonts w:ascii="黑体" w:eastAsia="黑体" w:hAnsi="黑体" w:cs="黑体"/>
          <w:color w:val="000000"/>
          <w:spacing w:val="0"/>
          <w:w w:val="100"/>
          <w:position w:val="0"/>
          <w:sz w:val="21"/>
          <w:u w:val="none"/>
        </w:rPr>
        <w:t>平等参与</w:t>
      </w:r>
    </w:p>
    <w:p>
      <w:pPr>
        <w:spacing w:before="0" w:after="0" w:line="394" w:lineRule="exact"/>
        <w:ind w:left="60" w:firstLine="420"/>
        <w:jc w:val="left"/>
      </w:pPr>
      <w:r>
        <w:rPr>
          <w:rFonts w:ascii="宋体" w:hAnsi="宋体" w:cs="宋体"/>
          <w:color w:val="000000"/>
          <w:spacing w:val="-3"/>
          <w:w w:val="100"/>
          <w:position w:val="0"/>
          <w:sz w:val="21"/>
          <w:u w:val="none"/>
        </w:rPr>
        <w:t>儿童社会工作者应创造公平的环境，确保儿童不因民族、种族、性别、家庭出身、宗教信仰、教育</w:t>
      </w:r>
    </w:p>
    <w:p>
      <w:pPr>
        <w:spacing w:before="0" w:after="0" w:line="271" w:lineRule="exact"/>
        <w:ind w:left="60" w:firstLine="0"/>
        <w:jc w:val="left"/>
      </w:pPr>
      <w:r>
        <w:rPr>
          <w:rFonts w:ascii="宋体" w:hAnsi="宋体" w:cs="宋体"/>
          <w:color w:val="000000"/>
          <w:spacing w:val="-3"/>
          <w:w w:val="100"/>
          <w:position w:val="0"/>
          <w:sz w:val="21"/>
          <w:u w:val="none"/>
        </w:rPr>
        <w:t>程度、财产状况、居住期限等受到任何歧视，保障所有儿童享有平等的权利与机会。儿童社会工作者应</w:t>
      </w:r>
    </w:p>
    <w:p>
      <w:pPr>
        <w:spacing w:before="0" w:after="0" w:line="274" w:lineRule="exact"/>
        <w:ind w:left="60" w:firstLine="0"/>
        <w:jc w:val="left"/>
      </w:pPr>
      <w:r>
        <w:rPr>
          <w:rFonts w:ascii="宋体" w:hAnsi="宋体" w:cs="宋体"/>
          <w:color w:val="000000"/>
          <w:spacing w:val="0"/>
          <w:w w:val="100"/>
          <w:position w:val="0"/>
          <w:sz w:val="21"/>
          <w:u w:val="none"/>
        </w:rPr>
        <w:t>鼓励和支持儿童参与同自身利益相关的服务活动，尊重其在权利和能力范围之内的自我决定和行动。</w:t>
      </w:r>
    </w:p>
    <w:p>
      <w:pPr>
        <w:spacing w:before="0" w:after="0" w:line="391" w:lineRule="exact"/>
        <w:ind w:left="60" w:firstLine="526"/>
        <w:jc w:val="left"/>
      </w:pPr>
      <w:r>
        <w:rPr>
          <w:rFonts w:ascii="黑体" w:eastAsia="黑体" w:hAnsi="黑体" w:cs="黑体"/>
          <w:color w:val="000000"/>
          <w:spacing w:val="0"/>
          <w:w w:val="100"/>
          <w:position w:val="0"/>
          <w:sz w:val="21"/>
          <w:u w:val="none"/>
        </w:rPr>
        <w:t>保密</w:t>
      </w:r>
    </w:p>
    <w:p>
      <w:pPr>
        <w:spacing w:before="0" w:after="0" w:line="394" w:lineRule="exact"/>
        <w:ind w:left="60" w:firstLine="420"/>
        <w:jc w:val="left"/>
      </w:pPr>
      <w:r>
        <w:rPr>
          <w:rFonts w:ascii="宋体" w:hAnsi="宋体" w:cs="宋体"/>
          <w:color w:val="000000"/>
          <w:spacing w:val="-5"/>
          <w:w w:val="100"/>
          <w:position w:val="0"/>
          <w:sz w:val="21"/>
          <w:u w:val="none"/>
        </w:rPr>
        <w:t>儿童社会工作者应遵守保密规定，保护儿童及其家庭的隐私，防止因隐私保护不当使儿童受到伤害。</w:t>
      </w:r>
    </w:p>
    <w:p>
      <w:pPr>
        <w:spacing w:before="0" w:after="0" w:line="271" w:lineRule="exact"/>
        <w:ind w:left="60" w:firstLine="0"/>
        <w:jc w:val="left"/>
      </w:pPr>
      <w:r>
        <w:rPr>
          <w:rFonts w:ascii="宋体" w:hAnsi="宋体" w:cs="宋体"/>
          <w:color w:val="000000"/>
          <w:spacing w:val="0"/>
          <w:w w:val="100"/>
          <w:position w:val="0"/>
          <w:sz w:val="21"/>
          <w:u w:val="none"/>
        </w:rPr>
        <w:t>当儿童生命安全被威胁、或发生违法行为时，可以打破保密原则。</w:t>
      </w:r>
    </w:p>
    <w:p>
      <w:pPr>
        <w:spacing w:before="0" w:after="0" w:line="394" w:lineRule="exact"/>
        <w:ind w:left="60" w:firstLine="526"/>
        <w:jc w:val="left"/>
      </w:pPr>
      <w:r>
        <w:rPr>
          <w:rFonts w:ascii="黑体" w:eastAsia="黑体" w:hAnsi="黑体" w:cs="黑体"/>
          <w:color w:val="000000"/>
          <w:spacing w:val="0"/>
          <w:w w:val="100"/>
          <w:position w:val="0"/>
          <w:sz w:val="21"/>
          <w:u w:val="none"/>
        </w:rPr>
        <w:t>社会协同</w:t>
      </w:r>
    </w:p>
    <w:p>
      <w:pPr>
        <w:spacing w:before="0" w:after="0" w:line="392" w:lineRule="exact"/>
        <w:ind w:left="60" w:firstLine="420"/>
        <w:jc w:val="left"/>
      </w:pPr>
      <w:r>
        <w:rPr>
          <w:rFonts w:ascii="宋体" w:hAnsi="宋体" w:cs="宋体"/>
          <w:color w:val="000000"/>
          <w:spacing w:val="-3"/>
          <w:w w:val="100"/>
          <w:position w:val="0"/>
          <w:sz w:val="21"/>
          <w:u w:val="none"/>
        </w:rPr>
        <w:t>儿童社会工作者应在政府主导及职责范围内开展困境儿童服务，积极联动多部门、多元社会力量共</w:t>
      </w:r>
    </w:p>
    <w:p>
      <w:pPr>
        <w:spacing w:before="0" w:after="0" w:line="274" w:lineRule="exact"/>
        <w:ind w:left="60" w:firstLine="0"/>
        <w:jc w:val="left"/>
      </w:pPr>
      <w:r>
        <w:rPr>
          <w:rFonts w:ascii="宋体" w:hAnsi="宋体" w:cs="宋体"/>
          <w:color w:val="000000"/>
          <w:spacing w:val="0"/>
          <w:w w:val="100"/>
          <w:position w:val="0"/>
          <w:sz w:val="21"/>
          <w:u w:val="none"/>
        </w:rPr>
        <w:t>同参与，明确职责，相互协同，达成服务目标。</w:t>
      </w:r>
    </w:p>
    <w:p>
      <w:pPr>
        <w:spacing w:before="0" w:after="0" w:line="240" w:lineRule="exact"/>
        <w:ind w:left="60" w:firstLine="0"/>
      </w:pPr>
    </w:p>
    <w:p>
      <w:pPr>
        <w:tabs>
          <w:tab w:val="left" w:pos="375"/>
        </w:tabs>
        <w:spacing w:before="0" w:after="0" w:line="271"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服务内容</w:t>
      </w:r>
    </w:p>
    <w:p>
      <w:pPr>
        <w:spacing w:before="0" w:after="0" w:line="240" w:lineRule="exact"/>
        <w:ind w:left="60" w:firstLine="0"/>
      </w:pPr>
    </w:p>
    <w:p>
      <w:pPr>
        <w:spacing w:before="0" w:after="0" w:line="271" w:lineRule="exact"/>
        <w:ind w:left="60" w:firstLine="526"/>
        <w:jc w:val="left"/>
      </w:pPr>
      <w:r>
        <w:rPr>
          <w:rFonts w:ascii="黑体" w:eastAsia="黑体" w:hAnsi="黑体" w:cs="黑体"/>
          <w:color w:val="000000"/>
          <w:spacing w:val="0"/>
          <w:w w:val="100"/>
          <w:position w:val="0"/>
          <w:sz w:val="21"/>
          <w:u w:val="none"/>
        </w:rPr>
        <w:t>调查评估</w:t>
      </w:r>
    </w:p>
    <w:p>
      <w:pPr>
        <w:spacing w:before="0" w:after="0" w:line="240" w:lineRule="exact"/>
        <w:ind w:left="60" w:firstLine="526"/>
      </w:pPr>
    </w:p>
    <w:p>
      <w:pPr>
        <w:spacing w:before="0" w:after="0" w:line="240" w:lineRule="exact"/>
        <w:ind w:left="60" w:firstLine="526"/>
      </w:pPr>
    </w:p>
    <w:p>
      <w:pPr>
        <w:spacing w:before="0" w:after="0" w:line="240" w:lineRule="exact"/>
        <w:ind w:left="60" w:firstLine="526"/>
      </w:pPr>
    </w:p>
    <w:p>
      <w:pPr>
        <w:spacing w:before="0" w:after="0" w:line="224" w:lineRule="exact"/>
        <w:ind w:left="60" w:firstLine="197"/>
        <w:jc w:val="left"/>
        <w:sectPr>
          <w:type w:val="continuous"/>
          <w:pgSz w:w="11906" w:h="16838"/>
          <w:pgMar w:top="1101" w:right="713" w:bottom="861" w:left="1073" w:header="0" w:footer="0" w:gutter="0"/>
          <w:pgNumType w:start="21"/>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319" w:lineRule="exact"/>
        <w:ind w:left="456" w:firstLine="7571"/>
        <w:jc w:val="left"/>
      </w:pPr>
      <w:r>
        <w:pict>
          <v:shape id="_x0000_s2211" o:spid="_x0000_s1186" type="#_x0000_t202" style="width:68.2pt;height:39.55pt;margin-top:648.1pt;margin-left:26.2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2" o:spid="_x0000_s1187" type="#_x0000_t202" style="width:68.2pt;height:39.55pt;margin-top:613.55pt;margin-left:59.8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3" o:spid="_x0000_s1188" type="#_x0000_t202" style="width:68.2pt;height:39.55pt;margin-top:579pt;margin-left:93.4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4" o:spid="_x0000_s1189" type="#_x0000_t202" style="width:76.6pt;height:30.9pt;margin-top:553.1pt;margin-left:127.0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5" o:spid="_x0000_s1190" type="#_x0000_t202" style="width:85pt;height:39.55pt;margin-top:518.5pt;margin-left:152.2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6" o:spid="_x0000_s1191" type="#_x0000_t202" style="width:85pt;height:39.55pt;margin-top:483.95pt;margin-left:185.85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7" o:spid="_x0000_s1192" type="#_x0000_t202" style="width:85pt;height:39.55pt;margin-top:449.4pt;margin-left:219.45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8" o:spid="_x0000_s1193" type="#_x0000_t202" style="width:85pt;height:39.55pt;margin-top:414.85pt;margin-left:253.0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19" o:spid="_x0000_s1194" type="#_x0000_t202" style="width:85pt;height:39.55pt;margin-top:380.3pt;margin-left:286.65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0" o:spid="_x0000_s1195" type="#_x0000_t202" style="width:85pt;height:39.55pt;margin-top:345.7pt;margin-left:320.25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1" o:spid="_x0000_s1196" type="#_x0000_t202" style="width:76.6pt;height:48.2pt;margin-top:302.5pt;margin-left:353.85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2" o:spid="_x0000_s1197" type="#_x0000_t202" style="width:68.2pt;height:39.55pt;margin-top:267.95pt;margin-left:395.85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3" o:spid="_x0000_s1198" type="#_x0000_t202" style="width:68.2pt;height:39.55pt;margin-top:233.4pt;margin-left:429.45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4" o:spid="_x0000_s1199" type="#_x0000_t202" style="width:68.2pt;height:39.55pt;margin-top:198.85pt;margin-left:463.05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28" o:spid="_x0000_s1200" type="#_x0000_t75" style="width:17pt;height:10pt;margin-top:145pt;margin-left:70pt;mso-height-relative:page;mso-position-horizontal-relative:page;mso-position-vertical-relative:page;mso-width-relative:page;position:absolute;z-index:-251493376" coordsize="21600,21600" filled="f">
            <v:imagedata r:id="rId50" o:title=""/>
            <o:lock v:ext="edit" aspectratio="t"/>
          </v:shape>
        </w:pict>
      </w:r>
      <w:r>
        <w:pict>
          <v:shape id="imagerId229" o:spid="_x0000_s1201" type="#_x0000_t75" style="width:17pt;height:10pt;margin-top:385pt;margin-left:70pt;mso-height-relative:page;mso-position-horizontal-relative:page;mso-position-vertical-relative:page;mso-width-relative:page;position:absolute;z-index:-251492352" coordsize="21600,21600" filled="f">
            <v:imagedata r:id="rId51" o:title=""/>
            <o:lock v:ext="edit" aspectratio="t"/>
          </v:shape>
        </w:pict>
      </w:r>
      <w:r>
        <w:pict>
          <v:shape id="imagerId230" o:spid="_x0000_s1202" type="#_x0000_t75" style="width:18pt;height:9pt;margin-top:438pt;margin-left:70pt;mso-height-relative:page;mso-position-horizontal-relative:page;mso-position-vertical-relative:page;mso-width-relative:page;position:absolute;z-index:-251491328" coordsize="21600,21600" filled="f">
            <v:imagedata r:id="rId52" o:title=""/>
            <o:lock v:ext="edit" aspectratio="t"/>
          </v:shape>
        </w:pict>
      </w:r>
      <w:r>
        <w:pict>
          <v:shape id="imagerId231" o:spid="_x0000_s1203" type="#_x0000_t75" style="width:17pt;height:10pt;margin-top:7in;margin-left:70pt;mso-height-relative:page;mso-position-horizontal-relative:page;mso-position-vertical-relative:page;mso-width-relative:page;position:absolute;z-index:-251490304" coordsize="21600,21600" filled="f">
            <v:imagedata r:id="rId53" o:title=""/>
            <o:lock v:ext="edit" aspectratio="t"/>
          </v:shape>
        </w:pict>
      </w:r>
      <w:r>
        <w:pict>
          <v:shape id="imagerId232" o:spid="_x0000_s1204" type="#_x0000_t75" style="width:18pt;height:9pt;margin-top:571pt;margin-left:70pt;mso-height-relative:page;mso-position-horizontal-relative:page;mso-position-vertical-relative:page;mso-width-relative:page;position:absolute;z-index:-251489280" coordsize="21600,21600" filled="f">
            <v:imagedata r:id="rId54" o:title=""/>
            <o:lock v:ext="edit" aspectratio="t"/>
          </v:shape>
        </w:pict>
      </w:r>
      <w:r>
        <w:pict>
          <v:shape id="imagerId233" o:spid="_x0000_s1205" type="#_x0000_t75" style="width:18pt;height:10pt;margin-top:623pt;margin-left:70pt;mso-height-relative:page;mso-position-horizontal-relative:page;mso-position-vertical-relative:page;mso-width-relative:page;position:absolute;z-index:-251488256" coordsize="21600,21600" filled="f">
            <v:imagedata r:id="rId55" o:title=""/>
            <o:lock v:ext="edit" aspectratio="t"/>
          </v:shape>
        </w:pict>
      </w:r>
      <w:r>
        <w:pict>
          <v:shape id="imagerId234" o:spid="_x0000_s1206" type="#_x0000_t75" style="width:17pt;height:10pt;margin-top:676pt;margin-left:70pt;mso-height-relative:page;mso-position-horizontal-relative:page;mso-position-vertical-relative:page;mso-width-relative:page;position:absolute;z-index:-251487232" coordsize="21600,21600" filled="f">
            <v:imagedata r:id="rId56" o:title=""/>
            <o:lock v:ext="edit" aspectratio="t"/>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571"/>
      </w:pPr>
    </w:p>
    <w:p>
      <w:pPr>
        <w:spacing w:before="0" w:after="0" w:line="269" w:lineRule="exact"/>
        <w:ind w:left="456" w:firstLine="420"/>
        <w:jc w:val="left"/>
      </w:pPr>
      <w:r>
        <w:rPr>
          <w:rFonts w:ascii="宋体" w:hAnsi="宋体" w:cs="宋体"/>
          <w:color w:val="000000"/>
          <w:spacing w:val="-3"/>
          <w:w w:val="100"/>
          <w:position w:val="0"/>
          <w:sz w:val="21"/>
          <w:u w:val="none"/>
        </w:rPr>
        <w:t>采用实地走访、电话访谈、实地观察、查阅文献等方法收集安全困境儿童个人、家庭、社会支持系</w:t>
      </w:r>
    </w:p>
    <w:p>
      <w:pPr>
        <w:spacing w:before="0" w:after="0" w:line="274" w:lineRule="exact"/>
        <w:ind w:left="456" w:firstLine="0"/>
        <w:jc w:val="left"/>
      </w:pPr>
      <w:r>
        <w:rPr>
          <w:rFonts w:ascii="宋体" w:hAnsi="宋体" w:cs="宋体"/>
          <w:color w:val="000000"/>
          <w:spacing w:val="-3"/>
          <w:w w:val="100"/>
          <w:position w:val="0"/>
          <w:sz w:val="21"/>
          <w:u w:val="none"/>
        </w:rPr>
        <w:t>统、监护情况等信息，并会同多方主体对安全处境、监护情况、身心健康状况等进行调查评估，视情况</w:t>
      </w:r>
    </w:p>
    <w:p>
      <w:pPr>
        <w:spacing w:before="0" w:after="0" w:line="271" w:lineRule="exact"/>
        <w:ind w:left="456" w:firstLine="0"/>
        <w:jc w:val="left"/>
      </w:pPr>
      <w:r>
        <w:rPr>
          <w:rFonts w:ascii="宋体" w:hAnsi="宋体" w:cs="宋体"/>
          <w:color w:val="000000"/>
          <w:spacing w:val="0"/>
          <w:w w:val="100"/>
          <w:position w:val="0"/>
          <w:sz w:val="21"/>
          <w:u w:val="none"/>
        </w:rPr>
        <w:t>决定上报相关部门。儿童调查评估应符合MZ/T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167—2021的规定。</w:t>
      </w:r>
    </w:p>
    <w:p>
      <w:pPr>
        <w:spacing w:before="0" w:after="0" w:line="394" w:lineRule="exact"/>
        <w:ind w:left="456" w:firstLine="526"/>
        <w:jc w:val="left"/>
      </w:pPr>
      <w:r>
        <w:rPr>
          <w:rFonts w:ascii="黑体" w:eastAsia="黑体" w:hAnsi="黑体" w:cs="黑体"/>
          <w:color w:val="000000"/>
          <w:spacing w:val="0"/>
          <w:w w:val="100"/>
          <w:position w:val="0"/>
          <w:sz w:val="21"/>
          <w:u w:val="none"/>
        </w:rPr>
        <w:t>强制报告</w:t>
      </w:r>
    </w:p>
    <w:p>
      <w:pPr>
        <w:tabs>
          <w:tab w:val="left" w:pos="1190"/>
        </w:tabs>
        <w:spacing w:before="0" w:after="0" w:line="391" w:lineRule="exact"/>
        <w:ind w:left="456" w:firstLine="0"/>
        <w:jc w:val="left"/>
      </w:pPr>
      <w:r>
        <w:rPr>
          <w:rFonts w:ascii="黑体" w:hAnsi="黑体" w:cs="黑体"/>
          <w:color w:val="000000"/>
          <w:spacing w:val="0"/>
          <w:w w:val="100"/>
          <w:position w:val="0"/>
          <w:sz w:val="21"/>
          <w:u w:val="none"/>
        </w:rPr>
        <w:t>5.2.1</w:t>
      </w:r>
      <w:r>
        <w:rPr>
          <w:rFonts w:cs="Calibri"/>
          <w:spacing w:val="0"/>
          <w:w w:val="100"/>
        </w:rPr>
        <w:tab/>
      </w:r>
      <w:r>
        <w:rPr>
          <w:rFonts w:ascii="宋体" w:eastAsia="宋体" w:hAnsi="宋体" w:cs="宋体"/>
          <w:color w:val="000000"/>
          <w:spacing w:val="0"/>
          <w:w w:val="100"/>
          <w:position w:val="0"/>
          <w:sz w:val="21"/>
          <w:u w:val="none"/>
        </w:rPr>
        <w:t>在工作中发现未成年人遭受或者疑似遭受不法侵害以及面临不法侵害危险的，应立即拨打</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110</w:t>
      </w:r>
    </w:p>
    <w:p>
      <w:pPr>
        <w:spacing w:before="0" w:after="0" w:line="274" w:lineRule="exact"/>
        <w:ind w:left="456" w:firstLine="0"/>
        <w:jc w:val="left"/>
      </w:pPr>
      <w:r>
        <w:rPr>
          <w:rFonts w:ascii="宋体" w:hAnsi="宋体" w:cs="宋体"/>
          <w:color w:val="000000"/>
          <w:spacing w:val="0"/>
          <w:w w:val="100"/>
          <w:position w:val="0"/>
          <w:sz w:val="21"/>
          <w:u w:val="none"/>
        </w:rPr>
        <w:t>报警电话，向街道派出所报告案件发生时间、地点、受侵害情形，同时告知该场域的负责工作人员。</w:t>
      </w:r>
    </w:p>
    <w:p>
      <w:pPr>
        <w:tabs>
          <w:tab w:val="left" w:pos="1190"/>
        </w:tabs>
        <w:spacing w:before="0" w:after="0" w:line="271" w:lineRule="exact"/>
        <w:ind w:left="456" w:firstLine="0"/>
        <w:jc w:val="left"/>
      </w:pPr>
      <w:r>
        <w:rPr>
          <w:rFonts w:ascii="黑体" w:hAnsi="黑体" w:cs="黑体"/>
          <w:color w:val="000000"/>
          <w:spacing w:val="0"/>
          <w:w w:val="100"/>
          <w:position w:val="0"/>
          <w:sz w:val="21"/>
          <w:u w:val="none"/>
        </w:rPr>
        <w:t>5.2.2</w:t>
      </w:r>
      <w:r>
        <w:rPr>
          <w:rFonts w:cs="Calibri"/>
          <w:spacing w:val="0"/>
          <w:w w:val="100"/>
        </w:rPr>
        <w:tab/>
      </w:r>
      <w:r>
        <w:rPr>
          <w:rFonts w:ascii="宋体" w:eastAsia="宋体" w:hAnsi="宋体" w:cs="宋体"/>
          <w:color w:val="000000"/>
          <w:spacing w:val="0"/>
          <w:w w:val="100"/>
          <w:position w:val="0"/>
          <w:sz w:val="21"/>
          <w:u w:val="none"/>
        </w:rPr>
        <w:t>强制报告适用于以下情形：</w:t>
      </w:r>
    </w:p>
    <w:p>
      <w:pPr>
        <w:spacing w:before="0" w:after="0" w:line="274" w:lineRule="exact"/>
        <w:ind w:left="456" w:firstLine="420"/>
        <w:jc w:val="left"/>
      </w:pPr>
      <w:r>
        <w:rPr>
          <w:rFonts w:ascii="宋体" w:hAnsi="宋体" w:cs="宋体"/>
          <w:color w:val="000000"/>
          <w:spacing w:val="0"/>
          <w:w w:val="100"/>
          <w:position w:val="0"/>
          <w:sz w:val="21"/>
          <w:u w:val="none"/>
        </w:rPr>
        <w:t>——未成年人的生殖器官或隐私部位遭受或疑似遭受非正常损伤的；</w:t>
      </w:r>
    </w:p>
    <w:p>
      <w:pPr>
        <w:spacing w:before="0" w:after="0" w:line="271" w:lineRule="exact"/>
        <w:ind w:left="456" w:firstLine="422"/>
        <w:jc w:val="left"/>
      </w:pPr>
      <w:r>
        <w:rPr>
          <w:rFonts w:ascii="宋体" w:hAnsi="宋体" w:cs="宋体"/>
          <w:color w:val="000000"/>
          <w:spacing w:val="0"/>
          <w:w w:val="100"/>
          <w:position w:val="0"/>
          <w:sz w:val="21"/>
          <w:u w:val="none"/>
        </w:rPr>
        <w:t>——不满十四周岁的女性未成年人遭受或疑似遭受性侵害、怀孕、流产的；</w:t>
      </w:r>
    </w:p>
    <w:p>
      <w:pPr>
        <w:spacing w:before="0" w:after="0" w:line="274" w:lineRule="exact"/>
        <w:ind w:left="456" w:firstLine="422"/>
        <w:jc w:val="left"/>
      </w:pPr>
      <w:r>
        <w:rPr>
          <w:rFonts w:ascii="宋体" w:hAnsi="宋体" w:cs="宋体"/>
          <w:color w:val="000000"/>
          <w:spacing w:val="0"/>
          <w:w w:val="100"/>
          <w:position w:val="0"/>
          <w:sz w:val="21"/>
          <w:u w:val="none"/>
        </w:rPr>
        <w:t>——十四周岁以上女性未成年人遭受或疑似遭受性侵害所致怀孕、流产的；</w:t>
      </w:r>
    </w:p>
    <w:p>
      <w:pPr>
        <w:spacing w:before="0" w:after="0" w:line="271" w:lineRule="exact"/>
        <w:ind w:left="456" w:firstLine="422"/>
        <w:jc w:val="left"/>
      </w:pPr>
      <w:r>
        <w:rPr>
          <w:rFonts w:ascii="宋体" w:hAnsi="宋体" w:cs="宋体"/>
          <w:color w:val="000000"/>
          <w:spacing w:val="0"/>
          <w:w w:val="100"/>
          <w:position w:val="0"/>
          <w:sz w:val="21"/>
          <w:u w:val="none"/>
        </w:rPr>
        <w:t>——未成年人身体存在多处损伤、严重营养不良、意识不清，遭受或疑似存在受到家庭暴力、欺</w:t>
      </w:r>
    </w:p>
    <w:p>
      <w:pPr>
        <w:spacing w:before="0" w:after="0" w:line="274" w:lineRule="exact"/>
        <w:ind w:left="456" w:firstLine="840"/>
        <w:jc w:val="left"/>
      </w:pPr>
      <w:r>
        <w:rPr>
          <w:rFonts w:ascii="宋体" w:hAnsi="宋体" w:cs="宋体"/>
          <w:color w:val="000000"/>
          <w:spacing w:val="0"/>
          <w:w w:val="100"/>
          <w:position w:val="0"/>
          <w:sz w:val="21"/>
          <w:u w:val="none"/>
        </w:rPr>
        <w:t>凌、虐待、殴打或者被人麻醉等情形的；</w:t>
      </w:r>
    </w:p>
    <w:p>
      <w:pPr>
        <w:spacing w:before="0" w:after="0" w:line="272" w:lineRule="exact"/>
        <w:ind w:left="456" w:firstLine="422"/>
        <w:jc w:val="left"/>
      </w:pPr>
      <w:r>
        <w:rPr>
          <w:rFonts w:ascii="宋体" w:hAnsi="宋体" w:cs="宋体"/>
          <w:color w:val="000000"/>
          <w:spacing w:val="0"/>
          <w:w w:val="100"/>
          <w:position w:val="0"/>
          <w:sz w:val="21"/>
          <w:u w:val="none"/>
        </w:rPr>
        <w:t>——未成年人因自杀、自残、工伤、中毒、被人麻醉、殴打等非正常原因导致伤残、死亡情形</w:t>
      </w:r>
    </w:p>
    <w:p>
      <w:pPr>
        <w:spacing w:before="0" w:after="0" w:line="274" w:lineRule="exact"/>
        <w:ind w:left="456" w:firstLine="840"/>
        <w:jc w:val="left"/>
      </w:pPr>
      <w:r>
        <w:rPr>
          <w:rFonts w:ascii="宋体" w:eastAsia="宋体" w:hAnsi="宋体" w:cs="宋体"/>
          <w:color w:val="000000"/>
          <w:spacing w:val="0"/>
          <w:w w:val="100"/>
          <w:position w:val="0"/>
          <w:sz w:val="21"/>
          <w:u w:val="none"/>
        </w:rPr>
        <w:t>的；</w:t>
      </w:r>
    </w:p>
    <w:p>
      <w:pPr>
        <w:spacing w:before="0" w:after="0" w:line="271" w:lineRule="exact"/>
        <w:ind w:left="456" w:firstLine="420"/>
        <w:jc w:val="left"/>
      </w:pPr>
      <w:r>
        <w:rPr>
          <w:rFonts w:ascii="宋体" w:hAnsi="宋体" w:cs="宋体"/>
          <w:color w:val="000000"/>
          <w:spacing w:val="0"/>
          <w:w w:val="100"/>
          <w:position w:val="0"/>
          <w:sz w:val="21"/>
          <w:u w:val="none"/>
        </w:rPr>
        <w:t>——未成年人被遗弃或长期处于无人照料状态的；</w:t>
      </w:r>
    </w:p>
    <w:p>
      <w:pPr>
        <w:spacing w:before="0" w:after="0" w:line="271" w:lineRule="exact"/>
        <w:ind w:left="456" w:firstLine="420"/>
        <w:jc w:val="left"/>
      </w:pPr>
      <w:r>
        <w:rPr>
          <w:rFonts w:ascii="宋体" w:hAnsi="宋体" w:cs="宋体"/>
          <w:color w:val="000000"/>
          <w:spacing w:val="0"/>
          <w:w w:val="100"/>
          <w:position w:val="0"/>
          <w:sz w:val="21"/>
          <w:u w:val="none"/>
        </w:rPr>
        <w:t>——发现未成年人来源不明、失踪或者被拐卖、收买的；</w:t>
      </w:r>
    </w:p>
    <w:p>
      <w:pPr>
        <w:spacing w:before="0" w:after="0" w:line="274" w:lineRule="exact"/>
        <w:ind w:left="456" w:firstLine="420"/>
        <w:jc w:val="left"/>
      </w:pPr>
      <w:r>
        <w:rPr>
          <w:rFonts w:ascii="宋体" w:hAnsi="宋体" w:cs="宋体"/>
          <w:color w:val="000000"/>
          <w:spacing w:val="0"/>
          <w:w w:val="100"/>
          <w:position w:val="0"/>
          <w:sz w:val="21"/>
          <w:u w:val="none"/>
        </w:rPr>
        <w:t>——发现未成年人被组织乞讨的；</w:t>
      </w:r>
    </w:p>
    <w:p>
      <w:pPr>
        <w:spacing w:before="0" w:after="0" w:line="271" w:lineRule="exact"/>
        <w:ind w:left="456" w:firstLine="420"/>
        <w:jc w:val="left"/>
      </w:pPr>
      <w:r>
        <w:rPr>
          <w:rFonts w:ascii="宋体" w:hAnsi="宋体" w:cs="宋体"/>
          <w:color w:val="000000"/>
          <w:spacing w:val="0"/>
          <w:w w:val="100"/>
          <w:position w:val="0"/>
          <w:sz w:val="21"/>
          <w:u w:val="none"/>
        </w:rPr>
        <w:t>——其他严重侵害未成年人身心健康的情形或未成年人正在面临不法侵害危险的。</w:t>
      </w:r>
    </w:p>
    <w:p>
      <w:pPr>
        <w:spacing w:before="0" w:after="0" w:line="238" w:lineRule="exact"/>
        <w:ind w:left="456"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5.2</w:t>
      </w:r>
      <w:r>
        <w:rPr>
          <w:rFonts w:ascii="Calibri" w:hAnsi="Calibri" w:cs="Calibri"/>
          <w:color w:val="000000"/>
          <w:spacing w:val="0"/>
          <w:w w:val="333"/>
          <w:sz w:val="18"/>
          <w:u w:val="none"/>
        </w:rPr>
        <w:t> </w:t>
      </w:r>
      <w:r>
        <w:rPr>
          <w:rFonts w:ascii="宋体" w:eastAsia="宋体" w:hAnsi="宋体" w:cs="宋体"/>
          <w:color w:val="000000"/>
          <w:spacing w:val="0"/>
          <w:w w:val="100"/>
          <w:position w:val="0"/>
          <w:sz w:val="18"/>
          <w:u w:val="none"/>
        </w:rPr>
        <w:t>强制报告的内容主要援引自中华人民共和国最高人民检察院等九部门于</w:t>
      </w:r>
      <w:r>
        <w:rPr>
          <w:rFonts w:ascii="宋体" w:hAnsi="宋体" w:cs="宋体"/>
          <w:color w:val="000000"/>
          <w:spacing w:val="0"/>
          <w:w w:val="100"/>
          <w:position w:val="0"/>
          <w:sz w:val="18"/>
          <w:u w:val="none"/>
        </w:rPr>
        <w:t>2020</w:t>
      </w:r>
      <w:r>
        <w:rPr>
          <w:rFonts w:ascii="宋体" w:eastAsia="宋体" w:hAnsi="宋体" w:cs="宋体"/>
          <w:color w:val="000000"/>
          <w:spacing w:val="-1"/>
          <w:w w:val="100"/>
          <w:position w:val="0"/>
          <w:sz w:val="18"/>
          <w:u w:val="none"/>
        </w:rPr>
        <w:t>年</w:t>
      </w:r>
      <w:r>
        <w:rPr>
          <w:rFonts w:ascii="宋体" w:hAnsi="宋体" w:cs="宋体"/>
          <w:color w:val="000000"/>
          <w:spacing w:val="-1"/>
          <w:w w:val="100"/>
          <w:position w:val="0"/>
          <w:sz w:val="18"/>
          <w:u w:val="none"/>
        </w:rPr>
        <w:t>5</w:t>
      </w:r>
      <w:r>
        <w:rPr>
          <w:rFonts w:ascii="宋体" w:eastAsia="宋体" w:hAnsi="宋体" w:cs="宋体"/>
          <w:color w:val="000000"/>
          <w:spacing w:val="-1"/>
          <w:w w:val="100"/>
          <w:position w:val="0"/>
          <w:sz w:val="18"/>
          <w:u w:val="none"/>
        </w:rPr>
        <w:t>月</w:t>
      </w:r>
      <w:r>
        <w:rPr>
          <w:rFonts w:ascii="宋体" w:hAnsi="宋体" w:cs="宋体"/>
          <w:color w:val="000000"/>
          <w:spacing w:val="0"/>
          <w:w w:val="100"/>
          <w:position w:val="0"/>
          <w:sz w:val="18"/>
          <w:u w:val="none"/>
        </w:rPr>
        <w:t>29</w:t>
      </w:r>
      <w:r>
        <w:rPr>
          <w:rFonts w:ascii="宋体" w:hAnsi="宋体" w:cs="宋体"/>
          <w:color w:val="000000"/>
          <w:spacing w:val="-1"/>
          <w:w w:val="100"/>
          <w:position w:val="0"/>
          <w:sz w:val="18"/>
          <w:u w:val="none"/>
        </w:rPr>
        <w:t>日颁发的《关于建立</w:t>
      </w:r>
    </w:p>
    <w:p>
      <w:pPr>
        <w:spacing w:before="0" w:after="0" w:line="233" w:lineRule="exact"/>
        <w:ind w:left="456" w:firstLine="737"/>
        <w:jc w:val="left"/>
      </w:pPr>
      <w:r>
        <w:rPr>
          <w:rFonts w:ascii="宋体" w:hAnsi="宋体" w:cs="宋体"/>
          <w:color w:val="000000"/>
          <w:spacing w:val="0"/>
          <w:w w:val="100"/>
          <w:position w:val="0"/>
          <w:sz w:val="18"/>
          <w:u w:val="none"/>
        </w:rPr>
        <w:t>侵害未成年人案件强制报告制度的意见（试行）》。</w:t>
      </w:r>
    </w:p>
    <w:p>
      <w:pPr>
        <w:spacing w:before="0" w:after="0" w:line="388" w:lineRule="exact"/>
        <w:ind w:left="456" w:firstLine="526"/>
        <w:jc w:val="left"/>
      </w:pPr>
      <w:r>
        <w:rPr>
          <w:rFonts w:ascii="黑体" w:eastAsia="黑体" w:hAnsi="黑体" w:cs="黑体"/>
          <w:color w:val="000000"/>
          <w:spacing w:val="0"/>
          <w:w w:val="100"/>
          <w:position w:val="0"/>
          <w:sz w:val="21"/>
          <w:u w:val="none"/>
        </w:rPr>
        <w:t>心理辅导</w:t>
      </w:r>
    </w:p>
    <w:p>
      <w:pPr>
        <w:spacing w:before="0" w:after="0" w:line="394" w:lineRule="exact"/>
        <w:ind w:left="456" w:firstLine="420"/>
        <w:jc w:val="left"/>
      </w:pPr>
      <w:r>
        <w:rPr>
          <w:rFonts w:ascii="宋体" w:hAnsi="宋体" w:cs="宋体"/>
          <w:color w:val="000000"/>
          <w:spacing w:val="-3"/>
          <w:w w:val="100"/>
          <w:position w:val="0"/>
          <w:sz w:val="21"/>
          <w:u w:val="none"/>
        </w:rPr>
        <w:t>根据调查评估情况，结合儿童身心发展特点，针对性地提供危机干预、心理辅导、情绪支持、认知</w:t>
      </w:r>
    </w:p>
    <w:p>
      <w:pPr>
        <w:spacing w:before="0" w:after="0" w:line="271" w:lineRule="exact"/>
        <w:ind w:left="456" w:firstLine="0"/>
        <w:jc w:val="left"/>
      </w:pPr>
      <w:r>
        <w:rPr>
          <w:rFonts w:ascii="宋体" w:hAnsi="宋体" w:cs="宋体"/>
          <w:color w:val="000000"/>
          <w:spacing w:val="0"/>
          <w:w w:val="100"/>
          <w:position w:val="0"/>
          <w:sz w:val="21"/>
          <w:u w:val="none"/>
        </w:rPr>
        <w:t>行为治疗等服务，协助儿童改善负面情绪，度过危机，更好地适应家庭和社会环境。</w:t>
      </w:r>
    </w:p>
    <w:p>
      <w:pPr>
        <w:spacing w:before="0" w:after="0" w:line="394" w:lineRule="exact"/>
        <w:ind w:left="456" w:firstLine="526"/>
        <w:jc w:val="left"/>
      </w:pPr>
      <w:r>
        <w:rPr>
          <w:rFonts w:ascii="黑体" w:eastAsia="黑体" w:hAnsi="黑体" w:cs="黑体"/>
          <w:color w:val="000000"/>
          <w:spacing w:val="0"/>
          <w:w w:val="100"/>
          <w:position w:val="0"/>
          <w:sz w:val="21"/>
          <w:u w:val="none"/>
        </w:rPr>
        <w:t>家庭教育</w:t>
      </w:r>
    </w:p>
    <w:p>
      <w:pPr>
        <w:spacing w:before="0" w:after="0" w:line="392" w:lineRule="exact"/>
        <w:ind w:left="456" w:firstLine="420"/>
        <w:jc w:val="left"/>
      </w:pPr>
      <w:r>
        <w:rPr>
          <w:rFonts w:ascii="宋体" w:hAnsi="宋体" w:cs="宋体"/>
          <w:color w:val="000000"/>
          <w:spacing w:val="-7"/>
          <w:w w:val="100"/>
          <w:position w:val="0"/>
          <w:sz w:val="21"/>
          <w:u w:val="none"/>
        </w:rPr>
        <w:t>针对因家庭暴力、家庭冲突或监护人离异、外出务工、重病、吸毒、服刑等原因导致家庭功能缺失、</w:t>
      </w:r>
    </w:p>
    <w:p>
      <w:pPr>
        <w:spacing w:before="0" w:after="0" w:line="274" w:lineRule="exact"/>
        <w:ind w:left="456" w:firstLine="0"/>
        <w:jc w:val="left"/>
      </w:pPr>
      <w:r>
        <w:rPr>
          <w:rFonts w:ascii="宋体" w:hAnsi="宋体" w:cs="宋体"/>
          <w:color w:val="000000"/>
          <w:spacing w:val="-3"/>
          <w:w w:val="100"/>
          <w:position w:val="0"/>
          <w:sz w:val="21"/>
          <w:u w:val="none"/>
        </w:rPr>
        <w:t>家庭功能发挥受损的儿童，为儿童及其监护人开展家庭教育指导、亲子关系调适、监护指导等服务，协</w:t>
      </w:r>
    </w:p>
    <w:p>
      <w:pPr>
        <w:spacing w:before="0" w:after="0" w:line="271" w:lineRule="exact"/>
        <w:ind w:left="456" w:firstLine="0"/>
        <w:jc w:val="left"/>
      </w:pPr>
      <w:r>
        <w:rPr>
          <w:rFonts w:ascii="宋体" w:hAnsi="宋体" w:cs="宋体"/>
          <w:color w:val="000000"/>
          <w:spacing w:val="0"/>
          <w:w w:val="100"/>
          <w:position w:val="0"/>
          <w:sz w:val="21"/>
          <w:u w:val="none"/>
        </w:rPr>
        <w:t>助儿童家庭关系修复，为儿童提供更好的成长环境。</w:t>
      </w:r>
    </w:p>
    <w:p>
      <w:pPr>
        <w:spacing w:before="0" w:after="0" w:line="394" w:lineRule="exact"/>
        <w:ind w:left="456" w:firstLine="526"/>
        <w:jc w:val="left"/>
      </w:pPr>
      <w:r>
        <w:rPr>
          <w:rFonts w:ascii="黑体" w:eastAsia="黑体" w:hAnsi="黑体" w:cs="黑体"/>
          <w:color w:val="000000"/>
          <w:spacing w:val="0"/>
          <w:w w:val="100"/>
          <w:position w:val="0"/>
          <w:sz w:val="21"/>
          <w:u w:val="none"/>
        </w:rPr>
        <w:t>临时监护</w:t>
      </w:r>
    </w:p>
    <w:p>
      <w:pPr>
        <w:spacing w:before="0" w:after="0" w:line="391" w:lineRule="exact"/>
        <w:ind w:left="456" w:firstLine="420"/>
        <w:jc w:val="left"/>
      </w:pPr>
      <w:r>
        <w:rPr>
          <w:rFonts w:ascii="宋体" w:eastAsia="宋体" w:hAnsi="宋体" w:cs="宋体"/>
          <w:color w:val="000000"/>
          <w:spacing w:val="-3"/>
          <w:w w:val="100"/>
          <w:position w:val="0"/>
          <w:sz w:val="21"/>
          <w:u w:val="none"/>
        </w:rPr>
        <w:t>对于遭受监护侵害且经评估暂时不宜返回监护人家庭继续生活的儿童，与民政部门沟通协调，评估</w:t>
      </w:r>
    </w:p>
    <w:p>
      <w:pPr>
        <w:spacing w:before="0" w:after="0" w:line="274" w:lineRule="exact"/>
        <w:ind w:left="456" w:firstLine="0"/>
        <w:jc w:val="left"/>
      </w:pPr>
      <w:r>
        <w:rPr>
          <w:rFonts w:ascii="宋体" w:eastAsia="宋体" w:hAnsi="宋体" w:cs="宋体"/>
          <w:color w:val="000000"/>
          <w:spacing w:val="-3"/>
          <w:w w:val="100"/>
          <w:position w:val="0"/>
          <w:sz w:val="21"/>
          <w:u w:val="none"/>
        </w:rPr>
        <w:t>是否需要临时安置（最长时间为一年），如评估需要则应上报民政部门，由民政部门委托未成年人救助</w:t>
      </w:r>
    </w:p>
    <w:p>
      <w:pPr>
        <w:spacing w:before="0" w:after="0" w:line="271" w:lineRule="exact"/>
        <w:ind w:left="456" w:firstLine="0"/>
        <w:jc w:val="left"/>
      </w:pPr>
      <w:r>
        <w:rPr>
          <w:rFonts w:ascii="宋体" w:hAnsi="宋体" w:cs="宋体"/>
          <w:color w:val="000000"/>
          <w:spacing w:val="0"/>
          <w:w w:val="100"/>
          <w:position w:val="0"/>
          <w:sz w:val="21"/>
          <w:u w:val="none"/>
        </w:rPr>
        <w:t>保护中心或儿童福利中心进行协调落实临时监护，为困境儿童提供相对稳定安全的成长环境。</w:t>
      </w:r>
    </w:p>
    <w:p>
      <w:pPr>
        <w:spacing w:before="0" w:after="0" w:line="394" w:lineRule="exact"/>
        <w:ind w:left="456" w:firstLine="526"/>
        <w:jc w:val="left"/>
      </w:pPr>
      <w:r>
        <w:rPr>
          <w:rFonts w:ascii="黑体" w:eastAsia="黑体" w:hAnsi="黑体" w:cs="黑体"/>
          <w:color w:val="000000"/>
          <w:spacing w:val="0"/>
          <w:w w:val="100"/>
          <w:position w:val="0"/>
          <w:sz w:val="21"/>
          <w:u w:val="none"/>
        </w:rPr>
        <w:t>援助帮扶</w:t>
      </w:r>
    </w:p>
    <w:p>
      <w:pPr>
        <w:spacing w:before="0" w:after="0" w:line="391" w:lineRule="exact"/>
        <w:ind w:left="456" w:firstLine="420"/>
        <w:jc w:val="left"/>
      </w:pPr>
      <w:r>
        <w:rPr>
          <w:rFonts w:ascii="宋体" w:hAnsi="宋体" w:cs="宋体"/>
          <w:color w:val="000000"/>
          <w:spacing w:val="0"/>
          <w:w w:val="100"/>
          <w:position w:val="0"/>
          <w:sz w:val="21"/>
          <w:u w:val="none"/>
        </w:rPr>
        <w:t>整合各方资源，向民政、卫健、教育、司法、住建等政府部门以及基金会、慈善公益组织等机构，</w:t>
      </w:r>
    </w:p>
    <w:p>
      <w:pPr>
        <w:spacing w:before="0" w:after="0" w:line="274" w:lineRule="exact"/>
        <w:ind w:left="456" w:firstLine="0"/>
        <w:jc w:val="left"/>
      </w:pPr>
      <w:r>
        <w:rPr>
          <w:rFonts w:ascii="宋体" w:hAnsi="宋体" w:cs="宋体"/>
          <w:color w:val="000000"/>
          <w:spacing w:val="0"/>
          <w:w w:val="100"/>
          <w:position w:val="0"/>
          <w:sz w:val="21"/>
          <w:u w:val="none"/>
        </w:rPr>
        <w:t>为安全困境儿童申请经济援助、医疗康复援助、教育援助、法律援助、住房援助等援助性服务。</w:t>
      </w:r>
    </w:p>
    <w:p>
      <w:pPr>
        <w:spacing w:before="0" w:after="0" w:line="391" w:lineRule="exact"/>
        <w:ind w:left="456" w:firstLine="526"/>
        <w:jc w:val="left"/>
      </w:pPr>
      <w:r>
        <w:rPr>
          <w:rFonts w:ascii="黑体" w:eastAsia="黑体" w:hAnsi="黑体" w:cs="黑体"/>
          <w:color w:val="000000"/>
          <w:spacing w:val="0"/>
          <w:w w:val="100"/>
          <w:position w:val="0"/>
          <w:sz w:val="21"/>
          <w:u w:val="none"/>
        </w:rPr>
        <w:t>长期安置</w:t>
      </w:r>
    </w:p>
    <w:p>
      <w:pPr>
        <w:spacing w:before="0" w:after="0" w:line="394" w:lineRule="exact"/>
        <w:ind w:left="456" w:firstLine="420"/>
        <w:jc w:val="left"/>
      </w:pPr>
      <w:r>
        <w:rPr>
          <w:rFonts w:ascii="宋体" w:eastAsia="宋体" w:hAnsi="宋体" w:cs="宋体"/>
          <w:color w:val="000000"/>
          <w:spacing w:val="-5"/>
          <w:w w:val="100"/>
          <w:position w:val="0"/>
          <w:sz w:val="21"/>
          <w:u w:val="none"/>
        </w:rPr>
        <w:t>对经法定程序确认撤销或变更监护权，转由国家监护的儿童，儿童社会工作者宜协助办理相关手续，</w:t>
      </w:r>
    </w:p>
    <w:p>
      <w:pPr>
        <w:spacing w:before="0" w:after="0" w:line="272" w:lineRule="exact"/>
        <w:ind w:left="456" w:firstLine="0"/>
        <w:jc w:val="left"/>
      </w:pPr>
      <w:r>
        <w:rPr>
          <w:rFonts w:ascii="宋体" w:hAnsi="宋体" w:cs="宋体"/>
          <w:color w:val="000000"/>
          <w:spacing w:val="0"/>
          <w:w w:val="100"/>
          <w:position w:val="0"/>
          <w:sz w:val="21"/>
          <w:u w:val="none"/>
        </w:rPr>
        <w:t>由民政部门为其提供长期安置服务。</w:t>
      </w:r>
    </w:p>
    <w:p>
      <w:pPr>
        <w:spacing w:before="0" w:after="0" w:line="394" w:lineRule="exact"/>
        <w:ind w:left="456" w:firstLine="526"/>
        <w:jc w:val="left"/>
      </w:pPr>
      <w:r>
        <w:rPr>
          <w:rFonts w:ascii="黑体" w:eastAsia="黑体" w:hAnsi="黑体" w:cs="黑体"/>
          <w:color w:val="000000"/>
          <w:spacing w:val="0"/>
          <w:w w:val="100"/>
          <w:position w:val="0"/>
          <w:sz w:val="21"/>
          <w:u w:val="none"/>
        </w:rPr>
        <w:t>定期随访</w:t>
      </w:r>
    </w:p>
    <w:p>
      <w:pPr>
        <w:tabs>
          <w:tab w:val="left" w:pos="1190"/>
        </w:tabs>
        <w:spacing w:before="0" w:after="0" w:line="391" w:lineRule="exact"/>
        <w:ind w:left="456" w:firstLine="0"/>
        <w:jc w:val="left"/>
      </w:pPr>
      <w:r>
        <w:rPr>
          <w:rFonts w:ascii="黑体" w:hAnsi="黑体" w:cs="黑体"/>
          <w:color w:val="000000"/>
          <w:spacing w:val="0"/>
          <w:w w:val="100"/>
          <w:position w:val="0"/>
          <w:sz w:val="21"/>
          <w:u w:val="none"/>
        </w:rPr>
        <w:t>5.8.1</w:t>
      </w:r>
      <w:r>
        <w:rPr>
          <w:rFonts w:cs="Calibri"/>
          <w:spacing w:val="-7"/>
          <w:w w:val="100"/>
        </w:rPr>
        <w:tab/>
      </w:r>
      <w:r>
        <w:rPr>
          <w:rFonts w:ascii="宋体" w:hAnsi="宋体" w:cs="宋体"/>
          <w:color w:val="000000"/>
          <w:spacing w:val="0"/>
          <w:w w:val="100"/>
          <w:position w:val="0"/>
          <w:sz w:val="21"/>
          <w:u w:val="none"/>
        </w:rPr>
        <w:t>对遭受家庭暴力或不法侵害儿童、重病/重残儿童、事实无人抚养儿童、散居孤儿、父母重病/</w:t>
      </w:r>
    </w:p>
    <w:p>
      <w:pPr>
        <w:spacing w:before="0" w:after="0" w:line="271" w:lineRule="exact"/>
        <w:ind w:left="456" w:firstLine="0"/>
        <w:jc w:val="left"/>
      </w:pPr>
      <w:r>
        <w:rPr>
          <w:rFonts w:ascii="宋体" w:hAnsi="宋体" w:cs="宋体"/>
          <w:color w:val="000000"/>
          <w:spacing w:val="0"/>
          <w:w w:val="100"/>
          <w:position w:val="0"/>
          <w:sz w:val="21"/>
          <w:u w:val="none"/>
        </w:rPr>
        <w:t>重残的儿童、贫困家庭儿童、有流浪经历的儿童定期开展随访。</w:t>
      </w: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5.8.2</w:t>
      </w:r>
      <w:r>
        <w:rPr>
          <w:rFonts w:cs="Calibri"/>
          <w:spacing w:val="0"/>
          <w:w w:val="100"/>
        </w:rPr>
        <w:tab/>
      </w:r>
      <w:r>
        <w:rPr>
          <w:rFonts w:ascii="宋体" w:eastAsia="宋体" w:hAnsi="宋体" w:cs="宋体"/>
          <w:color w:val="000000"/>
          <w:spacing w:val="0"/>
          <w:w w:val="100"/>
          <w:position w:val="0"/>
          <w:sz w:val="21"/>
          <w:u w:val="none"/>
        </w:rPr>
        <w:t>各类型安全困境儿童的随访频率如下：</w:t>
      </w:r>
    </w:p>
    <w:p>
      <w:pPr>
        <w:spacing w:before="0" w:after="0" w:line="271" w:lineRule="exact"/>
        <w:ind w:left="456" w:firstLine="422"/>
        <w:jc w:val="left"/>
      </w:pPr>
      <w:r>
        <w:rPr>
          <w:rFonts w:ascii="宋体" w:hAnsi="宋体" w:cs="宋体"/>
          <w:color w:val="000000"/>
          <w:spacing w:val="0"/>
          <w:w w:val="100"/>
          <w:position w:val="0"/>
          <w:sz w:val="21"/>
          <w:u w:val="none"/>
        </w:rPr>
        <w:t>——发生严重家庭暴力或不法侵害等紧急情况时，应在</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24</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小时内完成首次家访，</w:t>
      </w:r>
      <w:r>
        <w:rPr>
          <w:rFonts w:ascii="宋体" w:hAnsi="宋体" w:cs="宋体"/>
          <w:color w:val="000000"/>
          <w:spacing w:val="0"/>
          <w:w w:val="100"/>
          <w:position w:val="0"/>
          <w:sz w:val="21"/>
          <w:u w:val="none"/>
        </w:rPr>
        <w:t>3</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个月内至少每</w:t>
      </w:r>
    </w:p>
    <w:p>
      <w:pPr>
        <w:spacing w:before="0" w:after="0" w:line="274" w:lineRule="exact"/>
        <w:ind w:left="456" w:firstLine="840"/>
        <w:jc w:val="left"/>
      </w:pPr>
      <w:r>
        <w:rPr>
          <w:rFonts w:ascii="宋体" w:eastAsia="宋体" w:hAnsi="宋体" w:cs="宋体"/>
          <w:color w:val="000000"/>
          <w:spacing w:val="0"/>
          <w:w w:val="100"/>
          <w:position w:val="0"/>
          <w:sz w:val="21"/>
          <w:u w:val="none"/>
        </w:rPr>
        <w:t>周家访</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次，</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个月后视情况调整频率；</w:t>
      </w:r>
    </w:p>
    <w:p>
      <w:pPr>
        <w:spacing w:before="0" w:after="0" w:line="240" w:lineRule="exact"/>
        <w:ind w:left="456" w:firstLine="840"/>
      </w:pPr>
    </w:p>
    <w:p>
      <w:pPr>
        <w:spacing w:before="0" w:after="0" w:line="226" w:lineRule="exact"/>
        <w:ind w:left="456" w:firstLine="9038"/>
        <w:jc w:val="left"/>
        <w:sectPr>
          <w:type w:val="continuous"/>
          <w:pgSz w:w="11906" w:h="16839"/>
          <w:pgMar w:top="1101" w:right="603" w:bottom="861" w:left="963" w:header="0" w:footer="0" w:gutter="0"/>
          <w:pgNumType w:start="22"/>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319" w:lineRule="exact"/>
        <w:ind w:left="60" w:firstLine="0"/>
        <w:jc w:val="left"/>
      </w:pPr>
      <w:r>
        <w:pict>
          <v:shape id="_x0000_s2232" o:spid="_x0000_s1207" type="#_x0000_t202" style="width:68.2pt;height:39.55pt;margin-top:648.1pt;margin-left:26.25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33" o:spid="_x0000_s1208" type="#_x0000_t202" style="width:68.2pt;height:39.55pt;margin-top:613.55pt;margin-left:59.85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4" o:spid="_x0000_s1209" type="#_x0000_t202" style="width:68.2pt;height:39.55pt;margin-top:579pt;margin-left:93.45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5" o:spid="_x0000_s1210" type="#_x0000_t202" style="width:76.6pt;height:30.9pt;margin-top:553.1pt;margin-left:127.05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6" o:spid="_x0000_s1211" type="#_x0000_t202" style="width:85pt;height:39.55pt;margin-top:518.5pt;margin-left:152.25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7" o:spid="_x0000_s1212" type="#_x0000_t202" style="width:85pt;height:39.55pt;margin-top:483.95pt;margin-left:185.85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8" o:spid="_x0000_s1213" type="#_x0000_t202" style="width:85pt;height:39.55pt;margin-top:449.4pt;margin-left:219.45pt;mso-height-relative:page;mso-position-horizontal-relative:page;mso-position-vertical-relative:page;mso-width-relative:page;position:absolute;z-index:-251460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9" o:spid="_x0000_s1214" type="#_x0000_t202" style="width:85pt;height:39.55pt;margin-top:414.85pt;margin-left:253.05pt;mso-height-relative:page;mso-position-horizontal-relative:page;mso-position-vertical-relative:page;mso-width-relative:page;position:absolute;z-index:-251459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40" o:spid="_x0000_s1215" type="#_x0000_t202" style="width:85pt;height:39.55pt;margin-top:380.3pt;margin-left:286.65pt;mso-height-relative:page;mso-position-horizontal-relative:page;mso-position-vertical-relative:page;mso-width-relative:page;position:absolute;z-index:-251458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41" o:spid="_x0000_s1216" type="#_x0000_t202" style="width:85pt;height:39.55pt;margin-top:345.7pt;margin-left:320.25pt;mso-height-relative:page;mso-position-horizontal-relative:page;mso-position-vertical-relative:page;mso-width-relative:page;position:absolute;z-index:-251457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42" o:spid="_x0000_s1217" type="#_x0000_t202" style="width:76.6pt;height:48.2pt;margin-top:302.5pt;margin-left:353.85pt;mso-height-relative:page;mso-position-horizontal-relative:page;mso-position-vertical-relative:page;mso-width-relative:page;position:absolute;z-index:-2514565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43" o:spid="_x0000_s1218" type="#_x0000_t202" style="width:68.2pt;height:39.55pt;margin-top:267.95pt;margin-left:395.85pt;mso-height-relative:page;mso-position-horizontal-relative:page;mso-position-vertical-relative:page;mso-width-relative:page;position:absolute;z-index:-251455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44" o:spid="_x0000_s1219" type="#_x0000_t202" style="width:68.2pt;height:39.55pt;margin-top:233.4pt;margin-left:429.45pt;mso-height-relative:page;mso-position-horizontal-relative:page;mso-position-vertical-relative:page;mso-width-relative:page;position:absolute;z-index:-251454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45" o:spid="_x0000_s1220" type="#_x0000_t202" style="width:68.2pt;height:39.55pt;margin-top:198.85pt;margin-left:463.05pt;mso-height-relative:page;mso-position-horizontal-relative:page;mso-position-vertical-relative:page;mso-width-relative:page;position:absolute;z-index:-251453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35" o:spid="_x0000_s1221" type="#_x0000_t75" style="width:17pt;height:9pt;margin-top:200pt;margin-left:56pt;mso-height-relative:page;mso-position-horizontal-relative:page;mso-position-vertical-relative:page;mso-width-relative:page;position:absolute;z-index:-251471872" coordsize="21600,21600" filled="f">
            <v:imagedata r:id="rId57" o:title=""/>
            <o:lock v:ext="edit" aspectratio="t"/>
          </v:shape>
        </w:pict>
      </w:r>
      <w:r>
        <w:pict>
          <v:shape id="imagerId236" o:spid="_x0000_s1222" type="#_x0000_t75" style="width:22pt;height:10pt;margin-top:266pt;margin-left:56pt;mso-height-relative:page;mso-position-horizontal-relative:page;mso-position-vertical-relative:page;mso-width-relative:page;position:absolute;z-index:-251470848" coordsize="21600,21600" filled="f">
            <v:imagedata r:id="rId58" o:title=""/>
            <o:lock v:ext="edit" aspectratio="t"/>
          </v:shape>
        </w:pict>
      </w:r>
      <w:r>
        <w:pict>
          <v:shape id="imagerId237" o:spid="_x0000_s1223" type="#_x0000_t75" style="width:21pt;height:10pt;margin-top:387pt;margin-left:56pt;mso-height-relative:page;mso-position-horizontal-relative:page;mso-position-vertical-relative:page;mso-width-relative:page;position:absolute;z-index:-251469824" coordsize="21600,21600" filled="f">
            <v:imagedata r:id="rId59" o:title=""/>
            <o:lock v:ext="edit" aspectratio="t"/>
          </v:shape>
        </w:pict>
      </w:r>
      <w:r>
        <w:pict>
          <v:shape id="imagerId238" o:spid="_x0000_s1224" type="#_x0000_t75" style="width:16pt;height:10pt;margin-top:471pt;margin-left:56pt;mso-height-relative:page;mso-position-horizontal-relative:page;mso-position-vertical-relative:page;mso-width-relative:page;position:absolute;z-index:-251468800" coordsize="21600,21600" filled="f">
            <v:imagedata r:id="rId60" o:title=""/>
            <o:lock v:ext="edit" aspectratio="t"/>
          </v:shape>
        </w:pict>
      </w:r>
      <w:r>
        <w:pict>
          <v:shape id="imagerId239" o:spid="_x0000_s1225" type="#_x0000_t75" style="width:17pt;height:10pt;margin-top:524pt;margin-left:56pt;mso-height-relative:page;mso-position-horizontal-relative:page;mso-position-vertical-relative:page;mso-width-relative:page;position:absolute;z-index:-251467776" coordsize="21600,21600" filled="f">
            <v:imagedata r:id="rId61" o:title=""/>
            <o:lock v:ext="edit" aspectratio="t"/>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69" w:lineRule="exact"/>
        <w:ind w:left="60" w:firstLine="420"/>
        <w:jc w:val="left"/>
      </w:pPr>
      <w:r>
        <w:rPr>
          <w:rFonts w:ascii="宋体" w:hAnsi="宋体" w:cs="宋体"/>
          <w:color w:val="000000"/>
          <w:spacing w:val="0"/>
          <w:w w:val="100"/>
          <w:position w:val="0"/>
          <w:sz w:val="21"/>
          <w:u w:val="none"/>
        </w:rPr>
        <w:t>——对于重病/重残儿童、事实无人抚养儿童，宜每</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个月至少家访</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次；</w:t>
      </w:r>
    </w:p>
    <w:p>
      <w:pPr>
        <w:spacing w:before="0" w:after="0" w:line="274" w:lineRule="exact"/>
        <w:ind w:left="60" w:firstLine="420"/>
        <w:jc w:val="left"/>
      </w:pPr>
      <w:r>
        <w:rPr>
          <w:rFonts w:ascii="宋体" w:hAnsi="宋体" w:cs="宋体"/>
          <w:color w:val="000000"/>
          <w:spacing w:val="0"/>
          <w:w w:val="100"/>
          <w:position w:val="0"/>
          <w:sz w:val="21"/>
          <w:u w:val="none"/>
        </w:rPr>
        <w:t>——对于散居孤儿、父母重病/重残的儿童、贫困家庭儿童、有流浪经历的儿童等，宜每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个月至</w:t>
      </w:r>
    </w:p>
    <w:p>
      <w:pPr>
        <w:spacing w:before="0" w:after="0" w:line="271" w:lineRule="exact"/>
        <w:ind w:left="60" w:firstLine="840"/>
        <w:jc w:val="left"/>
      </w:pPr>
      <w:r>
        <w:rPr>
          <w:rFonts w:ascii="宋体" w:eastAsia="宋体" w:hAnsi="宋体" w:cs="宋体"/>
          <w:color w:val="000000"/>
          <w:spacing w:val="0"/>
          <w:w w:val="100"/>
          <w:position w:val="0"/>
          <w:sz w:val="21"/>
          <w:u w:val="none"/>
        </w:rPr>
        <w:t>少家访</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次。</w:t>
      </w:r>
    </w:p>
    <w:p>
      <w:pPr>
        <w:tabs>
          <w:tab w:val="left" w:pos="900"/>
        </w:tabs>
        <w:spacing w:before="0" w:after="0" w:line="274" w:lineRule="exact"/>
        <w:ind w:left="60" w:firstLine="0"/>
        <w:jc w:val="left"/>
      </w:pPr>
      <w:r>
        <w:rPr>
          <w:rFonts w:ascii="黑体" w:hAnsi="黑体" w:cs="黑体"/>
          <w:color w:val="000000"/>
          <w:spacing w:val="0"/>
          <w:w w:val="100"/>
          <w:position w:val="0"/>
          <w:sz w:val="21"/>
          <w:u w:val="none"/>
        </w:rPr>
        <w:t>5.8.3</w:t>
      </w:r>
      <w:r>
        <w:rPr>
          <w:rFonts w:cs="Calibri"/>
          <w:color w:val="000000"/>
          <w:spacing w:val="4"/>
          <w:w w:val="100"/>
          <w:u w:val="none"/>
        </w:rPr>
        <w:tab/>
      </w:r>
      <w:r>
        <w:rPr>
          <w:rFonts w:ascii="宋体" w:hAnsi="宋体" w:cs="宋体"/>
          <w:color w:val="000000"/>
          <w:spacing w:val="-3"/>
          <w:w w:val="100"/>
          <w:position w:val="0"/>
          <w:sz w:val="21"/>
          <w:u w:val="none"/>
        </w:rPr>
        <w:t>以上随访频率为最低标准，儿童社会工作者宜根据实际情况适当提高频率。在此基础上，儿童</w:t>
      </w:r>
    </w:p>
    <w:p>
      <w:pPr>
        <w:spacing w:before="0" w:after="0" w:line="271" w:lineRule="exact"/>
        <w:ind w:left="60" w:firstLine="0"/>
        <w:jc w:val="left"/>
      </w:pPr>
      <w:r>
        <w:rPr>
          <w:rFonts w:ascii="宋体" w:hAnsi="宋体" w:cs="宋体"/>
          <w:color w:val="000000"/>
          <w:spacing w:val="-3"/>
          <w:w w:val="100"/>
          <w:position w:val="0"/>
          <w:sz w:val="21"/>
          <w:u w:val="none"/>
        </w:rPr>
        <w:t>社会工作者宜通过电话、互联网等渠道与儿童家庭保持常态联系。社区场域的儿童社会工作者应与儿童</w:t>
      </w:r>
    </w:p>
    <w:p>
      <w:pPr>
        <w:spacing w:before="0" w:after="0" w:line="274" w:lineRule="exact"/>
        <w:ind w:left="60" w:firstLine="0"/>
        <w:jc w:val="left"/>
      </w:pPr>
      <w:r>
        <w:rPr>
          <w:rFonts w:ascii="宋体" w:eastAsia="宋体" w:hAnsi="宋体" w:cs="宋体"/>
          <w:color w:val="000000"/>
          <w:spacing w:val="-3"/>
          <w:w w:val="100"/>
          <w:position w:val="0"/>
          <w:sz w:val="21"/>
          <w:u w:val="none"/>
        </w:rPr>
        <w:t>主任协商明确定期随访的工作安排，首次以一同随访为宜，熟悉情况后可轮流开展，并相互共享随访后</w:t>
      </w:r>
    </w:p>
    <w:p>
      <w:pPr>
        <w:spacing w:before="0" w:after="0" w:line="271" w:lineRule="exact"/>
        <w:ind w:left="60" w:firstLine="0"/>
        <w:jc w:val="left"/>
      </w:pPr>
      <w:r>
        <w:rPr>
          <w:rFonts w:ascii="宋体" w:hAnsi="宋体" w:cs="宋体"/>
          <w:color w:val="000000"/>
          <w:spacing w:val="0"/>
          <w:w w:val="100"/>
          <w:position w:val="0"/>
          <w:sz w:val="21"/>
          <w:u w:val="none"/>
        </w:rPr>
        <w:t>所了解到的信息。</w:t>
      </w:r>
    </w:p>
    <w:p>
      <w:pPr>
        <w:spacing w:before="0" w:after="0" w:line="394" w:lineRule="exact"/>
        <w:ind w:left="60" w:firstLine="526"/>
        <w:jc w:val="left"/>
      </w:pPr>
      <w:r>
        <w:rPr>
          <w:rFonts w:ascii="黑体" w:eastAsia="黑体" w:hAnsi="黑体" w:cs="黑体"/>
          <w:color w:val="000000"/>
          <w:spacing w:val="0"/>
          <w:w w:val="100"/>
          <w:position w:val="0"/>
          <w:sz w:val="21"/>
          <w:u w:val="none"/>
        </w:rPr>
        <w:t>协助申请人身安全保护令</w:t>
      </w:r>
    </w:p>
    <w:p>
      <w:pPr>
        <w:spacing w:before="0" w:after="0" w:line="391" w:lineRule="exact"/>
        <w:ind w:left="60" w:firstLine="420"/>
        <w:jc w:val="left"/>
      </w:pPr>
      <w:r>
        <w:rPr>
          <w:rFonts w:ascii="宋体" w:hAnsi="宋体" w:cs="宋体"/>
          <w:color w:val="000000"/>
          <w:spacing w:val="-3"/>
          <w:w w:val="100"/>
          <w:position w:val="0"/>
          <w:sz w:val="21"/>
          <w:u w:val="none"/>
        </w:rPr>
        <w:t>如儿童存在被身体虐待、性侵犯等暴力侵害的情形，或监护人有跟踪、骚扰、言语威胁、暴力伤害</w:t>
      </w:r>
    </w:p>
    <w:p>
      <w:pPr>
        <w:spacing w:before="0" w:after="0" w:line="274" w:lineRule="exact"/>
        <w:ind w:left="60" w:firstLine="0"/>
        <w:jc w:val="left"/>
      </w:pPr>
      <w:r>
        <w:rPr>
          <w:rFonts w:ascii="宋体" w:eastAsia="宋体" w:hAnsi="宋体" w:cs="宋体"/>
          <w:color w:val="000000"/>
          <w:spacing w:val="1"/>
          <w:w w:val="100"/>
          <w:position w:val="0"/>
          <w:sz w:val="21"/>
          <w:u w:val="none"/>
        </w:rPr>
        <w:t>儿童或临时照料人的行为或可能，儿童社会工作者宜协助向司法部门申请受监护侵害未成年人人身安</w:t>
      </w:r>
    </w:p>
    <w:p>
      <w:pPr>
        <w:spacing w:before="0" w:after="0" w:line="271" w:lineRule="exact"/>
        <w:ind w:left="60" w:firstLine="0"/>
        <w:jc w:val="left"/>
      </w:pPr>
      <w:r>
        <w:rPr>
          <w:rFonts w:ascii="宋体" w:hAnsi="宋体" w:cs="宋体"/>
          <w:color w:val="000000"/>
          <w:spacing w:val="0"/>
          <w:w w:val="100"/>
          <w:position w:val="0"/>
          <w:sz w:val="21"/>
          <w:u w:val="none"/>
        </w:rPr>
        <w:t>全保护令，更好地保护安全困境儿童的人身安全。</w:t>
      </w:r>
    </w:p>
    <w:p>
      <w:pPr>
        <w:spacing w:before="0" w:after="0" w:line="394" w:lineRule="exact"/>
        <w:ind w:left="60" w:firstLine="632"/>
        <w:jc w:val="left"/>
      </w:pPr>
      <w:r>
        <w:rPr>
          <w:rFonts w:ascii="黑体" w:eastAsia="黑体" w:hAnsi="黑体" w:cs="黑体"/>
          <w:color w:val="000000"/>
          <w:spacing w:val="0"/>
          <w:w w:val="100"/>
          <w:position w:val="0"/>
          <w:sz w:val="21"/>
          <w:u w:val="none"/>
        </w:rPr>
        <w:t>协助监护权变更</w:t>
      </w:r>
    </w:p>
    <w:p>
      <w:pPr>
        <w:spacing w:before="0" w:after="0" w:line="392" w:lineRule="exact"/>
        <w:ind w:left="60" w:firstLine="420"/>
        <w:jc w:val="left"/>
      </w:pPr>
      <w:r>
        <w:rPr>
          <w:rFonts w:ascii="宋体" w:hAnsi="宋体" w:cs="宋体"/>
          <w:color w:val="000000"/>
          <w:spacing w:val="-3"/>
          <w:w w:val="100"/>
          <w:position w:val="0"/>
          <w:sz w:val="21"/>
          <w:u w:val="none"/>
        </w:rPr>
        <w:t>安全困境儿童的监护人发生以下情形时，儿童社会工作者经与民政、公安、司法、检察院、法院等</w:t>
      </w:r>
    </w:p>
    <w:p>
      <w:pPr>
        <w:spacing w:before="0" w:after="0" w:line="274" w:lineRule="exact"/>
        <w:ind w:left="60" w:firstLine="0"/>
        <w:jc w:val="left"/>
      </w:pPr>
      <w:r>
        <w:rPr>
          <w:rFonts w:ascii="宋体" w:hAnsi="宋体" w:cs="宋体"/>
          <w:color w:val="000000"/>
          <w:spacing w:val="0"/>
          <w:w w:val="100"/>
          <w:position w:val="0"/>
          <w:sz w:val="21"/>
          <w:u w:val="none"/>
        </w:rPr>
        <w:t>多部门会商后，宜协助公安、民政等部门办理相关手续，按照法律规定向法院提出变更监护权申请：</w:t>
      </w:r>
    </w:p>
    <w:p>
      <w:pPr>
        <w:spacing w:before="0" w:after="0" w:line="271" w:lineRule="exact"/>
        <w:ind w:left="60" w:firstLine="420"/>
        <w:jc w:val="left"/>
      </w:pPr>
      <w:r>
        <w:rPr>
          <w:rFonts w:ascii="宋体" w:hAnsi="宋体" w:cs="宋体"/>
          <w:color w:val="000000"/>
          <w:spacing w:val="0"/>
          <w:w w:val="100"/>
          <w:position w:val="0"/>
          <w:sz w:val="21"/>
          <w:u w:val="none"/>
        </w:rPr>
        <w:t>——监护人丧失了监护能力；</w:t>
      </w:r>
    </w:p>
    <w:p>
      <w:pPr>
        <w:spacing w:before="0" w:after="0" w:line="271" w:lineRule="exact"/>
        <w:ind w:left="60" w:firstLine="420"/>
        <w:jc w:val="left"/>
      </w:pPr>
      <w:r>
        <w:rPr>
          <w:rFonts w:ascii="宋体" w:hAnsi="宋体" w:cs="宋体"/>
          <w:color w:val="000000"/>
          <w:spacing w:val="0"/>
          <w:w w:val="100"/>
          <w:position w:val="0"/>
          <w:sz w:val="21"/>
          <w:u w:val="none"/>
        </w:rPr>
        <w:t>——监护人实施严重损害儿童身心健康的行为；</w:t>
      </w:r>
    </w:p>
    <w:p>
      <w:pPr>
        <w:spacing w:before="0" w:after="0" w:line="274" w:lineRule="exact"/>
        <w:ind w:left="60" w:firstLine="420"/>
        <w:jc w:val="left"/>
      </w:pPr>
      <w:r>
        <w:rPr>
          <w:rFonts w:ascii="宋体" w:hAnsi="宋体" w:cs="宋体"/>
          <w:color w:val="000000"/>
          <w:spacing w:val="0"/>
          <w:w w:val="100"/>
          <w:position w:val="0"/>
          <w:sz w:val="21"/>
          <w:u w:val="none"/>
        </w:rPr>
        <w:t>——监护人怠于履行监护职责,</w:t>
      </w:r>
      <w:r>
        <w:rPr>
          <w:rFonts w:ascii="宋体" w:eastAsia="宋体" w:hAnsi="宋体" w:cs="宋体"/>
          <w:color w:val="000000"/>
          <w:spacing w:val="0"/>
          <w:w w:val="100"/>
          <w:position w:val="0"/>
          <w:sz w:val="21"/>
          <w:u w:val="none"/>
        </w:rPr>
        <w:t>或者无法履行监护职责且拒绝将监护职责部分或者全部委托给他人</w:t>
      </w:r>
      <w:r>
        <w:rPr>
          <w:rFonts w:ascii="宋体" w:hAnsi="宋体" w:cs="宋体"/>
          <w:color w:val="000000"/>
          <w:spacing w:val="0"/>
          <w:w w:val="100"/>
          <w:position w:val="0"/>
          <w:sz w:val="21"/>
          <w:u w:val="none"/>
        </w:rPr>
        <w:t>,</w:t>
      </w:r>
    </w:p>
    <w:p>
      <w:pPr>
        <w:spacing w:before="0" w:after="0" w:line="271" w:lineRule="exact"/>
        <w:ind w:left="60" w:firstLine="840"/>
        <w:jc w:val="left"/>
      </w:pPr>
      <w:r>
        <w:rPr>
          <w:rFonts w:ascii="宋体" w:eastAsia="宋体" w:hAnsi="宋体" w:cs="宋体"/>
          <w:color w:val="000000"/>
          <w:spacing w:val="0"/>
          <w:w w:val="100"/>
          <w:position w:val="0"/>
          <w:sz w:val="21"/>
          <w:u w:val="none"/>
        </w:rPr>
        <w:t>导致儿童处于危困状态；</w:t>
      </w:r>
    </w:p>
    <w:p>
      <w:pPr>
        <w:spacing w:before="0" w:after="0" w:line="274" w:lineRule="exact"/>
        <w:ind w:left="60" w:firstLine="420"/>
        <w:jc w:val="left"/>
      </w:pPr>
      <w:r>
        <w:rPr>
          <w:rFonts w:ascii="宋体" w:hAnsi="宋体" w:cs="宋体"/>
          <w:color w:val="000000"/>
          <w:spacing w:val="0"/>
          <w:w w:val="100"/>
          <w:position w:val="0"/>
          <w:sz w:val="21"/>
          <w:u w:val="none"/>
        </w:rPr>
        <w:t>——监护人实施严重侵害儿童合法权益的其他行为的。</w:t>
      </w:r>
    </w:p>
    <w:p>
      <w:pPr>
        <w:spacing w:before="0" w:after="0" w:line="391" w:lineRule="exact"/>
        <w:ind w:left="60" w:firstLine="632"/>
        <w:jc w:val="left"/>
      </w:pPr>
      <w:r>
        <w:rPr>
          <w:rFonts w:ascii="黑体" w:eastAsia="黑体" w:hAnsi="黑体" w:cs="黑体"/>
          <w:color w:val="000000"/>
          <w:spacing w:val="0"/>
          <w:w w:val="100"/>
          <w:position w:val="0"/>
          <w:sz w:val="21"/>
          <w:u w:val="none"/>
        </w:rPr>
        <w:t>社会融入</w:t>
      </w:r>
    </w:p>
    <w:p>
      <w:pPr>
        <w:spacing w:before="0" w:after="0" w:line="394" w:lineRule="exact"/>
        <w:ind w:left="60" w:firstLine="420"/>
        <w:jc w:val="left"/>
      </w:pPr>
      <w:r>
        <w:rPr>
          <w:rFonts w:ascii="宋体" w:hAnsi="宋体" w:cs="宋体"/>
          <w:color w:val="000000"/>
          <w:spacing w:val="-3"/>
          <w:w w:val="100"/>
          <w:position w:val="0"/>
          <w:sz w:val="21"/>
          <w:u w:val="none"/>
        </w:rPr>
        <w:t>根据儿童的实际状况，为社会支持网络单一、社会功能受损的安全困境儿童提供社区适应、朋辈交</w:t>
      </w:r>
    </w:p>
    <w:p>
      <w:pPr>
        <w:spacing w:before="0" w:after="0" w:line="271" w:lineRule="exact"/>
        <w:ind w:left="60" w:firstLine="0"/>
        <w:jc w:val="left"/>
      </w:pPr>
      <w:r>
        <w:rPr>
          <w:rFonts w:ascii="宋体" w:hAnsi="宋体" w:cs="宋体"/>
          <w:color w:val="000000"/>
          <w:spacing w:val="0"/>
          <w:w w:val="100"/>
          <w:position w:val="0"/>
          <w:sz w:val="21"/>
          <w:u w:val="none"/>
        </w:rPr>
        <w:t>往、自我保护、学习能力、青春期教育、职业规划等方面的服务，以协助儿童更好地融入社会。</w:t>
      </w:r>
    </w:p>
    <w:p>
      <w:pPr>
        <w:spacing w:before="0" w:after="0" w:line="240" w:lineRule="exact"/>
        <w:ind w:left="60" w:firstLine="0"/>
      </w:pPr>
    </w:p>
    <w:p>
      <w:pPr>
        <w:tabs>
          <w:tab w:val="left" w:pos="375"/>
        </w:tabs>
        <w:spacing w:before="0" w:after="0" w:line="274" w:lineRule="exact"/>
        <w:ind w:left="60" w:firstLine="0"/>
        <w:jc w:val="left"/>
      </w:pPr>
      <w:r>
        <w:rPr>
          <w:rFonts w:ascii="黑体" w:hAnsi="黑体" w:cs="黑体"/>
          <w:color w:val="000000"/>
          <w:spacing w:val="0"/>
          <w:w w:val="100"/>
          <w:position w:val="0"/>
          <w:sz w:val="21"/>
          <w:u w:val="none"/>
        </w:rPr>
        <w:t>6</w:t>
      </w:r>
      <w:r>
        <w:rPr>
          <w:rFonts w:cs="Calibri"/>
          <w:spacing w:val="4"/>
          <w:w w:val="100"/>
        </w:rPr>
        <w:tab/>
      </w:r>
      <w:r>
        <w:rPr>
          <w:rFonts w:ascii="黑体" w:eastAsia="黑体" w:hAnsi="黑体" w:cs="黑体"/>
          <w:color w:val="000000"/>
          <w:spacing w:val="0"/>
          <w:w w:val="100"/>
          <w:position w:val="0"/>
          <w:sz w:val="21"/>
          <w:u w:val="none"/>
        </w:rPr>
        <w:t>服务流程</w:t>
      </w:r>
    </w:p>
    <w:p>
      <w:pPr>
        <w:spacing w:before="0" w:after="0" w:line="240" w:lineRule="exact"/>
        <w:ind w:left="60" w:firstLine="0"/>
      </w:pPr>
    </w:p>
    <w:p>
      <w:pPr>
        <w:spacing w:before="0" w:after="0" w:line="272" w:lineRule="exact"/>
        <w:ind w:left="60" w:firstLine="526"/>
        <w:jc w:val="left"/>
      </w:pPr>
      <w:r>
        <w:rPr>
          <w:rFonts w:ascii="黑体" w:eastAsia="黑体" w:hAnsi="黑体" w:cs="黑体"/>
          <w:color w:val="000000"/>
          <w:spacing w:val="0"/>
          <w:w w:val="100"/>
          <w:position w:val="0"/>
          <w:sz w:val="21"/>
          <w:u w:val="none"/>
        </w:rPr>
        <w:t>总体要求</w:t>
      </w:r>
    </w:p>
    <w:p>
      <w:pPr>
        <w:spacing w:before="0" w:after="0" w:line="394" w:lineRule="exact"/>
        <w:ind w:left="60" w:firstLine="420"/>
        <w:jc w:val="left"/>
      </w:pPr>
      <w:r>
        <w:rPr>
          <w:rFonts w:ascii="宋体" w:eastAsia="宋体" w:hAnsi="宋体" w:cs="宋体"/>
          <w:color w:val="000000"/>
          <w:spacing w:val="0"/>
          <w:w w:val="100"/>
          <w:position w:val="0"/>
          <w:sz w:val="21"/>
          <w:u w:val="none"/>
        </w:rPr>
        <w:t>安全困境儿童个案社会工作服务流程参照</w:t>
      </w:r>
      <w:r>
        <w:rPr>
          <w:rFonts w:ascii="宋体" w:hAnsi="宋体" w:cs="宋体"/>
          <w:color w:val="000000"/>
          <w:spacing w:val="0"/>
          <w:w w:val="100"/>
          <w:position w:val="0"/>
          <w:sz w:val="21"/>
          <w:u w:val="none"/>
        </w:rPr>
        <w:t>MZ/T</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058—2014、MZ/T</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094</w:t>
      </w:r>
      <w:r>
        <w:rPr>
          <w:rFonts w:ascii="宋体" w:hAnsi="宋体" w:cs="宋体"/>
          <w:color w:val="000000"/>
          <w:spacing w:val="0"/>
          <w:w w:val="100"/>
          <w:position w:val="0"/>
          <w:sz w:val="21"/>
          <w:u w:val="none"/>
        </w:rPr>
        <w:t>—2017</w:t>
      </w:r>
      <w:r>
        <w:rPr>
          <w:rFonts w:ascii="宋体" w:hAnsi="宋体" w:cs="宋体"/>
          <w:color w:val="000000"/>
          <w:spacing w:val="-3"/>
          <w:w w:val="100"/>
          <w:position w:val="0"/>
          <w:sz w:val="21"/>
          <w:u w:val="none"/>
        </w:rPr>
        <w:t>。结合实际，分为接案</w:t>
      </w:r>
    </w:p>
    <w:p>
      <w:pPr>
        <w:spacing w:before="0" w:after="0" w:line="271" w:lineRule="exact"/>
        <w:ind w:left="60" w:firstLine="0"/>
        <w:jc w:val="left"/>
      </w:pPr>
      <w:r>
        <w:rPr>
          <w:rFonts w:ascii="宋体" w:hAnsi="宋体" w:cs="宋体"/>
          <w:color w:val="000000"/>
          <w:spacing w:val="0"/>
          <w:w w:val="100"/>
          <w:position w:val="0"/>
          <w:sz w:val="21"/>
          <w:u w:val="none"/>
        </w:rPr>
        <w:t>调查、分析预估、服务介入、结案、回访跟进等步骤。服务流程指引图见附录A。</w:t>
      </w:r>
    </w:p>
    <w:p>
      <w:pPr>
        <w:spacing w:before="0" w:after="0" w:line="394" w:lineRule="exact"/>
        <w:ind w:left="60" w:firstLine="526"/>
        <w:jc w:val="left"/>
      </w:pPr>
      <w:r>
        <w:rPr>
          <w:rFonts w:ascii="黑体" w:eastAsia="黑体" w:hAnsi="黑体" w:cs="黑体"/>
          <w:color w:val="000000"/>
          <w:spacing w:val="0"/>
          <w:w w:val="100"/>
          <w:position w:val="0"/>
          <w:sz w:val="21"/>
          <w:u w:val="none"/>
        </w:rPr>
        <w:t>接案调查</w:t>
      </w:r>
    </w:p>
    <w:p>
      <w:pPr>
        <w:tabs>
          <w:tab w:val="left" w:pos="795"/>
        </w:tabs>
        <w:spacing w:before="0" w:after="0" w:line="391" w:lineRule="exact"/>
        <w:ind w:left="60" w:firstLine="0"/>
        <w:jc w:val="left"/>
      </w:pPr>
      <w:r>
        <w:rPr>
          <w:rFonts w:ascii="黑体" w:hAnsi="黑体" w:cs="黑体"/>
          <w:color w:val="000000"/>
          <w:spacing w:val="0"/>
          <w:w w:val="100"/>
          <w:position w:val="0"/>
          <w:sz w:val="21"/>
          <w:u w:val="none"/>
        </w:rPr>
        <w:t>6.2.1</w:t>
      </w:r>
      <w:r>
        <w:rPr>
          <w:rFonts w:cs="Calibri"/>
          <w:spacing w:val="0"/>
          <w:w w:val="100"/>
        </w:rPr>
        <w:tab/>
      </w:r>
      <w:r>
        <w:rPr>
          <w:rFonts w:ascii="黑体" w:eastAsia="黑体" w:hAnsi="黑体" w:cs="黑体"/>
          <w:color w:val="000000"/>
          <w:spacing w:val="0"/>
          <w:w w:val="100"/>
          <w:position w:val="0"/>
          <w:sz w:val="21"/>
          <w:u w:val="none"/>
        </w:rPr>
        <w:t>接案调查要求</w:t>
      </w:r>
    </w:p>
    <w:p>
      <w:pPr>
        <w:spacing w:before="0" w:after="0" w:line="394" w:lineRule="exact"/>
        <w:ind w:left="60" w:firstLine="420"/>
        <w:jc w:val="left"/>
      </w:pPr>
      <w:r>
        <w:rPr>
          <w:rFonts w:ascii="宋体" w:eastAsia="宋体" w:hAnsi="宋体" w:cs="宋体"/>
          <w:color w:val="000000"/>
          <w:spacing w:val="-2"/>
          <w:w w:val="100"/>
          <w:position w:val="0"/>
          <w:sz w:val="21"/>
          <w:u w:val="none"/>
        </w:rPr>
        <w:t>发现安全困境儿童服务案件时，儿童社会工作者应立即接案调查并报送至上级民政部门，</w:t>
      </w:r>
      <w:r>
        <w:rPr>
          <w:rFonts w:ascii="宋体" w:hAnsi="宋体" w:cs="宋体"/>
          <w:color w:val="000000"/>
          <w:spacing w:val="0"/>
          <w:w w:val="100"/>
          <w:position w:val="0"/>
          <w:sz w:val="21"/>
          <w:u w:val="none"/>
        </w:rPr>
        <w:t>72</w:t>
      </w:r>
      <w:r>
        <w:rPr>
          <w:rFonts w:ascii="宋体" w:eastAsia="宋体" w:hAnsi="宋体" w:cs="宋体"/>
          <w:color w:val="000000"/>
          <w:spacing w:val="-1"/>
          <w:w w:val="100"/>
          <w:position w:val="0"/>
          <w:sz w:val="21"/>
          <w:u w:val="none"/>
        </w:rPr>
        <w:t>小时内</w:t>
      </w:r>
    </w:p>
    <w:p>
      <w:pPr>
        <w:spacing w:before="0" w:after="0" w:line="271" w:lineRule="exact"/>
        <w:ind w:left="60" w:firstLine="0"/>
        <w:jc w:val="left"/>
      </w:pPr>
      <w:r>
        <w:rPr>
          <w:rFonts w:ascii="宋体" w:hAnsi="宋体" w:cs="宋体"/>
          <w:color w:val="000000"/>
          <w:spacing w:val="-3"/>
          <w:w w:val="100"/>
          <w:position w:val="0"/>
          <w:sz w:val="21"/>
          <w:u w:val="none"/>
        </w:rPr>
        <w:t>完成走访、调研，对儿童的自身情况、家庭生活状况、安全保障条件等方面进行线索核实，并形成初步</w:t>
      </w:r>
    </w:p>
    <w:p>
      <w:pPr>
        <w:spacing w:before="0" w:after="0" w:line="274" w:lineRule="exact"/>
        <w:ind w:left="60" w:firstLine="0"/>
        <w:jc w:val="left"/>
      </w:pPr>
      <w:r>
        <w:rPr>
          <w:rFonts w:ascii="宋体" w:hAnsi="宋体" w:cs="宋体"/>
          <w:color w:val="000000"/>
          <w:spacing w:val="-3"/>
          <w:w w:val="100"/>
          <w:position w:val="0"/>
          <w:sz w:val="21"/>
          <w:u w:val="none"/>
        </w:rPr>
        <w:t>的个案情况说明。情况说明包括儿童的个人基本信息、困境情况、需求及拟开展下一步工作计划等。若</w:t>
      </w:r>
    </w:p>
    <w:p>
      <w:pPr>
        <w:spacing w:before="0" w:after="0" w:line="271" w:lineRule="exact"/>
        <w:ind w:left="60" w:firstLine="0"/>
        <w:jc w:val="left"/>
      </w:pPr>
      <w:r>
        <w:rPr>
          <w:rFonts w:ascii="宋体" w:eastAsia="宋体" w:hAnsi="宋体" w:cs="宋体"/>
          <w:color w:val="000000"/>
          <w:spacing w:val="0"/>
          <w:w w:val="100"/>
          <w:position w:val="0"/>
          <w:sz w:val="21"/>
          <w:u w:val="none"/>
        </w:rPr>
        <w:t>发生严重家庭暴力或不法侵害等紧急情况时，儿童社会工作者应在收到信息</w:t>
      </w:r>
      <w:r>
        <w:rPr>
          <w:rFonts w:ascii="宋体" w:hAnsi="宋体" w:cs="宋体"/>
          <w:color w:val="000000"/>
          <w:spacing w:val="-1"/>
          <w:w w:val="100"/>
          <w:position w:val="0"/>
          <w:sz w:val="21"/>
          <w:u w:val="none"/>
        </w:rPr>
        <w:t>24</w:t>
      </w:r>
      <w:r>
        <w:rPr>
          <w:rFonts w:ascii="宋体" w:hAnsi="宋体" w:cs="宋体"/>
          <w:color w:val="000000"/>
          <w:spacing w:val="0"/>
          <w:w w:val="100"/>
          <w:position w:val="0"/>
          <w:sz w:val="21"/>
          <w:u w:val="none"/>
        </w:rPr>
        <w:t>小时内完成首次家访。</w:t>
      </w:r>
    </w:p>
    <w:p>
      <w:pPr>
        <w:tabs>
          <w:tab w:val="left" w:pos="795"/>
        </w:tabs>
        <w:spacing w:before="0" w:after="0" w:line="394" w:lineRule="exact"/>
        <w:ind w:left="60" w:firstLine="0"/>
        <w:jc w:val="left"/>
      </w:pPr>
      <w:r>
        <w:rPr>
          <w:rFonts w:ascii="黑体" w:hAnsi="黑体" w:cs="黑体"/>
          <w:color w:val="000000"/>
          <w:spacing w:val="0"/>
          <w:w w:val="100"/>
          <w:position w:val="0"/>
          <w:sz w:val="21"/>
          <w:u w:val="none"/>
        </w:rPr>
        <w:t>6.2.2</w:t>
      </w:r>
      <w:r>
        <w:rPr>
          <w:rFonts w:cs="Calibri"/>
          <w:spacing w:val="-3"/>
          <w:w w:val="100"/>
        </w:rPr>
        <w:tab/>
      </w:r>
      <w:r>
        <w:rPr>
          <w:rFonts w:ascii="黑体" w:eastAsia="黑体" w:hAnsi="黑体" w:cs="黑体"/>
          <w:color w:val="000000"/>
          <w:spacing w:val="0"/>
          <w:w w:val="100"/>
          <w:position w:val="0"/>
          <w:sz w:val="21"/>
          <w:u w:val="none"/>
        </w:rPr>
        <w:t>接案调查内容</w:t>
      </w:r>
    </w:p>
    <w:p>
      <w:pPr>
        <w:spacing w:before="0" w:after="0" w:line="391" w:lineRule="exact"/>
        <w:ind w:left="60" w:firstLine="420"/>
        <w:jc w:val="left"/>
      </w:pPr>
      <w:r>
        <w:rPr>
          <w:rFonts w:ascii="宋体" w:eastAsia="宋体" w:hAnsi="宋体" w:cs="宋体"/>
          <w:color w:val="000000"/>
          <w:spacing w:val="0"/>
          <w:w w:val="100"/>
          <w:position w:val="0"/>
          <w:sz w:val="21"/>
          <w:u w:val="none"/>
        </w:rPr>
        <w:t>儿童社会工作者开展的接案调查内容包括但不限于：</w:t>
      </w:r>
    </w:p>
    <w:p>
      <w:pPr>
        <w:spacing w:before="0" w:after="0" w:line="274" w:lineRule="exact"/>
        <w:ind w:left="60" w:firstLine="420"/>
        <w:jc w:val="left"/>
      </w:pPr>
      <w:r>
        <w:rPr>
          <w:rFonts w:ascii="宋体" w:hAnsi="宋体" w:cs="宋体"/>
          <w:color w:val="000000"/>
          <w:spacing w:val="0"/>
          <w:w w:val="100"/>
          <w:position w:val="0"/>
          <w:sz w:val="21"/>
          <w:u w:val="none"/>
        </w:rPr>
        <w:t>——儿童受安全伤害的类别；</w:t>
      </w:r>
    </w:p>
    <w:p>
      <w:pPr>
        <w:spacing w:before="0" w:after="0" w:line="271" w:lineRule="exact"/>
        <w:ind w:left="60" w:firstLine="420"/>
        <w:jc w:val="left"/>
      </w:pPr>
      <w:r>
        <w:rPr>
          <w:rFonts w:ascii="宋体" w:hAnsi="宋体" w:cs="宋体"/>
          <w:color w:val="000000"/>
          <w:spacing w:val="0"/>
          <w:w w:val="100"/>
          <w:position w:val="0"/>
          <w:sz w:val="21"/>
          <w:u w:val="none"/>
        </w:rPr>
        <w:t>——儿童受伤害的程度；</w:t>
      </w:r>
    </w:p>
    <w:p>
      <w:pPr>
        <w:spacing w:before="0" w:after="0" w:line="271" w:lineRule="exact"/>
        <w:ind w:left="60" w:firstLine="420"/>
        <w:jc w:val="left"/>
      </w:pPr>
      <w:r>
        <w:rPr>
          <w:rFonts w:ascii="宋体" w:hAnsi="宋体" w:cs="宋体"/>
          <w:color w:val="000000"/>
          <w:spacing w:val="0"/>
          <w:w w:val="100"/>
          <w:position w:val="0"/>
          <w:sz w:val="21"/>
          <w:u w:val="none"/>
        </w:rPr>
        <w:t>——儿童受伤害的时间、地点；</w:t>
      </w:r>
    </w:p>
    <w:p>
      <w:pPr>
        <w:spacing w:before="0" w:after="0" w:line="274" w:lineRule="exact"/>
        <w:ind w:left="60" w:firstLine="420"/>
        <w:jc w:val="left"/>
      </w:pPr>
      <w:r>
        <w:rPr>
          <w:rFonts w:ascii="宋体" w:hAnsi="宋体" w:cs="宋体"/>
          <w:color w:val="000000"/>
          <w:spacing w:val="0"/>
          <w:w w:val="100"/>
          <w:position w:val="0"/>
          <w:sz w:val="21"/>
          <w:u w:val="none"/>
        </w:rPr>
        <w:t>——儿童受伤害的环境或施害人；</w:t>
      </w:r>
    </w:p>
    <w:p>
      <w:pPr>
        <w:spacing w:before="0" w:after="0" w:line="271" w:lineRule="exact"/>
        <w:ind w:left="60" w:firstLine="420"/>
        <w:jc w:val="left"/>
      </w:pPr>
      <w:r>
        <w:rPr>
          <w:rFonts w:ascii="宋体" w:hAnsi="宋体" w:cs="宋体"/>
          <w:color w:val="000000"/>
          <w:spacing w:val="0"/>
          <w:w w:val="100"/>
          <w:position w:val="0"/>
          <w:sz w:val="21"/>
          <w:u w:val="none"/>
        </w:rPr>
        <w:t>——与受伤害儿童相关的其他人的情况；</w:t>
      </w:r>
    </w:p>
    <w:p>
      <w:pPr>
        <w:spacing w:before="0" w:after="0" w:line="274" w:lineRule="exact"/>
        <w:ind w:left="60" w:firstLine="420"/>
        <w:jc w:val="left"/>
      </w:pPr>
      <w:r>
        <w:rPr>
          <w:rFonts w:ascii="宋体" w:hAnsi="宋体" w:cs="宋体"/>
          <w:color w:val="000000"/>
          <w:spacing w:val="0"/>
          <w:w w:val="100"/>
          <w:position w:val="0"/>
          <w:sz w:val="21"/>
          <w:u w:val="none"/>
        </w:rPr>
        <w:t>——社会支持系统；</w:t>
      </w:r>
    </w:p>
    <w:p>
      <w:pPr>
        <w:spacing w:before="0" w:after="0" w:line="271" w:lineRule="exact"/>
        <w:ind w:left="60" w:firstLine="420"/>
        <w:jc w:val="left"/>
      </w:pPr>
      <w:r>
        <w:rPr>
          <w:rFonts w:ascii="宋体" w:hAnsi="宋体" w:cs="宋体"/>
          <w:color w:val="000000"/>
          <w:spacing w:val="0"/>
          <w:w w:val="100"/>
          <w:position w:val="0"/>
          <w:sz w:val="21"/>
          <w:u w:val="none"/>
        </w:rPr>
        <w:t>——可利用的相关资源；</w:t>
      </w:r>
    </w:p>
    <w:p>
      <w:pPr>
        <w:spacing w:before="0" w:after="0" w:line="274" w:lineRule="exact"/>
        <w:ind w:left="60" w:firstLine="420"/>
        <w:jc w:val="left"/>
      </w:pPr>
      <w:r>
        <w:rPr>
          <w:rFonts w:ascii="宋体" w:hAnsi="宋体" w:cs="宋体"/>
          <w:color w:val="000000"/>
          <w:spacing w:val="0"/>
          <w:w w:val="100"/>
          <w:position w:val="0"/>
          <w:sz w:val="21"/>
          <w:u w:val="none"/>
        </w:rPr>
        <w:t>——其他资料信息。</w:t>
      </w:r>
    </w:p>
    <w:p>
      <w:pPr>
        <w:spacing w:before="0" w:after="0" w:line="240" w:lineRule="exact"/>
        <w:ind w:left="60" w:firstLine="420"/>
      </w:pPr>
    </w:p>
    <w:p>
      <w:pPr>
        <w:spacing w:before="0" w:after="0" w:line="180" w:lineRule="exact"/>
        <w:ind w:left="60" w:firstLine="197"/>
        <w:jc w:val="left"/>
        <w:sectPr>
          <w:type w:val="continuous"/>
          <w:pgSz w:w="11906" w:h="16838"/>
          <w:pgMar w:top="1101" w:right="713" w:bottom="861" w:left="1073" w:header="0" w:footer="0" w:gutter="0"/>
          <w:pgNumType w:start="23"/>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319" w:lineRule="exact"/>
        <w:ind w:left="456" w:firstLine="7571"/>
        <w:jc w:val="left"/>
      </w:pPr>
      <w:r>
        <w:pict>
          <v:shape id="_x0000_s2251" o:spid="_x0000_s1226" type="#_x0000_t202" style="width:68.2pt;height:39.55pt;margin-top:648.1pt;margin-left:26.25pt;mso-height-relative:page;mso-position-horizontal-relative:page;mso-position-vertical-relative:page;mso-width-relative:page;position:absolute;z-index:-251450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52" o:spid="_x0000_s1227" type="#_x0000_t202" style="width:68.2pt;height:39.55pt;margin-top:613.55pt;margin-left:59.85pt;mso-height-relative:page;mso-position-horizontal-relative:page;mso-position-vertical-relative:page;mso-width-relative:page;position:absolute;z-index:-251449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3" o:spid="_x0000_s1228" type="#_x0000_t202" style="width:68.2pt;height:39.55pt;margin-top:579pt;margin-left:93.45pt;mso-height-relative:page;mso-position-horizontal-relative:page;mso-position-vertical-relative:page;mso-width-relative:page;position:absolute;z-index:-251448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4" o:spid="_x0000_s1229" type="#_x0000_t202" style="width:76.6pt;height:30.9pt;margin-top:553.1pt;margin-left:127.05pt;mso-height-relative:page;mso-position-horizontal-relative:page;mso-position-vertical-relative:page;mso-width-relative:page;position:absolute;z-index:-2514472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55" o:spid="_x0000_s1230" type="#_x0000_t202" style="width:85pt;height:39.55pt;margin-top:518.5pt;margin-left:152.25pt;mso-height-relative:page;mso-position-horizontal-relative:page;mso-position-vertical-relative:page;mso-width-relative:page;position:absolute;z-index:-251446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56" o:spid="_x0000_s1231" type="#_x0000_t202" style="width:85pt;height:39.55pt;margin-top:483.95pt;margin-left:185.85pt;mso-height-relative:page;mso-position-horizontal-relative:page;mso-position-vertical-relative:page;mso-width-relative:page;position:absolute;z-index:-251445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57" o:spid="_x0000_s1232" type="#_x0000_t202" style="width:85pt;height:39.55pt;margin-top:449.4pt;margin-left:219.45pt;mso-height-relative:page;mso-position-horizontal-relative:page;mso-position-vertical-relative:page;mso-width-relative:page;position:absolute;z-index:-251444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58" o:spid="_x0000_s1233" type="#_x0000_t202" style="width:85pt;height:39.55pt;margin-top:414.85pt;margin-left:253.05pt;mso-height-relative:page;mso-position-horizontal-relative:page;mso-position-vertical-relative:page;mso-width-relative:page;position:absolute;z-index:-251443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59" o:spid="_x0000_s1234" type="#_x0000_t202" style="width:85pt;height:39.55pt;margin-top:380.3pt;margin-left:286.65pt;mso-height-relative:page;mso-position-horizontal-relative:page;mso-position-vertical-relative:page;mso-width-relative:page;position:absolute;z-index:-251442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60" o:spid="_x0000_s1235" type="#_x0000_t202" style="width:85pt;height:39.55pt;margin-top:345.7pt;margin-left:320.25pt;mso-height-relative:page;mso-position-horizontal-relative:page;mso-position-vertical-relative:page;mso-width-relative:page;position:absolute;z-index:-251441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61" o:spid="_x0000_s1236" type="#_x0000_t202" style="width:76.6pt;height:48.2pt;margin-top:302.5pt;margin-left:353.85pt;mso-height-relative:page;mso-position-horizontal-relative:page;mso-position-vertical-relative:page;mso-width-relative:page;position:absolute;z-index:-2514401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62" o:spid="_x0000_s1237" type="#_x0000_t202" style="width:68.2pt;height:39.55pt;margin-top:267.95pt;margin-left:395.85pt;mso-height-relative:page;mso-position-horizontal-relative:page;mso-position-vertical-relative:page;mso-width-relative:page;position:absolute;z-index:-251439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63" o:spid="_x0000_s1238" type="#_x0000_t202" style="width:68.2pt;height:39.55pt;margin-top:233.4pt;margin-left:429.45pt;mso-height-relative:page;mso-position-horizontal-relative:page;mso-position-vertical-relative:page;mso-width-relative:page;position:absolute;z-index:-251438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64" o:spid="_x0000_s1239" type="#_x0000_t202" style="width:68.2pt;height:39.55pt;margin-top:198.85pt;margin-left:463.05pt;mso-height-relative:page;mso-position-horizontal-relative:page;mso-position-vertical-relative:page;mso-width-relative:page;position:absolute;z-index:-251437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40" o:spid="_x0000_s1240" type="#_x0000_t75" style="width:17pt;height:10pt;margin-top:219pt;margin-left:70pt;mso-height-relative:page;mso-position-horizontal-relative:page;mso-position-vertical-relative:page;mso-width-relative:page;position:absolute;z-index:-251452416" coordsize="21600,21600" filled="f">
            <v:imagedata r:id="rId62" o:title=""/>
            <o:lock v:ext="edit" aspectratio="t"/>
          </v:shape>
        </w:pict>
      </w:r>
      <w:r>
        <w:pict>
          <v:shape id="imagerId241" o:spid="_x0000_s1241" type="#_x0000_t75" style="width:18pt;height:10pt;margin-top:340pt;margin-left:70pt;mso-height-relative:page;mso-position-horizontal-relative:page;mso-position-vertical-relative:page;mso-width-relative:page;position:absolute;z-index:-251451392" coordsize="21600,21600" filled="f">
            <v:imagedata r:id="rId63" o:title=""/>
            <o:lock v:ext="edit" aspectratio="t"/>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571"/>
      </w:pPr>
    </w:p>
    <w:p>
      <w:pPr>
        <w:tabs>
          <w:tab w:val="left" w:pos="1191"/>
        </w:tabs>
        <w:spacing w:before="0" w:after="0" w:line="269" w:lineRule="exact"/>
        <w:ind w:left="456" w:firstLine="0"/>
        <w:jc w:val="left"/>
      </w:pPr>
      <w:r>
        <w:rPr>
          <w:rFonts w:ascii="黑体" w:hAnsi="黑体" w:cs="黑体"/>
          <w:color w:val="000000"/>
          <w:spacing w:val="0"/>
          <w:w w:val="100"/>
          <w:position w:val="0"/>
          <w:sz w:val="21"/>
          <w:u w:val="none"/>
        </w:rPr>
        <w:t>6.2.3</w:t>
      </w:r>
      <w:r>
        <w:rPr>
          <w:rFonts w:cs="Calibri"/>
          <w:spacing w:val="0"/>
          <w:w w:val="100"/>
        </w:rPr>
        <w:tab/>
      </w:r>
      <w:r>
        <w:rPr>
          <w:rFonts w:ascii="黑体" w:eastAsia="黑体" w:hAnsi="黑体" w:cs="黑体"/>
          <w:color w:val="000000"/>
          <w:spacing w:val="0"/>
          <w:w w:val="100"/>
          <w:position w:val="0"/>
          <w:sz w:val="21"/>
          <w:u w:val="none"/>
        </w:rPr>
        <w:t>接案调查方法</w:t>
      </w:r>
    </w:p>
    <w:p>
      <w:pPr>
        <w:spacing w:before="0" w:after="0" w:line="394" w:lineRule="exact"/>
        <w:ind w:left="456" w:firstLine="420"/>
        <w:jc w:val="left"/>
      </w:pPr>
      <w:r>
        <w:rPr>
          <w:rFonts w:ascii="宋体" w:eastAsia="宋体" w:hAnsi="宋体" w:cs="宋体"/>
          <w:color w:val="000000"/>
          <w:spacing w:val="0"/>
          <w:w w:val="100"/>
          <w:position w:val="0"/>
          <w:sz w:val="21"/>
          <w:u w:val="none"/>
        </w:rPr>
        <w:t>儿童社会工作者宜采用的调查方法包含但不限于：</w:t>
      </w:r>
    </w:p>
    <w:p>
      <w:pPr>
        <w:spacing w:before="0" w:after="0" w:line="271" w:lineRule="exact"/>
        <w:ind w:left="456" w:firstLine="420"/>
        <w:jc w:val="left"/>
      </w:pPr>
      <w:r>
        <w:rPr>
          <w:rFonts w:ascii="宋体" w:hAnsi="宋体" w:cs="宋体"/>
          <w:color w:val="000000"/>
          <w:spacing w:val="-3"/>
          <w:w w:val="100"/>
          <w:position w:val="0"/>
          <w:sz w:val="21"/>
          <w:u w:val="none"/>
        </w:rPr>
        <w:t>——与当事儿童会谈：在条件允许的情况下，与当事儿童单独会谈，了解儿童的身心状况和事情经</w:t>
      </w:r>
    </w:p>
    <w:p>
      <w:pPr>
        <w:spacing w:before="0" w:after="0" w:line="274" w:lineRule="exact"/>
        <w:ind w:left="456" w:firstLine="840"/>
        <w:jc w:val="left"/>
      </w:pPr>
      <w:r>
        <w:rPr>
          <w:rFonts w:ascii="宋体" w:eastAsia="宋体" w:hAnsi="宋体" w:cs="宋体"/>
          <w:color w:val="000000"/>
          <w:spacing w:val="0"/>
          <w:w w:val="100"/>
          <w:position w:val="0"/>
          <w:sz w:val="21"/>
          <w:u w:val="none"/>
        </w:rPr>
        <w:t>过；</w:t>
      </w:r>
    </w:p>
    <w:p>
      <w:pPr>
        <w:spacing w:before="0" w:after="0" w:line="271" w:lineRule="exact"/>
        <w:ind w:left="456" w:firstLine="420"/>
        <w:jc w:val="left"/>
      </w:pPr>
      <w:r>
        <w:rPr>
          <w:rFonts w:ascii="宋体" w:hAnsi="宋体" w:cs="宋体"/>
          <w:color w:val="000000"/>
          <w:spacing w:val="0"/>
          <w:w w:val="100"/>
          <w:position w:val="0"/>
          <w:sz w:val="21"/>
          <w:u w:val="none"/>
        </w:rPr>
        <w:t>——现场观察：观察现场环境、相关人员言行、儿童情况等；</w:t>
      </w:r>
    </w:p>
    <w:p>
      <w:pPr>
        <w:spacing w:before="0" w:after="0" w:line="274" w:lineRule="exact"/>
        <w:ind w:left="456" w:firstLine="420"/>
        <w:jc w:val="left"/>
      </w:pPr>
      <w:r>
        <w:rPr>
          <w:rFonts w:ascii="宋体" w:hAnsi="宋体" w:cs="宋体"/>
          <w:color w:val="000000"/>
          <w:spacing w:val="0"/>
          <w:w w:val="100"/>
          <w:position w:val="0"/>
          <w:sz w:val="21"/>
          <w:u w:val="none"/>
        </w:rPr>
        <w:t>——访谈儿童相关的人：家人、监护人、老师、同伴、邻居及其他介入工作人员等；</w:t>
      </w:r>
    </w:p>
    <w:p>
      <w:pPr>
        <w:spacing w:before="0" w:after="0" w:line="271" w:lineRule="exact"/>
        <w:ind w:left="456" w:firstLine="420"/>
        <w:jc w:val="left"/>
      </w:pPr>
      <w:r>
        <w:rPr>
          <w:rFonts w:ascii="宋体" w:hAnsi="宋体" w:cs="宋体"/>
          <w:color w:val="000000"/>
          <w:spacing w:val="0"/>
          <w:w w:val="100"/>
          <w:position w:val="0"/>
          <w:sz w:val="21"/>
          <w:u w:val="none"/>
        </w:rPr>
        <w:t>——咨询专业人员：根据需要，向医务、法律、心理、行政等专业人员咨询相关专业问题及程序；</w:t>
      </w:r>
    </w:p>
    <w:p>
      <w:pPr>
        <w:spacing w:before="0" w:after="0" w:line="274" w:lineRule="exact"/>
        <w:ind w:left="456" w:firstLine="420"/>
        <w:jc w:val="left"/>
      </w:pPr>
      <w:r>
        <w:rPr>
          <w:rFonts w:ascii="宋体" w:hAnsi="宋体" w:cs="宋体"/>
          <w:color w:val="000000"/>
          <w:spacing w:val="0"/>
          <w:w w:val="100"/>
          <w:position w:val="0"/>
          <w:sz w:val="21"/>
          <w:u w:val="none"/>
        </w:rPr>
        <w:t>——查阅档案文献：查阅相关的档案及文献以收集需要的资料。</w:t>
      </w:r>
    </w:p>
    <w:p>
      <w:pPr>
        <w:spacing w:before="0" w:after="0" w:line="391" w:lineRule="exact"/>
        <w:ind w:left="456" w:firstLine="526"/>
        <w:jc w:val="left"/>
      </w:pPr>
      <w:r>
        <w:rPr>
          <w:rFonts w:ascii="黑体" w:eastAsia="黑体" w:hAnsi="黑体" w:cs="黑体"/>
          <w:color w:val="000000"/>
          <w:spacing w:val="0"/>
          <w:w w:val="100"/>
          <w:position w:val="0"/>
          <w:sz w:val="21"/>
          <w:u w:val="none"/>
        </w:rPr>
        <w:t>分析预估</w:t>
      </w:r>
    </w:p>
    <w:p>
      <w:pPr>
        <w:spacing w:before="0" w:after="0" w:line="394" w:lineRule="exact"/>
        <w:ind w:left="456" w:firstLine="420"/>
        <w:jc w:val="left"/>
      </w:pPr>
      <w:r>
        <w:rPr>
          <w:rFonts w:ascii="宋体" w:eastAsia="宋体" w:hAnsi="宋体" w:cs="宋体"/>
          <w:color w:val="000000"/>
          <w:spacing w:val="0"/>
          <w:w w:val="100"/>
          <w:position w:val="0"/>
          <w:sz w:val="21"/>
          <w:u w:val="none"/>
        </w:rPr>
        <w:t>儿童安全风险等级认定应按照附录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的规定进行评定，具体要求如下：</w:t>
      </w:r>
    </w:p>
    <w:p>
      <w:pPr>
        <w:spacing w:before="0" w:after="0" w:line="271" w:lineRule="exact"/>
        <w:ind w:left="456" w:firstLine="420"/>
        <w:jc w:val="left"/>
      </w:pPr>
      <w:r>
        <w:rPr>
          <w:rFonts w:ascii="宋体" w:hAnsi="宋体" w:cs="宋体"/>
          <w:color w:val="000000"/>
          <w:spacing w:val="-8"/>
          <w:w w:val="100"/>
          <w:position w:val="0"/>
          <w:sz w:val="21"/>
          <w:u w:val="none"/>
        </w:rPr>
        <w:t>——风险等级认定为“极危”案件的，儿童社会工作者应按照</w:t>
      </w:r>
      <w:r>
        <w:rPr>
          <w:rFonts w:ascii="宋体" w:hAnsi="宋体" w:cs="宋体"/>
          <w:color w:val="000000"/>
          <w:spacing w:val="0"/>
          <w:w w:val="100"/>
          <w:position w:val="0"/>
          <w:sz w:val="21"/>
          <w:u w:val="none"/>
        </w:rPr>
        <w:t>MZ/T</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086—2017</w:t>
      </w:r>
      <w:r>
        <w:rPr>
          <w:rFonts w:ascii="宋体" w:hAnsi="宋体" w:cs="宋体"/>
          <w:color w:val="000000"/>
          <w:spacing w:val="-7"/>
          <w:w w:val="100"/>
          <w:position w:val="0"/>
          <w:sz w:val="21"/>
          <w:u w:val="none"/>
        </w:rPr>
        <w:t>相关规定，协助公安、</w:t>
      </w:r>
    </w:p>
    <w:p>
      <w:pPr>
        <w:spacing w:before="0" w:after="0" w:line="274" w:lineRule="exact"/>
        <w:ind w:left="456" w:firstLine="840"/>
        <w:jc w:val="left"/>
      </w:pPr>
      <w:r>
        <w:rPr>
          <w:rFonts w:ascii="宋体" w:eastAsia="宋体" w:hAnsi="宋体" w:cs="宋体"/>
          <w:color w:val="000000"/>
          <w:spacing w:val="0"/>
          <w:w w:val="100"/>
          <w:position w:val="0"/>
          <w:sz w:val="21"/>
          <w:u w:val="none"/>
        </w:rPr>
        <w:t>民政等部门开展未成年人社会背景调查和未成年人家庭监护能力评估，具体要求见附录</w:t>
      </w:r>
      <w:r>
        <w:rPr>
          <w:rFonts w:ascii="宋体" w:hAnsi="宋体" w:cs="宋体"/>
          <w:color w:val="000000"/>
          <w:spacing w:val="0"/>
          <w:w w:val="100"/>
          <w:position w:val="0"/>
          <w:sz w:val="21"/>
          <w:u w:val="none"/>
        </w:rPr>
        <w:t>C</w:t>
      </w:r>
      <w:r>
        <w:rPr>
          <w:rFonts w:ascii="宋体" w:eastAsia="宋体" w:hAnsi="宋体" w:cs="宋体"/>
          <w:color w:val="000000"/>
          <w:spacing w:val="-1"/>
          <w:w w:val="100"/>
          <w:position w:val="0"/>
          <w:sz w:val="21"/>
          <w:u w:val="none"/>
        </w:rPr>
        <w:t>和附</w:t>
      </w:r>
    </w:p>
    <w:p>
      <w:pPr>
        <w:spacing w:before="0" w:after="0" w:line="272" w:lineRule="exact"/>
        <w:ind w:left="456" w:firstLine="840"/>
        <w:jc w:val="left"/>
      </w:pPr>
      <w:r>
        <w:rPr>
          <w:rFonts w:ascii="宋体" w:eastAsia="宋体" w:hAnsi="宋体" w:cs="宋体"/>
          <w:color w:val="000000"/>
          <w:spacing w:val="0"/>
          <w:w w:val="100"/>
          <w:position w:val="0"/>
          <w:sz w:val="21"/>
          <w:u w:val="none"/>
        </w:rPr>
        <w:t>录</w:t>
      </w:r>
      <w:r>
        <w:rPr>
          <w:rFonts w:ascii="宋体" w:hAnsi="宋体" w:cs="宋体"/>
          <w:color w:val="000000"/>
          <w:spacing w:val="0"/>
          <w:w w:val="100"/>
          <w:position w:val="0"/>
          <w:sz w:val="21"/>
          <w:u w:val="none"/>
        </w:rPr>
        <w:t>D，必要时应协助公安、民政等部门向法院提起撤销监护人资格的诉讼；</w:t>
      </w:r>
    </w:p>
    <w:p>
      <w:pPr>
        <w:spacing w:before="0" w:after="0" w:line="274" w:lineRule="exact"/>
        <w:ind w:left="456" w:firstLine="420"/>
        <w:jc w:val="left"/>
      </w:pPr>
      <w:r>
        <w:rPr>
          <w:rFonts w:ascii="宋体" w:hAnsi="宋体" w:cs="宋体"/>
          <w:color w:val="000000"/>
          <w:spacing w:val="-3"/>
          <w:w w:val="100"/>
          <w:position w:val="0"/>
          <w:sz w:val="21"/>
          <w:u w:val="none"/>
        </w:rPr>
        <w:t>——风险等级认定未达到“极危”案件、监护侵害未及撤销监护资格程度的，可不提出撤销监护人</w:t>
      </w:r>
    </w:p>
    <w:p>
      <w:pPr>
        <w:spacing w:before="0" w:after="0" w:line="271" w:lineRule="exact"/>
        <w:ind w:left="456" w:firstLine="840"/>
        <w:jc w:val="left"/>
      </w:pPr>
      <w:r>
        <w:rPr>
          <w:rFonts w:ascii="宋体" w:eastAsia="宋体" w:hAnsi="宋体" w:cs="宋体"/>
          <w:color w:val="000000"/>
          <w:spacing w:val="-3"/>
          <w:w w:val="100"/>
          <w:position w:val="0"/>
          <w:sz w:val="21"/>
          <w:u w:val="none"/>
        </w:rPr>
        <w:t>资格的诉讼，并就如何监督和支持监护人妥善监护困境儿童提出相应的干预建议，开展儿童安</w:t>
      </w:r>
    </w:p>
    <w:p>
      <w:pPr>
        <w:spacing w:before="0" w:after="0" w:line="271" w:lineRule="exact"/>
        <w:ind w:left="456" w:firstLine="840"/>
        <w:jc w:val="left"/>
      </w:pPr>
      <w:r>
        <w:rPr>
          <w:rFonts w:ascii="宋体" w:hAnsi="宋体" w:cs="宋体"/>
          <w:color w:val="000000"/>
          <w:spacing w:val="0"/>
          <w:w w:val="100"/>
          <w:position w:val="0"/>
          <w:sz w:val="21"/>
          <w:u w:val="none"/>
        </w:rPr>
        <w:t>全问题预估报告。</w:t>
      </w:r>
    </w:p>
    <w:p>
      <w:pPr>
        <w:spacing w:before="0" w:after="0" w:line="394" w:lineRule="exact"/>
        <w:ind w:left="456" w:firstLine="526"/>
        <w:jc w:val="left"/>
      </w:pPr>
      <w:r>
        <w:rPr>
          <w:rFonts w:ascii="黑体" w:eastAsia="黑体" w:hAnsi="黑体" w:cs="黑体"/>
          <w:color w:val="000000"/>
          <w:spacing w:val="0"/>
          <w:w w:val="100"/>
          <w:position w:val="0"/>
          <w:sz w:val="21"/>
          <w:u w:val="none"/>
        </w:rPr>
        <w:t>服务介入</w:t>
      </w:r>
    </w:p>
    <w:p>
      <w:pPr>
        <w:tabs>
          <w:tab w:val="left" w:pos="1191"/>
        </w:tabs>
        <w:spacing w:before="0" w:after="0" w:line="391" w:lineRule="exact"/>
        <w:ind w:left="456" w:firstLine="0"/>
        <w:jc w:val="left"/>
      </w:pPr>
      <w:r>
        <w:rPr>
          <w:rFonts w:ascii="黑体" w:hAnsi="黑体" w:cs="黑体"/>
          <w:color w:val="000000"/>
          <w:spacing w:val="0"/>
          <w:w w:val="100"/>
          <w:position w:val="0"/>
          <w:sz w:val="21"/>
          <w:u w:val="none"/>
        </w:rPr>
        <w:t>6.4.1</w:t>
      </w:r>
      <w:r>
        <w:rPr>
          <w:rFonts w:cs="Calibri"/>
          <w:spacing w:val="0"/>
          <w:w w:val="100"/>
        </w:rPr>
        <w:tab/>
      </w:r>
      <w:r>
        <w:rPr>
          <w:rFonts w:ascii="黑体" w:eastAsia="黑体" w:hAnsi="黑体" w:cs="黑体"/>
          <w:color w:val="000000"/>
          <w:spacing w:val="0"/>
          <w:w w:val="100"/>
          <w:position w:val="0"/>
          <w:sz w:val="21"/>
          <w:u w:val="none"/>
        </w:rPr>
        <w:t>服务介入要求</w:t>
      </w:r>
    </w:p>
    <w:p>
      <w:pPr>
        <w:spacing w:before="0" w:after="0" w:line="394" w:lineRule="exact"/>
        <w:ind w:left="456" w:firstLine="420"/>
        <w:jc w:val="left"/>
      </w:pPr>
      <w:r>
        <w:rPr>
          <w:rFonts w:ascii="宋体" w:eastAsia="宋体" w:hAnsi="宋体" w:cs="宋体"/>
          <w:color w:val="000000"/>
          <w:spacing w:val="1"/>
          <w:w w:val="100"/>
          <w:position w:val="0"/>
          <w:sz w:val="21"/>
          <w:u w:val="none"/>
        </w:rPr>
        <w:t>儿童社会工作者根据附录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进行儿童安全风险等级认定及评估</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结合儿童及其家庭实际情况开展极</w:t>
      </w:r>
    </w:p>
    <w:p>
      <w:pPr>
        <w:spacing w:before="0" w:after="0" w:line="271" w:lineRule="exact"/>
        <w:ind w:left="456" w:firstLine="0"/>
        <w:jc w:val="left"/>
      </w:pPr>
      <w:r>
        <w:rPr>
          <w:rFonts w:ascii="宋体" w:hAnsi="宋体" w:cs="宋体"/>
          <w:color w:val="000000"/>
          <w:spacing w:val="0"/>
          <w:w w:val="100"/>
          <w:position w:val="0"/>
          <w:sz w:val="21"/>
          <w:u w:val="none"/>
        </w:rPr>
        <w:t>危案件、中危和高危案件、低危案件的介入服务。</w:t>
      </w:r>
    </w:p>
    <w:p>
      <w:pPr>
        <w:tabs>
          <w:tab w:val="left" w:pos="1191"/>
        </w:tabs>
        <w:spacing w:before="0" w:after="0" w:line="394" w:lineRule="exact"/>
        <w:ind w:left="456" w:firstLine="0"/>
        <w:jc w:val="left"/>
      </w:pPr>
      <w:r>
        <w:rPr>
          <w:rFonts w:ascii="黑体" w:hAnsi="黑体" w:cs="黑体"/>
          <w:color w:val="000000"/>
          <w:spacing w:val="0"/>
          <w:w w:val="100"/>
          <w:position w:val="0"/>
          <w:sz w:val="21"/>
          <w:u w:val="none"/>
        </w:rPr>
        <w:t>6.4.2</w:t>
      </w:r>
      <w:r>
        <w:rPr>
          <w:rFonts w:cs="Calibri"/>
          <w:spacing w:val="0"/>
          <w:w w:val="100"/>
        </w:rPr>
        <w:tab/>
      </w:r>
      <w:r>
        <w:rPr>
          <w:rFonts w:ascii="黑体" w:eastAsia="黑体" w:hAnsi="黑体" w:cs="黑体"/>
          <w:color w:val="000000"/>
          <w:spacing w:val="0"/>
          <w:w w:val="100"/>
          <w:position w:val="0"/>
          <w:sz w:val="21"/>
          <w:u w:val="none"/>
        </w:rPr>
        <w:t>极危案件的介入</w:t>
      </w:r>
    </w:p>
    <w:p>
      <w:pPr>
        <w:spacing w:before="0" w:after="0" w:line="391" w:lineRule="exact"/>
        <w:ind w:left="456" w:firstLine="420"/>
        <w:jc w:val="left"/>
      </w:pPr>
      <w:r>
        <w:rPr>
          <w:rFonts w:ascii="宋体" w:eastAsia="宋体" w:hAnsi="宋体" w:cs="宋体"/>
          <w:color w:val="000000"/>
          <w:spacing w:val="0"/>
          <w:w w:val="100"/>
          <w:position w:val="0"/>
          <w:sz w:val="21"/>
          <w:u w:val="none"/>
        </w:rPr>
        <w:t>根据儿童安全风险等级认定及评估情况确定为极危案件的，开展以下服务：</w:t>
      </w:r>
    </w:p>
    <w:p>
      <w:pPr>
        <w:spacing w:before="0" w:after="0" w:line="274" w:lineRule="exact"/>
        <w:ind w:left="456" w:firstLine="420"/>
        <w:jc w:val="left"/>
      </w:pPr>
      <w:r>
        <w:rPr>
          <w:rFonts w:ascii="宋体" w:hAnsi="宋体" w:cs="宋体"/>
          <w:color w:val="000000"/>
          <w:spacing w:val="-7"/>
          <w:w w:val="100"/>
          <w:position w:val="0"/>
          <w:sz w:val="21"/>
          <w:u w:val="none"/>
        </w:rPr>
        <w:t>——及时上报：儿童社会工作者应在第一时间向公安机关、民政、教育等有关部门报告并报案处理，</w:t>
      </w:r>
    </w:p>
    <w:p>
      <w:pPr>
        <w:spacing w:before="0" w:after="0" w:line="272" w:lineRule="exact"/>
        <w:ind w:left="456" w:firstLine="840"/>
        <w:jc w:val="left"/>
      </w:pPr>
      <w:r>
        <w:rPr>
          <w:rFonts w:ascii="宋体" w:eastAsia="宋体" w:hAnsi="宋体" w:cs="宋体"/>
          <w:color w:val="000000"/>
          <w:spacing w:val="-3"/>
          <w:w w:val="100"/>
          <w:position w:val="0"/>
          <w:sz w:val="21"/>
          <w:u w:val="none"/>
        </w:rPr>
        <w:t>交由公安机关出警处置的，按照有关规定调查取证，儿童社会工作者应协助做好调查和应急处</w:t>
      </w:r>
    </w:p>
    <w:p>
      <w:pPr>
        <w:spacing w:before="0" w:after="0" w:line="274" w:lineRule="exact"/>
        <w:ind w:left="456" w:firstLine="840"/>
        <w:jc w:val="left"/>
      </w:pPr>
      <w:r>
        <w:rPr>
          <w:rFonts w:ascii="宋体" w:eastAsia="宋体" w:hAnsi="宋体" w:cs="宋体"/>
          <w:color w:val="000000"/>
          <w:spacing w:val="0"/>
          <w:w w:val="100"/>
          <w:position w:val="0"/>
          <w:sz w:val="21"/>
          <w:u w:val="none"/>
        </w:rPr>
        <w:t>置工作；</w:t>
      </w:r>
    </w:p>
    <w:p>
      <w:pPr>
        <w:spacing w:before="0" w:after="0" w:line="271" w:lineRule="exact"/>
        <w:ind w:left="456" w:firstLine="420"/>
        <w:jc w:val="left"/>
      </w:pPr>
      <w:r>
        <w:rPr>
          <w:rFonts w:ascii="宋体" w:hAnsi="宋体" w:cs="宋体"/>
          <w:color w:val="000000"/>
          <w:spacing w:val="-3"/>
          <w:w w:val="100"/>
          <w:position w:val="0"/>
          <w:sz w:val="21"/>
          <w:u w:val="none"/>
        </w:rPr>
        <w:t>——带离救治：对身体受到严重伤害需要救治的儿童，儿童社会工作者应协同公安机关将其带离实</w:t>
      </w:r>
    </w:p>
    <w:p>
      <w:pPr>
        <w:spacing w:before="0" w:after="0" w:line="274" w:lineRule="exact"/>
        <w:ind w:left="456" w:firstLine="840"/>
        <w:jc w:val="left"/>
      </w:pPr>
      <w:r>
        <w:rPr>
          <w:rFonts w:ascii="宋体" w:eastAsia="宋体" w:hAnsi="宋体" w:cs="宋体"/>
          <w:color w:val="000000"/>
          <w:spacing w:val="-3"/>
          <w:w w:val="100"/>
          <w:position w:val="0"/>
          <w:sz w:val="21"/>
          <w:u w:val="none"/>
        </w:rPr>
        <w:t>施监护侵害行为的监护人并送医救治，同时通知其他有监护资格的亲属照料，将情况及时报送</w:t>
      </w:r>
    </w:p>
    <w:p>
      <w:pPr>
        <w:spacing w:before="0" w:after="0" w:line="271" w:lineRule="exact"/>
        <w:ind w:left="456" w:firstLine="840"/>
        <w:jc w:val="left"/>
      </w:pPr>
      <w:r>
        <w:rPr>
          <w:rFonts w:ascii="宋体" w:eastAsia="宋体" w:hAnsi="宋体" w:cs="宋体"/>
          <w:color w:val="000000"/>
          <w:spacing w:val="0"/>
          <w:w w:val="100"/>
          <w:position w:val="0"/>
          <w:sz w:val="21"/>
          <w:u w:val="none"/>
        </w:rPr>
        <w:t>所在区未成年人救助保护机构开展后续救助工作；</w:t>
      </w:r>
    </w:p>
    <w:p>
      <w:pPr>
        <w:spacing w:before="0" w:after="0" w:line="274" w:lineRule="exact"/>
        <w:ind w:left="456" w:firstLine="420"/>
        <w:jc w:val="left"/>
      </w:pPr>
      <w:r>
        <w:rPr>
          <w:rFonts w:ascii="宋体" w:hAnsi="宋体" w:cs="宋体"/>
          <w:color w:val="000000"/>
          <w:spacing w:val="-3"/>
          <w:w w:val="100"/>
          <w:position w:val="0"/>
          <w:sz w:val="21"/>
          <w:u w:val="none"/>
        </w:rPr>
        <w:t>——安全保障：儿童社会工作者视未成年人救助保护机构或协助其他临时照料人的需要，向儿童住</w:t>
      </w:r>
    </w:p>
    <w:p>
      <w:pPr>
        <w:spacing w:before="0" w:after="0" w:line="271" w:lineRule="exact"/>
        <w:ind w:left="456" w:firstLine="840"/>
        <w:jc w:val="left"/>
      </w:pPr>
      <w:r>
        <w:rPr>
          <w:rFonts w:ascii="宋体" w:hAnsi="宋体" w:cs="宋体"/>
          <w:color w:val="000000"/>
          <w:spacing w:val="-3"/>
          <w:w w:val="100"/>
          <w:position w:val="0"/>
          <w:sz w:val="21"/>
          <w:u w:val="none"/>
        </w:rPr>
        <w:t>所地、监护人住所地或者侵害行为地法院申请人身安全保护裁定，受监护侵害未成年人人身安</w:t>
      </w:r>
    </w:p>
    <w:p>
      <w:pPr>
        <w:spacing w:before="0" w:after="0" w:line="274" w:lineRule="exact"/>
        <w:ind w:left="456" w:firstLine="840"/>
        <w:jc w:val="left"/>
      </w:pPr>
      <w:r>
        <w:rPr>
          <w:rFonts w:ascii="宋体" w:eastAsia="宋体" w:hAnsi="宋体" w:cs="宋体"/>
          <w:color w:val="000000"/>
          <w:spacing w:val="0"/>
          <w:w w:val="100"/>
          <w:position w:val="0"/>
          <w:sz w:val="21"/>
          <w:u w:val="none"/>
        </w:rPr>
        <w:t>全保护裁定申请书见附录</w:t>
      </w:r>
      <w:r>
        <w:rPr>
          <w:rFonts w:ascii="宋体" w:hAnsi="宋体" w:cs="宋体"/>
          <w:color w:val="000000"/>
          <w:spacing w:val="0"/>
          <w:w w:val="100"/>
          <w:position w:val="0"/>
          <w:sz w:val="21"/>
          <w:u w:val="none"/>
        </w:rPr>
        <w:t>E</w:t>
      </w:r>
      <w:r>
        <w:rPr>
          <w:rFonts w:ascii="宋体" w:eastAsia="宋体" w:hAnsi="宋体" w:cs="宋体"/>
          <w:color w:val="000000"/>
          <w:spacing w:val="0"/>
          <w:w w:val="100"/>
          <w:position w:val="0"/>
          <w:sz w:val="21"/>
          <w:u w:val="none"/>
        </w:rPr>
        <w:t>；</w:t>
      </w:r>
    </w:p>
    <w:p>
      <w:pPr>
        <w:spacing w:before="0" w:after="0" w:line="271" w:lineRule="exact"/>
        <w:ind w:left="456" w:firstLine="420"/>
        <w:jc w:val="left"/>
      </w:pPr>
      <w:r>
        <w:rPr>
          <w:rFonts w:ascii="宋体" w:hAnsi="宋体" w:cs="宋体"/>
          <w:color w:val="000000"/>
          <w:spacing w:val="-3"/>
          <w:w w:val="100"/>
          <w:position w:val="0"/>
          <w:sz w:val="21"/>
          <w:u w:val="none"/>
        </w:rPr>
        <w:t>——调查评估：儿童社会工作者应会同社区、街道办事处、公安机关，教育机构、医疗机构以及儿</w:t>
      </w:r>
    </w:p>
    <w:p>
      <w:pPr>
        <w:spacing w:before="0" w:after="0" w:line="274" w:lineRule="exact"/>
        <w:ind w:left="456" w:firstLine="840"/>
        <w:jc w:val="left"/>
      </w:pPr>
      <w:r>
        <w:rPr>
          <w:rFonts w:ascii="宋体" w:hAnsi="宋体" w:cs="宋体"/>
          <w:color w:val="000000"/>
          <w:spacing w:val="-3"/>
          <w:w w:val="100"/>
          <w:position w:val="0"/>
          <w:sz w:val="21"/>
          <w:u w:val="none"/>
        </w:rPr>
        <w:t>童亲属，结合公安机关的侦办查处情况，对儿童的安全处境、监护情况、身心健康状况等进行</w:t>
      </w:r>
    </w:p>
    <w:p>
      <w:pPr>
        <w:spacing w:before="0" w:after="0" w:line="271" w:lineRule="exact"/>
        <w:ind w:left="456" w:firstLine="840"/>
        <w:jc w:val="left"/>
      </w:pPr>
      <w:r>
        <w:rPr>
          <w:rFonts w:ascii="宋体" w:eastAsia="宋体" w:hAnsi="宋体" w:cs="宋体"/>
          <w:color w:val="000000"/>
          <w:spacing w:val="0"/>
          <w:w w:val="100"/>
          <w:position w:val="0"/>
          <w:sz w:val="21"/>
          <w:u w:val="none"/>
        </w:rPr>
        <w:t>调查评估，形成受监护侵害未成年人社会背景调查评估报告（见附录</w:t>
      </w: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w:t>
      </w:r>
    </w:p>
    <w:p>
      <w:pPr>
        <w:spacing w:before="0" w:after="0" w:line="274" w:lineRule="exact"/>
        <w:ind w:left="456" w:firstLine="420"/>
        <w:jc w:val="left"/>
      </w:pPr>
      <w:r>
        <w:rPr>
          <w:rFonts w:ascii="宋体" w:hAnsi="宋体" w:cs="宋体"/>
          <w:color w:val="000000"/>
          <w:spacing w:val="-3"/>
          <w:w w:val="100"/>
          <w:position w:val="0"/>
          <w:sz w:val="21"/>
          <w:u w:val="none"/>
        </w:rPr>
        <w:t>——重新明确监护人：儿童社会工作者应协助公安、民政等部门按照法律规定的监护次序与环节重</w:t>
      </w:r>
    </w:p>
    <w:p>
      <w:pPr>
        <w:spacing w:before="0" w:after="0" w:line="271" w:lineRule="exact"/>
        <w:ind w:left="456" w:firstLine="840"/>
        <w:jc w:val="left"/>
      </w:pPr>
      <w:r>
        <w:rPr>
          <w:rFonts w:ascii="宋体" w:hAnsi="宋体" w:cs="宋体"/>
          <w:color w:val="000000"/>
          <w:spacing w:val="-3"/>
          <w:w w:val="100"/>
          <w:position w:val="0"/>
          <w:sz w:val="21"/>
          <w:u w:val="none"/>
        </w:rPr>
        <w:t>新明确监护人，临时监护协议书、监护人知情同意书、无其他法定监护人的情况报告、委托监</w:t>
      </w:r>
    </w:p>
    <w:p>
      <w:pPr>
        <w:spacing w:before="0" w:after="0" w:line="271" w:lineRule="exact"/>
        <w:ind w:left="456" w:firstLine="840"/>
        <w:jc w:val="left"/>
      </w:pPr>
      <w:r>
        <w:rPr>
          <w:rFonts w:ascii="宋体" w:eastAsia="宋体" w:hAnsi="宋体" w:cs="宋体"/>
          <w:color w:val="000000"/>
          <w:spacing w:val="0"/>
          <w:w w:val="100"/>
          <w:position w:val="0"/>
          <w:sz w:val="21"/>
          <w:u w:val="none"/>
        </w:rPr>
        <w:t>护责任确认书见附录</w:t>
      </w:r>
      <w:r>
        <w:rPr>
          <w:rFonts w:ascii="宋体" w:hAnsi="宋体" w:cs="宋体"/>
          <w:color w:val="000000"/>
          <w:spacing w:val="0"/>
          <w:w w:val="100"/>
          <w:position w:val="0"/>
          <w:sz w:val="21"/>
          <w:u w:val="none"/>
        </w:rPr>
        <w:t>F</w:t>
      </w:r>
      <w:r>
        <w:rPr>
          <w:rFonts w:ascii="宋体" w:eastAsia="宋体" w:hAnsi="宋体" w:cs="宋体"/>
          <w:color w:val="000000"/>
          <w:spacing w:val="0"/>
          <w:w w:val="100"/>
          <w:position w:val="0"/>
          <w:sz w:val="21"/>
          <w:u w:val="none"/>
        </w:rPr>
        <w:t>；</w:t>
      </w:r>
    </w:p>
    <w:p>
      <w:pPr>
        <w:spacing w:before="0" w:after="0" w:line="274" w:lineRule="exact"/>
        <w:ind w:left="456" w:firstLine="420"/>
        <w:jc w:val="left"/>
      </w:pPr>
      <w:r>
        <w:rPr>
          <w:rFonts w:ascii="宋体" w:hAnsi="宋体" w:cs="宋体"/>
          <w:color w:val="000000"/>
          <w:spacing w:val="-5"/>
          <w:w w:val="100"/>
          <w:position w:val="0"/>
          <w:sz w:val="21"/>
          <w:u w:val="none"/>
        </w:rPr>
        <w:t>——监护能力评估：如法定监护人表示无能力监护或存在监护争议等，儿童社会工作者宜协助公安、</w:t>
      </w:r>
    </w:p>
    <w:p>
      <w:pPr>
        <w:spacing w:before="0" w:after="0" w:line="271" w:lineRule="exact"/>
        <w:ind w:left="456" w:firstLine="840"/>
        <w:jc w:val="left"/>
      </w:pPr>
      <w:r>
        <w:rPr>
          <w:rFonts w:ascii="宋体" w:eastAsia="宋体" w:hAnsi="宋体" w:cs="宋体"/>
          <w:color w:val="000000"/>
          <w:spacing w:val="0"/>
          <w:w w:val="100"/>
          <w:position w:val="0"/>
          <w:sz w:val="21"/>
          <w:u w:val="none"/>
        </w:rPr>
        <w:t>民政等部门进行家庭监护能力评估；</w:t>
      </w:r>
    </w:p>
    <w:p>
      <w:pPr>
        <w:spacing w:before="0" w:after="0" w:line="274" w:lineRule="exact"/>
        <w:ind w:left="456" w:firstLine="420"/>
        <w:jc w:val="left"/>
      </w:pPr>
      <w:r>
        <w:rPr>
          <w:rFonts w:ascii="宋体" w:hAnsi="宋体" w:cs="宋体"/>
          <w:color w:val="000000"/>
          <w:spacing w:val="-3"/>
          <w:w w:val="100"/>
          <w:position w:val="0"/>
          <w:sz w:val="21"/>
          <w:u w:val="none"/>
        </w:rPr>
        <w:t>——协助撤销监护权：儿童社会工作者协助公安、民政等部门依照法律规定程序向法院提起撤销监</w:t>
      </w:r>
    </w:p>
    <w:p>
      <w:pPr>
        <w:spacing w:before="0" w:after="0" w:line="271" w:lineRule="exact"/>
        <w:ind w:left="456" w:firstLine="840"/>
        <w:jc w:val="left"/>
      </w:pPr>
      <w:r>
        <w:rPr>
          <w:rFonts w:ascii="宋体" w:eastAsia="宋体" w:hAnsi="宋体" w:cs="宋体"/>
          <w:color w:val="000000"/>
          <w:spacing w:val="0"/>
          <w:w w:val="100"/>
          <w:position w:val="0"/>
          <w:sz w:val="21"/>
          <w:u w:val="none"/>
        </w:rPr>
        <w:t>护人资格的诉讼；</w:t>
      </w:r>
    </w:p>
    <w:p>
      <w:pPr>
        <w:spacing w:before="0" w:after="0" w:line="274" w:lineRule="exact"/>
        <w:ind w:left="456" w:firstLine="420"/>
        <w:jc w:val="left"/>
      </w:pPr>
      <w:r>
        <w:rPr>
          <w:rFonts w:ascii="宋体" w:hAnsi="宋体" w:cs="宋体"/>
          <w:color w:val="000000"/>
          <w:spacing w:val="-3"/>
          <w:w w:val="100"/>
          <w:position w:val="0"/>
          <w:sz w:val="21"/>
          <w:u w:val="none"/>
        </w:rPr>
        <w:t>——护送安置：对有临时安置需要的儿童，应由民政、社区或公安按流程交由儿童住所地所在区民</w:t>
      </w:r>
    </w:p>
    <w:p>
      <w:pPr>
        <w:spacing w:before="0" w:after="0" w:line="271" w:lineRule="exact"/>
        <w:ind w:left="456" w:firstLine="840"/>
        <w:jc w:val="left"/>
      </w:pPr>
      <w:r>
        <w:rPr>
          <w:rFonts w:ascii="宋体" w:eastAsia="宋体" w:hAnsi="宋体" w:cs="宋体"/>
          <w:color w:val="000000"/>
          <w:spacing w:val="-3"/>
          <w:w w:val="100"/>
          <w:position w:val="0"/>
          <w:sz w:val="21"/>
          <w:u w:val="none"/>
        </w:rPr>
        <w:t>政部门履行临时监护责任，或交由辖区儿童福利机构或者未成年人救助保护机构照料，儿童社</w:t>
      </w:r>
    </w:p>
    <w:p>
      <w:pPr>
        <w:spacing w:before="0" w:after="0" w:line="274" w:lineRule="exact"/>
        <w:ind w:left="456" w:firstLine="840"/>
        <w:jc w:val="left"/>
      </w:pPr>
      <w:r>
        <w:rPr>
          <w:rFonts w:ascii="宋体" w:eastAsia="宋体" w:hAnsi="宋体" w:cs="宋体"/>
          <w:color w:val="000000"/>
          <w:spacing w:val="1"/>
          <w:w w:val="100"/>
          <w:position w:val="0"/>
          <w:sz w:val="21"/>
          <w:u w:val="none"/>
        </w:rPr>
        <w:t>会工作者视情况陪同安全困境儿童到定点三甲医院进行身体检查及健康体检，当确定临时照</w:t>
      </w:r>
    </w:p>
    <w:p>
      <w:pPr>
        <w:spacing w:before="0" w:after="0" w:line="271" w:lineRule="exact"/>
        <w:ind w:left="456" w:firstLine="840"/>
        <w:jc w:val="left"/>
      </w:pPr>
      <w:r>
        <w:rPr>
          <w:rFonts w:ascii="宋体" w:eastAsia="宋体" w:hAnsi="宋体" w:cs="宋体"/>
          <w:color w:val="000000"/>
          <w:spacing w:val="0"/>
          <w:w w:val="100"/>
          <w:position w:val="0"/>
          <w:sz w:val="21"/>
          <w:u w:val="none"/>
        </w:rPr>
        <w:t>料机构时，应向临时照料机构提供未成年人救助保护接收困境儿童审批表（见附录</w:t>
      </w:r>
      <w:r>
        <w:rPr>
          <w:rFonts w:ascii="宋体" w:hAnsi="宋体" w:cs="宋体"/>
          <w:color w:val="000000"/>
          <w:spacing w:val="0"/>
          <w:w w:val="100"/>
          <w:position w:val="0"/>
          <w:sz w:val="21"/>
          <w:u w:val="none"/>
        </w:rPr>
        <w:t>G</w:t>
      </w:r>
      <w:r>
        <w:rPr>
          <w:rFonts w:ascii="宋体" w:hAnsi="宋体" w:cs="宋体"/>
          <w:color w:val="000000"/>
          <w:spacing w:val="-1"/>
          <w:w w:val="100"/>
          <w:position w:val="0"/>
          <w:sz w:val="21"/>
          <w:u w:val="none"/>
        </w:rPr>
        <w:t>）。</w:t>
      </w:r>
    </w:p>
    <w:p>
      <w:pPr>
        <w:spacing w:before="0" w:after="0" w:line="240" w:lineRule="exact"/>
        <w:ind w:left="456" w:firstLine="840"/>
      </w:pPr>
    </w:p>
    <w:p>
      <w:pPr>
        <w:spacing w:before="0" w:after="0" w:line="324" w:lineRule="exact"/>
        <w:ind w:left="456" w:firstLine="9038"/>
        <w:jc w:val="left"/>
        <w:sectPr>
          <w:type w:val="continuous"/>
          <w:pgSz w:w="11906" w:h="16839"/>
          <w:pgMar w:top="1101" w:right="603" w:bottom="861" w:left="963" w:header="0" w:footer="0" w:gutter="0"/>
          <w:pgNumType w:start="24"/>
          <w:cols w:num="1" w:space="720"/>
        </w:sectPr>
      </w:pPr>
      <w:r>
        <w:rPr>
          <w:rFonts w:ascii="宋体" w:hAnsi="宋体" w:cs="宋体"/>
          <w:color w:val="000000"/>
          <w:spacing w:val="-1"/>
          <w:w w:val="100"/>
          <w:position w:val="0"/>
          <w:sz w:val="18"/>
          <w:u w:val="none"/>
        </w:rPr>
        <w:t>5</w:t>
      </w:r>
    </w:p>
    <w:p>
      <w:pPr>
        <w:spacing w:before="0" w:after="0" w:line="240" w:lineRule="exact"/>
      </w:pPr>
      <w:bookmarkStart w:id="12" w:name="12"/>
      <w:bookmarkEnd w:id="12"/>
    </w:p>
    <w:p>
      <w:pPr>
        <w:spacing w:before="0" w:after="0" w:line="319" w:lineRule="exact"/>
        <w:ind w:left="60" w:firstLine="0"/>
        <w:jc w:val="left"/>
      </w:pPr>
      <w:r>
        <w:pict>
          <v:shape id="_x0000_s2267" o:spid="_x0000_s1242" type="#_x0000_t202" style="width:68.2pt;height:39.55pt;margin-top:648.1pt;margin-left:26.25pt;mso-height-relative:page;mso-position-horizontal-relative:page;mso-position-vertical-relative:page;mso-width-relative:page;position:absolute;z-index:-251433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68" o:spid="_x0000_s1243" type="#_x0000_t202" style="width:68.2pt;height:39.55pt;margin-top:613.55pt;margin-left:59.85pt;mso-height-relative:page;mso-position-horizontal-relative:page;mso-position-vertical-relative:page;mso-width-relative:page;position:absolute;z-index:-251432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69" o:spid="_x0000_s1244" type="#_x0000_t202" style="width:68.2pt;height:39.55pt;margin-top:579pt;margin-left:93.45pt;mso-height-relative:page;mso-position-horizontal-relative:page;mso-position-vertical-relative:page;mso-width-relative:page;position:absolute;z-index:-251431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70" o:spid="_x0000_s1245" type="#_x0000_t202" style="width:76.6pt;height:30.9pt;margin-top:553.1pt;margin-left:127.05pt;mso-height-relative:page;mso-position-horizontal-relative:page;mso-position-vertical-relative:page;mso-width-relative:page;position:absolute;z-index:-2514309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71" o:spid="_x0000_s1246" type="#_x0000_t202" style="width:85pt;height:39.55pt;margin-top:518.5pt;margin-left:152.25pt;mso-height-relative:page;mso-position-horizontal-relative:page;mso-position-vertical-relative:page;mso-width-relative:page;position:absolute;z-index:-251429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72" o:spid="_x0000_s1247" type="#_x0000_t202" style="width:85pt;height:39.55pt;margin-top:483.95pt;margin-left:185.85pt;mso-height-relative:page;mso-position-horizontal-relative:page;mso-position-vertical-relative:page;mso-width-relative:page;position:absolute;z-index:-251428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73" o:spid="_x0000_s1248" type="#_x0000_t202" style="width:85pt;height:39.55pt;margin-top:449.4pt;margin-left:219.45pt;mso-height-relative:page;mso-position-horizontal-relative:page;mso-position-vertical-relative:page;mso-width-relative:page;position:absolute;z-index:-251427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74" o:spid="_x0000_s1249" type="#_x0000_t202" style="width:85pt;height:39.55pt;margin-top:414.85pt;margin-left:253.05pt;mso-height-relative:page;mso-position-horizontal-relative:page;mso-position-vertical-relative:page;mso-width-relative:page;position:absolute;z-index:-251426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75" o:spid="_x0000_s1250" type="#_x0000_t202" style="width:85pt;height:39.55pt;margin-top:380.3pt;margin-left:286.65pt;mso-height-relative:page;mso-position-horizontal-relative:page;mso-position-vertical-relative:page;mso-width-relative:page;position:absolute;z-index:-251425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76" o:spid="_x0000_s1251" type="#_x0000_t202" style="width:85pt;height:39.55pt;margin-top:345.7pt;margin-left:320.25pt;mso-height-relative:page;mso-position-horizontal-relative:page;mso-position-vertical-relative:page;mso-width-relative:page;position:absolute;z-index:-251424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77" o:spid="_x0000_s1252" type="#_x0000_t202" style="width:76.6pt;height:48.2pt;margin-top:302.5pt;margin-left:353.85pt;mso-height-relative:page;mso-position-horizontal-relative:page;mso-position-vertical-relative:page;mso-width-relative:page;position:absolute;z-index:-2514237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78" o:spid="_x0000_s1253" type="#_x0000_t202" style="width:68.2pt;height:39.55pt;margin-top:267.95pt;margin-left:395.85pt;mso-height-relative:page;mso-position-horizontal-relative:page;mso-position-vertical-relative:page;mso-width-relative:page;position:absolute;z-index:-251422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79" o:spid="_x0000_s1254" type="#_x0000_t202" style="width:68.2pt;height:39.55pt;margin-top:233.4pt;margin-left:429.45pt;mso-height-relative:page;mso-position-horizontal-relative:page;mso-position-vertical-relative:page;mso-width-relative:page;position:absolute;z-index:-251421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80" o:spid="_x0000_s1255" type="#_x0000_t202" style="width:68.2pt;height:39.55pt;margin-top:198.85pt;margin-left:463.05pt;mso-height-relative:page;mso-position-horizontal-relative:page;mso-position-vertical-relative:page;mso-width-relative:page;position:absolute;z-index:-251420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42" o:spid="_x0000_s1256" type="#_x0000_t75" style="width:17pt;height:10pt;margin-top:517pt;margin-left:56pt;mso-height-relative:page;mso-position-horizontal-relative:page;mso-position-vertical-relative:page;mso-width-relative:page;position:absolute;z-index:-251436032" coordsize="21600,21600" filled="f">
            <v:imagedata r:id="rId64" o:title=""/>
            <o:lock v:ext="edit" aspectratio="t"/>
          </v:shape>
        </w:pict>
      </w:r>
      <w:r>
        <w:pict>
          <v:shape id="imagerId243" o:spid="_x0000_s1257" type="#_x0000_t75" style="width:17pt;height:10pt;margin-top:638pt;margin-left:56pt;mso-height-relative:page;mso-position-horizontal-relative:page;mso-position-vertical-relative:page;mso-width-relative:page;position:absolute;z-index:-251435008" coordsize="21600,21600" filled="f">
            <v:imagedata r:id="rId65" o:title=""/>
            <o:lock v:ext="edit" aspectratio="t"/>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795"/>
        </w:tabs>
        <w:spacing w:before="0" w:after="0" w:line="269" w:lineRule="exact"/>
        <w:ind w:left="60" w:firstLine="0"/>
        <w:jc w:val="left"/>
      </w:pPr>
      <w:r>
        <w:rPr>
          <w:rFonts w:ascii="黑体" w:hAnsi="黑体" w:cs="黑体"/>
          <w:color w:val="000000"/>
          <w:spacing w:val="0"/>
          <w:w w:val="100"/>
          <w:position w:val="0"/>
          <w:sz w:val="21"/>
          <w:u w:val="none"/>
        </w:rPr>
        <w:t>6.4.3</w:t>
      </w:r>
      <w:r>
        <w:rPr>
          <w:rFonts w:cs="Calibri"/>
          <w:spacing w:val="0"/>
          <w:w w:val="100"/>
        </w:rPr>
        <w:tab/>
      </w:r>
      <w:r>
        <w:rPr>
          <w:rFonts w:ascii="黑体" w:hAnsi="黑体" w:cs="黑体"/>
          <w:color w:val="000000"/>
          <w:spacing w:val="0"/>
          <w:w w:val="100"/>
          <w:position w:val="0"/>
          <w:sz w:val="21"/>
          <w:u w:val="none"/>
        </w:rPr>
        <w:t>中危、高危案件的介入</w:t>
      </w:r>
    </w:p>
    <w:p>
      <w:pPr>
        <w:spacing w:before="0" w:after="0" w:line="394" w:lineRule="exact"/>
        <w:ind w:left="60" w:firstLine="420"/>
        <w:jc w:val="left"/>
      </w:pPr>
      <w:r>
        <w:rPr>
          <w:rFonts w:ascii="宋体" w:hAnsi="宋体" w:cs="宋体"/>
          <w:color w:val="000000"/>
          <w:spacing w:val="0"/>
          <w:w w:val="100"/>
          <w:position w:val="0"/>
          <w:sz w:val="21"/>
          <w:u w:val="none"/>
        </w:rPr>
        <w:t>根据儿童安全风险等级认定及评估情况确定为中危、高危案件的，开展以下服务：</w:t>
      </w:r>
    </w:p>
    <w:p>
      <w:pPr>
        <w:spacing w:before="0" w:after="0" w:line="271" w:lineRule="exact"/>
        <w:ind w:left="60" w:firstLine="420"/>
        <w:jc w:val="left"/>
      </w:pPr>
      <w:r>
        <w:rPr>
          <w:rFonts w:ascii="宋体" w:hAnsi="宋体" w:cs="宋体"/>
          <w:color w:val="000000"/>
          <w:spacing w:val="-3"/>
          <w:w w:val="100"/>
          <w:position w:val="0"/>
          <w:sz w:val="21"/>
          <w:u w:val="none"/>
        </w:rPr>
        <w:t>——及时上报：儿童社会工作者优先按照所在机构的工作要求及时上报，并及时上报公安、民政等</w:t>
      </w:r>
    </w:p>
    <w:p>
      <w:pPr>
        <w:spacing w:before="0" w:after="0" w:line="274" w:lineRule="exact"/>
        <w:ind w:left="60" w:firstLine="840"/>
        <w:jc w:val="left"/>
      </w:pPr>
      <w:r>
        <w:rPr>
          <w:rFonts w:ascii="宋体" w:eastAsia="宋体" w:hAnsi="宋体" w:cs="宋体"/>
          <w:color w:val="000000"/>
          <w:spacing w:val="0"/>
          <w:w w:val="100"/>
          <w:position w:val="0"/>
          <w:sz w:val="21"/>
          <w:u w:val="none"/>
        </w:rPr>
        <w:t>部门，按照法律规定督促其他具有监护资格的人承担监护责任；</w:t>
      </w:r>
    </w:p>
    <w:p>
      <w:pPr>
        <w:spacing w:before="0" w:after="0" w:line="271" w:lineRule="exact"/>
        <w:ind w:left="60" w:firstLine="420"/>
        <w:jc w:val="left"/>
      </w:pPr>
      <w:r>
        <w:rPr>
          <w:rFonts w:ascii="宋体" w:hAnsi="宋体" w:cs="宋体"/>
          <w:color w:val="000000"/>
          <w:spacing w:val="-3"/>
          <w:w w:val="100"/>
          <w:position w:val="0"/>
          <w:sz w:val="21"/>
          <w:u w:val="none"/>
        </w:rPr>
        <w:t>——调查评估：儿童社会工作者应会同社区、街道办事处、公安机关，教育机构、医疗机构以及儿</w:t>
      </w:r>
    </w:p>
    <w:p>
      <w:pPr>
        <w:spacing w:before="0" w:after="0" w:line="274" w:lineRule="exact"/>
        <w:ind w:left="60" w:firstLine="840"/>
        <w:jc w:val="left"/>
      </w:pPr>
      <w:r>
        <w:rPr>
          <w:rFonts w:ascii="宋体" w:hAnsi="宋体" w:cs="宋体"/>
          <w:color w:val="000000"/>
          <w:spacing w:val="-3"/>
          <w:w w:val="100"/>
          <w:position w:val="0"/>
          <w:sz w:val="21"/>
          <w:u w:val="none"/>
        </w:rPr>
        <w:t>童亲属，结合公安机关的侦办查处情况，对安全处境、监护情况、身心健康状况等进行调查评</w:t>
      </w:r>
    </w:p>
    <w:p>
      <w:pPr>
        <w:spacing w:before="0" w:after="0" w:line="271" w:lineRule="exact"/>
        <w:ind w:left="60" w:firstLine="840"/>
        <w:jc w:val="left"/>
      </w:pPr>
      <w:r>
        <w:rPr>
          <w:rFonts w:ascii="宋体" w:eastAsia="宋体" w:hAnsi="宋体" w:cs="宋体"/>
          <w:color w:val="000000"/>
          <w:spacing w:val="0"/>
          <w:w w:val="100"/>
          <w:position w:val="0"/>
          <w:sz w:val="21"/>
          <w:u w:val="none"/>
        </w:rPr>
        <w:t>估，形成受监护侵害未成年人社会背景调查评估报告（见附录</w:t>
      </w:r>
      <w:r>
        <w:rPr>
          <w:rFonts w:ascii="宋体" w:hAnsi="宋体" w:cs="宋体"/>
          <w:color w:val="000000"/>
          <w:spacing w:val="0"/>
          <w:w w:val="100"/>
          <w:position w:val="0"/>
          <w:sz w:val="21"/>
          <w:u w:val="none"/>
        </w:rPr>
        <w:t>C</w:t>
      </w:r>
      <w:r>
        <w:rPr>
          <w:rFonts w:ascii="宋体" w:eastAsia="宋体" w:hAnsi="宋体" w:cs="宋体"/>
          <w:color w:val="000000"/>
          <w:spacing w:val="-1"/>
          <w:w w:val="100"/>
          <w:position w:val="0"/>
          <w:sz w:val="21"/>
          <w:u w:val="none"/>
        </w:rPr>
        <w:t>）；</w:t>
      </w:r>
    </w:p>
    <w:p>
      <w:pPr>
        <w:spacing w:before="0" w:after="0" w:line="274" w:lineRule="exact"/>
        <w:ind w:left="60" w:firstLine="420"/>
        <w:jc w:val="left"/>
      </w:pPr>
      <w:r>
        <w:rPr>
          <w:rFonts w:ascii="宋体" w:hAnsi="宋体" w:cs="宋体"/>
          <w:color w:val="000000"/>
          <w:spacing w:val="-3"/>
          <w:w w:val="100"/>
          <w:position w:val="0"/>
          <w:sz w:val="21"/>
          <w:u w:val="none"/>
        </w:rPr>
        <w:t>——明确监护人：儿童社会工作者应协助公安、民政等部门按照法律规定督促相关有监护资格并具</w:t>
      </w:r>
    </w:p>
    <w:p>
      <w:pPr>
        <w:spacing w:before="0" w:after="0" w:line="271" w:lineRule="exact"/>
        <w:ind w:left="60" w:firstLine="840"/>
        <w:jc w:val="left"/>
      </w:pPr>
      <w:r>
        <w:rPr>
          <w:rFonts w:ascii="宋体" w:eastAsia="宋体" w:hAnsi="宋体" w:cs="宋体"/>
          <w:color w:val="000000"/>
          <w:spacing w:val="0"/>
          <w:w w:val="100"/>
          <w:position w:val="0"/>
          <w:sz w:val="21"/>
          <w:u w:val="none"/>
        </w:rPr>
        <w:t>有监护能力的人承担监护责任</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儿童社会工作者按照附录</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进行未成年人家庭监护能力评估；</w:t>
      </w:r>
    </w:p>
    <w:p>
      <w:pPr>
        <w:spacing w:before="0" w:after="0" w:line="274" w:lineRule="exact"/>
        <w:ind w:left="60" w:firstLine="420"/>
        <w:jc w:val="left"/>
      </w:pPr>
      <w:r>
        <w:rPr>
          <w:rFonts w:ascii="宋体" w:hAnsi="宋体" w:cs="宋体"/>
          <w:color w:val="000000"/>
          <w:spacing w:val="-3"/>
          <w:w w:val="100"/>
          <w:position w:val="0"/>
          <w:sz w:val="21"/>
          <w:u w:val="none"/>
        </w:rPr>
        <w:t>——协助申请临时监护人：暂时无法查找到父母和其他监护人时，儿童社会工作者应协助儿童向儿</w:t>
      </w:r>
    </w:p>
    <w:p>
      <w:pPr>
        <w:spacing w:before="0" w:after="0" w:line="271" w:lineRule="exact"/>
        <w:ind w:left="60" w:firstLine="840"/>
        <w:jc w:val="left"/>
      </w:pPr>
      <w:r>
        <w:rPr>
          <w:rFonts w:ascii="宋体" w:hAnsi="宋体" w:cs="宋体"/>
          <w:color w:val="000000"/>
          <w:spacing w:val="1"/>
          <w:w w:val="100"/>
          <w:position w:val="0"/>
          <w:sz w:val="21"/>
          <w:u w:val="none"/>
        </w:rPr>
        <w:t>童住所地所在区民政部门申请履行临时监护责任。儿童社会工作者</w:t>
      </w:r>
      <w:r>
        <w:rPr>
          <w:rFonts w:ascii="宋体" w:eastAsia="宋体" w:hAnsi="宋体" w:cs="宋体"/>
          <w:color w:val="000000"/>
          <w:spacing w:val="1"/>
          <w:w w:val="100"/>
          <w:position w:val="0"/>
          <w:sz w:val="21"/>
          <w:u w:val="none"/>
        </w:rPr>
        <w:t>宜视情况协助监护人或办</w:t>
      </w:r>
    </w:p>
    <w:p>
      <w:pPr>
        <w:spacing w:before="0" w:after="0" w:line="274" w:lineRule="exact"/>
        <w:ind w:left="60" w:firstLine="840"/>
        <w:jc w:val="left"/>
      </w:pPr>
      <w:r>
        <w:rPr>
          <w:rFonts w:ascii="宋体" w:hAnsi="宋体" w:cs="宋体"/>
          <w:color w:val="000000"/>
          <w:spacing w:val="-3"/>
          <w:w w:val="100"/>
          <w:position w:val="0"/>
          <w:sz w:val="21"/>
          <w:u w:val="none"/>
        </w:rPr>
        <w:t>案的司法机关、民政等部门为被监护人提供委托监护帮助，临时监护协议书、监护人知情同意</w:t>
      </w:r>
    </w:p>
    <w:p>
      <w:pPr>
        <w:spacing w:before="0" w:after="0" w:line="271" w:lineRule="exact"/>
        <w:ind w:left="60" w:firstLine="840"/>
        <w:jc w:val="left"/>
      </w:pPr>
      <w:r>
        <w:rPr>
          <w:rFonts w:ascii="宋体" w:hAnsi="宋体" w:cs="宋体"/>
          <w:color w:val="000000"/>
          <w:spacing w:val="0"/>
          <w:w w:val="100"/>
          <w:position w:val="0"/>
          <w:sz w:val="21"/>
          <w:u w:val="none"/>
        </w:rPr>
        <w:t>书、无其他法定监护人的情况报告、委托监护责任确认书见附录F</w:t>
      </w:r>
      <w:r>
        <w:rPr>
          <w:rFonts w:ascii="宋体" w:eastAsia="宋体" w:hAnsi="宋体" w:cs="宋体"/>
          <w:color w:val="000000"/>
          <w:spacing w:val="0"/>
          <w:w w:val="100"/>
          <w:position w:val="0"/>
          <w:sz w:val="21"/>
          <w:u w:val="none"/>
        </w:rPr>
        <w:t>；</w:t>
      </w:r>
    </w:p>
    <w:p>
      <w:pPr>
        <w:spacing w:before="0" w:after="0" w:line="274" w:lineRule="exact"/>
        <w:ind w:left="60" w:firstLine="420"/>
        <w:jc w:val="left"/>
      </w:pPr>
      <w:r>
        <w:rPr>
          <w:rFonts w:ascii="宋体" w:hAnsi="宋体" w:cs="宋体"/>
          <w:color w:val="000000"/>
          <w:spacing w:val="-3"/>
          <w:w w:val="100"/>
          <w:position w:val="0"/>
          <w:sz w:val="21"/>
          <w:u w:val="none"/>
        </w:rPr>
        <w:t>——协同处置：在确定召开个案会商时，儿童社会工作者应共同参与讨论，研究确定个案问题的解</w:t>
      </w:r>
    </w:p>
    <w:p>
      <w:pPr>
        <w:spacing w:before="0" w:after="0" w:line="271" w:lineRule="exact"/>
        <w:ind w:left="60" w:firstLine="840"/>
        <w:jc w:val="left"/>
      </w:pPr>
      <w:r>
        <w:rPr>
          <w:rFonts w:ascii="宋体" w:eastAsia="宋体" w:hAnsi="宋体" w:cs="宋体"/>
          <w:color w:val="000000"/>
          <w:spacing w:val="0"/>
          <w:w w:val="100"/>
          <w:position w:val="0"/>
          <w:sz w:val="21"/>
          <w:u w:val="none"/>
        </w:rPr>
        <w:t>决方案，受监护侵害未成年人案情会商纪要见附录</w:t>
      </w:r>
      <w:r>
        <w:rPr>
          <w:rFonts w:ascii="宋体" w:hAnsi="宋体" w:cs="宋体"/>
          <w:color w:val="000000"/>
          <w:spacing w:val="0"/>
          <w:w w:val="100"/>
          <w:position w:val="0"/>
          <w:sz w:val="21"/>
          <w:u w:val="none"/>
        </w:rPr>
        <w:t>H</w:t>
      </w:r>
      <w:r>
        <w:rPr>
          <w:rFonts w:ascii="宋体" w:eastAsia="宋体" w:hAnsi="宋体" w:cs="宋体"/>
          <w:color w:val="000000"/>
          <w:spacing w:val="0"/>
          <w:w w:val="100"/>
          <w:position w:val="0"/>
          <w:sz w:val="21"/>
          <w:u w:val="none"/>
        </w:rPr>
        <w:t>；</w:t>
      </w:r>
    </w:p>
    <w:p>
      <w:pPr>
        <w:spacing w:before="0" w:after="0" w:line="271" w:lineRule="exact"/>
        <w:ind w:left="60" w:firstLine="420"/>
        <w:jc w:val="left"/>
      </w:pPr>
      <w:r>
        <w:rPr>
          <w:rFonts w:ascii="宋体" w:hAnsi="宋体" w:cs="宋体"/>
          <w:color w:val="000000"/>
          <w:spacing w:val="-3"/>
          <w:w w:val="100"/>
          <w:position w:val="0"/>
          <w:sz w:val="21"/>
          <w:u w:val="none"/>
        </w:rPr>
        <w:t>——监护人领回：若法院判决不撤销监护人资格或撤销父母一方监护资格、由另一方进行监护，儿</w:t>
      </w:r>
    </w:p>
    <w:p>
      <w:pPr>
        <w:spacing w:before="0" w:after="0" w:line="274" w:lineRule="exact"/>
        <w:ind w:left="60" w:firstLine="840"/>
        <w:jc w:val="left"/>
      </w:pPr>
      <w:r>
        <w:rPr>
          <w:rFonts w:ascii="宋体" w:hAnsi="宋体" w:cs="宋体"/>
          <w:color w:val="000000"/>
          <w:spacing w:val="0"/>
          <w:w w:val="100"/>
          <w:position w:val="0"/>
          <w:sz w:val="21"/>
          <w:u w:val="none"/>
        </w:rPr>
        <w:t>童社会工作者宜协助民政部门申请安排监护人领回。</w:t>
      </w:r>
    </w:p>
    <w:p>
      <w:pPr>
        <w:tabs>
          <w:tab w:val="left" w:pos="795"/>
        </w:tabs>
        <w:spacing w:before="0" w:after="0" w:line="391" w:lineRule="exact"/>
        <w:ind w:left="60" w:firstLine="0"/>
        <w:jc w:val="left"/>
      </w:pPr>
      <w:r>
        <w:rPr>
          <w:rFonts w:ascii="黑体" w:hAnsi="黑体" w:cs="黑体"/>
          <w:color w:val="000000"/>
          <w:spacing w:val="0"/>
          <w:w w:val="100"/>
          <w:position w:val="0"/>
          <w:sz w:val="21"/>
          <w:u w:val="none"/>
        </w:rPr>
        <w:t>6.4.4</w:t>
      </w:r>
      <w:r>
        <w:rPr>
          <w:rFonts w:cs="Calibri"/>
          <w:spacing w:val="0"/>
          <w:w w:val="100"/>
        </w:rPr>
        <w:tab/>
      </w:r>
      <w:r>
        <w:rPr>
          <w:rFonts w:ascii="黑体" w:eastAsia="黑体" w:hAnsi="黑体" w:cs="黑体"/>
          <w:color w:val="000000"/>
          <w:spacing w:val="0"/>
          <w:w w:val="100"/>
          <w:position w:val="0"/>
          <w:sz w:val="21"/>
          <w:u w:val="none"/>
        </w:rPr>
        <w:t>低危案件的介入</w:t>
      </w:r>
    </w:p>
    <w:p>
      <w:pPr>
        <w:spacing w:before="0" w:after="0" w:line="394" w:lineRule="exact"/>
        <w:ind w:left="60" w:firstLine="420"/>
        <w:jc w:val="left"/>
      </w:pPr>
      <w:r>
        <w:rPr>
          <w:rFonts w:ascii="宋体" w:eastAsia="宋体" w:hAnsi="宋体" w:cs="宋体"/>
          <w:color w:val="000000"/>
          <w:spacing w:val="0"/>
          <w:w w:val="100"/>
          <w:position w:val="0"/>
          <w:sz w:val="21"/>
          <w:u w:val="none"/>
        </w:rPr>
        <w:t>根据儿童安全风险等级认定及评估情况确定为低危案件的，开展以下服务：</w:t>
      </w:r>
    </w:p>
    <w:p>
      <w:pPr>
        <w:spacing w:before="0" w:after="0" w:line="271" w:lineRule="exact"/>
        <w:ind w:left="60" w:firstLine="420"/>
        <w:jc w:val="left"/>
      </w:pPr>
      <w:r>
        <w:rPr>
          <w:rFonts w:ascii="宋体" w:hAnsi="宋体" w:cs="宋体"/>
          <w:color w:val="000000"/>
          <w:spacing w:val="-3"/>
          <w:w w:val="100"/>
          <w:position w:val="0"/>
          <w:sz w:val="21"/>
          <w:u w:val="none"/>
        </w:rPr>
        <w:t>——批评监督：对监护不当但情节较轻、依法不予以治安管理处罚的，儿童社会工作者应对实施侵</w:t>
      </w:r>
    </w:p>
    <w:p>
      <w:pPr>
        <w:spacing w:before="0" w:after="0" w:line="274" w:lineRule="exact"/>
        <w:ind w:left="60" w:firstLine="840"/>
        <w:jc w:val="left"/>
      </w:pPr>
      <w:r>
        <w:rPr>
          <w:rFonts w:ascii="宋体" w:eastAsia="宋体" w:hAnsi="宋体" w:cs="宋体"/>
          <w:color w:val="000000"/>
          <w:spacing w:val="0"/>
          <w:w w:val="100"/>
          <w:position w:val="0"/>
          <w:sz w:val="21"/>
          <w:u w:val="none"/>
        </w:rPr>
        <w:t>害行为的监护人给予批评教育，并做好后续的跟进监督工作；</w:t>
      </w:r>
    </w:p>
    <w:p>
      <w:pPr>
        <w:spacing w:before="0" w:after="0" w:line="271" w:lineRule="exact"/>
        <w:ind w:left="60" w:firstLine="420"/>
        <w:jc w:val="left"/>
      </w:pPr>
      <w:r>
        <w:rPr>
          <w:rFonts w:ascii="宋体" w:hAnsi="宋体" w:cs="宋体"/>
          <w:color w:val="000000"/>
          <w:spacing w:val="-3"/>
          <w:w w:val="100"/>
          <w:position w:val="0"/>
          <w:sz w:val="21"/>
          <w:u w:val="none"/>
        </w:rPr>
        <w:t>——支持救助：儿童社会工作者经过初步核实评估，确认儿童不存在即时性危险的，列为支持性个</w:t>
      </w:r>
    </w:p>
    <w:p>
      <w:pPr>
        <w:spacing w:before="0" w:after="0" w:line="274" w:lineRule="exact"/>
        <w:ind w:left="60" w:firstLine="840"/>
        <w:jc w:val="left"/>
      </w:pPr>
      <w:r>
        <w:rPr>
          <w:rFonts w:ascii="宋体" w:hAnsi="宋体" w:cs="宋体"/>
          <w:color w:val="000000"/>
          <w:spacing w:val="0"/>
          <w:w w:val="100"/>
          <w:position w:val="0"/>
          <w:sz w:val="21"/>
          <w:u w:val="none"/>
        </w:rPr>
        <w:t>案，提供支持性服务，服务内容涉及家庭救助、家庭教育、儿童保护、监护教育等内容；</w:t>
      </w:r>
    </w:p>
    <w:p>
      <w:pPr>
        <w:spacing w:before="0" w:after="0" w:line="271" w:lineRule="exact"/>
        <w:ind w:left="60" w:firstLine="420"/>
        <w:jc w:val="left"/>
      </w:pPr>
      <w:r>
        <w:rPr>
          <w:rFonts w:ascii="宋体" w:hAnsi="宋体" w:cs="宋体"/>
          <w:color w:val="000000"/>
          <w:spacing w:val="-3"/>
          <w:w w:val="100"/>
          <w:position w:val="0"/>
          <w:sz w:val="21"/>
          <w:u w:val="none"/>
        </w:rPr>
        <w:t>——家庭教育：对监护不当但情节较轻、依法不予以治安管理处罚但经多次教育无效的，儿童社会</w:t>
      </w:r>
    </w:p>
    <w:p>
      <w:pPr>
        <w:spacing w:before="0" w:after="0" w:line="274" w:lineRule="exact"/>
        <w:ind w:left="60" w:firstLine="840"/>
        <w:jc w:val="left"/>
      </w:pPr>
      <w:r>
        <w:rPr>
          <w:rFonts w:ascii="宋体" w:eastAsia="宋体" w:hAnsi="宋体" w:cs="宋体"/>
          <w:color w:val="000000"/>
          <w:spacing w:val="-3"/>
          <w:w w:val="100"/>
          <w:position w:val="0"/>
          <w:sz w:val="21"/>
          <w:u w:val="none"/>
        </w:rPr>
        <w:t>工作者宜报送公安机关，由公安机关责令监护人接受家庭教育，提升监护能力，且监护辅导和</w:t>
      </w:r>
    </w:p>
    <w:p>
      <w:pPr>
        <w:spacing w:before="0" w:after="0" w:line="271" w:lineRule="exact"/>
        <w:ind w:left="60" w:firstLine="840"/>
        <w:jc w:val="left"/>
      </w:pPr>
      <w:r>
        <w:rPr>
          <w:rFonts w:ascii="宋体" w:eastAsia="宋体" w:hAnsi="宋体" w:cs="宋体"/>
          <w:color w:val="000000"/>
          <w:spacing w:val="0"/>
          <w:w w:val="100"/>
          <w:position w:val="0"/>
          <w:sz w:val="21"/>
          <w:u w:val="none"/>
        </w:rPr>
        <w:t>家庭教育期限不少于</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个月，根据需要可延长</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w:t>
      </w:r>
      <w:r>
        <w:rPr>
          <w:rFonts w:ascii="宋体" w:eastAsia="宋体" w:hAnsi="宋体" w:cs="宋体"/>
          <w:color w:val="000000"/>
          <w:spacing w:val="0"/>
          <w:w w:val="100"/>
          <w:position w:val="0"/>
          <w:sz w:val="21"/>
          <w:u w:val="none"/>
        </w:rPr>
        <w:t>个月，接受强制家庭教育指导个案时数评估</w:t>
      </w:r>
    </w:p>
    <w:p>
      <w:pPr>
        <w:spacing w:before="0" w:after="0" w:line="274" w:lineRule="exact"/>
        <w:ind w:left="60" w:firstLine="840"/>
        <w:jc w:val="left"/>
      </w:pPr>
      <w:r>
        <w:rPr>
          <w:rFonts w:ascii="宋体" w:eastAsia="宋体" w:hAnsi="宋体" w:cs="宋体"/>
          <w:color w:val="000000"/>
          <w:spacing w:val="0"/>
          <w:w w:val="100"/>
          <w:position w:val="0"/>
          <w:sz w:val="21"/>
          <w:u w:val="none"/>
        </w:rPr>
        <w:t>表应符合附录</w:t>
      </w:r>
      <w:r>
        <w:rPr>
          <w:rFonts w:ascii="宋体" w:hAnsi="宋体" w:cs="宋体"/>
          <w:color w:val="000000"/>
          <w:spacing w:val="0"/>
          <w:w w:val="100"/>
          <w:position w:val="0"/>
          <w:sz w:val="21"/>
          <w:u w:val="none"/>
        </w:rPr>
        <w:t>I</w:t>
      </w:r>
      <w:r>
        <w:rPr>
          <w:rFonts w:ascii="宋体" w:eastAsia="宋体" w:hAnsi="宋体" w:cs="宋体"/>
          <w:color w:val="000000"/>
          <w:spacing w:val="0"/>
          <w:w w:val="100"/>
          <w:position w:val="0"/>
          <w:sz w:val="21"/>
          <w:u w:val="none"/>
        </w:rPr>
        <w:t>的规定；</w:t>
      </w:r>
    </w:p>
    <w:p>
      <w:pPr>
        <w:spacing w:before="0" w:after="0" w:line="271" w:lineRule="exact"/>
        <w:ind w:left="60" w:firstLine="420"/>
        <w:jc w:val="left"/>
      </w:pPr>
      <w:r>
        <w:rPr>
          <w:rFonts w:ascii="宋体" w:hAnsi="宋体" w:cs="宋体"/>
          <w:color w:val="000000"/>
          <w:spacing w:val="-3"/>
          <w:w w:val="100"/>
          <w:position w:val="0"/>
          <w:sz w:val="21"/>
          <w:u w:val="none"/>
        </w:rPr>
        <w:t>——跟踪随访：儿童社会工作者应协助社区相关单位，做好对安全困境儿童的学习、生活等相关情</w:t>
      </w:r>
    </w:p>
    <w:p>
      <w:pPr>
        <w:spacing w:before="0" w:after="0" w:line="274" w:lineRule="exact"/>
        <w:ind w:left="60" w:firstLine="840"/>
        <w:jc w:val="left"/>
      </w:pPr>
      <w:r>
        <w:rPr>
          <w:rFonts w:ascii="宋体" w:hAnsi="宋体" w:cs="宋体"/>
          <w:color w:val="000000"/>
          <w:spacing w:val="0"/>
          <w:w w:val="100"/>
          <w:position w:val="0"/>
          <w:sz w:val="21"/>
          <w:u w:val="none"/>
        </w:rPr>
        <w:t>况的随访工作。</w:t>
      </w:r>
    </w:p>
    <w:p>
      <w:pPr>
        <w:spacing w:before="0" w:after="0" w:line="391" w:lineRule="exact"/>
        <w:ind w:left="60" w:firstLine="526"/>
        <w:jc w:val="left"/>
      </w:pPr>
      <w:r>
        <w:rPr>
          <w:rFonts w:ascii="黑体" w:eastAsia="黑体" w:hAnsi="黑体" w:cs="黑体"/>
          <w:color w:val="000000"/>
          <w:spacing w:val="0"/>
          <w:w w:val="100"/>
          <w:position w:val="0"/>
          <w:sz w:val="21"/>
          <w:u w:val="none"/>
        </w:rPr>
        <w:t>结案</w:t>
      </w:r>
    </w:p>
    <w:p>
      <w:pPr>
        <w:spacing w:before="0" w:after="0" w:line="394" w:lineRule="exact"/>
        <w:ind w:left="60" w:firstLine="420"/>
        <w:jc w:val="left"/>
      </w:pPr>
      <w:r>
        <w:rPr>
          <w:rFonts w:ascii="宋体" w:eastAsia="宋体" w:hAnsi="宋体" w:cs="宋体"/>
          <w:color w:val="000000"/>
          <w:spacing w:val="0"/>
          <w:w w:val="100"/>
          <w:position w:val="0"/>
          <w:sz w:val="21"/>
          <w:u w:val="none"/>
        </w:rPr>
        <w:t>结案工作内容包括但不限于：</w:t>
      </w:r>
    </w:p>
    <w:p>
      <w:pPr>
        <w:spacing w:before="0" w:after="0" w:line="271" w:lineRule="exact"/>
        <w:ind w:left="60" w:firstLine="420"/>
        <w:jc w:val="left"/>
      </w:pPr>
      <w:r>
        <w:rPr>
          <w:rFonts w:ascii="宋体" w:hAnsi="宋体" w:cs="宋体"/>
          <w:color w:val="000000"/>
          <w:spacing w:val="0"/>
          <w:w w:val="100"/>
          <w:position w:val="0"/>
          <w:sz w:val="21"/>
          <w:u w:val="none"/>
        </w:rPr>
        <w:t>——总结工作：重点梳理社会工作介入的成效；</w:t>
      </w:r>
    </w:p>
    <w:p>
      <w:pPr>
        <w:spacing w:before="0" w:after="0" w:line="274" w:lineRule="exact"/>
        <w:ind w:left="60" w:firstLine="420"/>
        <w:jc w:val="left"/>
      </w:pPr>
      <w:r>
        <w:rPr>
          <w:rFonts w:ascii="宋体" w:hAnsi="宋体" w:cs="宋体"/>
          <w:color w:val="000000"/>
          <w:spacing w:val="-3"/>
          <w:w w:val="100"/>
          <w:position w:val="0"/>
          <w:sz w:val="21"/>
          <w:u w:val="none"/>
        </w:rPr>
        <w:t>——巩固已有改变：与儿童及其监护人一起回顾工作过程，强化儿童及其监护人解决问题的能力和</w:t>
      </w:r>
    </w:p>
    <w:p>
      <w:pPr>
        <w:spacing w:before="0" w:after="0" w:line="271" w:lineRule="exact"/>
        <w:ind w:left="60" w:firstLine="840"/>
        <w:jc w:val="left"/>
      </w:pPr>
      <w:r>
        <w:rPr>
          <w:rFonts w:ascii="宋体" w:eastAsia="宋体" w:hAnsi="宋体" w:cs="宋体"/>
          <w:color w:val="000000"/>
          <w:spacing w:val="0"/>
          <w:w w:val="100"/>
          <w:position w:val="0"/>
          <w:sz w:val="21"/>
          <w:u w:val="none"/>
        </w:rPr>
        <w:t>信心；</w:t>
      </w:r>
    </w:p>
    <w:p>
      <w:pPr>
        <w:spacing w:before="0" w:after="0" w:line="274" w:lineRule="exact"/>
        <w:ind w:left="60" w:firstLine="420"/>
        <w:jc w:val="left"/>
      </w:pPr>
      <w:r>
        <w:rPr>
          <w:rFonts w:ascii="宋体" w:hAnsi="宋体" w:cs="宋体"/>
          <w:color w:val="000000"/>
          <w:spacing w:val="-3"/>
          <w:w w:val="100"/>
          <w:position w:val="0"/>
          <w:sz w:val="21"/>
          <w:u w:val="none"/>
        </w:rPr>
        <w:t>——解除工作关系：提前告知儿童及其监护人结案的时间安排，并协商如果有新的服务需要的联络</w:t>
      </w:r>
    </w:p>
    <w:p>
      <w:pPr>
        <w:spacing w:before="0" w:after="0" w:line="271" w:lineRule="exact"/>
        <w:ind w:left="60" w:firstLine="840"/>
        <w:jc w:val="left"/>
      </w:pPr>
      <w:r>
        <w:rPr>
          <w:rFonts w:ascii="宋体" w:eastAsia="宋体" w:hAnsi="宋体" w:cs="宋体"/>
          <w:color w:val="000000"/>
          <w:spacing w:val="0"/>
          <w:w w:val="100"/>
          <w:position w:val="0"/>
          <w:sz w:val="21"/>
          <w:u w:val="none"/>
        </w:rPr>
        <w:t>方式；</w:t>
      </w:r>
    </w:p>
    <w:p>
      <w:pPr>
        <w:spacing w:before="0" w:after="0" w:line="271" w:lineRule="exact"/>
        <w:ind w:left="60" w:firstLine="420"/>
        <w:jc w:val="left"/>
      </w:pPr>
      <w:r>
        <w:rPr>
          <w:rFonts w:ascii="宋体" w:hAnsi="宋体" w:cs="宋体"/>
          <w:color w:val="000000"/>
          <w:spacing w:val="0"/>
          <w:w w:val="100"/>
          <w:position w:val="0"/>
          <w:sz w:val="21"/>
          <w:u w:val="none"/>
        </w:rPr>
        <w:t>——做好结案记录：在结束服务时应撰写结案记录，并提交社会工作服务机构存档。</w:t>
      </w:r>
    </w:p>
    <w:p>
      <w:pPr>
        <w:spacing w:before="0" w:after="0" w:line="394" w:lineRule="exact"/>
        <w:ind w:left="60" w:firstLine="526"/>
        <w:jc w:val="left"/>
      </w:pPr>
      <w:r>
        <w:rPr>
          <w:rFonts w:ascii="黑体" w:eastAsia="黑体" w:hAnsi="黑体" w:cs="黑体"/>
          <w:color w:val="000000"/>
          <w:spacing w:val="0"/>
          <w:w w:val="100"/>
          <w:position w:val="0"/>
          <w:sz w:val="21"/>
          <w:u w:val="none"/>
        </w:rPr>
        <w:t>回访跟进</w:t>
      </w:r>
    </w:p>
    <w:p>
      <w:pPr>
        <w:spacing w:before="0" w:after="0" w:line="392" w:lineRule="exact"/>
        <w:ind w:left="60" w:firstLine="420"/>
        <w:jc w:val="left"/>
      </w:pPr>
      <w:r>
        <w:rPr>
          <w:rFonts w:ascii="宋体" w:eastAsia="宋体" w:hAnsi="宋体" w:cs="宋体"/>
          <w:color w:val="000000"/>
          <w:spacing w:val="0"/>
          <w:w w:val="100"/>
          <w:position w:val="0"/>
          <w:sz w:val="21"/>
          <w:u w:val="none"/>
        </w:rPr>
        <w:t>结案并非代表服务完全终止，儿童社会工作者宜在结案后</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个月内，进行</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至</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次回访，经评估符合</w:t>
      </w:r>
    </w:p>
    <w:p>
      <w:pPr>
        <w:spacing w:before="0" w:after="0" w:line="274" w:lineRule="exact"/>
        <w:ind w:left="60" w:firstLine="0"/>
        <w:jc w:val="left"/>
      </w:pPr>
      <w:r>
        <w:rPr>
          <w:rFonts w:ascii="宋体" w:hAnsi="宋体" w:cs="宋体"/>
          <w:color w:val="000000"/>
          <w:spacing w:val="0"/>
          <w:w w:val="100"/>
          <w:position w:val="0"/>
          <w:sz w:val="21"/>
          <w:u w:val="none"/>
        </w:rPr>
        <w:t>完全结案条件后，方可完全结案。主要有以下三种跟进方式：</w:t>
      </w:r>
    </w:p>
    <w:p>
      <w:pPr>
        <w:spacing w:before="0" w:after="0" w:line="271" w:lineRule="exact"/>
        <w:ind w:left="60" w:firstLine="420"/>
        <w:jc w:val="left"/>
      </w:pPr>
      <w:r>
        <w:rPr>
          <w:rFonts w:ascii="宋体" w:hAnsi="宋体" w:cs="宋体"/>
          <w:color w:val="000000"/>
          <w:spacing w:val="0"/>
          <w:w w:val="100"/>
          <w:position w:val="0"/>
          <w:sz w:val="21"/>
          <w:u w:val="none"/>
        </w:rPr>
        <w:t>——电话跟进：通过电话了解结案后儿童的情况；</w:t>
      </w:r>
    </w:p>
    <w:p>
      <w:pPr>
        <w:spacing w:before="0" w:after="0" w:line="274" w:lineRule="exact"/>
        <w:ind w:left="60" w:firstLine="420"/>
        <w:jc w:val="left"/>
      </w:pPr>
      <w:r>
        <w:rPr>
          <w:rFonts w:ascii="宋体" w:hAnsi="宋体" w:cs="宋体"/>
          <w:color w:val="000000"/>
          <w:spacing w:val="0"/>
          <w:w w:val="100"/>
          <w:position w:val="0"/>
          <w:sz w:val="21"/>
          <w:u w:val="none"/>
        </w:rPr>
        <w:t>——家访跟进：通过家访或探访的方式，了解儿童及其监护人的情况；</w:t>
      </w:r>
    </w:p>
    <w:p>
      <w:pPr>
        <w:spacing w:before="0" w:after="0" w:line="271" w:lineRule="exact"/>
        <w:ind w:left="60" w:firstLine="420"/>
        <w:jc w:val="left"/>
      </w:pPr>
      <w:r>
        <w:rPr>
          <w:rFonts w:ascii="宋体" w:hAnsi="宋体" w:cs="宋体"/>
          <w:color w:val="000000"/>
          <w:spacing w:val="-3"/>
          <w:w w:val="100"/>
          <w:position w:val="0"/>
          <w:sz w:val="21"/>
          <w:u w:val="none"/>
        </w:rPr>
        <w:t>——跟进服务对象的社会支持网络：可通过跟进安全困境儿童的社会支持网络（监护人、邻居、同</w:t>
      </w:r>
    </w:p>
    <w:p>
      <w:pPr>
        <w:spacing w:before="0" w:after="0" w:line="274" w:lineRule="exact"/>
        <w:ind w:left="60" w:firstLine="840"/>
        <w:jc w:val="left"/>
      </w:pPr>
      <w:r>
        <w:rPr>
          <w:rFonts w:ascii="宋体" w:hAnsi="宋体" w:cs="宋体"/>
          <w:color w:val="000000"/>
          <w:spacing w:val="0"/>
          <w:w w:val="100"/>
          <w:position w:val="0"/>
          <w:sz w:val="21"/>
          <w:u w:val="none"/>
        </w:rPr>
        <w:t>学、老师等）来了解其情况。</w:t>
      </w:r>
    </w:p>
    <w:p>
      <w:pPr>
        <w:spacing w:before="0" w:after="0" w:line="240" w:lineRule="exact"/>
        <w:ind w:left="60" w:firstLine="840"/>
      </w:pPr>
    </w:p>
    <w:p>
      <w:pPr>
        <w:tabs>
          <w:tab w:val="left" w:pos="375"/>
        </w:tabs>
        <w:spacing w:before="0" w:after="0" w:line="271" w:lineRule="exact"/>
        <w:ind w:left="60"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服务管理</w:t>
      </w:r>
    </w:p>
    <w:p>
      <w:pPr>
        <w:spacing w:before="0" w:after="0" w:line="240" w:lineRule="exact"/>
        <w:ind w:left="60" w:firstLine="0"/>
      </w:pPr>
    </w:p>
    <w:p>
      <w:pPr>
        <w:spacing w:before="0" w:after="0" w:line="204" w:lineRule="exact"/>
        <w:ind w:left="60" w:firstLine="197"/>
        <w:jc w:val="left"/>
        <w:sectPr>
          <w:type w:val="continuous"/>
          <w:pgSz w:w="11906" w:h="16838"/>
          <w:pgMar w:top="1101" w:right="713" w:bottom="861" w:left="1073" w:header="0" w:footer="0" w:gutter="0"/>
          <w:pgNumType w:start="25"/>
          <w:cols w:num="1" w:space="720"/>
        </w:sectPr>
      </w:pPr>
      <w:r>
        <w:rPr>
          <w:rFonts w:ascii="宋体" w:hAnsi="宋体" w:cs="宋体"/>
          <w:color w:val="000000"/>
          <w:spacing w:val="-1"/>
          <w:w w:val="100"/>
          <w:position w:val="0"/>
          <w:sz w:val="18"/>
          <w:u w:val="none"/>
        </w:rPr>
        <w:t>6</w:t>
      </w:r>
    </w:p>
    <w:p>
      <w:pPr>
        <w:spacing w:before="0" w:after="0" w:line="240" w:lineRule="exact"/>
      </w:pPr>
      <w:bookmarkStart w:id="13" w:name="13"/>
      <w:bookmarkEnd w:id="13"/>
    </w:p>
    <w:p>
      <w:pPr>
        <w:spacing w:before="0" w:after="0" w:line="319" w:lineRule="exact"/>
        <w:ind w:left="456" w:firstLine="7571"/>
        <w:jc w:val="left"/>
      </w:pPr>
      <w:r>
        <w:pict>
          <v:shape id="_x0000_s2283" o:spid="_x0000_s1258" type="#_x0000_t202" style="width:68.2pt;height:39.55pt;margin-top:648.1pt;margin-left:26.25pt;mso-height-relative:page;mso-position-horizontal-relative:page;mso-position-vertical-relative:page;mso-width-relative:page;position:absolute;z-index:-251416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84" o:spid="_x0000_s1259" type="#_x0000_t202" style="width:68.2pt;height:39.55pt;margin-top:613.55pt;margin-left:59.85pt;mso-height-relative:page;mso-position-horizontal-relative:page;mso-position-vertical-relative:page;mso-width-relative:page;position:absolute;z-index:-251415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85" o:spid="_x0000_s1260" type="#_x0000_t202" style="width:68.2pt;height:39.55pt;margin-top:579pt;margin-left:93.45pt;mso-height-relative:page;mso-position-horizontal-relative:page;mso-position-vertical-relative:page;mso-width-relative:page;position:absolute;z-index:-251414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86" o:spid="_x0000_s1261" type="#_x0000_t202" style="width:76.6pt;height:30.9pt;margin-top:553.1pt;margin-left:127.05pt;mso-height-relative:page;mso-position-horizontal-relative:page;mso-position-vertical-relative:page;mso-width-relative:page;position:absolute;z-index:-2514135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87" o:spid="_x0000_s1262" type="#_x0000_t202" style="width:85pt;height:39.55pt;margin-top:518.5pt;margin-left:152.25pt;mso-height-relative:page;mso-position-horizontal-relative:page;mso-position-vertical-relative:page;mso-width-relative:page;position:absolute;z-index:-251412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88" o:spid="_x0000_s1263" type="#_x0000_t202" style="width:85pt;height:39.55pt;margin-top:483.95pt;margin-left:185.85pt;mso-height-relative:page;mso-position-horizontal-relative:page;mso-position-vertical-relative:page;mso-width-relative:page;position:absolute;z-index:-251411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89" o:spid="_x0000_s1264" type="#_x0000_t202" style="width:85pt;height:39.55pt;margin-top:449.4pt;margin-left:219.45pt;mso-height-relative:page;mso-position-horizontal-relative:page;mso-position-vertical-relative:page;mso-width-relative:page;position:absolute;z-index:-251410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90" o:spid="_x0000_s1265" type="#_x0000_t202" style="width:85pt;height:39.55pt;margin-top:414.85pt;margin-left:253.05pt;mso-height-relative:page;mso-position-horizontal-relative:page;mso-position-vertical-relative:page;mso-width-relative:page;position:absolute;z-index:-251409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91" o:spid="_x0000_s1266" type="#_x0000_t202" style="width:85pt;height:39.55pt;margin-top:380.3pt;margin-left:286.65pt;mso-height-relative:page;mso-position-horizontal-relative:page;mso-position-vertical-relative:page;mso-width-relative:page;position:absolute;z-index:-251408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92" o:spid="_x0000_s1267" type="#_x0000_t202" style="width:85pt;height:39.55pt;margin-top:345.7pt;margin-left:320.25pt;mso-height-relative:page;mso-position-horizontal-relative:page;mso-position-vertical-relative:page;mso-width-relative:page;position:absolute;z-index:-251407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93" o:spid="_x0000_s1268" type="#_x0000_t202" style="width:76.6pt;height:48.2pt;margin-top:302.5pt;margin-left:353.85pt;mso-height-relative:page;mso-position-horizontal-relative:page;mso-position-vertical-relative:page;mso-width-relative:page;position:absolute;z-index:-2514063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94" o:spid="_x0000_s1269" type="#_x0000_t202" style="width:68.2pt;height:39.55pt;margin-top:267.95pt;margin-left:395.85pt;mso-height-relative:page;mso-position-horizontal-relative:page;mso-position-vertical-relative:page;mso-width-relative:page;position:absolute;z-index:-251405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95" o:spid="_x0000_s1270" type="#_x0000_t202" style="width:68.2pt;height:39.55pt;margin-top:233.4pt;margin-left:429.45pt;mso-height-relative:page;mso-position-horizontal-relative:page;mso-position-vertical-relative:page;mso-width-relative:page;position:absolute;z-index:-251404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96" o:spid="_x0000_s1271" type="#_x0000_t202" style="width:68.2pt;height:39.55pt;margin-top:198.85pt;margin-left:463.05pt;mso-height-relative:page;mso-position-horizontal-relative:page;mso-position-vertical-relative:page;mso-width-relative:page;position:absolute;z-index:-251403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44" o:spid="_x0000_s1272" type="#_x0000_t75" style="width:16pt;height:10pt;margin-top:98pt;margin-left:70pt;mso-height-relative:page;mso-position-horizontal-relative:page;mso-position-vertical-relative:page;mso-width-relative:page;position:absolute;z-index:-251419648" coordsize="21600,21600" filled="f">
            <v:imagedata r:id="rId66" o:title=""/>
            <o:lock v:ext="edit" aspectratio="t"/>
          </v:shape>
        </w:pict>
      </w:r>
      <w:r>
        <w:pict>
          <v:shape id="imagerId245" o:spid="_x0000_s1273" type="#_x0000_t75" style="width:17pt;height:10pt;margin-top:355pt;margin-left:70pt;mso-height-relative:page;mso-position-horizontal-relative:page;mso-position-vertical-relative:page;mso-width-relative:page;position:absolute;z-index:-251418624" coordsize="21600,21600" filled="f">
            <v:imagedata r:id="rId67" o:title=""/>
            <o:lock v:ext="edit" aspectratio="t"/>
          </v:shape>
        </w:pict>
      </w:r>
      <w:r>
        <w:pict>
          <v:shape id="imagerId246" o:spid="_x0000_s1274" type="#_x0000_t75" style="width:17pt;height:9pt;margin-top:395pt;margin-left:70pt;mso-height-relative:page;mso-position-horizontal-relative:page;mso-position-vertical-relative:page;mso-width-relative:page;position:absolute;z-index:-251417600" coordsize="21600,21600" filled="f">
            <v:imagedata r:id="rId68" o:title=""/>
            <o:lock v:ext="edit" aspectratio="t"/>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571"/>
      </w:pPr>
    </w:p>
    <w:p>
      <w:pPr>
        <w:spacing w:before="0" w:after="0" w:line="269" w:lineRule="exact"/>
        <w:ind w:left="456" w:firstLine="526"/>
        <w:jc w:val="left"/>
      </w:pPr>
      <w:r>
        <w:rPr>
          <w:rFonts w:ascii="黑体" w:eastAsia="黑体" w:hAnsi="黑体" w:cs="黑体"/>
          <w:color w:val="000000"/>
          <w:spacing w:val="0"/>
          <w:w w:val="100"/>
          <w:position w:val="0"/>
          <w:sz w:val="21"/>
          <w:u w:val="none"/>
        </w:rPr>
        <w:t>人员管理</w:t>
      </w:r>
    </w:p>
    <w:p>
      <w:pPr>
        <w:tabs>
          <w:tab w:val="left" w:pos="1190"/>
        </w:tabs>
        <w:spacing w:before="0" w:after="0" w:line="394" w:lineRule="exact"/>
        <w:ind w:left="456" w:firstLine="0"/>
        <w:jc w:val="left"/>
      </w:pPr>
      <w:r>
        <w:rPr>
          <w:rFonts w:ascii="黑体" w:hAnsi="黑体" w:cs="黑体"/>
          <w:color w:val="000000"/>
          <w:spacing w:val="0"/>
          <w:w w:val="100"/>
          <w:position w:val="0"/>
          <w:sz w:val="21"/>
          <w:u w:val="none"/>
        </w:rPr>
        <w:t>7.1.1</w:t>
      </w:r>
      <w:r>
        <w:rPr>
          <w:rFonts w:cs="Calibri"/>
          <w:spacing w:val="0"/>
          <w:w w:val="100"/>
        </w:rPr>
        <w:tab/>
      </w:r>
      <w:r>
        <w:rPr>
          <w:rFonts w:ascii="宋体" w:eastAsia="宋体" w:hAnsi="宋体" w:cs="宋体"/>
          <w:color w:val="000000"/>
          <w:spacing w:val="0"/>
          <w:w w:val="100"/>
          <w:position w:val="0"/>
          <w:sz w:val="21"/>
          <w:u w:val="none"/>
        </w:rPr>
        <w:t>儿童社会工作者应获得社会工作者职业资格水平证书，树立以儿童为本的服务理念，自觉遵循</w:t>
      </w:r>
    </w:p>
    <w:p>
      <w:pPr>
        <w:spacing w:before="0" w:after="0" w:line="271" w:lineRule="exact"/>
        <w:ind w:left="456" w:firstLine="0"/>
        <w:jc w:val="left"/>
      </w:pPr>
      <w:r>
        <w:rPr>
          <w:rFonts w:ascii="宋体" w:hAnsi="宋体" w:cs="宋体"/>
          <w:color w:val="000000"/>
          <w:spacing w:val="0"/>
          <w:w w:val="100"/>
          <w:position w:val="0"/>
          <w:sz w:val="21"/>
          <w:u w:val="none"/>
        </w:rPr>
        <w:t>社会工作专业伦理。</w:t>
      </w: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7.1.2</w:t>
      </w:r>
      <w:r>
        <w:rPr>
          <w:rFonts w:cs="Calibri"/>
          <w:spacing w:val="0"/>
          <w:w w:val="100"/>
        </w:rPr>
        <w:tab/>
      </w:r>
      <w:r>
        <w:rPr>
          <w:rFonts w:ascii="宋体" w:eastAsia="宋体" w:hAnsi="宋体" w:cs="宋体"/>
          <w:color w:val="000000"/>
          <w:spacing w:val="0"/>
          <w:w w:val="100"/>
          <w:position w:val="0"/>
          <w:sz w:val="21"/>
          <w:u w:val="none"/>
        </w:rPr>
        <w:t>社会工作服务机构应注重对儿童社会工作者的管理，聘请符合资质的人员开展相应服务，并对</w:t>
      </w:r>
    </w:p>
    <w:p>
      <w:pPr>
        <w:spacing w:before="0" w:after="0" w:line="271" w:lineRule="exact"/>
        <w:ind w:left="456" w:firstLine="0"/>
        <w:jc w:val="left"/>
      </w:pPr>
      <w:r>
        <w:rPr>
          <w:rFonts w:ascii="宋体" w:hAnsi="宋体" w:cs="宋体"/>
          <w:color w:val="000000"/>
          <w:spacing w:val="-5"/>
          <w:w w:val="100"/>
          <w:position w:val="0"/>
          <w:sz w:val="21"/>
          <w:u w:val="none"/>
        </w:rPr>
        <w:t>儿童社会工作者的工作质量和工作绩效进行定期的考核评价，确保其能够适应岗位要求，胜任本职工作。</w:t>
      </w: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7.1.3</w:t>
      </w:r>
      <w:r>
        <w:rPr>
          <w:rFonts w:cs="Calibri"/>
          <w:spacing w:val="0"/>
          <w:w w:val="100"/>
        </w:rPr>
        <w:tab/>
      </w:r>
      <w:r>
        <w:rPr>
          <w:rFonts w:ascii="宋体" w:eastAsia="宋体" w:hAnsi="宋体" w:cs="宋体"/>
          <w:color w:val="000000"/>
          <w:spacing w:val="0"/>
          <w:w w:val="100"/>
          <w:position w:val="0"/>
          <w:sz w:val="21"/>
          <w:u w:val="none"/>
        </w:rPr>
        <w:t>社会工作服务机构应建立安全困境儿童服务系统培训管理机制，为儿童社会工作者提供儿童安</w:t>
      </w:r>
    </w:p>
    <w:p>
      <w:pPr>
        <w:spacing w:before="0" w:after="0" w:line="271" w:lineRule="exact"/>
        <w:ind w:left="456" w:firstLine="0"/>
        <w:jc w:val="left"/>
      </w:pPr>
      <w:r>
        <w:rPr>
          <w:rFonts w:ascii="宋体" w:hAnsi="宋体" w:cs="宋体"/>
          <w:color w:val="000000"/>
          <w:spacing w:val="-3"/>
          <w:w w:val="100"/>
          <w:position w:val="0"/>
          <w:sz w:val="21"/>
          <w:u w:val="none"/>
        </w:rPr>
        <w:t>全困境、职业伦理等相关培训和学习活动，以确保项目执行团队掌握安全困境儿童服务的相关能力，建</w:t>
      </w:r>
    </w:p>
    <w:p>
      <w:pPr>
        <w:spacing w:before="0" w:after="0" w:line="274" w:lineRule="exact"/>
        <w:ind w:left="456" w:firstLine="0"/>
        <w:jc w:val="left"/>
      </w:pPr>
      <w:r>
        <w:rPr>
          <w:rFonts w:ascii="宋体" w:hAnsi="宋体" w:cs="宋体"/>
          <w:color w:val="000000"/>
          <w:spacing w:val="0"/>
          <w:w w:val="100"/>
          <w:position w:val="0"/>
          <w:sz w:val="21"/>
          <w:u w:val="none"/>
        </w:rPr>
        <w:t>设专业化、职业化的安全困境儿童专业服务队伍。</w:t>
      </w:r>
    </w:p>
    <w:p>
      <w:pPr>
        <w:tabs>
          <w:tab w:val="left" w:pos="1190"/>
        </w:tabs>
        <w:spacing w:before="0" w:after="0" w:line="271" w:lineRule="exact"/>
        <w:ind w:left="456" w:firstLine="0"/>
        <w:jc w:val="left"/>
      </w:pPr>
      <w:r>
        <w:rPr>
          <w:rFonts w:ascii="黑体" w:hAnsi="黑体" w:cs="黑体"/>
          <w:color w:val="000000"/>
          <w:spacing w:val="0"/>
          <w:w w:val="100"/>
          <w:position w:val="0"/>
          <w:sz w:val="21"/>
          <w:u w:val="none"/>
        </w:rPr>
        <w:t>7.1.4</w:t>
      </w:r>
      <w:r>
        <w:rPr>
          <w:rFonts w:cs="Calibri"/>
          <w:spacing w:val="0"/>
          <w:w w:val="100"/>
        </w:rPr>
        <w:tab/>
      </w:r>
      <w:r>
        <w:rPr>
          <w:rFonts w:ascii="宋体" w:hAnsi="宋体" w:cs="宋体"/>
          <w:color w:val="000000"/>
          <w:spacing w:val="0"/>
          <w:w w:val="100"/>
          <w:position w:val="0"/>
          <w:sz w:val="21"/>
          <w:u w:val="none"/>
        </w:rPr>
        <w:t>社会工作服务机构应当根据《中华人民共和国未成年人保护法》第六十二条的要求，核实儿童</w:t>
      </w:r>
    </w:p>
    <w:p>
      <w:pPr>
        <w:spacing w:before="0" w:after="0" w:line="274" w:lineRule="exact"/>
        <w:ind w:left="456" w:firstLine="0"/>
        <w:jc w:val="left"/>
      </w:pPr>
      <w:r>
        <w:rPr>
          <w:rFonts w:ascii="宋体" w:hAnsi="宋体" w:cs="宋体"/>
          <w:color w:val="000000"/>
          <w:spacing w:val="-3"/>
          <w:w w:val="100"/>
          <w:position w:val="0"/>
          <w:sz w:val="21"/>
          <w:u w:val="none"/>
        </w:rPr>
        <w:t>社会工作者是否具有性侵害、虐待、拐卖、暴力伤害等违法犯罪记录。通过查询或者其他方式发现儿童</w:t>
      </w:r>
    </w:p>
    <w:p>
      <w:pPr>
        <w:spacing w:before="0" w:after="0" w:line="271" w:lineRule="exact"/>
        <w:ind w:left="456" w:firstLine="0"/>
        <w:jc w:val="left"/>
      </w:pPr>
      <w:r>
        <w:rPr>
          <w:rFonts w:ascii="宋体" w:hAnsi="宋体" w:cs="宋体"/>
          <w:color w:val="000000"/>
          <w:spacing w:val="0"/>
          <w:w w:val="100"/>
          <w:position w:val="0"/>
          <w:sz w:val="21"/>
          <w:u w:val="none"/>
        </w:rPr>
        <w:t>社会工作者具有上述行为的，应及时解聘。</w:t>
      </w: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7.1.5</w:t>
      </w:r>
      <w:r>
        <w:rPr>
          <w:rFonts w:cs="Calibri"/>
          <w:spacing w:val="0"/>
          <w:w w:val="100"/>
        </w:rPr>
        <w:tab/>
      </w:r>
      <w:r>
        <w:rPr>
          <w:rFonts w:ascii="宋体" w:hAnsi="宋体" w:cs="宋体"/>
          <w:color w:val="000000"/>
          <w:spacing w:val="0"/>
          <w:w w:val="100"/>
          <w:position w:val="0"/>
          <w:sz w:val="21"/>
          <w:u w:val="none"/>
        </w:rPr>
        <w:t>社会工作服务机构宜持续做好儿童社会工作者的督导工作，发挥社会工作督导的行政功能、教</w:t>
      </w:r>
    </w:p>
    <w:p>
      <w:pPr>
        <w:spacing w:before="0" w:after="0" w:line="271" w:lineRule="exact"/>
        <w:ind w:left="456" w:firstLine="0"/>
        <w:jc w:val="left"/>
      </w:pPr>
      <w:r>
        <w:rPr>
          <w:rFonts w:ascii="宋体" w:hAnsi="宋体" w:cs="宋体"/>
          <w:color w:val="000000"/>
          <w:spacing w:val="0"/>
          <w:w w:val="100"/>
          <w:position w:val="0"/>
          <w:sz w:val="21"/>
          <w:u w:val="none"/>
        </w:rPr>
        <w:t>育功能和支持功能。儿童社会工作者的督导人员，应是在儿童服务领域从事社会工作服务满</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4</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年以上</w:t>
      </w:r>
    </w:p>
    <w:p>
      <w:pPr>
        <w:spacing w:before="0" w:after="0" w:line="274" w:lineRule="exact"/>
        <w:ind w:left="456" w:firstLine="0"/>
        <w:jc w:val="left"/>
      </w:pPr>
      <w:r>
        <w:rPr>
          <w:rFonts w:ascii="宋体" w:eastAsia="宋体" w:hAnsi="宋体" w:cs="宋体"/>
          <w:color w:val="000000"/>
          <w:spacing w:val="0"/>
          <w:w w:val="100"/>
          <w:position w:val="0"/>
          <w:sz w:val="21"/>
          <w:u w:val="none"/>
        </w:rPr>
        <w:t>（含</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年）并取得社会工作师资格及督导资质备案的人员，对社会工作伦理价值高度认同，拥有良好的</w:t>
      </w:r>
    </w:p>
    <w:p>
      <w:pPr>
        <w:spacing w:before="0" w:after="0" w:line="271" w:lineRule="exact"/>
        <w:ind w:left="456" w:firstLine="0"/>
        <w:jc w:val="left"/>
      </w:pPr>
      <w:r>
        <w:rPr>
          <w:rFonts w:ascii="宋体" w:hAnsi="宋体" w:cs="宋体"/>
          <w:color w:val="000000"/>
          <w:spacing w:val="0"/>
          <w:w w:val="100"/>
          <w:position w:val="0"/>
          <w:sz w:val="21"/>
          <w:u w:val="none"/>
        </w:rPr>
        <w:t>社会工作专业知识，具有丰富的儿童工作实务经验和督导技巧的社会工作者。</w:t>
      </w:r>
    </w:p>
    <w:p>
      <w:pPr>
        <w:tabs>
          <w:tab w:val="left" w:pos="1190"/>
        </w:tabs>
        <w:spacing w:before="0" w:after="0" w:line="271" w:lineRule="exact"/>
        <w:ind w:left="456" w:firstLine="0"/>
        <w:jc w:val="left"/>
      </w:pPr>
      <w:r>
        <w:rPr>
          <w:rFonts w:ascii="黑体" w:hAnsi="黑体" w:cs="黑体"/>
          <w:color w:val="000000"/>
          <w:spacing w:val="0"/>
          <w:w w:val="100"/>
          <w:position w:val="0"/>
          <w:sz w:val="21"/>
          <w:u w:val="none"/>
        </w:rPr>
        <w:t>7.1.6</w:t>
      </w:r>
      <w:r>
        <w:rPr>
          <w:rFonts w:cs="Calibri"/>
          <w:spacing w:val="-3"/>
          <w:w w:val="100"/>
        </w:rPr>
        <w:tab/>
      </w:r>
      <w:r>
        <w:rPr>
          <w:rFonts w:ascii="宋体" w:eastAsia="宋体" w:hAnsi="宋体" w:cs="宋体"/>
          <w:color w:val="000000"/>
          <w:spacing w:val="0"/>
          <w:w w:val="100"/>
          <w:position w:val="0"/>
          <w:sz w:val="21"/>
          <w:u w:val="none"/>
        </w:rPr>
        <w:t>为安全困境儿童服务的社会工作服务机构宜组建安全困境儿童帮扶专业志愿者团队，志愿者队</w:t>
      </w:r>
    </w:p>
    <w:p>
      <w:pPr>
        <w:spacing w:before="0" w:after="0" w:line="274" w:lineRule="exact"/>
        <w:ind w:left="456" w:firstLine="0"/>
        <w:jc w:val="left"/>
      </w:pPr>
      <w:r>
        <w:rPr>
          <w:rFonts w:ascii="宋体" w:hAnsi="宋体" w:cs="宋体"/>
          <w:color w:val="000000"/>
          <w:spacing w:val="-3"/>
          <w:w w:val="100"/>
          <w:position w:val="0"/>
          <w:sz w:val="21"/>
          <w:u w:val="none"/>
        </w:rPr>
        <w:t>伍组成宜包括但不限于心理咨询师、律师、医生、老师、家长等，认同本指南的儿童服务工作原则，遵</w:t>
      </w:r>
    </w:p>
    <w:p>
      <w:pPr>
        <w:spacing w:before="0" w:after="0" w:line="271" w:lineRule="exact"/>
        <w:ind w:left="456" w:firstLine="0"/>
        <w:jc w:val="left"/>
      </w:pPr>
      <w:r>
        <w:rPr>
          <w:rFonts w:ascii="宋体" w:hAnsi="宋体" w:cs="宋体"/>
          <w:color w:val="000000"/>
          <w:spacing w:val="0"/>
          <w:w w:val="100"/>
          <w:position w:val="0"/>
          <w:sz w:val="21"/>
          <w:u w:val="none"/>
        </w:rPr>
        <w:t>循志愿服务精神，促进社会和谐发展。</w:t>
      </w:r>
    </w:p>
    <w:p>
      <w:pPr>
        <w:spacing w:before="0" w:after="0" w:line="394" w:lineRule="exact"/>
        <w:ind w:left="456" w:firstLine="526"/>
        <w:jc w:val="left"/>
      </w:pPr>
      <w:r>
        <w:rPr>
          <w:rFonts w:ascii="黑体" w:eastAsia="黑体" w:hAnsi="黑体" w:cs="黑体"/>
          <w:color w:val="000000"/>
          <w:spacing w:val="0"/>
          <w:w w:val="100"/>
          <w:position w:val="0"/>
          <w:sz w:val="21"/>
          <w:u w:val="none"/>
        </w:rPr>
        <w:t>风险管理</w:t>
      </w:r>
    </w:p>
    <w:p>
      <w:pPr>
        <w:spacing w:before="0" w:after="0" w:line="391" w:lineRule="exact"/>
        <w:ind w:left="456" w:firstLine="420"/>
        <w:jc w:val="left"/>
      </w:pPr>
      <w:r>
        <w:rPr>
          <w:rFonts w:ascii="宋体" w:eastAsia="宋体" w:hAnsi="宋体" w:cs="宋体"/>
          <w:color w:val="000000"/>
          <w:spacing w:val="0"/>
          <w:w w:val="100"/>
          <w:position w:val="0"/>
          <w:sz w:val="21"/>
          <w:u w:val="none"/>
        </w:rPr>
        <w:t>风险管理应参照</w:t>
      </w:r>
      <w:r>
        <w:rPr>
          <w:rFonts w:ascii="宋体" w:hAnsi="宋体" w:cs="宋体"/>
          <w:color w:val="000000"/>
          <w:spacing w:val="0"/>
          <w:w w:val="100"/>
          <w:position w:val="0"/>
          <w:sz w:val="21"/>
          <w:u w:val="none"/>
        </w:rPr>
        <w:t>T/SZSWA</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007</w:t>
      </w:r>
      <w:r>
        <w:rPr>
          <w:rFonts w:ascii="宋体" w:hAnsi="宋体" w:cs="宋体"/>
          <w:color w:val="000000"/>
          <w:spacing w:val="0"/>
          <w:w w:val="100"/>
          <w:position w:val="0"/>
          <w:sz w:val="21"/>
          <w:u w:val="none"/>
        </w:rPr>
        <w:t>—2022规定执行。</w:t>
      </w:r>
    </w:p>
    <w:p>
      <w:pPr>
        <w:spacing w:before="0" w:after="0" w:line="394" w:lineRule="exact"/>
        <w:ind w:left="456" w:firstLine="526"/>
        <w:jc w:val="left"/>
      </w:pPr>
      <w:r>
        <w:rPr>
          <w:rFonts w:ascii="黑体" w:eastAsia="黑体" w:hAnsi="黑体" w:cs="黑体"/>
          <w:color w:val="000000"/>
          <w:spacing w:val="0"/>
          <w:w w:val="100"/>
          <w:position w:val="0"/>
          <w:sz w:val="21"/>
          <w:u w:val="none"/>
        </w:rPr>
        <w:t>档案管理</w:t>
      </w:r>
    </w:p>
    <w:p>
      <w:pPr>
        <w:tabs>
          <w:tab w:val="left" w:pos="1190"/>
        </w:tabs>
        <w:spacing w:before="0" w:after="0" w:line="391" w:lineRule="exact"/>
        <w:ind w:left="456" w:firstLine="0"/>
        <w:jc w:val="left"/>
      </w:pPr>
      <w:r>
        <w:rPr>
          <w:rFonts w:ascii="黑体" w:hAnsi="黑体" w:cs="黑体"/>
          <w:color w:val="000000"/>
          <w:spacing w:val="0"/>
          <w:w w:val="100"/>
          <w:position w:val="0"/>
          <w:sz w:val="21"/>
          <w:u w:val="none"/>
        </w:rPr>
        <w:t>7.3.1</w:t>
      </w:r>
      <w:r>
        <w:rPr>
          <w:rFonts w:cs="Calibri"/>
          <w:spacing w:val="0"/>
          <w:w w:val="100"/>
        </w:rPr>
        <w:tab/>
      </w:r>
      <w:r>
        <w:rPr>
          <w:rFonts w:ascii="黑体" w:eastAsia="黑体" w:hAnsi="黑体" w:cs="黑体"/>
          <w:color w:val="000000"/>
          <w:spacing w:val="0"/>
          <w:w w:val="100"/>
          <w:position w:val="0"/>
          <w:sz w:val="21"/>
          <w:u w:val="none"/>
        </w:rPr>
        <w:t>总体原则</w:t>
      </w:r>
    </w:p>
    <w:p>
      <w:pPr>
        <w:spacing w:before="0" w:after="0" w:line="394" w:lineRule="exact"/>
        <w:ind w:left="456" w:firstLine="420"/>
        <w:jc w:val="left"/>
      </w:pPr>
      <w:r>
        <w:rPr>
          <w:rFonts w:ascii="宋体" w:hAnsi="宋体" w:cs="宋体"/>
          <w:color w:val="000000"/>
          <w:spacing w:val="1"/>
          <w:w w:val="100"/>
          <w:position w:val="0"/>
          <w:sz w:val="21"/>
          <w:u w:val="none"/>
        </w:rPr>
        <w:t>儿童社会工作者所跟进个案的档案整理应遵循一人一档、分类动态管理的原则要求确保档案的真</w:t>
      </w:r>
    </w:p>
    <w:p>
      <w:pPr>
        <w:spacing w:before="0" w:after="0" w:line="271" w:lineRule="exact"/>
        <w:ind w:left="456" w:firstLine="0"/>
        <w:jc w:val="left"/>
      </w:pPr>
      <w:r>
        <w:rPr>
          <w:rFonts w:ascii="宋体" w:hAnsi="宋体" w:cs="宋体"/>
          <w:color w:val="000000"/>
          <w:spacing w:val="-3"/>
          <w:w w:val="100"/>
          <w:position w:val="0"/>
          <w:sz w:val="21"/>
          <w:u w:val="none"/>
        </w:rPr>
        <w:t>实、完整、安全和有效利用，明确归档范围及要求、档案移交、档案储存及保管、档案借阅、档案销毁</w:t>
      </w:r>
    </w:p>
    <w:p>
      <w:pPr>
        <w:spacing w:before="0" w:after="0" w:line="274" w:lineRule="exact"/>
        <w:ind w:left="456" w:firstLine="0"/>
        <w:jc w:val="left"/>
      </w:pPr>
      <w:r>
        <w:rPr>
          <w:rFonts w:ascii="宋体" w:hAnsi="宋体" w:cs="宋体"/>
          <w:color w:val="000000"/>
          <w:spacing w:val="-5"/>
          <w:w w:val="100"/>
          <w:position w:val="0"/>
          <w:sz w:val="21"/>
          <w:u w:val="none"/>
        </w:rPr>
        <w:t>以及档案保密等内容，并接受民政部门和档案行政管理部门的业务指导、监督。档案管理应符合</w:t>
      </w:r>
      <w:r>
        <w:rPr>
          <w:rFonts w:ascii="宋体" w:hAnsi="宋体" w:cs="宋体"/>
          <w:color w:val="000000"/>
          <w:spacing w:val="-1"/>
          <w:w w:val="100"/>
          <w:position w:val="0"/>
          <w:sz w:val="21"/>
          <w:u w:val="none"/>
        </w:rPr>
        <w:t>T/SZSWA</w:t>
      </w:r>
    </w:p>
    <w:p>
      <w:pPr>
        <w:spacing w:before="0" w:after="0" w:line="271" w:lineRule="exact"/>
        <w:ind w:left="456" w:firstLine="0"/>
        <w:jc w:val="left"/>
      </w:pPr>
      <w:r>
        <w:rPr>
          <w:rFonts w:ascii="宋体" w:hAnsi="宋体" w:cs="宋体"/>
          <w:color w:val="000000"/>
          <w:spacing w:val="0"/>
          <w:w w:val="100"/>
          <w:position w:val="0"/>
          <w:sz w:val="21"/>
          <w:u w:val="none"/>
        </w:rPr>
        <w:t>004—2020相关规定。</w:t>
      </w:r>
    </w:p>
    <w:p>
      <w:pPr>
        <w:tabs>
          <w:tab w:val="left" w:pos="1190"/>
        </w:tabs>
        <w:spacing w:before="0" w:after="0" w:line="394" w:lineRule="exact"/>
        <w:ind w:left="456" w:firstLine="0"/>
        <w:jc w:val="left"/>
      </w:pPr>
      <w:r>
        <w:rPr>
          <w:rFonts w:ascii="黑体" w:hAnsi="黑体" w:cs="黑体"/>
          <w:color w:val="000000"/>
          <w:spacing w:val="0"/>
          <w:w w:val="100"/>
          <w:position w:val="0"/>
          <w:sz w:val="21"/>
          <w:u w:val="none"/>
        </w:rPr>
        <w:t>7.3.2</w:t>
      </w:r>
      <w:r>
        <w:rPr>
          <w:rFonts w:cs="Calibri"/>
          <w:spacing w:val="4"/>
          <w:w w:val="100"/>
        </w:rPr>
        <w:tab/>
      </w:r>
      <w:r>
        <w:rPr>
          <w:rFonts w:ascii="黑体" w:eastAsia="黑体" w:hAnsi="黑体" w:cs="黑体"/>
          <w:color w:val="000000"/>
          <w:spacing w:val="0"/>
          <w:w w:val="100"/>
          <w:position w:val="0"/>
          <w:sz w:val="21"/>
          <w:u w:val="none"/>
        </w:rPr>
        <w:t>信息完整</w:t>
      </w:r>
    </w:p>
    <w:p>
      <w:pPr>
        <w:spacing w:before="0" w:after="0" w:line="391" w:lineRule="exact"/>
        <w:ind w:left="456" w:firstLine="420"/>
        <w:jc w:val="left"/>
      </w:pPr>
      <w:r>
        <w:rPr>
          <w:rFonts w:ascii="宋体" w:hAnsi="宋体" w:cs="宋体"/>
          <w:color w:val="000000"/>
          <w:spacing w:val="-3"/>
          <w:w w:val="100"/>
          <w:position w:val="0"/>
          <w:sz w:val="21"/>
          <w:u w:val="none"/>
        </w:rPr>
        <w:t>儿童社会工作者及其所在社会工作服务机构宜注重管理安全困境儿童档案，保障档案的真实性、及</w:t>
      </w:r>
    </w:p>
    <w:p>
      <w:pPr>
        <w:spacing w:before="0" w:after="0" w:line="274" w:lineRule="exact"/>
        <w:ind w:left="456" w:firstLine="0"/>
        <w:jc w:val="left"/>
      </w:pPr>
      <w:r>
        <w:rPr>
          <w:rFonts w:ascii="宋体" w:hAnsi="宋体" w:cs="宋体"/>
          <w:color w:val="000000"/>
          <w:spacing w:val="0"/>
          <w:w w:val="100"/>
          <w:position w:val="0"/>
          <w:sz w:val="21"/>
          <w:u w:val="none"/>
        </w:rPr>
        <w:t>时性和完整性。安全困境儿童档案资源应包括儿童基本信息档案、服务过程记录、服务质量监控记录、</w:t>
      </w:r>
    </w:p>
    <w:p>
      <w:pPr>
        <w:spacing w:before="0" w:after="0" w:line="271" w:lineRule="exact"/>
        <w:ind w:left="456" w:firstLine="0"/>
        <w:jc w:val="left"/>
      </w:pPr>
      <w:r>
        <w:rPr>
          <w:rFonts w:ascii="宋体" w:hAnsi="宋体" w:cs="宋体"/>
          <w:color w:val="000000"/>
          <w:spacing w:val="0"/>
          <w:w w:val="100"/>
          <w:position w:val="0"/>
          <w:sz w:val="21"/>
          <w:u w:val="none"/>
        </w:rPr>
        <w:t>服务转介和跟踪记录等。</w:t>
      </w:r>
    </w:p>
    <w:p>
      <w:pPr>
        <w:tabs>
          <w:tab w:val="left" w:pos="1190"/>
        </w:tabs>
        <w:spacing w:before="0" w:after="0" w:line="394" w:lineRule="exact"/>
        <w:ind w:left="456" w:firstLine="0"/>
        <w:jc w:val="left"/>
      </w:pPr>
      <w:r>
        <w:rPr>
          <w:rFonts w:ascii="黑体" w:hAnsi="黑体" w:cs="黑体"/>
          <w:color w:val="000000"/>
          <w:spacing w:val="0"/>
          <w:w w:val="100"/>
          <w:position w:val="0"/>
          <w:sz w:val="21"/>
          <w:u w:val="none"/>
        </w:rPr>
        <w:t>7.3.3</w:t>
      </w:r>
      <w:r>
        <w:rPr>
          <w:rFonts w:cs="Calibri"/>
          <w:spacing w:val="1"/>
          <w:w w:val="100"/>
        </w:rPr>
        <w:tab/>
      </w:r>
      <w:r>
        <w:rPr>
          <w:rFonts w:ascii="黑体" w:eastAsia="黑体" w:hAnsi="黑体" w:cs="黑体"/>
          <w:color w:val="000000"/>
          <w:spacing w:val="0"/>
          <w:w w:val="100"/>
          <w:position w:val="0"/>
          <w:sz w:val="21"/>
          <w:u w:val="none"/>
        </w:rPr>
        <w:t>信息保密</w:t>
      </w:r>
    </w:p>
    <w:p>
      <w:pPr>
        <w:spacing w:before="0" w:after="0" w:line="391" w:lineRule="exact"/>
        <w:ind w:left="456" w:firstLine="420"/>
        <w:jc w:val="left"/>
      </w:pPr>
      <w:r>
        <w:rPr>
          <w:rFonts w:ascii="宋体" w:eastAsia="宋体" w:hAnsi="宋体" w:cs="宋体"/>
          <w:color w:val="000000"/>
          <w:spacing w:val="-3"/>
          <w:w w:val="100"/>
          <w:position w:val="0"/>
          <w:sz w:val="21"/>
          <w:u w:val="none"/>
        </w:rPr>
        <w:t>在安全困境儿童个案社会工作服务中，儿童社会工作者应充分考虑信息保密，做好儿童防护，信息</w:t>
      </w:r>
    </w:p>
    <w:p>
      <w:pPr>
        <w:spacing w:before="0" w:after="0" w:line="274" w:lineRule="exact"/>
        <w:ind w:left="456" w:firstLine="0"/>
        <w:jc w:val="left"/>
      </w:pPr>
      <w:r>
        <w:rPr>
          <w:rFonts w:ascii="宋体" w:eastAsia="宋体" w:hAnsi="宋体" w:cs="宋体"/>
          <w:color w:val="000000"/>
          <w:spacing w:val="0"/>
          <w:w w:val="100"/>
          <w:position w:val="0"/>
          <w:sz w:val="21"/>
          <w:u w:val="none"/>
        </w:rPr>
        <w:t>保密管理包括以下内容：</w:t>
      </w:r>
    </w:p>
    <w:p>
      <w:pPr>
        <w:spacing w:before="0" w:after="0" w:line="271" w:lineRule="exact"/>
        <w:ind w:left="456" w:firstLine="420"/>
        <w:jc w:val="left"/>
      </w:pPr>
      <w:r>
        <w:rPr>
          <w:rFonts w:ascii="宋体" w:hAnsi="宋体" w:cs="宋体"/>
          <w:color w:val="000000"/>
          <w:spacing w:val="0"/>
          <w:w w:val="100"/>
          <w:position w:val="0"/>
          <w:sz w:val="21"/>
          <w:u w:val="none"/>
        </w:rPr>
        <w:t>——做好安全困境儿童服务信息保密工作，安排专人负责服务档案管理工作；</w:t>
      </w:r>
    </w:p>
    <w:p>
      <w:pPr>
        <w:spacing w:before="0" w:after="0" w:line="274" w:lineRule="exact"/>
        <w:ind w:left="456" w:firstLine="420"/>
        <w:jc w:val="left"/>
      </w:pPr>
      <w:r>
        <w:rPr>
          <w:rFonts w:ascii="宋体" w:hAnsi="宋体" w:cs="宋体"/>
          <w:color w:val="000000"/>
          <w:spacing w:val="-3"/>
          <w:w w:val="100"/>
          <w:position w:val="0"/>
          <w:sz w:val="21"/>
          <w:u w:val="none"/>
        </w:rPr>
        <w:t>——开展服务时，应在征得服务对象同意的情况下进行拍照、录音或录像，并跟进访谈内容进行登</w:t>
      </w:r>
    </w:p>
    <w:p>
      <w:pPr>
        <w:spacing w:before="0" w:after="0" w:line="271" w:lineRule="exact"/>
        <w:ind w:left="456" w:firstLine="840"/>
        <w:jc w:val="left"/>
      </w:pPr>
      <w:r>
        <w:rPr>
          <w:rFonts w:ascii="宋体" w:eastAsia="宋体" w:hAnsi="宋体" w:cs="宋体"/>
          <w:color w:val="000000"/>
          <w:spacing w:val="0"/>
          <w:w w:val="100"/>
          <w:position w:val="0"/>
          <w:sz w:val="21"/>
          <w:u w:val="none"/>
        </w:rPr>
        <w:t>记记录；</w:t>
      </w:r>
    </w:p>
    <w:p>
      <w:pPr>
        <w:spacing w:before="0" w:after="0" w:line="272" w:lineRule="exact"/>
        <w:ind w:left="456" w:firstLine="420"/>
        <w:jc w:val="left"/>
      </w:pPr>
      <w:r>
        <w:rPr>
          <w:rFonts w:ascii="宋体" w:hAnsi="宋体" w:cs="宋体"/>
          <w:color w:val="000000"/>
          <w:spacing w:val="0"/>
          <w:w w:val="100"/>
          <w:position w:val="0"/>
          <w:sz w:val="21"/>
          <w:u w:val="none"/>
        </w:rPr>
        <w:t>——应避免在手机、微信等非正规工作平台传输困境儿童相关档案资料；</w:t>
      </w:r>
    </w:p>
    <w:p>
      <w:pPr>
        <w:spacing w:before="0" w:after="0" w:line="274" w:lineRule="exact"/>
        <w:ind w:left="456" w:firstLine="420"/>
        <w:jc w:val="left"/>
      </w:pPr>
      <w:r>
        <w:rPr>
          <w:rFonts w:ascii="宋体" w:hAnsi="宋体" w:cs="宋体"/>
          <w:color w:val="000000"/>
          <w:spacing w:val="0"/>
          <w:w w:val="100"/>
          <w:position w:val="0"/>
          <w:sz w:val="21"/>
          <w:u w:val="none"/>
        </w:rPr>
        <w:t>——禁止向非该安全困境儿童的直接服务人员或外部服务机构传输困境儿童相关资料。</w:t>
      </w:r>
    </w:p>
    <w:p>
      <w:pPr>
        <w:tabs>
          <w:tab w:val="left" w:pos="1190"/>
        </w:tabs>
        <w:spacing w:before="0" w:after="0" w:line="391" w:lineRule="exact"/>
        <w:ind w:left="456" w:firstLine="0"/>
        <w:jc w:val="left"/>
      </w:pPr>
      <w:r>
        <w:rPr>
          <w:rFonts w:ascii="黑体" w:hAnsi="黑体" w:cs="黑体"/>
          <w:color w:val="000000"/>
          <w:spacing w:val="0"/>
          <w:w w:val="100"/>
          <w:position w:val="0"/>
          <w:sz w:val="21"/>
          <w:u w:val="none"/>
        </w:rPr>
        <w:t>7.3.4</w:t>
      </w:r>
      <w:r>
        <w:rPr>
          <w:rFonts w:cs="Calibri"/>
          <w:spacing w:val="-3"/>
          <w:w w:val="100"/>
        </w:rPr>
        <w:tab/>
      </w:r>
      <w:r>
        <w:rPr>
          <w:rFonts w:ascii="黑体" w:eastAsia="黑体" w:hAnsi="黑体" w:cs="黑体"/>
          <w:color w:val="000000"/>
          <w:spacing w:val="0"/>
          <w:w w:val="100"/>
          <w:position w:val="0"/>
          <w:sz w:val="21"/>
          <w:u w:val="none"/>
        </w:rPr>
        <w:t>取阅规范</w:t>
      </w:r>
    </w:p>
    <w:p>
      <w:pPr>
        <w:spacing w:before="0" w:after="0" w:line="394" w:lineRule="exact"/>
        <w:ind w:left="456" w:firstLine="420"/>
        <w:jc w:val="left"/>
      </w:pPr>
      <w:r>
        <w:rPr>
          <w:rFonts w:ascii="宋体" w:hAnsi="宋体" w:cs="宋体"/>
          <w:color w:val="000000"/>
          <w:spacing w:val="0"/>
          <w:w w:val="100"/>
          <w:position w:val="0"/>
          <w:sz w:val="21"/>
          <w:u w:val="none"/>
        </w:rPr>
        <w:t>遵循保密原则基础上，建立健全取阅安全困境儿童档案的相关制度，进行取阅登记记录等。</w:t>
      </w: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5" w:lineRule="exact"/>
        <w:ind w:left="456" w:firstLine="9038"/>
        <w:jc w:val="left"/>
        <w:sectPr>
          <w:type w:val="continuous"/>
          <w:pgSz w:w="11906" w:h="16839"/>
          <w:pgMar w:top="1101" w:right="603" w:bottom="861" w:left="963" w:header="0" w:footer="0" w:gutter="0"/>
          <w:pgNumType w:start="26"/>
          <w:cols w:num="1" w:space="720"/>
        </w:sectPr>
      </w:pPr>
      <w:r>
        <w:rPr>
          <w:rFonts w:ascii="宋体" w:hAnsi="宋体" w:cs="宋体"/>
          <w:color w:val="000000"/>
          <w:spacing w:val="-1"/>
          <w:w w:val="100"/>
          <w:position w:val="0"/>
          <w:sz w:val="18"/>
          <w:u w:val="none"/>
        </w:rPr>
        <w:t>7</w:t>
      </w:r>
    </w:p>
    <w:p>
      <w:pPr>
        <w:spacing w:before="0" w:after="0" w:line="347" w:lineRule="exact"/>
      </w:pPr>
      <w:bookmarkStart w:id="14" w:name="14"/>
      <w:bookmarkEnd w:id="14"/>
    </w:p>
    <w:p>
      <w:pPr>
        <w:widowControl/>
        <w:jc w:val="left"/>
        <w:sectPr>
          <w:type w:val="continuous"/>
          <w:pgSz w:w="11906" w:h="16838"/>
          <w:pgMar w:top="1101" w:right="713" w:bottom="861" w:left="1073" w:header="0" w:footer="0" w:gutter="0"/>
          <w:pgNumType w:start="27"/>
          <w:cols w:num="1" w:space="720"/>
          <w:docGrid w:type="lines" w:linePitch="312" w:charSpace="0"/>
        </w:sectPr>
      </w:pPr>
    </w:p>
    <w:p>
      <w:pPr>
        <w:spacing w:before="0" w:after="0" w:line="211" w:lineRule="exact"/>
        <w:ind w:left="60" w:firstLine="0"/>
        <w:jc w:val="left"/>
      </w:pPr>
      <w:r>
        <w:pict>
          <v:shape id="_x0000_s2300" o:spid="_x0000_s1275" type="#_x0000_t202" style="width:68.2pt;height:39.55pt;margin-top:648.1pt;margin-left:26.25pt;mso-height-relative:page;mso-position-horizontal-relative:page;mso-position-vertical-relative:page;mso-width-relative:page;position:absolute;z-index:-251398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01" o:spid="_x0000_s1276" type="#_x0000_t202" style="width:68.2pt;height:39.55pt;margin-top:613.55pt;margin-left:59.85pt;mso-height-relative:page;mso-position-horizontal-relative:page;mso-position-vertical-relative:page;mso-width-relative:page;position:absolute;z-index:-251397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02" o:spid="_x0000_s1277" type="#_x0000_t202" style="width:68.2pt;height:39.55pt;margin-top:579pt;margin-left:93.45pt;mso-height-relative:page;mso-position-horizontal-relative:page;mso-position-vertical-relative:page;mso-width-relative:page;position:absolute;z-index:-251396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03" o:spid="_x0000_s1278" type="#_x0000_t202" style="width:76.6pt;height:30.9pt;margin-top:553.1pt;margin-left:127.05pt;mso-height-relative:page;mso-position-horizontal-relative:page;mso-position-vertical-relative:page;mso-width-relative:page;position:absolute;z-index:-251395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04" o:spid="_x0000_s1279" type="#_x0000_t202" style="width:85pt;height:39.55pt;margin-top:518.5pt;margin-left:152.25pt;mso-height-relative:page;mso-position-horizontal-relative:page;mso-position-vertical-relative:page;mso-width-relative:page;position:absolute;z-index:-251394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05" o:spid="_x0000_s1280" type="#_x0000_t202" style="width:85pt;height:39.55pt;margin-top:483.95pt;margin-left:185.85pt;mso-height-relative:page;mso-position-horizontal-relative:page;mso-position-vertical-relative:page;mso-width-relative:page;position:absolute;z-index:-251393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06" o:spid="_x0000_s1281" type="#_x0000_t202" style="width:85pt;height:39.55pt;margin-top:449.4pt;margin-left:219.45pt;mso-height-relative:page;mso-position-horizontal-relative:page;mso-position-vertical-relative:page;mso-width-relative:page;position:absolute;z-index:-251392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07" o:spid="_x0000_s1282" type="#_x0000_t202" style="width:85pt;height:39.55pt;margin-top:414.85pt;margin-left:253.05pt;mso-height-relative:page;mso-position-horizontal-relative:page;mso-position-vertical-relative:page;mso-width-relative:page;position:absolute;z-index:-251390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08" o:spid="_x0000_s1283" type="#_x0000_t202" style="width:85pt;height:39.55pt;margin-top:380.3pt;margin-left:286.65pt;mso-height-relative:page;mso-position-horizontal-relative:page;mso-position-vertical-relative:page;mso-width-relative:page;position:absolute;z-index:-251389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09" o:spid="_x0000_s1284" type="#_x0000_t202" style="width:85pt;height:39.55pt;margin-top:345.7pt;margin-left:320.25pt;mso-height-relative:page;mso-position-horizontal-relative:page;mso-position-vertical-relative:page;mso-width-relative:page;position:absolute;z-index:-251388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10" o:spid="_x0000_s1285" type="#_x0000_t202" style="width:76.6pt;height:48.2pt;margin-top:302.5pt;margin-left:353.85pt;mso-height-relative:page;mso-position-horizontal-relative:page;mso-position-vertical-relative:page;mso-width-relative:page;position:absolute;z-index:-2513879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11" o:spid="_x0000_s1286" type="#_x0000_t202" style="width:68.2pt;height:39.55pt;margin-top:267.95pt;margin-left:395.85pt;mso-height-relative:page;mso-position-horizontal-relative:page;mso-position-vertical-relative:page;mso-width-relative:page;position:absolute;z-index:-251386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12" o:spid="_x0000_s1287" type="#_x0000_t202" style="width:68.2pt;height:39.55pt;margin-top:233.4pt;margin-left:429.45pt;mso-height-relative:page;mso-position-horizontal-relative:page;mso-position-vertical-relative:page;mso-width-relative:page;position:absolute;z-index:-251385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13" o:spid="_x0000_s1288" type="#_x0000_t202" style="width:68.2pt;height:39.55pt;margin-top:198.85pt;margin-left:463.05pt;mso-height-relative:page;mso-position-horizontal-relative:page;mso-position-vertical-relative:page;mso-width-relative:page;position:absolute;z-index:-251384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47" o:spid="_x0000_s1289" type="#_x0000_t75" style="width:441pt;height:526pt;margin-top:185pt;margin-left:75pt;mso-height-relative:page;mso-position-horizontal-relative:page;mso-position-vertical-relative:page;mso-width-relative:page;position:absolute;z-index:-251402240" coordsize="21600,21600" filled="f">
            <v:imagedata r:id="rId69" o:title=""/>
            <o:lock v:ext="edit" aspectratio="t"/>
          </v:shape>
        </w:pict>
      </w:r>
      <w:r>
        <w:pict>
          <v:shape id="WS_polygon14" o:spid="_x0000_s1290" type="#_x0000_t12" style="width:470.6pt;height:13.65pt;margin-top:125.75pt;margin-left:55.2pt;mso-height-relative:page;mso-position-horizontal-relative:page;mso-position-vertical-relative:page;mso-width-relative:page;position:absolute;z-index:-251401216" coordsize="21600,21600" fillcolor="white" stroked="f">
            <v:stroke joinstyle="miter"/>
          </v:shape>
        </w:pict>
      </w:r>
      <w:r>
        <w:pict>
          <v:shape id="WS_polygon18" o:spid="_x0000_s1291" type="#_x0000_t12" style="width:470.6pt;height:13.55pt;margin-top:139.45pt;margin-left:55.2pt;mso-height-relative:page;mso-position-horizontal-relative:page;mso-position-vertical-relative:page;mso-width-relative:page;position:absolute;z-index:-251400192" coordsize="21600,21600" fillcolor="white" stroked="f">
            <v:stroke joinstyle="miter"/>
          </v:shape>
        </w:pict>
      </w:r>
      <w:r>
        <w:pict>
          <v:shape id="WS_polygon21" o:spid="_x0000_s1292" type="#_x0000_t12" style="width:470.6pt;height:13.65pt;margin-top:153pt;margin-left:55.2pt;mso-height-relative:page;mso-position-horizontal-relative:page;mso-position-vertical-relative:page;mso-width-relative:page;position:absolute;z-index:-251399168" coordsize="21600,21600" fillcolor="white" stroked="f">
            <v:stroke joinstyle="miter"/>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57" w:lineRule="exact"/>
        <w:ind w:left="60" w:firstLine="4676"/>
        <w:jc w:val="left"/>
      </w:pPr>
      <w:r>
        <w:rPr>
          <w:rFonts w:ascii="黑体" w:hAnsi="黑体" w:cs="黑体"/>
          <w:color w:val="000000"/>
          <w:spacing w:val="-1"/>
          <w:w w:val="100"/>
          <w:position w:val="0"/>
          <w:sz w:val="2"/>
          <w:u w:val="none"/>
        </w:rPr>
        <w:t>A</w:t>
      </w:r>
      <w:r>
        <w:rPr>
          <w:rFonts w:ascii="Calibri" w:hAnsi="Calibri" w:cs="Calibri"/>
          <w:color w:val="000000"/>
          <w:spacing w:val="0"/>
          <w:w w:val="17"/>
          <w:sz w:val="24"/>
          <w:u w:val="none"/>
        </w:rPr>
        <w:t>                    </w:t>
      </w:r>
      <w:r>
        <w:rPr>
          <w:rFonts w:ascii="宋体" w:hAnsi="宋体" w:cs="宋体"/>
          <w:color w:val="000000"/>
          <w:spacing w:val="-1"/>
          <w:w w:val="100"/>
          <w:position w:val="0"/>
          <w:sz w:val="2"/>
          <w:u w:val="none"/>
        </w:rPr>
        <w:t>A</w:t>
      </w:r>
    </w:p>
    <w:p>
      <w:pPr>
        <w:spacing w:before="0" w:after="0" w:line="240" w:lineRule="exact"/>
        <w:ind w:left="60" w:firstLine="4676"/>
      </w:pPr>
    </w:p>
    <w:p>
      <w:pPr>
        <w:spacing w:before="0" w:after="0" w:line="240" w:lineRule="exact"/>
        <w:ind w:left="60" w:firstLine="4676"/>
      </w:pPr>
    </w:p>
    <w:p>
      <w:pPr>
        <w:tabs>
          <w:tab w:val="left" w:pos="4635"/>
          <w:tab w:val="left" w:pos="5046"/>
        </w:tabs>
        <w:spacing w:before="0" w:after="0" w:line="322" w:lineRule="exact"/>
        <w:ind w:left="60" w:firstLine="4165"/>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A</w:t>
      </w:r>
    </w:p>
    <w:p>
      <w:pPr>
        <w:spacing w:before="0" w:after="0" w:line="271" w:lineRule="exact"/>
        <w:ind w:left="60" w:firstLine="4151"/>
        <w:jc w:val="left"/>
      </w:pPr>
      <w:r>
        <w:rPr>
          <w:rFonts w:ascii="黑体" w:eastAsia="黑体" w:hAnsi="黑体" w:cs="黑体"/>
          <w:color w:val="000000"/>
          <w:spacing w:val="0"/>
          <w:w w:val="100"/>
          <w:position w:val="0"/>
          <w:sz w:val="21"/>
          <w:u w:val="none"/>
        </w:rPr>
        <w:t>（规范性）</w:t>
      </w:r>
    </w:p>
    <w:p>
      <w:pPr>
        <w:spacing w:before="0" w:after="0" w:line="271" w:lineRule="exact"/>
        <w:ind w:left="60" w:firstLine="3205"/>
        <w:jc w:val="left"/>
      </w:pPr>
      <w:r>
        <w:rPr>
          <w:rFonts w:ascii="黑体" w:eastAsia="黑体" w:hAnsi="黑体" w:cs="黑体"/>
          <w:color w:val="000000"/>
          <w:spacing w:val="0"/>
          <w:w w:val="100"/>
          <w:position w:val="0"/>
          <w:sz w:val="21"/>
          <w:u w:val="none"/>
        </w:rPr>
        <w:t>安全困境儿童个案服务流程指引</w:t>
      </w:r>
    </w:p>
    <w:p>
      <w:pPr>
        <w:spacing w:before="0" w:after="0" w:line="394" w:lineRule="exact"/>
        <w:ind w:left="60" w:firstLine="420"/>
        <w:jc w:val="left"/>
      </w:pPr>
      <w:r>
        <w:rPr>
          <w:rFonts w:ascii="宋体" w:eastAsia="宋体" w:hAnsi="宋体" w:cs="宋体"/>
          <w:color w:val="000000"/>
          <w:spacing w:val="0"/>
          <w:w w:val="100"/>
          <w:position w:val="0"/>
          <w:sz w:val="21"/>
          <w:u w:val="none"/>
        </w:rPr>
        <w:t>安全困境儿童个案服务流程指引详见图</w:t>
      </w:r>
      <w:r>
        <w:rPr>
          <w:rFonts w:ascii="宋体" w:hAnsi="宋体" w:cs="宋体"/>
          <w:color w:val="000000"/>
          <w:spacing w:val="-1"/>
          <w:w w:val="100"/>
          <w:position w:val="0"/>
          <w:sz w:val="21"/>
          <w:u w:val="none"/>
        </w:rPr>
        <w:t>A.1</w:t>
      </w:r>
      <w:r>
        <w:rPr>
          <w:rFonts w:ascii="宋体" w:hAnsi="宋体" w:cs="宋体"/>
          <w:color w:val="000000"/>
          <w:spacing w:val="0"/>
          <w:w w:val="100"/>
          <w:position w:val="0"/>
          <w:sz w:val="21"/>
          <w:u w:val="none"/>
        </w:rPr>
        <w:t>。</w:t>
      </w:r>
    </w:p>
    <w:p>
      <w:pPr>
        <w:widowControl/>
        <w:jc w:val="left"/>
        <w:sectPr>
          <w:type w:val="continuous"/>
          <w:pgSz w:w="11906" w:h="16838"/>
          <w:pgMar w:top="1101" w:right="713" w:bottom="861" w:left="1073" w:header="0" w:footer="0" w:gutter="0"/>
          <w:pgNumType w:start="28"/>
          <w:cols w:num="1" w:space="708" w:equalWidth="0">
            <w:col w:w="10121"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47" w:lineRule="exact"/>
        <w:ind w:left="60" w:firstLine="420"/>
      </w:pPr>
    </w:p>
    <w:p>
      <w:pPr>
        <w:widowControl/>
        <w:jc w:val="left"/>
        <w:sectPr>
          <w:type w:val="continuous"/>
          <w:pgSz w:w="11906" w:h="16838"/>
          <w:pgMar w:top="1101" w:right="713" w:bottom="861" w:left="1073" w:header="0" w:footer="0" w:gutter="0"/>
          <w:pgNumType w:start="29"/>
          <w:cols w:num="1" w:space="720"/>
          <w:docGrid w:type="lines" w:linePitch="312" w:charSpace="0"/>
        </w:sectPr>
      </w:pPr>
    </w:p>
    <w:p>
      <w:pPr>
        <w:spacing w:before="0" w:after="0" w:line="211" w:lineRule="exact"/>
        <w:ind w:left="2722"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A.1</w:t>
      </w:r>
      <w:r>
        <w:rPr>
          <w:rFonts w:ascii="Calibri" w:hAnsi="Calibri" w:cs="Calibri"/>
          <w:color w:val="000000"/>
          <w:spacing w:val="9"/>
          <w:w w:val="100"/>
          <w:sz w:val="21"/>
          <w:u w:val="none"/>
        </w:rPr>
        <w:t> </w:t>
      </w:r>
      <w:r>
        <w:rPr>
          <w:rFonts w:ascii="黑体" w:eastAsia="黑体" w:hAnsi="黑体" w:cs="黑体"/>
          <w:color w:val="000000"/>
          <w:spacing w:val="0"/>
          <w:w w:val="100"/>
          <w:position w:val="0"/>
          <w:sz w:val="21"/>
          <w:u w:val="none"/>
        </w:rPr>
        <w:t>安全困境儿童个案服务流程指引图</w:t>
      </w:r>
    </w:p>
    <w:p>
      <w:pPr>
        <w:widowControl/>
        <w:jc w:val="left"/>
        <w:sectPr>
          <w:type w:val="continuous"/>
          <w:pgSz w:w="11906" w:h="16838"/>
          <w:pgMar w:top="1101" w:right="713" w:bottom="861" w:left="1073" w:header="0" w:footer="0" w:gutter="0"/>
          <w:pgNumType w:start="30"/>
          <w:cols w:num="1" w:space="708" w:equalWidth="0">
            <w:col w:w="10121" w:space="0"/>
          </w:cols>
          <w:docGrid w:type="lines" w:linePitch="312" w:charSpace="0"/>
        </w:sectPr>
      </w:pPr>
    </w:p>
    <w:p>
      <w:pPr>
        <w:spacing w:before="0" w:after="0" w:line="240" w:lineRule="exact"/>
        <w:ind w:left="2722" w:firstLine="0"/>
      </w:pPr>
    </w:p>
    <w:p>
      <w:pPr>
        <w:spacing w:before="0" w:after="0" w:line="240" w:lineRule="exact"/>
        <w:ind w:left="2722" w:firstLine="0"/>
      </w:pPr>
    </w:p>
    <w:p>
      <w:pPr>
        <w:spacing w:before="0" w:after="0" w:line="444" w:lineRule="exact"/>
        <w:ind w:left="2722" w:firstLine="0"/>
      </w:pPr>
    </w:p>
    <w:p>
      <w:pPr>
        <w:widowControl/>
        <w:jc w:val="left"/>
        <w:sectPr>
          <w:type w:val="continuous"/>
          <w:pgSz w:w="11906" w:h="16838"/>
          <w:pgMar w:top="1101" w:right="713" w:bottom="861" w:left="1073" w:header="0" w:footer="0" w:gutter="0"/>
          <w:pgNumType w:start="31"/>
          <w:cols w:num="1" w:space="72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1101" w:right="713" w:bottom="861" w:left="1073" w:header="0" w:footer="0" w:gutter="0"/>
          <w:pgNumType w:start="32"/>
          <w:cols w:num="1" w:space="708" w:equalWidth="0">
            <w:col w:w="10121" w:space="0"/>
          </w:cols>
          <w:docGrid w:type="lines" w:linePitch="312" w:charSpace="0"/>
        </w:sectPr>
      </w:pPr>
    </w:p>
    <w:tbl>
      <w:tblPr>
        <w:tblStyle w:val="TableNormal"/>
        <w:tblpPr w:leftFromText="180" w:rightFromText="180" w:vertAnchor="page" w:horzAnchor="page" w:tblpX="667" w:tblpY="3153"/>
        <w:tblW w:w="0" w:type="auto"/>
        <w:tblInd w:w="0" w:type="dxa"/>
        <w:tblLayout w:type="fixed"/>
        <w:tblCellMar>
          <w:top w:w="0" w:type="dxa"/>
          <w:left w:w="108" w:type="dxa"/>
          <w:bottom w:w="0" w:type="dxa"/>
          <w:right w:w="108" w:type="dxa"/>
        </w:tblCellMar>
      </w:tblPr>
      <w:tblGrid>
        <w:gridCol w:w="1865"/>
        <w:gridCol w:w="5425"/>
        <w:gridCol w:w="1429"/>
      </w:tblGrid>
      <w:tr>
        <w:tblPrEx>
          <w:tblW w:w="0" w:type="auto"/>
          <w:tblInd w:w="0" w:type="dxa"/>
          <w:tblLayout w:type="fixed"/>
          <w:tblCellMar>
            <w:top w:w="0" w:type="dxa"/>
            <w:left w:w="108" w:type="dxa"/>
            <w:bottom w:w="0" w:type="dxa"/>
            <w:right w:w="108" w:type="dxa"/>
          </w:tblCellMar>
        </w:tblPrEx>
        <w:trPr>
          <w:trHeight w:hRule="exact" w:val="583"/>
        </w:trPr>
        <w:tc>
          <w:tcPr>
            <w:tcW w:w="18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530" w:right="-239"/>
            </w:pPr>
            <w:bookmarkStart w:id="15" w:name="15"/>
            <w:bookmarkEnd w:id="15"/>
            <w:r>
              <w:rPr>
                <w:rFonts w:ascii="宋体" w:eastAsia="宋体" w:hAnsi="宋体" w:cs="宋体"/>
                <w:color w:val="000000"/>
                <w:spacing w:val="15"/>
                <w:w w:val="100"/>
                <w:position w:val="0"/>
                <w:sz w:val="18"/>
                <w:u w:val="none"/>
              </w:rPr>
              <w:t>评定等级</w:t>
            </w:r>
          </w:p>
        </w:tc>
        <w:tc>
          <w:tcPr>
            <w:tcW w:w="68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3152" w:right="-239"/>
            </w:pPr>
            <w:r>
              <w:rPr>
                <w:rFonts w:ascii="宋体" w:hAnsi="宋体" w:cs="宋体"/>
                <w:color w:val="000000"/>
                <w:spacing w:val="-1"/>
                <w:w w:val="100"/>
                <w:position w:val="0"/>
                <w:sz w:val="18"/>
                <w:u w:val="none"/>
              </w:rPr>
              <w:t>D</w:t>
            </w:r>
            <w:r>
              <w:rPr>
                <w:rFonts w:ascii="Calibri" w:hAnsi="Calibri" w:cs="Calibri"/>
                <w:color w:val="000000"/>
                <w:spacing w:val="21"/>
                <w:w w:val="100"/>
                <w:sz w:val="18"/>
                <w:u w:val="none"/>
              </w:rPr>
              <w:t> </w:t>
            </w:r>
            <w:r>
              <w:rPr>
                <w:rFonts w:ascii="宋体" w:eastAsia="宋体" w:hAnsi="宋体" w:cs="宋体"/>
                <w:color w:val="000000"/>
                <w:spacing w:val="8"/>
                <w:w w:val="100"/>
                <w:position w:val="0"/>
                <w:sz w:val="18"/>
                <w:u w:val="none"/>
              </w:rPr>
              <w:t>极危</w:t>
            </w:r>
          </w:p>
        </w:tc>
      </w:tr>
      <w:tr>
        <w:tblPrEx>
          <w:tblW w:w="0" w:type="auto"/>
          <w:tblInd w:w="0" w:type="dxa"/>
          <w:tblLayout w:type="fixed"/>
          <w:tblCellMar>
            <w:top w:w="0" w:type="dxa"/>
            <w:left w:w="108" w:type="dxa"/>
            <w:bottom w:w="0" w:type="dxa"/>
            <w:right w:w="108" w:type="dxa"/>
          </w:tblCellMar>
        </w:tblPrEx>
        <w:trPr>
          <w:trHeight w:hRule="exact" w:val="934"/>
        </w:trPr>
        <w:tc>
          <w:tcPr>
            <w:tcW w:w="186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110" w:right="-239"/>
            </w:pPr>
          </w:p>
          <w:p>
            <w:pPr>
              <w:spacing w:before="0" w:after="0" w:line="357" w:lineRule="exact"/>
              <w:ind w:left="110" w:right="-239"/>
            </w:pPr>
            <w:r>
              <w:rPr>
                <w:rFonts w:ascii="宋体" w:eastAsia="宋体" w:hAnsi="宋体" w:cs="宋体"/>
                <w:color w:val="000000"/>
                <w:spacing w:val="16"/>
                <w:w w:val="100"/>
                <w:position w:val="0"/>
                <w:sz w:val="18"/>
                <w:u w:val="none"/>
              </w:rPr>
              <w:t>监护人有下列一件</w:t>
            </w:r>
          </w:p>
          <w:p>
            <w:pPr>
              <w:spacing w:before="0" w:after="0" w:line="233" w:lineRule="exact"/>
              <w:ind w:left="110" w:right="-239"/>
            </w:pPr>
            <w:r>
              <w:rPr>
                <w:rFonts w:ascii="宋体" w:eastAsia="宋体" w:hAnsi="宋体" w:cs="宋体"/>
                <w:color w:val="000000"/>
                <w:spacing w:val="15"/>
                <w:w w:val="100"/>
                <w:position w:val="0"/>
                <w:sz w:val="18"/>
                <w:u w:val="none"/>
              </w:rPr>
              <w:t>或多件下列事项</w:t>
            </w:r>
          </w:p>
          <w:p>
            <w:pPr>
              <w:spacing w:before="0" w:after="0" w:line="233" w:lineRule="exact"/>
              <w:ind w:left="110" w:right="-239"/>
            </w:pPr>
            <w:r>
              <w:rPr>
                <w:rFonts w:ascii="宋体" w:eastAsia="宋体" w:hAnsi="宋体" w:cs="宋体"/>
                <w:color w:val="000000"/>
                <w:spacing w:val="16"/>
                <w:w w:val="100"/>
                <w:position w:val="0"/>
                <w:sz w:val="18"/>
                <w:u w:val="none"/>
              </w:rPr>
              <w:t>者，表明困境儿童</w:t>
            </w:r>
          </w:p>
          <w:p>
            <w:pPr>
              <w:spacing w:before="0" w:after="0" w:line="235" w:lineRule="exact"/>
              <w:ind w:left="110" w:right="-239"/>
            </w:pPr>
            <w:r>
              <w:rPr>
                <w:rFonts w:ascii="宋体" w:hAnsi="宋体" w:cs="宋体"/>
                <w:color w:val="000000"/>
                <w:spacing w:val="16"/>
                <w:w w:val="100"/>
                <w:position w:val="0"/>
                <w:sz w:val="18"/>
                <w:u w:val="none"/>
              </w:rPr>
              <w:t>处于极危险状态。</w:t>
            </w:r>
          </w:p>
        </w:tc>
        <w:tc>
          <w:tcPr>
            <w:tcW w:w="54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03" w:lineRule="exact"/>
              <w:ind w:left="108" w:right="-239"/>
            </w:pPr>
            <w:r>
              <w:rPr>
                <w:rFonts w:ascii="宋体" w:hAnsi="宋体" w:cs="宋体"/>
                <w:color w:val="000000"/>
                <w:spacing w:val="0"/>
                <w:w w:val="100"/>
                <w:position w:val="0"/>
                <w:sz w:val="18"/>
                <w:u w:val="none"/>
              </w:rPr>
              <w:t>1.</w:t>
            </w:r>
            <w:r>
              <w:rPr>
                <w:rFonts w:ascii="宋体" w:hAnsi="宋体" w:cs="宋体"/>
                <w:color w:val="000000"/>
                <w:spacing w:val="-1"/>
                <w:w w:val="100"/>
                <w:position w:val="0"/>
                <w:sz w:val="18"/>
                <w:u w:val="none"/>
              </w:rPr>
              <w:t>性侵害、出卖、遗弃、虐待、暴力伤害困境儿童，严重损害困</w:t>
            </w:r>
          </w:p>
          <w:p>
            <w:pPr>
              <w:spacing w:before="0" w:after="0" w:line="235" w:lineRule="exact"/>
              <w:ind w:left="108" w:right="-239"/>
            </w:pPr>
            <w:r>
              <w:rPr>
                <w:rFonts w:ascii="宋体" w:hAnsi="宋体" w:cs="宋体"/>
                <w:color w:val="000000"/>
                <w:spacing w:val="-1"/>
                <w:w w:val="100"/>
                <w:position w:val="0"/>
                <w:sz w:val="18"/>
                <w:u w:val="none"/>
              </w:rPr>
              <w:t>境儿童身心健康的。</w:t>
            </w:r>
          </w:p>
        </w:tc>
        <w:tc>
          <w:tcPr>
            <w:tcW w:w="14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6" w:right="-239"/>
            </w:pPr>
          </w:p>
          <w:p>
            <w:pPr>
              <w:spacing w:before="0" w:after="0" w:line="203" w:lineRule="exact"/>
              <w:ind w:left="536" w:right="-239"/>
            </w:pPr>
            <w:r>
              <w:rPr>
                <w:rFonts w:ascii="宋体" w:hAnsi="宋体" w:cs="宋体"/>
                <w:color w:val="000000"/>
                <w:spacing w:val="-1"/>
                <w:w w:val="100"/>
                <w:position w:val="0"/>
                <w:sz w:val="18"/>
                <w:u w:val="none"/>
              </w:rPr>
              <w:t>有□</w:t>
            </w:r>
          </w:p>
          <w:p>
            <w:pPr>
              <w:spacing w:before="0" w:after="0" w:line="235" w:lineRule="exact"/>
              <w:ind w:left="536" w:right="-239"/>
            </w:pPr>
            <w:r>
              <w:rPr>
                <w:rFonts w:ascii="宋体" w:hAnsi="宋体" w:cs="宋体"/>
                <w:color w:val="000000"/>
                <w:spacing w:val="-1"/>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924"/>
        </w:trPr>
        <w:tc>
          <w:tcPr>
            <w:tcW w:w="18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4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19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将困境儿童置于无人监管和照看的状态，导致困境儿童面临死</w:t>
            </w:r>
          </w:p>
          <w:p>
            <w:pPr>
              <w:spacing w:before="0" w:after="0" w:line="235" w:lineRule="exact"/>
              <w:ind w:left="108" w:right="-239"/>
            </w:pPr>
            <w:r>
              <w:rPr>
                <w:rFonts w:ascii="宋体" w:hAnsi="宋体" w:cs="宋体"/>
                <w:color w:val="000000"/>
                <w:spacing w:val="-1"/>
                <w:w w:val="100"/>
                <w:position w:val="0"/>
                <w:sz w:val="18"/>
                <w:u w:val="none"/>
              </w:rPr>
              <w:t>亡或者严重伤害危险，经教育不改的。</w:t>
            </w:r>
          </w:p>
        </w:tc>
        <w:tc>
          <w:tcPr>
            <w:tcW w:w="14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6" w:right="-239"/>
            </w:pPr>
          </w:p>
          <w:p>
            <w:pPr>
              <w:spacing w:before="0" w:after="0" w:line="193" w:lineRule="exact"/>
              <w:ind w:left="536" w:right="-239"/>
            </w:pPr>
            <w:r>
              <w:rPr>
                <w:rFonts w:ascii="宋体" w:hAnsi="宋体" w:cs="宋体"/>
                <w:color w:val="000000"/>
                <w:spacing w:val="-1"/>
                <w:w w:val="100"/>
                <w:position w:val="0"/>
                <w:sz w:val="18"/>
                <w:u w:val="none"/>
              </w:rPr>
              <w:t>有□</w:t>
            </w:r>
          </w:p>
          <w:p>
            <w:pPr>
              <w:spacing w:before="0" w:after="0" w:line="235" w:lineRule="exact"/>
              <w:ind w:left="536" w:right="-239"/>
            </w:pPr>
            <w:r>
              <w:rPr>
                <w:rFonts w:ascii="宋体" w:hAnsi="宋体" w:cs="宋体"/>
                <w:color w:val="000000"/>
                <w:spacing w:val="-1"/>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924"/>
        </w:trPr>
        <w:tc>
          <w:tcPr>
            <w:tcW w:w="18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4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193"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拒不履行监护职责长达六个月以上，导致困境儿童流离失所或</w:t>
            </w:r>
          </w:p>
          <w:p>
            <w:pPr>
              <w:spacing w:before="0" w:after="0" w:line="235" w:lineRule="exact"/>
              <w:ind w:left="108" w:right="-239"/>
            </w:pPr>
            <w:r>
              <w:rPr>
                <w:rFonts w:ascii="宋体" w:hAnsi="宋体" w:cs="宋体"/>
                <w:color w:val="000000"/>
                <w:spacing w:val="-1"/>
                <w:w w:val="100"/>
                <w:position w:val="0"/>
                <w:sz w:val="18"/>
                <w:u w:val="none"/>
              </w:rPr>
              <w:t>者生活无着的。</w:t>
            </w:r>
          </w:p>
        </w:tc>
        <w:tc>
          <w:tcPr>
            <w:tcW w:w="14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6" w:right="-239"/>
            </w:pPr>
          </w:p>
          <w:p>
            <w:pPr>
              <w:spacing w:before="0" w:after="0" w:line="193" w:lineRule="exact"/>
              <w:ind w:left="536" w:right="-239"/>
            </w:pPr>
            <w:r>
              <w:rPr>
                <w:rFonts w:ascii="宋体" w:hAnsi="宋体" w:cs="宋体"/>
                <w:color w:val="000000"/>
                <w:spacing w:val="-1"/>
                <w:w w:val="100"/>
                <w:position w:val="0"/>
                <w:sz w:val="18"/>
                <w:u w:val="none"/>
              </w:rPr>
              <w:t>有□</w:t>
            </w:r>
          </w:p>
          <w:p>
            <w:pPr>
              <w:spacing w:before="0" w:after="0" w:line="235" w:lineRule="exact"/>
              <w:ind w:left="536" w:right="-239"/>
            </w:pPr>
            <w:r>
              <w:rPr>
                <w:rFonts w:ascii="宋体" w:hAnsi="宋体" w:cs="宋体"/>
                <w:color w:val="000000"/>
                <w:spacing w:val="-1"/>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150"/>
        </w:trPr>
        <w:tc>
          <w:tcPr>
            <w:tcW w:w="18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4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191" w:lineRule="exact"/>
              <w:ind w:left="108" w:right="-239"/>
            </w:pPr>
            <w:r>
              <w:rPr>
                <w:rFonts w:ascii="宋体" w:hAnsi="宋体" w:cs="宋体"/>
                <w:color w:val="000000"/>
                <w:spacing w:val="0"/>
                <w:w w:val="100"/>
                <w:position w:val="0"/>
                <w:sz w:val="18"/>
                <w:u w:val="none"/>
              </w:rPr>
              <w:t>4.</w:t>
            </w:r>
            <w:r>
              <w:rPr>
                <w:rFonts w:ascii="宋体" w:hAnsi="宋体" w:cs="宋体"/>
                <w:color w:val="000000"/>
                <w:spacing w:val="-1"/>
                <w:w w:val="100"/>
                <w:position w:val="0"/>
                <w:sz w:val="18"/>
                <w:u w:val="none"/>
              </w:rPr>
              <w:t>有吸毒、赌博、长期酗酒等恶习无法正确履行监护职责或者因</w:t>
            </w:r>
          </w:p>
          <w:p>
            <w:pPr>
              <w:spacing w:before="0" w:after="0" w:line="233" w:lineRule="exact"/>
              <w:ind w:left="108" w:right="-239"/>
            </w:pPr>
            <w:r>
              <w:rPr>
                <w:rFonts w:ascii="宋体" w:eastAsia="宋体" w:hAnsi="宋体" w:cs="宋体"/>
                <w:color w:val="000000"/>
                <w:spacing w:val="-1"/>
                <w:w w:val="100"/>
                <w:position w:val="0"/>
                <w:sz w:val="18"/>
                <w:u w:val="none"/>
              </w:rPr>
              <w:t>服刑等原因无法履行监护职责，且拒绝将监护职责部分或者全部</w:t>
            </w:r>
          </w:p>
          <w:p>
            <w:pPr>
              <w:spacing w:before="0" w:after="0" w:line="233" w:lineRule="exact"/>
              <w:ind w:left="108" w:right="-239"/>
            </w:pPr>
            <w:r>
              <w:rPr>
                <w:rFonts w:ascii="宋体" w:hAnsi="宋体" w:cs="宋体"/>
                <w:color w:val="000000"/>
                <w:spacing w:val="-1"/>
                <w:w w:val="100"/>
                <w:position w:val="0"/>
                <w:sz w:val="18"/>
                <w:u w:val="none"/>
              </w:rPr>
              <w:t>委托给他人，致使困境儿童处于困境或者危险状态的。</w:t>
            </w:r>
          </w:p>
        </w:tc>
        <w:tc>
          <w:tcPr>
            <w:tcW w:w="14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6" w:right="-239"/>
            </w:pPr>
          </w:p>
          <w:p>
            <w:pPr>
              <w:spacing w:before="0" w:after="0" w:line="306" w:lineRule="exact"/>
              <w:ind w:left="536" w:right="-239"/>
            </w:pPr>
            <w:r>
              <w:rPr>
                <w:rFonts w:ascii="宋体" w:hAnsi="宋体" w:cs="宋体"/>
                <w:color w:val="000000"/>
                <w:spacing w:val="-1"/>
                <w:w w:val="100"/>
                <w:position w:val="0"/>
                <w:sz w:val="18"/>
                <w:u w:val="none"/>
              </w:rPr>
              <w:t>有□</w:t>
            </w:r>
          </w:p>
          <w:p>
            <w:pPr>
              <w:spacing w:before="0" w:after="0" w:line="235" w:lineRule="exact"/>
              <w:ind w:left="536" w:right="-239"/>
            </w:pPr>
            <w:r>
              <w:rPr>
                <w:rFonts w:ascii="宋体" w:hAnsi="宋体" w:cs="宋体"/>
                <w:color w:val="000000"/>
                <w:spacing w:val="-1"/>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150"/>
        </w:trPr>
        <w:tc>
          <w:tcPr>
            <w:tcW w:w="18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4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191" w:lineRule="exact"/>
              <w:ind w:left="108" w:right="-239"/>
            </w:pPr>
            <w:r>
              <w:rPr>
                <w:rFonts w:ascii="宋体" w:hAnsi="宋体" w:cs="宋体"/>
                <w:color w:val="000000"/>
                <w:spacing w:val="0"/>
                <w:w w:val="100"/>
                <w:position w:val="0"/>
                <w:sz w:val="18"/>
                <w:u w:val="none"/>
              </w:rPr>
              <w:t>5.</w:t>
            </w:r>
            <w:r>
              <w:rPr>
                <w:rFonts w:ascii="宋体" w:hAnsi="宋体" w:cs="宋体"/>
                <w:color w:val="000000"/>
                <w:spacing w:val="-1"/>
                <w:w w:val="100"/>
                <w:position w:val="0"/>
                <w:sz w:val="18"/>
                <w:u w:val="none"/>
              </w:rPr>
              <w:t>胁迫、诱骗、利用困境儿童乞讨，经公安机关和困境儿童救助</w:t>
            </w:r>
          </w:p>
          <w:p>
            <w:pPr>
              <w:spacing w:before="0" w:after="0" w:line="233" w:lineRule="exact"/>
              <w:ind w:left="108" w:right="-239"/>
            </w:pPr>
            <w:r>
              <w:rPr>
                <w:rFonts w:ascii="宋体" w:eastAsia="宋体" w:hAnsi="宋体" w:cs="宋体"/>
                <w:color w:val="000000"/>
                <w:spacing w:val="-1"/>
                <w:w w:val="100"/>
                <w:position w:val="0"/>
                <w:sz w:val="18"/>
                <w:u w:val="none"/>
              </w:rPr>
              <w:t>保护机构等部门三次以上批评教育拒不改正，严重影响困境儿童</w:t>
            </w:r>
          </w:p>
          <w:p>
            <w:pPr>
              <w:spacing w:before="0" w:after="0" w:line="233" w:lineRule="exact"/>
              <w:ind w:left="108" w:right="-239"/>
            </w:pPr>
            <w:r>
              <w:rPr>
                <w:rFonts w:ascii="宋体" w:hAnsi="宋体" w:cs="宋体"/>
                <w:color w:val="000000"/>
                <w:spacing w:val="-1"/>
                <w:w w:val="100"/>
                <w:position w:val="0"/>
                <w:sz w:val="18"/>
                <w:u w:val="none"/>
              </w:rPr>
              <w:t>正常生活和学习的。</w:t>
            </w:r>
          </w:p>
        </w:tc>
        <w:tc>
          <w:tcPr>
            <w:tcW w:w="14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6" w:right="-239"/>
            </w:pPr>
          </w:p>
          <w:p>
            <w:pPr>
              <w:spacing w:before="0" w:after="0" w:line="309" w:lineRule="exact"/>
              <w:ind w:left="536" w:right="-239"/>
            </w:pPr>
            <w:r>
              <w:rPr>
                <w:rFonts w:ascii="宋体" w:hAnsi="宋体" w:cs="宋体"/>
                <w:color w:val="000000"/>
                <w:spacing w:val="-1"/>
                <w:w w:val="100"/>
                <w:position w:val="0"/>
                <w:sz w:val="18"/>
                <w:u w:val="none"/>
              </w:rPr>
              <w:t>有□</w:t>
            </w:r>
          </w:p>
          <w:p>
            <w:pPr>
              <w:spacing w:before="0" w:after="0" w:line="233" w:lineRule="exact"/>
              <w:ind w:left="536" w:right="-239"/>
            </w:pPr>
            <w:r>
              <w:rPr>
                <w:rFonts w:ascii="宋体" w:hAnsi="宋体" w:cs="宋体"/>
                <w:color w:val="000000"/>
                <w:spacing w:val="-1"/>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698"/>
        </w:trPr>
        <w:tc>
          <w:tcPr>
            <w:tcW w:w="18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4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198" w:lineRule="exact"/>
              <w:ind w:left="108" w:right="-239"/>
            </w:pPr>
            <w:r>
              <w:rPr>
                <w:rFonts w:ascii="宋体" w:hAnsi="宋体" w:cs="宋体"/>
                <w:color w:val="000000"/>
                <w:spacing w:val="0"/>
                <w:w w:val="100"/>
                <w:position w:val="0"/>
                <w:sz w:val="18"/>
                <w:u w:val="none"/>
              </w:rPr>
              <w:t>6.</w:t>
            </w:r>
            <w:r>
              <w:rPr>
                <w:rFonts w:ascii="宋体" w:hAnsi="宋体" w:cs="宋体"/>
                <w:color w:val="000000"/>
                <w:spacing w:val="-1"/>
                <w:w w:val="100"/>
                <w:position w:val="0"/>
                <w:sz w:val="18"/>
                <w:u w:val="none"/>
              </w:rPr>
              <w:t>教唆、利用困境儿童实施违法犯罪行为，情节恶劣的。</w:t>
            </w:r>
          </w:p>
        </w:tc>
        <w:tc>
          <w:tcPr>
            <w:tcW w:w="14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536" w:right="-239"/>
            </w:pPr>
            <w:r>
              <w:rPr>
                <w:rFonts w:ascii="宋体" w:hAnsi="宋体" w:cs="宋体"/>
                <w:color w:val="000000"/>
                <w:spacing w:val="-1"/>
                <w:w w:val="100"/>
                <w:position w:val="0"/>
                <w:sz w:val="18"/>
                <w:u w:val="none"/>
              </w:rPr>
              <w:t>有□</w:t>
            </w:r>
          </w:p>
          <w:p>
            <w:pPr>
              <w:spacing w:before="0" w:after="0" w:line="233" w:lineRule="exact"/>
              <w:ind w:left="536" w:right="-239"/>
            </w:pPr>
            <w:r>
              <w:rPr>
                <w:rFonts w:ascii="宋体" w:hAnsi="宋体" w:cs="宋体"/>
                <w:color w:val="000000"/>
                <w:spacing w:val="-1"/>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722"/>
        </w:trPr>
        <w:tc>
          <w:tcPr>
            <w:tcW w:w="871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1"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有“极危”栏中罗列的六项中的一项或多项情况的，应将案件列为“极危”案件，并依照《关于依法</w:t>
            </w:r>
          </w:p>
          <w:p>
            <w:pPr>
              <w:spacing w:before="0" w:after="0" w:line="235" w:lineRule="exact"/>
              <w:ind w:left="922" w:right="-239"/>
            </w:pPr>
            <w:r>
              <w:rPr>
                <w:rFonts w:ascii="宋体" w:hAnsi="宋体" w:cs="宋体"/>
                <w:color w:val="000000"/>
                <w:spacing w:val="-1"/>
                <w:w w:val="100"/>
                <w:position w:val="0"/>
                <w:sz w:val="18"/>
                <w:u w:val="none"/>
              </w:rPr>
              <w:t>处理监护人侵害困境儿童权益行为若干问题的意见》向法院提起撤销监护人资格的诉讼。</w:t>
            </w:r>
          </w:p>
          <w:p>
            <w:pPr>
              <w:spacing w:before="0" w:after="0" w:line="233" w:lineRule="exact"/>
              <w:ind w:left="151"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若表</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B.1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罗列的六项中均为无，依次使用表</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B.2。</w:t>
            </w:r>
          </w:p>
        </w:tc>
      </w:tr>
    </w:tbl>
    <w:p>
      <w:pPr>
        <w:spacing w:before="0" w:after="0" w:line="347" w:lineRule="exact"/>
      </w:pPr>
    </w:p>
    <w:p>
      <w:pPr>
        <w:widowControl/>
        <w:jc w:val="left"/>
        <w:sectPr>
          <w:type w:val="continuous"/>
          <w:pgSz w:w="11906" w:h="16839"/>
          <w:pgMar w:top="1101" w:right="708" w:bottom="861" w:left="1068" w:header="0" w:footer="0" w:gutter="0"/>
          <w:pgNumType w:start="33"/>
          <w:cols w:num="1" w:space="720"/>
          <w:docGrid w:type="lines" w:linePitch="312" w:charSpace="0"/>
        </w:sectPr>
      </w:pPr>
    </w:p>
    <w:p>
      <w:pPr>
        <w:spacing w:before="0" w:after="0" w:line="211" w:lineRule="exact"/>
        <w:ind w:left="7921" w:firstLine="0"/>
        <w:jc w:val="left"/>
      </w:pPr>
      <w:r>
        <w:pict>
          <v:shape id="_x0000_s2318" o:spid="_x0000_s1293" type="#_x0000_t202" style="width:85pt;height:39.55pt;margin-top:449.4pt;margin-left:219.45pt;mso-height-relative:page;mso-position-horizontal-relative:page;mso-position-vertical-relative:page;mso-width-relative:page;position:absolute;z-index:-251380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19" o:spid="_x0000_s1294" type="#_x0000_t202" style="width:85pt;height:39.55pt;margin-top:414.85pt;margin-left:253.05pt;mso-height-relative:page;mso-position-horizontal-relative:page;mso-position-vertical-relative:page;mso-width-relative:page;position:absolute;z-index:-251379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20" o:spid="_x0000_s1295" type="#_x0000_t202" style="width:85pt;height:39.55pt;margin-top:380.3pt;margin-left:286.65pt;mso-height-relative:page;mso-position-horizontal-relative:page;mso-position-vertical-relative:page;mso-width-relative:page;position:absolute;z-index:-251378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21" o:spid="_x0000_s1296" type="#_x0000_t202" style="width:85pt;height:39.55pt;margin-top:345.7pt;margin-left:320.25pt;mso-height-relative:page;mso-position-horizontal-relative:page;mso-position-vertical-relative:page;mso-width-relative:page;position:absolute;z-index:-251377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22" o:spid="_x0000_s1297" type="#_x0000_t202" style="width:76.6pt;height:48.2pt;margin-top:302.5pt;margin-left:353.85pt;mso-height-relative:page;mso-position-horizontal-relative:page;mso-position-vertical-relative:page;mso-width-relative:page;position:absolute;z-index:-2513766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23" o:spid="_x0000_s1298" type="#_x0000_t202" style="width:68.2pt;height:39.55pt;margin-top:267.95pt;margin-left:395.85pt;mso-height-relative:page;mso-position-horizontal-relative:page;mso-position-vertical-relative:page;mso-width-relative:page;position:absolute;z-index:-251375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24" o:spid="_x0000_s1299" type="#_x0000_t202" style="width:68.2pt;height:39.55pt;margin-top:233.4pt;margin-left:429.45pt;mso-height-relative:page;mso-position-horizontal-relative:page;mso-position-vertical-relative:page;mso-width-relative:page;position:absolute;z-index:-251374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25" o:spid="_x0000_s1300" type="#_x0000_t202" style="width:85pt;height:39.55pt;margin-top:483.95pt;margin-left:185.85pt;mso-height-relative:page;mso-position-horizontal-relative:page;mso-position-vertical-relative:page;mso-width-relative:page;position:absolute;z-index:-251373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26" o:spid="_x0000_s1301" type="#_x0000_t202" style="width:68.2pt;height:39.55pt;margin-top:648.1pt;margin-left:26.25pt;mso-height-relative:page;mso-position-horizontal-relative:page;mso-position-vertical-relative:page;mso-width-relative:page;position:absolute;z-index:-251372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27" o:spid="_x0000_s1302" type="#_x0000_t202" style="width:68.2pt;height:39.55pt;margin-top:613.55pt;margin-left:59.85pt;mso-height-relative:page;mso-position-horizontal-relative:page;mso-position-vertical-relative:page;mso-width-relative:page;position:absolute;z-index:-251371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28" o:spid="_x0000_s1303" type="#_x0000_t202" style="width:68.2pt;height:39.55pt;margin-top:579pt;margin-left:93.45pt;mso-height-relative:page;mso-position-horizontal-relative:page;mso-position-vertical-relative:page;mso-width-relative:page;position:absolute;z-index:-251370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29" o:spid="_x0000_s1304" type="#_x0000_t202" style="width:76.6pt;height:30.9pt;margin-top:553.1pt;margin-left:127.05pt;mso-height-relative:page;mso-position-horizontal-relative:page;mso-position-vertical-relative:page;mso-width-relative:page;position:absolute;z-index:-2513694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30" o:spid="_x0000_s1305" type="#_x0000_t202" style="width:85pt;height:39.55pt;margin-top:518.5pt;margin-left:152.25pt;mso-height-relative:page;mso-position-horizontal-relative:page;mso-position-vertical-relative:page;mso-width-relative:page;position:absolute;z-index:-251368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31" o:spid="_x0000_s1306" type="#_x0000_t202" style="width:68.2pt;height:39.55pt;margin-top:198.85pt;margin-left:463.05pt;mso-height-relative:page;mso-position-horizontal-relative:page;mso-position-vertical-relative:page;mso-width-relative:page;position:absolute;z-index:-251367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332" o:spid="_x0000_s1307" type="#_x0000_t12" style="width:470.55pt;height:13.65pt;margin-top:125.75pt;margin-left:69.5pt;mso-height-relative:page;mso-position-horizontal-relative:page;mso-position-vertical-relative:page;mso-width-relative:page;position:absolute;z-index:-251383808" coordsize="21600,21600" fillcolor="white" stroked="f">
            <v:stroke joinstyle="miter"/>
          </v:shape>
        </w:pict>
      </w:r>
      <w:r>
        <w:pict>
          <v:shape id="_x0000_s2333" o:spid="_x0000_s1308" type="#_x0000_t12" style="width:470.55pt;height:13.55pt;margin-top:139.45pt;margin-left:69.5pt;mso-height-relative:page;mso-position-horizontal-relative:page;mso-position-vertical-relative:page;mso-width-relative:page;position:absolute;z-index:-251382784" coordsize="21600,21600" fillcolor="white" stroked="f">
            <v:stroke joinstyle="miter"/>
          </v:shape>
        </w:pict>
      </w:r>
      <w:r>
        <w:pict>
          <v:shape id="_x0000_s2334" o:spid="_x0000_s1309" type="#_x0000_t12" style="width:470.55pt;height:13.65pt;margin-top:153pt;margin-left:69.5pt;mso-height-relative:page;mso-position-horizontal-relative:page;mso-position-vertical-relative:page;mso-width-relative:page;position:absolute;z-index:-251381760" coordsize="21600,21600" fillcolor="white" stroked="f">
            <v:stroke joinstyle="miter"/>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708" w:bottom="861" w:left="1068" w:header="0" w:footer="0" w:gutter="0"/>
          <w:pgNumType w:start="34"/>
          <w:cols w:num="1" w:space="708" w:equalWidth="0">
            <w:col w:w="10130" w:space="0"/>
          </w:cols>
          <w:docGrid w:type="lines" w:linePitch="312" w:charSpace="0"/>
        </w:sectPr>
      </w:pPr>
    </w:p>
    <w:p>
      <w:pPr>
        <w:spacing w:before="0" w:after="0" w:line="264" w:lineRule="exact"/>
        <w:ind w:left="7921" w:firstLine="0"/>
      </w:pPr>
    </w:p>
    <w:p>
      <w:pPr>
        <w:widowControl/>
        <w:jc w:val="left"/>
        <w:sectPr>
          <w:type w:val="continuous"/>
          <w:pgSz w:w="11906" w:h="16839"/>
          <w:pgMar w:top="1101" w:right="708" w:bottom="861" w:left="1068" w:header="0" w:footer="0" w:gutter="0"/>
          <w:pgNumType w:start="35"/>
          <w:cols w:num="1" w:space="720"/>
          <w:docGrid w:type="lines" w:linePitch="312" w:charSpace="0"/>
        </w:sectPr>
      </w:pPr>
    </w:p>
    <w:p>
      <w:pPr>
        <w:spacing w:before="0" w:after="0" w:line="34" w:lineRule="exact"/>
        <w:ind w:left="771" w:firstLine="4256"/>
        <w:jc w:val="left"/>
      </w:pPr>
      <w:r>
        <w:rPr>
          <w:rFonts w:ascii="黑体" w:hAnsi="黑体" w:cs="黑体"/>
          <w:color w:val="000000"/>
          <w:spacing w:val="-1"/>
          <w:w w:val="100"/>
          <w:position w:val="0"/>
          <w:sz w:val="2"/>
          <w:u w:val="none"/>
        </w:rPr>
        <w:t>B</w:t>
      </w:r>
      <w:r>
        <w:rPr>
          <w:rFonts w:ascii="Calibri" w:hAnsi="Calibri" w:cs="Calibri"/>
          <w:color w:val="000000"/>
          <w:spacing w:val="0"/>
          <w:w w:val="17"/>
          <w:sz w:val="24"/>
          <w:u w:val="none"/>
        </w:rPr>
        <w:t>                    </w:t>
      </w:r>
      <w:r>
        <w:rPr>
          <w:rFonts w:ascii="宋体" w:hAnsi="宋体" w:cs="宋体"/>
          <w:color w:val="000000"/>
          <w:spacing w:val="-1"/>
          <w:w w:val="100"/>
          <w:position w:val="0"/>
          <w:sz w:val="2"/>
          <w:u w:val="none"/>
        </w:rPr>
        <w:t>B</w:t>
      </w:r>
    </w:p>
    <w:p>
      <w:pPr>
        <w:spacing w:before="0" w:after="0" w:line="240" w:lineRule="exact"/>
        <w:ind w:left="771" w:firstLine="4256"/>
      </w:pPr>
    </w:p>
    <w:p>
      <w:pPr>
        <w:spacing w:before="0" w:after="0" w:line="240" w:lineRule="exact"/>
        <w:ind w:left="771" w:firstLine="4256"/>
      </w:pPr>
    </w:p>
    <w:p>
      <w:pPr>
        <w:tabs>
          <w:tab w:val="left" w:pos="4925"/>
          <w:tab w:val="left" w:pos="5336"/>
        </w:tabs>
        <w:spacing w:before="0" w:after="0" w:line="322" w:lineRule="exact"/>
        <w:ind w:left="771" w:firstLine="3745"/>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1"/>
          <w:w w:val="100"/>
        </w:rPr>
        <w:tab/>
      </w:r>
      <w:r>
        <w:rPr>
          <w:rFonts w:ascii="黑体" w:hAnsi="黑体" w:cs="黑体"/>
          <w:color w:val="000000"/>
          <w:spacing w:val="0"/>
          <w:w w:val="100"/>
          <w:position w:val="0"/>
          <w:sz w:val="21"/>
          <w:u w:val="none"/>
        </w:rPr>
        <w:t>B</w:t>
      </w:r>
    </w:p>
    <w:p>
      <w:pPr>
        <w:spacing w:before="0" w:after="0" w:line="271" w:lineRule="exact"/>
        <w:ind w:left="771" w:firstLine="3730"/>
        <w:jc w:val="left"/>
      </w:pPr>
      <w:r>
        <w:rPr>
          <w:rFonts w:ascii="黑体" w:eastAsia="黑体" w:hAnsi="黑体" w:cs="黑体"/>
          <w:color w:val="000000"/>
          <w:spacing w:val="0"/>
          <w:w w:val="100"/>
          <w:position w:val="0"/>
          <w:sz w:val="21"/>
          <w:u w:val="none"/>
        </w:rPr>
        <w:t>（规范性）</w:t>
      </w:r>
    </w:p>
    <w:p>
      <w:pPr>
        <w:spacing w:before="0" w:after="0" w:line="271" w:lineRule="exact"/>
        <w:ind w:left="771" w:firstLine="2576"/>
        <w:jc w:val="left"/>
      </w:pPr>
      <w:r>
        <w:rPr>
          <w:rFonts w:ascii="黑体" w:eastAsia="黑体" w:hAnsi="黑体" w:cs="黑体"/>
          <w:color w:val="000000"/>
          <w:spacing w:val="0"/>
          <w:w w:val="100"/>
          <w:position w:val="0"/>
          <w:sz w:val="21"/>
          <w:u w:val="none"/>
        </w:rPr>
        <w:t>未成年人受监护侵害程度评定参照表</w:t>
      </w:r>
    </w:p>
    <w:p>
      <w:pPr>
        <w:spacing w:before="0" w:after="0" w:line="394" w:lineRule="exact"/>
        <w:ind w:left="771" w:firstLine="0"/>
        <w:jc w:val="left"/>
      </w:pPr>
      <w:r>
        <w:rPr>
          <w:rFonts w:ascii="宋体" w:eastAsia="宋体" w:hAnsi="宋体" w:cs="宋体"/>
          <w:color w:val="000000"/>
          <w:spacing w:val="0"/>
          <w:w w:val="100"/>
          <w:position w:val="0"/>
          <w:sz w:val="21"/>
          <w:u w:val="none"/>
        </w:rPr>
        <w:t>儿童社会工作者开展儿童安全风险等级认定应按照表</w:t>
      </w:r>
      <w:r>
        <w:rPr>
          <w:rFonts w:ascii="宋体" w:hAnsi="宋体" w:cs="宋体"/>
          <w:color w:val="000000"/>
          <w:spacing w:val="0"/>
          <w:w w:val="100"/>
          <w:position w:val="0"/>
          <w:sz w:val="21"/>
          <w:u w:val="none"/>
        </w:rPr>
        <w:t>B.1</w:t>
      </w:r>
      <w:r>
        <w:rPr>
          <w:rFonts w:ascii="宋体" w:eastAsia="宋体" w:hAnsi="宋体" w:cs="宋体"/>
          <w:color w:val="000000"/>
          <w:spacing w:val="0"/>
          <w:w w:val="100"/>
          <w:position w:val="0"/>
          <w:sz w:val="21"/>
          <w:u w:val="none"/>
        </w:rPr>
        <w:t>～表</w:t>
      </w:r>
      <w:r>
        <w:rPr>
          <w:rFonts w:ascii="宋体" w:hAnsi="宋体" w:cs="宋体"/>
          <w:color w:val="000000"/>
          <w:spacing w:val="-1"/>
          <w:w w:val="100"/>
          <w:position w:val="0"/>
          <w:sz w:val="21"/>
          <w:u w:val="none"/>
        </w:rPr>
        <w:t>B.3</w:t>
      </w:r>
      <w:r>
        <w:rPr>
          <w:rFonts w:ascii="宋体" w:hAnsi="宋体" w:cs="宋体"/>
          <w:color w:val="000000"/>
          <w:spacing w:val="0"/>
          <w:w w:val="100"/>
          <w:position w:val="0"/>
          <w:sz w:val="21"/>
          <w:u w:val="none"/>
        </w:rPr>
        <w:t>执行。</w:t>
      </w:r>
    </w:p>
    <w:p>
      <w:pPr>
        <w:spacing w:before="0" w:after="0" w:line="391" w:lineRule="exact"/>
        <w:ind w:left="771" w:firstLine="1454"/>
        <w:jc w:val="left"/>
      </w:pPr>
    </w:p>
    <w:p>
      <w:pPr>
        <w:widowControl/>
        <w:jc w:val="left"/>
        <w:sectPr>
          <w:type w:val="continuous"/>
          <w:pgSz w:w="11906" w:h="16839"/>
          <w:pgMar w:top="1101" w:right="708" w:bottom="861" w:left="1068" w:header="0" w:footer="0" w:gutter="0"/>
          <w:pgNumType w:start="36"/>
          <w:cols w:num="1" w:space="708" w:equalWidth="0">
            <w:col w:w="10130" w:space="0"/>
          </w:cols>
          <w:docGrid w:type="lines" w:linePitch="312" w:charSpace="0"/>
        </w:sectPr>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sectPr>
          <w:type w:val="continuous"/>
          <w:pgSz w:w="11906" w:h="16839"/>
          <w:pgMar w:top="1101" w:right="708" w:bottom="861" w:left="1068" w:header="0" w:footer="0" w:gutter="0"/>
          <w:pgNumType w:start="37"/>
          <w:cols w:num="1" w:space="708" w:equalWidth="0">
            <w:col w:w="10130" w:space="0"/>
          </w:cols>
          <w:docGrid w:type="lines" w:linePitch="312" w:charSpace="0"/>
        </w:sectPr>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240" w:lineRule="exact"/>
        <w:ind w:left="771" w:firstLine="1454"/>
      </w:pPr>
    </w:p>
    <w:p>
      <w:pPr>
        <w:spacing w:before="0" w:after="0" w:line="312" w:lineRule="exact"/>
        <w:ind w:left="9388" w:firstLine="0"/>
        <w:jc w:val="left"/>
      </w:pPr>
      <w:r>
        <w:pict>
          <v:shape id="wondershare_36" o:spid="_x0000_s1310" type="#_x0000_t202" style="width:285.7pt;height:15.55pt;margin-top:193.7pt;margin-left:164.65pt;mso-height-relative:page;mso-position-horizontal-relative:page;mso-position-vertical-relative:page;mso-width-relative:page;position:absolute;z-index:-251366400"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B.1</w:t>
                  </w:r>
                  <w:r>
                    <w:rPr>
                      <w:rFonts w:ascii="Calibri" w:hAnsi="Calibri" w:cs="Calibri"/>
                      <w:color w:val="000000"/>
                      <w:spacing w:val="6"/>
                      <w:w w:val="100"/>
                      <w:sz w:val="21"/>
                      <w:u w:val="none"/>
                    </w:rPr>
                    <w:t>   </w:t>
                  </w:r>
                  <w:r>
                    <w:rPr>
                      <w:rFonts w:ascii="黑体" w:hAnsi="黑体" w:cs="黑体"/>
                      <w:color w:val="000000"/>
                      <w:spacing w:val="0"/>
                      <w:w w:val="100"/>
                      <w:position w:val="0"/>
                      <w:sz w:val="21"/>
                      <w:u w:val="none"/>
                    </w:rPr>
                    <w:t>极危案件——未成年人受监护侵害程度评定参照表</w:t>
                  </w:r>
                </w:p>
              </w:txbxContent>
            </v:textbox>
          </v:shape>
        </w:pict>
      </w:r>
      <w:r>
        <w:rPr>
          <w:rFonts w:ascii="宋体" w:hAnsi="宋体" w:cs="宋体"/>
          <w:color w:val="000000"/>
          <w:spacing w:val="-1"/>
          <w:w w:val="100"/>
          <w:position w:val="0"/>
          <w:sz w:val="18"/>
          <w:u w:val="none"/>
        </w:rPr>
        <w:t>9</w:t>
      </w:r>
    </w:p>
    <w:p>
      <w:pPr>
        <w:widowControl/>
        <w:jc w:val="left"/>
        <w:sectPr>
          <w:type w:val="nextPage"/>
          <w:pgSz w:w="11906" w:h="16839"/>
          <w:pgMar w:top="1101" w:right="708" w:bottom="861" w:left="1068" w:header="0" w:footer="0" w:gutter="0"/>
          <w:pgNumType w:start="38"/>
          <w:cols w:num="1" w:space="708" w:equalWidth="0">
            <w:col w:w="10130" w:space="0"/>
          </w:cols>
          <w:titlePg w:val="0"/>
          <w:docGrid w:type="lines" w:linePitch="312" w:charSpace="0"/>
        </w:sectPr>
      </w:pPr>
    </w:p>
    <w:tbl>
      <w:tblPr>
        <w:tblStyle w:val="TableNormal"/>
        <w:tblpPr w:leftFromText="180" w:rightFromText="180" w:vertAnchor="page" w:horzAnchor="page" w:tblpX="276" w:tblpY="1626"/>
        <w:tblW w:w="0" w:type="auto"/>
        <w:tblInd w:w="0" w:type="dxa"/>
        <w:tblLayout w:type="fixed"/>
        <w:tblCellMar>
          <w:top w:w="0" w:type="dxa"/>
          <w:left w:w="108" w:type="dxa"/>
          <w:bottom w:w="0" w:type="dxa"/>
          <w:right w:w="108" w:type="dxa"/>
        </w:tblCellMar>
      </w:tblPr>
      <w:tblGrid>
        <w:gridCol w:w="718"/>
        <w:gridCol w:w="1135"/>
        <w:gridCol w:w="1568"/>
        <w:gridCol w:w="689"/>
        <w:gridCol w:w="1664"/>
        <w:gridCol w:w="684"/>
        <w:gridCol w:w="1753"/>
        <w:gridCol w:w="713"/>
      </w:tblGrid>
      <w:tr>
        <w:tblPrEx>
          <w:tblW w:w="0" w:type="auto"/>
          <w:tblInd w:w="0" w:type="dxa"/>
          <w:tblLayout w:type="fixed"/>
          <w:tblCellMar>
            <w:top w:w="0" w:type="dxa"/>
            <w:left w:w="108" w:type="dxa"/>
            <w:bottom w:w="0" w:type="dxa"/>
            <w:right w:w="108" w:type="dxa"/>
          </w:tblCellMar>
        </w:tblPrEx>
        <w:trPr>
          <w:trHeight w:hRule="exact" w:val="494"/>
        </w:trPr>
        <w:tc>
          <w:tcPr>
            <w:tcW w:w="7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1" w:right="-239"/>
            </w:pPr>
            <w:bookmarkStart w:id="16" w:name="16"/>
            <w:bookmarkEnd w:id="16"/>
          </w:p>
          <w:p>
            <w:pPr>
              <w:spacing w:before="0" w:after="0" w:line="371" w:lineRule="exact"/>
              <w:ind w:left="161" w:right="-239"/>
            </w:pPr>
            <w:r>
              <w:rPr>
                <w:rFonts w:ascii="宋体" w:eastAsia="宋体" w:hAnsi="宋体" w:cs="宋体"/>
                <w:color w:val="000000"/>
                <w:spacing w:val="9"/>
                <w:w w:val="100"/>
                <w:position w:val="0"/>
                <w:sz w:val="18"/>
                <w:u w:val="none"/>
              </w:rPr>
              <w:t>序号</w:t>
            </w:r>
          </w:p>
        </w:tc>
        <w:tc>
          <w:tcPr>
            <w:tcW w:w="11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6" w:right="-239"/>
            </w:pPr>
          </w:p>
          <w:p>
            <w:pPr>
              <w:spacing w:before="0" w:after="0" w:line="371" w:lineRule="exact"/>
              <w:ind w:left="166" w:right="-239"/>
            </w:pPr>
            <w:r>
              <w:rPr>
                <w:rFonts w:ascii="宋体" w:eastAsia="宋体" w:hAnsi="宋体" w:cs="宋体"/>
                <w:color w:val="000000"/>
                <w:spacing w:val="15"/>
                <w:w w:val="100"/>
                <w:position w:val="0"/>
                <w:sz w:val="18"/>
                <w:u w:val="none"/>
              </w:rPr>
              <w:t>评定事项</w:t>
            </w:r>
          </w:p>
        </w:tc>
        <w:tc>
          <w:tcPr>
            <w:tcW w:w="707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3135" w:right="-239"/>
            </w:pPr>
            <w:r>
              <w:rPr>
                <w:rFonts w:ascii="宋体" w:eastAsia="宋体" w:hAnsi="宋体" w:cs="宋体"/>
                <w:color w:val="000000"/>
                <w:spacing w:val="15"/>
                <w:w w:val="100"/>
                <w:position w:val="0"/>
                <w:sz w:val="18"/>
                <w:u w:val="none"/>
              </w:rPr>
              <w:t>评定等级</w:t>
            </w:r>
          </w:p>
        </w:tc>
      </w:tr>
      <w:tr>
        <w:tblPrEx>
          <w:tblW w:w="0" w:type="auto"/>
          <w:tblInd w:w="0" w:type="dxa"/>
          <w:tblLayout w:type="fixed"/>
          <w:tblCellMar>
            <w:top w:w="0" w:type="dxa"/>
            <w:left w:w="108" w:type="dxa"/>
            <w:bottom w:w="0" w:type="dxa"/>
            <w:right w:w="108" w:type="dxa"/>
          </w:tblCellMar>
        </w:tblPrEx>
        <w:trPr>
          <w:trHeight w:hRule="exact" w:val="542"/>
        </w:trPr>
        <w:tc>
          <w:tcPr>
            <w:tcW w:w="7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11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5" w:lineRule="exact"/>
            </w:pPr>
          </w:p>
        </w:tc>
        <w:tc>
          <w:tcPr>
            <w:tcW w:w="225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9" w:lineRule="exact"/>
              <w:ind w:left="855" w:right="-239"/>
            </w:pPr>
            <w:r>
              <w:rPr>
                <w:rFonts w:ascii="宋体" w:hAnsi="宋体" w:cs="宋体"/>
                <w:color w:val="000000"/>
                <w:spacing w:val="-1"/>
                <w:w w:val="100"/>
                <w:position w:val="0"/>
                <w:sz w:val="18"/>
                <w:u w:val="none"/>
              </w:rPr>
              <w:t>A</w:t>
            </w:r>
            <w:r>
              <w:rPr>
                <w:rFonts w:ascii="Calibri" w:hAnsi="Calibri" w:cs="Calibri"/>
                <w:color w:val="000000"/>
                <w:spacing w:val="21"/>
                <w:w w:val="100"/>
                <w:sz w:val="18"/>
                <w:u w:val="none"/>
              </w:rPr>
              <w:t> </w:t>
            </w:r>
            <w:r>
              <w:rPr>
                <w:rFonts w:ascii="宋体" w:eastAsia="宋体" w:hAnsi="宋体" w:cs="宋体"/>
                <w:color w:val="000000"/>
                <w:spacing w:val="8"/>
                <w:w w:val="100"/>
                <w:position w:val="0"/>
                <w:sz w:val="18"/>
                <w:u w:val="none"/>
              </w:rPr>
              <w:t>低危</w:t>
            </w:r>
          </w:p>
        </w:tc>
        <w:tc>
          <w:tcPr>
            <w:tcW w:w="234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9" w:lineRule="exact"/>
              <w:ind w:left="898" w:right="-239"/>
            </w:pPr>
            <w:r>
              <w:rPr>
                <w:rFonts w:ascii="宋体" w:hAnsi="宋体" w:cs="宋体"/>
                <w:color w:val="000000"/>
                <w:spacing w:val="-1"/>
                <w:w w:val="100"/>
                <w:position w:val="0"/>
                <w:sz w:val="18"/>
                <w:u w:val="none"/>
              </w:rPr>
              <w:t>B</w:t>
            </w:r>
            <w:r>
              <w:rPr>
                <w:rFonts w:ascii="Calibri" w:hAnsi="Calibri" w:cs="Calibri"/>
                <w:color w:val="000000"/>
                <w:spacing w:val="21"/>
                <w:w w:val="100"/>
                <w:sz w:val="18"/>
                <w:u w:val="none"/>
              </w:rPr>
              <w:t> </w:t>
            </w:r>
            <w:r>
              <w:rPr>
                <w:rFonts w:ascii="宋体" w:eastAsia="宋体" w:hAnsi="宋体" w:cs="宋体"/>
                <w:color w:val="000000"/>
                <w:spacing w:val="8"/>
                <w:w w:val="100"/>
                <w:position w:val="0"/>
                <w:sz w:val="18"/>
                <w:u w:val="none"/>
              </w:rPr>
              <w:t>中危</w:t>
            </w:r>
          </w:p>
        </w:tc>
        <w:tc>
          <w:tcPr>
            <w:tcW w:w="246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9" w:lineRule="exact"/>
              <w:ind w:left="958" w:right="-239"/>
            </w:pPr>
            <w:r>
              <w:rPr>
                <w:rFonts w:ascii="宋体" w:hAnsi="宋体" w:cs="宋体"/>
                <w:color w:val="000000"/>
                <w:spacing w:val="-1"/>
                <w:w w:val="100"/>
                <w:position w:val="0"/>
                <w:sz w:val="18"/>
                <w:u w:val="none"/>
              </w:rPr>
              <w:t>C</w:t>
            </w:r>
            <w:r>
              <w:rPr>
                <w:rFonts w:ascii="Calibri" w:hAnsi="Calibri" w:cs="Calibri"/>
                <w:color w:val="000000"/>
                <w:spacing w:val="21"/>
                <w:w w:val="100"/>
                <w:sz w:val="18"/>
                <w:u w:val="none"/>
              </w:rPr>
              <w:t> </w:t>
            </w:r>
            <w:r>
              <w:rPr>
                <w:rFonts w:ascii="宋体" w:eastAsia="宋体" w:hAnsi="宋体" w:cs="宋体"/>
                <w:color w:val="000000"/>
                <w:spacing w:val="8"/>
                <w:w w:val="100"/>
                <w:position w:val="0"/>
                <w:sz w:val="18"/>
                <w:u w:val="none"/>
              </w:rPr>
              <w:t>高危</w:t>
            </w:r>
          </w:p>
        </w:tc>
      </w:tr>
      <w:tr>
        <w:tblPrEx>
          <w:tblW w:w="0" w:type="auto"/>
          <w:tblInd w:w="0" w:type="dxa"/>
          <w:tblLayout w:type="fixed"/>
          <w:tblCellMar>
            <w:top w:w="0" w:type="dxa"/>
            <w:left w:w="108" w:type="dxa"/>
            <w:bottom w:w="0" w:type="dxa"/>
            <w:right w:w="108" w:type="dxa"/>
          </w:tblCellMar>
        </w:tblPrEx>
        <w:trPr>
          <w:trHeight w:hRule="exact" w:val="2216"/>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10" w:right="-239"/>
            </w:pPr>
          </w:p>
          <w:p>
            <w:pPr>
              <w:spacing w:before="0" w:after="0" w:line="241" w:lineRule="exact"/>
              <w:ind w:left="310" w:right="-239"/>
            </w:pPr>
            <w:r>
              <w:rPr>
                <w:rFonts w:ascii="宋体" w:hAnsi="宋体" w:cs="宋体"/>
                <w:color w:val="000000"/>
                <w:spacing w:val="-1"/>
                <w:w w:val="100"/>
                <w:position w:val="0"/>
                <w:sz w:val="18"/>
                <w:u w:val="none"/>
              </w:rPr>
              <w:t>1</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8" w:right="-239"/>
            </w:pPr>
          </w:p>
          <w:p>
            <w:pPr>
              <w:spacing w:before="0" w:after="0" w:line="256" w:lineRule="exact"/>
              <w:ind w:left="168" w:right="-239"/>
            </w:pPr>
            <w:r>
              <w:rPr>
                <w:rFonts w:ascii="宋体" w:eastAsia="宋体" w:hAnsi="宋体" w:cs="宋体"/>
                <w:color w:val="000000"/>
                <w:spacing w:val="13"/>
                <w:w w:val="100"/>
                <w:position w:val="0"/>
                <w:sz w:val="18"/>
                <w:u w:val="none"/>
              </w:rPr>
              <w:t>身体虐待</w:t>
            </w:r>
          </w:p>
          <w:p>
            <w:pPr>
              <w:spacing w:before="0" w:after="0" w:line="233" w:lineRule="exact"/>
              <w:ind w:left="168" w:right="-239"/>
            </w:pPr>
            <w:r>
              <w:rPr>
                <w:rFonts w:ascii="宋体" w:eastAsia="宋体" w:hAnsi="宋体" w:cs="宋体"/>
                <w:color w:val="000000"/>
                <w:spacing w:val="13"/>
                <w:w w:val="100"/>
                <w:position w:val="0"/>
                <w:sz w:val="18"/>
                <w:u w:val="none"/>
              </w:rPr>
              <w:t>或性侵犯</w:t>
            </w:r>
          </w:p>
          <w:p>
            <w:pPr>
              <w:spacing w:before="0" w:after="0" w:line="233" w:lineRule="exact"/>
              <w:ind w:left="168" w:right="-239"/>
            </w:pPr>
            <w:r>
              <w:rPr>
                <w:rFonts w:ascii="宋体" w:eastAsia="宋体" w:hAnsi="宋体" w:cs="宋体"/>
                <w:color w:val="000000"/>
                <w:spacing w:val="13"/>
                <w:w w:val="100"/>
                <w:position w:val="0"/>
                <w:sz w:val="18"/>
                <w:u w:val="none"/>
              </w:rPr>
              <w:t>的严重性</w:t>
            </w:r>
          </w:p>
          <w:p>
            <w:pPr>
              <w:spacing w:before="0" w:after="0" w:line="233" w:lineRule="exact"/>
              <w:ind w:left="168" w:right="-239"/>
            </w:pPr>
            <w:r>
              <w:rPr>
                <w:rFonts w:ascii="宋体" w:eastAsia="宋体" w:hAnsi="宋体" w:cs="宋体"/>
                <w:color w:val="000000"/>
                <w:spacing w:val="13"/>
                <w:w w:val="100"/>
                <w:position w:val="0"/>
                <w:sz w:val="18"/>
                <w:u w:val="none"/>
              </w:rPr>
              <w:t>及／或频</w:t>
            </w:r>
          </w:p>
          <w:p>
            <w:pPr>
              <w:spacing w:before="0" w:after="0" w:line="235" w:lineRule="exact"/>
              <w:ind w:left="266" w:right="-239"/>
            </w:pPr>
            <w:r>
              <w:rPr>
                <w:rFonts w:ascii="宋体" w:eastAsia="宋体" w:hAnsi="宋体" w:cs="宋体"/>
                <w:color w:val="000000"/>
                <w:spacing w:val="11"/>
                <w:w w:val="100"/>
                <w:position w:val="0"/>
                <w:sz w:val="18"/>
                <w:u w:val="none"/>
              </w:rPr>
              <w:t>密程度</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5" w:right="-239"/>
            </w:pPr>
          </w:p>
          <w:p>
            <w:pPr>
              <w:spacing w:before="0" w:after="0" w:line="261" w:lineRule="exact"/>
              <w:ind w:left="185" w:right="-239"/>
            </w:pPr>
            <w:r>
              <w:rPr>
                <w:rFonts w:ascii="宋体" w:eastAsia="宋体" w:hAnsi="宋体" w:cs="宋体"/>
                <w:color w:val="000000"/>
                <w:spacing w:val="15"/>
                <w:w w:val="100"/>
                <w:position w:val="0"/>
                <w:sz w:val="18"/>
                <w:u w:val="none"/>
              </w:rPr>
              <w:t>没有受伤或受</w:t>
            </w:r>
          </w:p>
          <w:p>
            <w:pPr>
              <w:spacing w:before="0" w:after="0" w:line="235" w:lineRule="exact"/>
              <w:ind w:left="185" w:right="-239"/>
            </w:pPr>
            <w:r>
              <w:rPr>
                <w:rFonts w:ascii="宋体" w:eastAsia="宋体" w:hAnsi="宋体" w:cs="宋体"/>
                <w:color w:val="000000"/>
                <w:spacing w:val="15"/>
                <w:w w:val="100"/>
                <w:position w:val="0"/>
                <w:sz w:val="18"/>
                <w:u w:val="none"/>
              </w:rPr>
              <w:t>无须接受治疗</w:t>
            </w:r>
          </w:p>
          <w:p>
            <w:pPr>
              <w:spacing w:before="0" w:after="0" w:line="233" w:lineRule="exact"/>
              <w:ind w:left="185" w:right="-239"/>
            </w:pPr>
            <w:r>
              <w:rPr>
                <w:rFonts w:ascii="宋体" w:eastAsia="宋体" w:hAnsi="宋体" w:cs="宋体"/>
                <w:color w:val="000000"/>
                <w:spacing w:val="15"/>
                <w:w w:val="100"/>
                <w:position w:val="0"/>
                <w:sz w:val="18"/>
                <w:u w:val="none"/>
              </w:rPr>
              <w:t>的伤，对困境</w:t>
            </w:r>
          </w:p>
          <w:p>
            <w:pPr>
              <w:spacing w:before="0" w:after="0" w:line="233" w:lineRule="exact"/>
              <w:ind w:left="185" w:right="-239"/>
            </w:pPr>
            <w:r>
              <w:rPr>
                <w:rFonts w:ascii="宋体" w:eastAsia="宋体" w:hAnsi="宋体" w:cs="宋体"/>
                <w:color w:val="000000"/>
                <w:spacing w:val="15"/>
                <w:w w:val="100"/>
                <w:position w:val="0"/>
                <w:sz w:val="18"/>
                <w:u w:val="none"/>
              </w:rPr>
              <w:t>儿童没有造成</w:t>
            </w:r>
          </w:p>
          <w:p>
            <w:pPr>
              <w:spacing w:before="0" w:after="0" w:line="233" w:lineRule="exact"/>
              <w:ind w:left="286" w:right="-239"/>
            </w:pPr>
            <w:r>
              <w:rPr>
                <w:rFonts w:ascii="宋体" w:eastAsia="宋体" w:hAnsi="宋体" w:cs="宋体"/>
                <w:color w:val="000000"/>
                <w:spacing w:val="14"/>
                <w:w w:val="100"/>
                <w:position w:val="0"/>
                <w:sz w:val="18"/>
                <w:u w:val="none"/>
              </w:rPr>
              <w:t>可察觉的影</w:t>
            </w:r>
          </w:p>
          <w:p>
            <w:pPr>
              <w:spacing w:before="0" w:after="0" w:line="235" w:lineRule="exact"/>
              <w:ind w:left="185" w:right="-239"/>
            </w:pPr>
            <w:r>
              <w:rPr>
                <w:rFonts w:ascii="宋体" w:eastAsia="宋体" w:hAnsi="宋体" w:cs="宋体"/>
                <w:color w:val="000000"/>
                <w:spacing w:val="15"/>
                <w:w w:val="100"/>
                <w:position w:val="0"/>
                <w:sz w:val="18"/>
                <w:u w:val="none"/>
              </w:rPr>
              <w:t>响；独立偶发</w:t>
            </w:r>
          </w:p>
          <w:p>
            <w:pPr>
              <w:spacing w:before="0" w:after="0" w:line="233" w:lineRule="exact"/>
              <w:ind w:left="485" w:right="-239"/>
            </w:pPr>
            <w:r>
              <w:rPr>
                <w:rFonts w:ascii="宋体" w:hAnsi="宋体" w:cs="宋体"/>
                <w:color w:val="000000"/>
                <w:spacing w:val="11"/>
                <w:w w:val="100"/>
                <w:position w:val="0"/>
                <w:sz w:val="18"/>
                <w:u w:val="none"/>
              </w:rPr>
              <w:t>事件。</w:t>
            </w:r>
          </w:p>
        </w:tc>
        <w:tc>
          <w:tcPr>
            <w:tcW w:w="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46" w:right="-239"/>
            </w:pPr>
          </w:p>
          <w:p>
            <w:pPr>
              <w:spacing w:before="0" w:after="0" w:line="364" w:lineRule="exact"/>
              <w:ind w:left="146" w:right="-239"/>
            </w:pPr>
            <w:r>
              <w:rPr>
                <w:rFonts w:ascii="宋体" w:hAnsi="宋体" w:cs="宋体"/>
                <w:color w:val="000000"/>
                <w:spacing w:val="8"/>
                <w:w w:val="100"/>
                <w:position w:val="0"/>
                <w:sz w:val="18"/>
                <w:u w:val="none"/>
              </w:rPr>
              <w:t>有□</w:t>
            </w:r>
          </w:p>
          <w:p>
            <w:pPr>
              <w:spacing w:before="0" w:after="0" w:line="235" w:lineRule="exact"/>
              <w:ind w:left="146" w:right="-239"/>
            </w:pPr>
            <w:r>
              <w:rPr>
                <w:rFonts w:ascii="宋体" w:hAnsi="宋体" w:cs="宋体"/>
                <w:color w:val="000000"/>
                <w:spacing w:val="8"/>
                <w:w w:val="100"/>
                <w:position w:val="0"/>
                <w:sz w:val="18"/>
                <w:u w:val="none"/>
              </w:rPr>
              <w:t>无□</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 w:right="-239"/>
            </w:pPr>
          </w:p>
          <w:p>
            <w:pPr>
              <w:spacing w:before="0" w:after="0" w:line="261" w:lineRule="exact"/>
              <w:ind w:left="132" w:right="-239"/>
            </w:pPr>
            <w:r>
              <w:rPr>
                <w:rFonts w:ascii="宋体" w:eastAsia="宋体" w:hAnsi="宋体" w:cs="宋体"/>
                <w:color w:val="000000"/>
                <w:spacing w:val="15"/>
                <w:w w:val="100"/>
                <w:position w:val="0"/>
                <w:sz w:val="18"/>
                <w:u w:val="none"/>
              </w:rPr>
              <w:t>身体轻微受伤或</w:t>
            </w:r>
          </w:p>
          <w:p>
            <w:pPr>
              <w:spacing w:before="0" w:after="0" w:line="235" w:lineRule="exact"/>
              <w:ind w:left="132" w:right="-239"/>
            </w:pPr>
            <w:r>
              <w:rPr>
                <w:rFonts w:ascii="宋体" w:eastAsia="宋体" w:hAnsi="宋体" w:cs="宋体"/>
                <w:color w:val="000000"/>
                <w:spacing w:val="15"/>
                <w:w w:val="100"/>
                <w:position w:val="0"/>
                <w:sz w:val="18"/>
                <w:u w:val="none"/>
              </w:rPr>
              <w:t>出现无法解释的</w:t>
            </w:r>
          </w:p>
          <w:p>
            <w:pPr>
              <w:spacing w:before="0" w:after="0" w:line="233" w:lineRule="exact"/>
              <w:ind w:left="132" w:right="-239"/>
            </w:pPr>
            <w:r>
              <w:rPr>
                <w:rFonts w:ascii="宋体" w:eastAsia="宋体" w:hAnsi="宋体" w:cs="宋体"/>
                <w:color w:val="000000"/>
                <w:spacing w:val="15"/>
                <w:w w:val="100"/>
                <w:position w:val="0"/>
                <w:sz w:val="18"/>
                <w:u w:val="none"/>
              </w:rPr>
              <w:t>伤患，须接受诊</w:t>
            </w:r>
          </w:p>
          <w:p>
            <w:pPr>
              <w:spacing w:before="0" w:after="0" w:line="233" w:lineRule="exact"/>
              <w:ind w:left="132" w:right="-239"/>
            </w:pPr>
            <w:r>
              <w:rPr>
                <w:rFonts w:ascii="宋体" w:eastAsia="宋体" w:hAnsi="宋体" w:cs="宋体"/>
                <w:color w:val="000000"/>
                <w:spacing w:val="15"/>
                <w:w w:val="100"/>
                <w:position w:val="0"/>
                <w:sz w:val="18"/>
                <w:u w:val="none"/>
              </w:rPr>
              <w:t>治；有惩罚／管</w:t>
            </w:r>
          </w:p>
          <w:p>
            <w:pPr>
              <w:spacing w:before="0" w:after="0" w:line="233" w:lineRule="exact"/>
              <w:ind w:left="230" w:right="-239"/>
            </w:pPr>
            <w:r>
              <w:rPr>
                <w:rFonts w:ascii="宋体" w:eastAsia="宋体" w:hAnsi="宋体" w:cs="宋体"/>
                <w:color w:val="000000"/>
                <w:spacing w:val="15"/>
                <w:w w:val="100"/>
                <w:position w:val="0"/>
                <w:sz w:val="18"/>
                <w:u w:val="none"/>
              </w:rPr>
              <w:t>教的历史或模</w:t>
            </w:r>
          </w:p>
          <w:p>
            <w:pPr>
              <w:spacing w:before="0" w:after="0" w:line="235" w:lineRule="exact"/>
              <w:ind w:left="132" w:right="-239"/>
            </w:pPr>
            <w:r>
              <w:rPr>
                <w:rFonts w:ascii="宋体" w:eastAsia="宋体" w:hAnsi="宋体" w:cs="宋体"/>
                <w:color w:val="000000"/>
                <w:spacing w:val="15"/>
                <w:w w:val="100"/>
                <w:position w:val="0"/>
                <w:sz w:val="18"/>
                <w:u w:val="none"/>
              </w:rPr>
              <w:t>式；轻微的性冲</w:t>
            </w:r>
          </w:p>
          <w:p>
            <w:pPr>
              <w:spacing w:before="0" w:after="0" w:line="233" w:lineRule="exact"/>
              <w:ind w:left="631" w:right="-239"/>
            </w:pPr>
            <w:r>
              <w:rPr>
                <w:rFonts w:ascii="宋体" w:hAnsi="宋体" w:cs="宋体"/>
                <w:color w:val="000000"/>
                <w:spacing w:val="8"/>
                <w:w w:val="100"/>
                <w:position w:val="0"/>
                <w:sz w:val="18"/>
                <w:u w:val="none"/>
              </w:rPr>
              <w:t>突。</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44" w:right="-239"/>
            </w:pPr>
          </w:p>
          <w:p>
            <w:pPr>
              <w:spacing w:before="0" w:after="0" w:line="364" w:lineRule="exact"/>
              <w:ind w:left="144" w:right="-239"/>
            </w:pPr>
            <w:r>
              <w:rPr>
                <w:rFonts w:ascii="宋体" w:hAnsi="宋体" w:cs="宋体"/>
                <w:color w:val="000000"/>
                <w:spacing w:val="8"/>
                <w:w w:val="100"/>
                <w:position w:val="0"/>
                <w:sz w:val="18"/>
                <w:u w:val="none"/>
              </w:rPr>
              <w:t>有□</w:t>
            </w:r>
          </w:p>
          <w:p>
            <w:pPr>
              <w:spacing w:before="0" w:after="0" w:line="235" w:lineRule="exact"/>
              <w:ind w:left="144" w:right="-239"/>
            </w:pPr>
            <w:r>
              <w:rPr>
                <w:rFonts w:ascii="宋体" w:hAnsi="宋体" w:cs="宋体"/>
                <w:color w:val="000000"/>
                <w:spacing w:val="8"/>
                <w:w w:val="100"/>
                <w:position w:val="0"/>
                <w:sz w:val="18"/>
                <w:u w:val="none"/>
              </w:rPr>
              <w:t>无□</w:t>
            </w:r>
          </w:p>
        </w:tc>
        <w:tc>
          <w:tcPr>
            <w:tcW w:w="17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78" w:right="-239"/>
            </w:pPr>
          </w:p>
          <w:p>
            <w:pPr>
              <w:spacing w:before="0" w:after="0" w:line="256" w:lineRule="exact"/>
              <w:ind w:left="178" w:right="-239"/>
            </w:pPr>
            <w:r>
              <w:rPr>
                <w:rFonts w:ascii="宋体" w:eastAsia="宋体" w:hAnsi="宋体" w:cs="宋体"/>
                <w:color w:val="000000"/>
                <w:spacing w:val="15"/>
                <w:w w:val="100"/>
                <w:position w:val="0"/>
                <w:sz w:val="18"/>
                <w:u w:val="none"/>
              </w:rPr>
              <w:t>须立即接受治疗</w:t>
            </w:r>
          </w:p>
          <w:p>
            <w:pPr>
              <w:spacing w:before="0" w:after="0" w:line="233" w:lineRule="exact"/>
              <w:ind w:left="178" w:right="-239"/>
            </w:pPr>
            <w:r>
              <w:rPr>
                <w:rFonts w:ascii="宋体" w:eastAsia="宋体" w:hAnsi="宋体" w:cs="宋体"/>
                <w:color w:val="000000"/>
                <w:spacing w:val="15"/>
                <w:w w:val="100"/>
                <w:position w:val="0"/>
                <w:sz w:val="18"/>
                <w:u w:val="none"/>
              </w:rPr>
              <w:t>及／或留院；有</w:t>
            </w:r>
          </w:p>
          <w:p>
            <w:pPr>
              <w:spacing w:before="0" w:after="0" w:line="233" w:lineRule="exact"/>
              <w:ind w:left="178" w:right="-239"/>
            </w:pPr>
            <w:r>
              <w:rPr>
                <w:rFonts w:ascii="宋体" w:eastAsia="宋体" w:hAnsi="宋体" w:cs="宋体"/>
                <w:color w:val="000000"/>
                <w:spacing w:val="15"/>
                <w:w w:val="100"/>
                <w:position w:val="0"/>
                <w:sz w:val="18"/>
                <w:u w:val="none"/>
              </w:rPr>
              <w:t>过度惩罚／管教</w:t>
            </w:r>
          </w:p>
          <w:p>
            <w:pPr>
              <w:spacing w:before="0" w:after="0" w:line="233" w:lineRule="exact"/>
              <w:ind w:left="178" w:right="-239"/>
            </w:pPr>
            <w:r>
              <w:rPr>
                <w:rFonts w:ascii="宋体" w:eastAsia="宋体" w:hAnsi="宋体" w:cs="宋体"/>
                <w:color w:val="000000"/>
                <w:spacing w:val="15"/>
                <w:w w:val="100"/>
                <w:position w:val="0"/>
                <w:sz w:val="18"/>
                <w:u w:val="none"/>
              </w:rPr>
              <w:t>／性骚扰的历史</w:t>
            </w:r>
          </w:p>
          <w:p>
            <w:pPr>
              <w:spacing w:before="0" w:after="0" w:line="235" w:lineRule="exact"/>
              <w:ind w:left="478" w:right="-239"/>
            </w:pPr>
            <w:r>
              <w:rPr>
                <w:rFonts w:ascii="宋体" w:hAnsi="宋体" w:cs="宋体"/>
                <w:color w:val="000000"/>
                <w:spacing w:val="13"/>
                <w:w w:val="100"/>
                <w:position w:val="0"/>
                <w:sz w:val="18"/>
                <w:u w:val="none"/>
              </w:rPr>
              <w:t>或模式。</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56" w:right="-239"/>
            </w:pPr>
          </w:p>
          <w:p>
            <w:pPr>
              <w:spacing w:before="0" w:after="0" w:line="364" w:lineRule="exact"/>
              <w:ind w:left="156" w:right="-239"/>
            </w:pPr>
            <w:r>
              <w:rPr>
                <w:rFonts w:ascii="宋体" w:hAnsi="宋体" w:cs="宋体"/>
                <w:color w:val="000000"/>
                <w:spacing w:val="8"/>
                <w:w w:val="100"/>
                <w:position w:val="0"/>
                <w:sz w:val="18"/>
                <w:u w:val="none"/>
              </w:rPr>
              <w:t>有□</w:t>
            </w:r>
          </w:p>
          <w:p>
            <w:pPr>
              <w:spacing w:before="0" w:after="0" w:line="235" w:lineRule="exact"/>
              <w:ind w:left="156"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2578"/>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10" w:right="-239"/>
            </w:pPr>
          </w:p>
          <w:p>
            <w:pPr>
              <w:spacing w:before="0" w:after="0" w:line="419" w:lineRule="exact"/>
              <w:ind w:left="310" w:right="-239"/>
            </w:pPr>
            <w:r>
              <w:rPr>
                <w:rFonts w:ascii="宋体" w:hAnsi="宋体" w:cs="宋体"/>
                <w:color w:val="000000"/>
                <w:spacing w:val="-1"/>
                <w:w w:val="100"/>
                <w:position w:val="0"/>
                <w:sz w:val="18"/>
                <w:u w:val="none"/>
              </w:rPr>
              <w:t>2</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8" w:right="-239"/>
            </w:pPr>
          </w:p>
          <w:p>
            <w:pPr>
              <w:spacing w:before="0" w:after="0" w:line="316" w:lineRule="exact"/>
              <w:ind w:left="168" w:right="-239"/>
            </w:pPr>
            <w:r>
              <w:rPr>
                <w:rFonts w:ascii="宋体" w:eastAsia="宋体" w:hAnsi="宋体" w:cs="宋体"/>
                <w:color w:val="000000"/>
                <w:spacing w:val="13"/>
                <w:w w:val="100"/>
                <w:position w:val="0"/>
                <w:sz w:val="18"/>
                <w:u w:val="none"/>
              </w:rPr>
              <w:t>疏忽照顾</w:t>
            </w:r>
          </w:p>
          <w:p>
            <w:pPr>
              <w:spacing w:before="0" w:after="0" w:line="233" w:lineRule="exact"/>
              <w:ind w:left="168" w:right="-239"/>
            </w:pPr>
            <w:r>
              <w:rPr>
                <w:rFonts w:ascii="宋体" w:eastAsia="宋体" w:hAnsi="宋体" w:cs="宋体"/>
                <w:color w:val="000000"/>
                <w:spacing w:val="13"/>
                <w:w w:val="100"/>
                <w:position w:val="0"/>
                <w:sz w:val="18"/>
                <w:u w:val="none"/>
              </w:rPr>
              <w:t>的严重性</w:t>
            </w:r>
          </w:p>
          <w:p>
            <w:pPr>
              <w:spacing w:before="0" w:after="0" w:line="233" w:lineRule="exact"/>
              <w:ind w:left="168" w:right="-239"/>
            </w:pPr>
            <w:r>
              <w:rPr>
                <w:rFonts w:ascii="宋体" w:eastAsia="宋体" w:hAnsi="宋体" w:cs="宋体"/>
                <w:color w:val="000000"/>
                <w:spacing w:val="13"/>
                <w:w w:val="100"/>
                <w:position w:val="0"/>
                <w:sz w:val="18"/>
                <w:u w:val="none"/>
              </w:rPr>
              <w:t>及／或频</w:t>
            </w:r>
          </w:p>
          <w:p>
            <w:pPr>
              <w:spacing w:before="0" w:after="0" w:line="233" w:lineRule="exact"/>
              <w:ind w:left="168" w:right="-239"/>
            </w:pPr>
            <w:r>
              <w:rPr>
                <w:rFonts w:ascii="宋体" w:eastAsia="宋体" w:hAnsi="宋体" w:cs="宋体"/>
                <w:color w:val="000000"/>
                <w:spacing w:val="13"/>
                <w:w w:val="100"/>
                <w:position w:val="0"/>
                <w:sz w:val="18"/>
                <w:u w:val="none"/>
              </w:rPr>
              <w:t>密程度以</w:t>
            </w:r>
          </w:p>
          <w:p>
            <w:pPr>
              <w:spacing w:before="0" w:after="0" w:line="235" w:lineRule="exact"/>
              <w:ind w:left="168" w:right="-239"/>
            </w:pPr>
            <w:r>
              <w:rPr>
                <w:rFonts w:ascii="宋体" w:eastAsia="宋体" w:hAnsi="宋体" w:cs="宋体"/>
                <w:color w:val="000000"/>
                <w:spacing w:val="13"/>
                <w:w w:val="100"/>
                <w:position w:val="0"/>
                <w:sz w:val="18"/>
                <w:u w:val="none"/>
              </w:rPr>
              <w:t>及事隔时</w:t>
            </w:r>
          </w:p>
          <w:p>
            <w:pPr>
              <w:spacing w:before="0" w:after="0" w:line="233" w:lineRule="exact"/>
              <w:ind w:left="468" w:right="-239"/>
            </w:pPr>
            <w:r>
              <w:rPr>
                <w:rFonts w:ascii="宋体" w:eastAsia="宋体" w:hAnsi="宋体" w:cs="宋体"/>
                <w:color w:val="000000"/>
                <w:spacing w:val="-1"/>
                <w:w w:val="100"/>
                <w:position w:val="0"/>
                <w:sz w:val="18"/>
                <w:u w:val="none"/>
              </w:rPr>
              <w:t>间</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85" w:right="-239"/>
            </w:pPr>
          </w:p>
          <w:p>
            <w:pPr>
              <w:spacing w:before="0" w:after="0" w:line="309" w:lineRule="exact"/>
              <w:ind w:left="185" w:right="-239"/>
            </w:pPr>
            <w:r>
              <w:rPr>
                <w:rFonts w:ascii="宋体" w:eastAsia="宋体" w:hAnsi="宋体" w:cs="宋体"/>
                <w:color w:val="000000"/>
                <w:spacing w:val="15"/>
                <w:w w:val="100"/>
                <w:position w:val="0"/>
                <w:sz w:val="18"/>
                <w:u w:val="none"/>
              </w:rPr>
              <w:t>对困境儿童没</w:t>
            </w:r>
          </w:p>
          <w:p>
            <w:pPr>
              <w:spacing w:before="0" w:after="0" w:line="233" w:lineRule="exact"/>
              <w:ind w:left="185" w:right="-239"/>
            </w:pPr>
            <w:r>
              <w:rPr>
                <w:rFonts w:ascii="宋体" w:eastAsia="宋体" w:hAnsi="宋体" w:cs="宋体"/>
                <w:color w:val="000000"/>
                <w:spacing w:val="15"/>
                <w:w w:val="100"/>
                <w:position w:val="0"/>
                <w:sz w:val="18"/>
                <w:u w:val="none"/>
              </w:rPr>
              <w:t>有造成明显的</w:t>
            </w:r>
          </w:p>
          <w:p>
            <w:pPr>
              <w:spacing w:before="0" w:after="0" w:line="233" w:lineRule="exact"/>
              <w:ind w:left="185" w:right="-239"/>
            </w:pPr>
            <w:r>
              <w:rPr>
                <w:rFonts w:ascii="宋体" w:eastAsia="宋体" w:hAnsi="宋体" w:cs="宋体"/>
                <w:color w:val="000000"/>
                <w:spacing w:val="15"/>
                <w:w w:val="100"/>
                <w:position w:val="0"/>
                <w:sz w:val="18"/>
                <w:u w:val="none"/>
              </w:rPr>
              <w:t>影响；偶发独</w:t>
            </w:r>
          </w:p>
          <w:p>
            <w:pPr>
              <w:spacing w:before="0" w:after="0" w:line="235" w:lineRule="exact"/>
              <w:ind w:left="386" w:right="-239"/>
            </w:pPr>
            <w:r>
              <w:rPr>
                <w:rFonts w:ascii="宋体" w:hAnsi="宋体" w:cs="宋体"/>
                <w:color w:val="000000"/>
                <w:spacing w:val="13"/>
                <w:w w:val="100"/>
                <w:position w:val="0"/>
                <w:sz w:val="18"/>
                <w:u w:val="none"/>
              </w:rPr>
              <w:t>立事件。</w:t>
            </w:r>
          </w:p>
        </w:tc>
        <w:tc>
          <w:tcPr>
            <w:tcW w:w="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46" w:right="-239"/>
            </w:pPr>
          </w:p>
          <w:p>
            <w:pPr>
              <w:spacing w:before="0" w:after="0" w:line="301" w:lineRule="exact"/>
              <w:ind w:left="146" w:right="-239"/>
            </w:pPr>
            <w:r>
              <w:rPr>
                <w:rFonts w:ascii="宋体" w:hAnsi="宋体" w:cs="宋体"/>
                <w:color w:val="000000"/>
                <w:spacing w:val="8"/>
                <w:w w:val="100"/>
                <w:position w:val="0"/>
                <w:sz w:val="18"/>
                <w:u w:val="none"/>
              </w:rPr>
              <w:t>有□</w:t>
            </w:r>
          </w:p>
          <w:p>
            <w:pPr>
              <w:spacing w:before="0" w:after="0" w:line="233" w:lineRule="exact"/>
              <w:ind w:left="146" w:right="-239"/>
            </w:pPr>
            <w:r>
              <w:rPr>
                <w:rFonts w:ascii="宋体" w:hAnsi="宋体" w:cs="宋体"/>
                <w:color w:val="000000"/>
                <w:spacing w:val="8"/>
                <w:w w:val="100"/>
                <w:position w:val="0"/>
                <w:sz w:val="18"/>
                <w:u w:val="none"/>
              </w:rPr>
              <w:t>无□</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 w:right="-239"/>
            </w:pPr>
          </w:p>
          <w:p>
            <w:pPr>
              <w:spacing w:before="0" w:after="0" w:line="321" w:lineRule="exact"/>
              <w:ind w:left="132" w:right="-239"/>
            </w:pPr>
            <w:r>
              <w:rPr>
                <w:rFonts w:ascii="宋体" w:eastAsia="宋体" w:hAnsi="宋体" w:cs="宋体"/>
                <w:color w:val="000000"/>
                <w:spacing w:val="15"/>
                <w:w w:val="100"/>
                <w:position w:val="0"/>
                <w:sz w:val="18"/>
                <w:u w:val="none"/>
              </w:rPr>
              <w:t>怀疑监护人无法</w:t>
            </w:r>
          </w:p>
          <w:p>
            <w:pPr>
              <w:spacing w:before="0" w:after="0" w:line="235" w:lineRule="exact"/>
              <w:ind w:left="132" w:right="-239"/>
            </w:pPr>
            <w:r>
              <w:rPr>
                <w:rFonts w:ascii="宋体" w:eastAsia="宋体" w:hAnsi="宋体" w:cs="宋体"/>
                <w:color w:val="000000"/>
                <w:spacing w:val="15"/>
                <w:w w:val="100"/>
                <w:position w:val="0"/>
                <w:sz w:val="18"/>
                <w:u w:val="none"/>
              </w:rPr>
              <w:t>满足困境儿童对</w:t>
            </w:r>
          </w:p>
          <w:p>
            <w:pPr>
              <w:spacing w:before="0" w:after="0" w:line="233" w:lineRule="exact"/>
              <w:ind w:left="132" w:right="-239"/>
            </w:pPr>
            <w:r>
              <w:rPr>
                <w:rFonts w:ascii="宋体" w:hAnsi="宋体" w:cs="宋体"/>
                <w:color w:val="000000"/>
                <w:spacing w:val="15"/>
                <w:w w:val="100"/>
                <w:position w:val="0"/>
                <w:sz w:val="18"/>
                <w:u w:val="none"/>
              </w:rPr>
              <w:t>医疗、食物及／</w:t>
            </w:r>
          </w:p>
          <w:p>
            <w:pPr>
              <w:spacing w:before="0" w:after="0" w:line="233" w:lineRule="exact"/>
              <w:ind w:left="132" w:right="-239"/>
            </w:pPr>
            <w:r>
              <w:rPr>
                <w:rFonts w:ascii="宋体" w:eastAsia="宋体" w:hAnsi="宋体" w:cs="宋体"/>
                <w:color w:val="000000"/>
                <w:spacing w:val="15"/>
                <w:w w:val="100"/>
                <w:position w:val="0"/>
                <w:sz w:val="18"/>
                <w:u w:val="none"/>
              </w:rPr>
              <w:t>或居所的最低要</w:t>
            </w:r>
          </w:p>
          <w:p>
            <w:pPr>
              <w:spacing w:before="0" w:after="0" w:line="233" w:lineRule="exact"/>
              <w:ind w:left="132" w:right="-239"/>
            </w:pPr>
            <w:r>
              <w:rPr>
                <w:rFonts w:ascii="宋体" w:eastAsia="宋体" w:hAnsi="宋体" w:cs="宋体"/>
                <w:color w:val="000000"/>
                <w:spacing w:val="15"/>
                <w:w w:val="100"/>
                <w:position w:val="0"/>
                <w:sz w:val="18"/>
                <w:u w:val="none"/>
              </w:rPr>
              <w:t>求；经证实偶有</w:t>
            </w:r>
          </w:p>
          <w:p>
            <w:pPr>
              <w:spacing w:before="0" w:after="0" w:line="235" w:lineRule="exact"/>
              <w:ind w:left="132" w:right="-239"/>
            </w:pPr>
            <w:r>
              <w:rPr>
                <w:rFonts w:ascii="宋体" w:eastAsia="宋体" w:hAnsi="宋体" w:cs="宋体"/>
                <w:color w:val="000000"/>
                <w:spacing w:val="15"/>
                <w:w w:val="100"/>
                <w:position w:val="0"/>
                <w:sz w:val="18"/>
                <w:u w:val="none"/>
              </w:rPr>
              <w:t>独留困境儿童在</w:t>
            </w:r>
          </w:p>
          <w:p>
            <w:pPr>
              <w:spacing w:before="0" w:after="0" w:line="233" w:lineRule="exact"/>
              <w:ind w:left="132" w:right="-239"/>
            </w:pPr>
            <w:r>
              <w:rPr>
                <w:rFonts w:ascii="宋体" w:hAnsi="宋体" w:cs="宋体"/>
                <w:color w:val="000000"/>
                <w:spacing w:val="15"/>
                <w:w w:val="100"/>
                <w:position w:val="0"/>
                <w:sz w:val="18"/>
                <w:u w:val="none"/>
              </w:rPr>
              <w:t>家、困境儿童乏</w:t>
            </w:r>
          </w:p>
          <w:p>
            <w:pPr>
              <w:spacing w:before="0" w:after="0" w:line="233" w:lineRule="exact"/>
              <w:ind w:left="132" w:right="-239"/>
            </w:pPr>
            <w:r>
              <w:rPr>
                <w:rFonts w:ascii="宋体" w:hAnsi="宋体" w:cs="宋体"/>
                <w:color w:val="000000"/>
                <w:spacing w:val="15"/>
                <w:w w:val="100"/>
                <w:position w:val="0"/>
                <w:sz w:val="18"/>
                <w:u w:val="none"/>
              </w:rPr>
              <w:t>人看管的记录。</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44" w:right="-239"/>
            </w:pPr>
          </w:p>
          <w:p>
            <w:pPr>
              <w:spacing w:before="0" w:after="0" w:line="301" w:lineRule="exact"/>
              <w:ind w:left="144" w:right="-239"/>
            </w:pPr>
            <w:r>
              <w:rPr>
                <w:rFonts w:ascii="宋体" w:hAnsi="宋体" w:cs="宋体"/>
                <w:color w:val="000000"/>
                <w:spacing w:val="8"/>
                <w:w w:val="100"/>
                <w:position w:val="0"/>
                <w:sz w:val="18"/>
                <w:u w:val="none"/>
              </w:rPr>
              <w:t>有□</w:t>
            </w:r>
          </w:p>
          <w:p>
            <w:pPr>
              <w:spacing w:before="0" w:after="0" w:line="233" w:lineRule="exact"/>
              <w:ind w:left="144" w:right="-239"/>
            </w:pPr>
            <w:r>
              <w:rPr>
                <w:rFonts w:ascii="宋体" w:hAnsi="宋体" w:cs="宋体"/>
                <w:color w:val="000000"/>
                <w:spacing w:val="8"/>
                <w:w w:val="100"/>
                <w:position w:val="0"/>
                <w:sz w:val="18"/>
                <w:u w:val="none"/>
              </w:rPr>
              <w:t>无□</w:t>
            </w:r>
          </w:p>
        </w:tc>
        <w:tc>
          <w:tcPr>
            <w:tcW w:w="17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78" w:right="-239"/>
            </w:pPr>
            <w:r>
              <w:rPr>
                <w:rFonts w:ascii="宋体" w:eastAsia="宋体" w:hAnsi="宋体" w:cs="宋体"/>
                <w:color w:val="000000"/>
                <w:spacing w:val="15"/>
                <w:w w:val="100"/>
                <w:position w:val="0"/>
                <w:sz w:val="18"/>
                <w:u w:val="none"/>
              </w:rPr>
              <w:t>监护人不愿意满</w:t>
            </w:r>
          </w:p>
          <w:p>
            <w:pPr>
              <w:spacing w:before="0" w:after="0" w:line="235" w:lineRule="exact"/>
              <w:ind w:left="178" w:right="-239"/>
            </w:pPr>
            <w:r>
              <w:rPr>
                <w:rFonts w:ascii="宋体" w:eastAsia="宋体" w:hAnsi="宋体" w:cs="宋体"/>
                <w:color w:val="000000"/>
                <w:spacing w:val="15"/>
                <w:w w:val="100"/>
                <w:position w:val="0"/>
                <w:sz w:val="18"/>
                <w:u w:val="none"/>
              </w:rPr>
              <w:t>足困境儿童对医</w:t>
            </w:r>
          </w:p>
          <w:p>
            <w:pPr>
              <w:spacing w:before="0" w:after="0" w:line="233" w:lineRule="exact"/>
              <w:ind w:left="178" w:right="-239"/>
            </w:pPr>
            <w:r>
              <w:rPr>
                <w:rFonts w:ascii="宋体" w:hAnsi="宋体" w:cs="宋体"/>
                <w:color w:val="000000"/>
                <w:spacing w:val="15"/>
                <w:w w:val="100"/>
                <w:position w:val="0"/>
                <w:sz w:val="18"/>
                <w:u w:val="none"/>
              </w:rPr>
              <w:t>疗、食物及／或</w:t>
            </w:r>
          </w:p>
          <w:p>
            <w:pPr>
              <w:spacing w:before="0" w:after="0" w:line="233" w:lineRule="exact"/>
              <w:ind w:left="278" w:right="-239"/>
            </w:pPr>
            <w:r>
              <w:rPr>
                <w:rFonts w:ascii="宋体" w:eastAsia="宋体" w:hAnsi="宋体" w:cs="宋体"/>
                <w:color w:val="000000"/>
                <w:spacing w:val="15"/>
                <w:w w:val="100"/>
                <w:position w:val="0"/>
                <w:sz w:val="18"/>
                <w:u w:val="none"/>
              </w:rPr>
              <w:t>居所的最低要</w:t>
            </w:r>
          </w:p>
          <w:p>
            <w:pPr>
              <w:spacing w:before="0" w:after="0" w:line="233" w:lineRule="exact"/>
              <w:ind w:left="178" w:right="-239"/>
            </w:pPr>
            <w:r>
              <w:rPr>
                <w:rFonts w:ascii="宋体" w:eastAsia="宋体" w:hAnsi="宋体" w:cs="宋体"/>
                <w:color w:val="000000"/>
                <w:spacing w:val="15"/>
                <w:w w:val="100"/>
                <w:position w:val="0"/>
                <w:sz w:val="18"/>
                <w:u w:val="none"/>
              </w:rPr>
              <w:t>求；经证实有长</w:t>
            </w:r>
          </w:p>
          <w:p>
            <w:pPr>
              <w:spacing w:before="0" w:after="0" w:line="235" w:lineRule="exact"/>
              <w:ind w:left="178" w:right="-239"/>
            </w:pPr>
            <w:r>
              <w:rPr>
                <w:rFonts w:ascii="宋体" w:eastAsia="宋体" w:hAnsi="宋体" w:cs="宋体"/>
                <w:color w:val="000000"/>
                <w:spacing w:val="15"/>
                <w:w w:val="100"/>
                <w:position w:val="0"/>
                <w:sz w:val="18"/>
                <w:u w:val="none"/>
              </w:rPr>
              <w:t>时间独留困境儿</w:t>
            </w:r>
          </w:p>
          <w:p>
            <w:pPr>
              <w:spacing w:before="0" w:after="0" w:line="233" w:lineRule="exact"/>
              <w:ind w:left="178" w:right="-239"/>
            </w:pPr>
            <w:r>
              <w:rPr>
                <w:rFonts w:ascii="宋体" w:hAnsi="宋体" w:cs="宋体"/>
                <w:color w:val="000000"/>
                <w:spacing w:val="15"/>
                <w:w w:val="100"/>
                <w:position w:val="0"/>
                <w:sz w:val="18"/>
                <w:u w:val="none"/>
              </w:rPr>
              <w:t>童在家、困境儿</w:t>
            </w:r>
          </w:p>
          <w:p>
            <w:pPr>
              <w:spacing w:before="0" w:after="0" w:line="233" w:lineRule="exact"/>
              <w:ind w:left="178" w:right="-239"/>
            </w:pPr>
            <w:r>
              <w:rPr>
                <w:rFonts w:ascii="宋体" w:eastAsia="宋体" w:hAnsi="宋体" w:cs="宋体"/>
                <w:color w:val="000000"/>
                <w:spacing w:val="15"/>
                <w:w w:val="100"/>
                <w:position w:val="0"/>
                <w:sz w:val="18"/>
                <w:u w:val="none"/>
              </w:rPr>
              <w:t>童乏人看管或保</w:t>
            </w:r>
          </w:p>
          <w:p>
            <w:pPr>
              <w:spacing w:before="0" w:after="0" w:line="235" w:lineRule="exact"/>
              <w:ind w:left="178" w:right="-239"/>
            </w:pPr>
            <w:r>
              <w:rPr>
                <w:rFonts w:ascii="宋体" w:eastAsia="宋体" w:hAnsi="宋体" w:cs="宋体"/>
                <w:color w:val="000000"/>
                <w:spacing w:val="15"/>
                <w:w w:val="100"/>
                <w:position w:val="0"/>
                <w:sz w:val="18"/>
                <w:u w:val="none"/>
              </w:rPr>
              <w:t>护的记录；困境</w:t>
            </w:r>
          </w:p>
          <w:p>
            <w:pPr>
              <w:spacing w:before="0" w:after="0" w:line="233" w:lineRule="exact"/>
              <w:ind w:left="178" w:right="-239"/>
            </w:pPr>
            <w:r>
              <w:rPr>
                <w:rFonts w:ascii="宋体" w:eastAsia="宋体" w:hAnsi="宋体" w:cs="宋体"/>
                <w:color w:val="000000"/>
                <w:spacing w:val="15"/>
                <w:w w:val="100"/>
                <w:position w:val="0"/>
                <w:sz w:val="18"/>
                <w:u w:val="none"/>
              </w:rPr>
              <w:t>儿童受到伤害的</w:t>
            </w:r>
          </w:p>
          <w:p>
            <w:pPr>
              <w:spacing w:before="0" w:after="0" w:line="233" w:lineRule="exact"/>
              <w:ind w:left="377" w:right="-239"/>
            </w:pPr>
            <w:r>
              <w:rPr>
                <w:rFonts w:ascii="宋体" w:hAnsi="宋体" w:cs="宋体"/>
                <w:color w:val="000000"/>
                <w:spacing w:val="14"/>
                <w:w w:val="100"/>
                <w:position w:val="0"/>
                <w:sz w:val="18"/>
                <w:u w:val="none"/>
              </w:rPr>
              <w:t>风险极高。</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56" w:right="-239"/>
            </w:pPr>
          </w:p>
          <w:p>
            <w:pPr>
              <w:spacing w:before="0" w:after="0" w:line="301" w:lineRule="exact"/>
              <w:ind w:left="156" w:right="-239"/>
            </w:pPr>
            <w:r>
              <w:rPr>
                <w:rFonts w:ascii="宋体" w:hAnsi="宋体" w:cs="宋体"/>
                <w:color w:val="000000"/>
                <w:spacing w:val="8"/>
                <w:w w:val="100"/>
                <w:position w:val="0"/>
                <w:sz w:val="18"/>
                <w:u w:val="none"/>
              </w:rPr>
              <w:t>有□</w:t>
            </w:r>
          </w:p>
          <w:p>
            <w:pPr>
              <w:spacing w:before="0" w:after="0" w:line="233" w:lineRule="exact"/>
              <w:ind w:left="156"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880"/>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10" w:right="-239"/>
            </w:pPr>
          </w:p>
          <w:p>
            <w:pPr>
              <w:spacing w:before="0" w:after="0" w:line="309" w:lineRule="exact"/>
              <w:ind w:left="310" w:right="-239"/>
            </w:pPr>
            <w:r>
              <w:rPr>
                <w:rFonts w:ascii="宋体" w:hAnsi="宋体" w:cs="宋体"/>
                <w:color w:val="000000"/>
                <w:spacing w:val="-1"/>
                <w:w w:val="100"/>
                <w:position w:val="0"/>
                <w:sz w:val="18"/>
                <w:u w:val="none"/>
              </w:rPr>
              <w:t>3</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8" w:right="-239"/>
            </w:pPr>
          </w:p>
          <w:p>
            <w:pPr>
              <w:spacing w:before="0" w:after="0" w:line="198" w:lineRule="exact"/>
              <w:ind w:left="168" w:right="-239"/>
            </w:pPr>
            <w:r>
              <w:rPr>
                <w:rFonts w:ascii="宋体" w:eastAsia="宋体" w:hAnsi="宋体" w:cs="宋体"/>
                <w:color w:val="000000"/>
                <w:spacing w:val="13"/>
                <w:w w:val="100"/>
                <w:position w:val="0"/>
                <w:sz w:val="18"/>
                <w:u w:val="none"/>
              </w:rPr>
              <w:t>忽视或虐</w:t>
            </w:r>
          </w:p>
          <w:p>
            <w:pPr>
              <w:spacing w:before="0" w:after="0" w:line="233" w:lineRule="exact"/>
              <w:ind w:left="168" w:right="-239"/>
            </w:pPr>
            <w:r>
              <w:rPr>
                <w:rFonts w:ascii="宋体" w:eastAsia="宋体" w:hAnsi="宋体" w:cs="宋体"/>
                <w:color w:val="000000"/>
                <w:spacing w:val="13"/>
                <w:w w:val="100"/>
                <w:position w:val="0"/>
                <w:sz w:val="18"/>
                <w:u w:val="none"/>
              </w:rPr>
              <w:t>待孩子的</w:t>
            </w:r>
          </w:p>
          <w:p>
            <w:pPr>
              <w:spacing w:before="0" w:after="0" w:line="235" w:lineRule="exact"/>
              <w:ind w:left="168" w:right="-239"/>
            </w:pPr>
            <w:r>
              <w:rPr>
                <w:rFonts w:ascii="宋体" w:eastAsia="宋体" w:hAnsi="宋体" w:cs="宋体"/>
                <w:color w:val="000000"/>
                <w:spacing w:val="13"/>
                <w:w w:val="100"/>
                <w:position w:val="0"/>
                <w:sz w:val="18"/>
                <w:u w:val="none"/>
              </w:rPr>
              <w:t>原因与动</w:t>
            </w:r>
          </w:p>
          <w:p>
            <w:pPr>
              <w:spacing w:before="0" w:after="0" w:line="233" w:lineRule="exact"/>
              <w:ind w:left="468" w:right="-239"/>
            </w:pPr>
            <w:r>
              <w:rPr>
                <w:rFonts w:ascii="宋体" w:eastAsia="宋体" w:hAnsi="宋体" w:cs="宋体"/>
                <w:color w:val="000000"/>
                <w:spacing w:val="-1"/>
                <w:w w:val="100"/>
                <w:position w:val="0"/>
                <w:sz w:val="18"/>
                <w:u w:val="none"/>
              </w:rPr>
              <w:t>机</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5" w:right="-239"/>
            </w:pPr>
            <w:r>
              <w:rPr>
                <w:rFonts w:ascii="宋体" w:eastAsia="宋体" w:hAnsi="宋体" w:cs="宋体"/>
                <w:color w:val="000000"/>
                <w:spacing w:val="15"/>
                <w:w w:val="100"/>
                <w:position w:val="0"/>
                <w:sz w:val="18"/>
                <w:u w:val="none"/>
              </w:rPr>
              <w:t>为了教育孩子</w:t>
            </w:r>
          </w:p>
          <w:p>
            <w:pPr>
              <w:spacing w:before="0" w:after="0" w:line="235" w:lineRule="exact"/>
              <w:ind w:left="286" w:right="-239"/>
            </w:pPr>
            <w:r>
              <w:rPr>
                <w:rFonts w:ascii="宋体" w:eastAsia="宋体" w:hAnsi="宋体" w:cs="宋体"/>
                <w:color w:val="000000"/>
                <w:spacing w:val="14"/>
                <w:w w:val="100"/>
                <w:position w:val="0"/>
                <w:sz w:val="18"/>
                <w:u w:val="none"/>
              </w:rPr>
              <w:t>而实施的体</w:t>
            </w:r>
          </w:p>
          <w:p>
            <w:pPr>
              <w:spacing w:before="0" w:after="0" w:line="233" w:lineRule="exact"/>
              <w:ind w:left="185" w:right="-239"/>
            </w:pPr>
            <w:r>
              <w:rPr>
                <w:rFonts w:ascii="宋体" w:eastAsia="宋体" w:hAnsi="宋体" w:cs="宋体"/>
                <w:color w:val="000000"/>
                <w:spacing w:val="15"/>
                <w:w w:val="100"/>
                <w:position w:val="0"/>
                <w:sz w:val="18"/>
                <w:u w:val="none"/>
              </w:rPr>
              <w:t>罚，打得自己</w:t>
            </w:r>
          </w:p>
          <w:p>
            <w:pPr>
              <w:spacing w:before="0" w:after="0" w:line="233" w:lineRule="exact"/>
              <w:ind w:left="185" w:right="-239"/>
            </w:pPr>
            <w:r>
              <w:rPr>
                <w:rFonts w:ascii="宋体" w:eastAsia="宋体" w:hAnsi="宋体" w:cs="宋体"/>
                <w:color w:val="000000"/>
                <w:spacing w:val="15"/>
                <w:w w:val="100"/>
                <w:position w:val="0"/>
                <w:sz w:val="18"/>
                <w:u w:val="none"/>
              </w:rPr>
              <w:t>很心疼；因为</w:t>
            </w:r>
          </w:p>
          <w:p>
            <w:pPr>
              <w:spacing w:before="0" w:after="0" w:line="235" w:lineRule="exact"/>
              <w:ind w:left="185" w:right="-239"/>
            </w:pPr>
            <w:r>
              <w:rPr>
                <w:rFonts w:ascii="宋体" w:eastAsia="宋体" w:hAnsi="宋体" w:cs="宋体"/>
                <w:color w:val="000000"/>
                <w:spacing w:val="15"/>
                <w:w w:val="100"/>
                <w:position w:val="0"/>
                <w:sz w:val="18"/>
                <w:u w:val="none"/>
              </w:rPr>
              <w:t>客观原因不能</w:t>
            </w:r>
          </w:p>
          <w:p>
            <w:pPr>
              <w:spacing w:before="0" w:after="0" w:line="233" w:lineRule="exact"/>
              <w:ind w:left="185" w:right="-239"/>
            </w:pPr>
            <w:r>
              <w:rPr>
                <w:rFonts w:ascii="宋体" w:eastAsia="宋体" w:hAnsi="宋体" w:cs="宋体"/>
                <w:color w:val="000000"/>
                <w:spacing w:val="15"/>
                <w:w w:val="100"/>
                <w:position w:val="0"/>
                <w:sz w:val="18"/>
                <w:u w:val="none"/>
              </w:rPr>
              <w:t>照顾孩子；偶</w:t>
            </w:r>
          </w:p>
          <w:p>
            <w:pPr>
              <w:spacing w:before="0" w:after="0" w:line="233" w:lineRule="exact"/>
              <w:ind w:left="286" w:right="-239"/>
            </w:pPr>
            <w:r>
              <w:rPr>
                <w:rFonts w:ascii="宋体" w:hAnsi="宋体" w:cs="宋体"/>
                <w:color w:val="000000"/>
                <w:spacing w:val="14"/>
                <w:w w:val="100"/>
                <w:position w:val="0"/>
                <w:sz w:val="18"/>
                <w:u w:val="none"/>
              </w:rPr>
              <w:t>发、独立事</w:t>
            </w:r>
          </w:p>
          <w:p>
            <w:pPr>
              <w:spacing w:before="0" w:after="0" w:line="233" w:lineRule="exact"/>
              <w:ind w:left="586" w:right="-239"/>
            </w:pPr>
            <w:r>
              <w:rPr>
                <w:rFonts w:ascii="宋体" w:hAnsi="宋体" w:cs="宋体"/>
                <w:color w:val="000000"/>
                <w:spacing w:val="8"/>
                <w:w w:val="100"/>
                <w:position w:val="0"/>
                <w:sz w:val="18"/>
                <w:u w:val="none"/>
              </w:rPr>
              <w:t>件。</w:t>
            </w:r>
          </w:p>
        </w:tc>
        <w:tc>
          <w:tcPr>
            <w:tcW w:w="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46" w:right="-239"/>
            </w:pPr>
          </w:p>
          <w:p>
            <w:pPr>
              <w:spacing w:before="0" w:after="0" w:line="191" w:lineRule="exact"/>
              <w:ind w:left="146" w:right="-239"/>
            </w:pPr>
            <w:r>
              <w:rPr>
                <w:rFonts w:ascii="宋体" w:hAnsi="宋体" w:cs="宋体"/>
                <w:color w:val="000000"/>
                <w:spacing w:val="8"/>
                <w:w w:val="100"/>
                <w:position w:val="0"/>
                <w:sz w:val="18"/>
                <w:u w:val="none"/>
              </w:rPr>
              <w:t>有□</w:t>
            </w:r>
          </w:p>
          <w:p>
            <w:pPr>
              <w:spacing w:before="0" w:after="0" w:line="235" w:lineRule="exact"/>
              <w:ind w:left="146" w:right="-239"/>
            </w:pPr>
            <w:r>
              <w:rPr>
                <w:rFonts w:ascii="宋体" w:hAnsi="宋体" w:cs="宋体"/>
                <w:color w:val="000000"/>
                <w:spacing w:val="8"/>
                <w:w w:val="100"/>
                <w:position w:val="0"/>
                <w:sz w:val="18"/>
                <w:u w:val="none"/>
              </w:rPr>
              <w:t>无□</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 w:right="-239"/>
            </w:pPr>
          </w:p>
          <w:p>
            <w:pPr>
              <w:spacing w:before="0" w:after="0" w:line="205" w:lineRule="exact"/>
              <w:ind w:left="132" w:right="-239"/>
            </w:pPr>
            <w:r>
              <w:rPr>
                <w:rFonts w:ascii="宋体" w:eastAsia="宋体" w:hAnsi="宋体" w:cs="宋体"/>
                <w:color w:val="000000"/>
                <w:spacing w:val="15"/>
                <w:w w:val="100"/>
                <w:position w:val="0"/>
                <w:sz w:val="18"/>
                <w:u w:val="none"/>
              </w:rPr>
              <w:t>为了教育孩子而</w:t>
            </w:r>
          </w:p>
          <w:p>
            <w:pPr>
              <w:spacing w:before="0" w:after="0" w:line="233" w:lineRule="exact"/>
              <w:ind w:left="132" w:right="-239"/>
            </w:pPr>
            <w:r>
              <w:rPr>
                <w:rFonts w:ascii="宋体" w:eastAsia="宋体" w:hAnsi="宋体" w:cs="宋体"/>
                <w:color w:val="000000"/>
                <w:spacing w:val="15"/>
                <w:w w:val="100"/>
                <w:position w:val="0"/>
                <w:sz w:val="18"/>
                <w:u w:val="none"/>
              </w:rPr>
              <w:t>实施的体罚，打</w:t>
            </w:r>
          </w:p>
          <w:p>
            <w:pPr>
              <w:spacing w:before="0" w:after="0" w:line="233" w:lineRule="exact"/>
              <w:ind w:left="132" w:right="-239"/>
            </w:pPr>
            <w:r>
              <w:rPr>
                <w:rFonts w:ascii="宋体" w:eastAsia="宋体" w:hAnsi="宋体" w:cs="宋体"/>
                <w:color w:val="000000"/>
                <w:spacing w:val="15"/>
                <w:w w:val="100"/>
                <w:position w:val="0"/>
                <w:sz w:val="18"/>
                <w:u w:val="none"/>
              </w:rPr>
              <w:t>得不心疼；因为</w:t>
            </w:r>
          </w:p>
          <w:p>
            <w:pPr>
              <w:spacing w:before="0" w:after="0" w:line="235" w:lineRule="exact"/>
              <w:ind w:left="132" w:right="-239"/>
            </w:pPr>
            <w:r>
              <w:rPr>
                <w:rFonts w:ascii="宋体" w:eastAsia="宋体" w:hAnsi="宋体" w:cs="宋体"/>
                <w:color w:val="000000"/>
                <w:spacing w:val="15"/>
                <w:w w:val="100"/>
                <w:position w:val="0"/>
                <w:sz w:val="18"/>
                <w:u w:val="none"/>
              </w:rPr>
              <w:t>客观原因不能照</w:t>
            </w:r>
          </w:p>
          <w:p>
            <w:pPr>
              <w:spacing w:before="0" w:after="0" w:line="233" w:lineRule="exact"/>
              <w:ind w:left="132" w:right="-239"/>
            </w:pPr>
            <w:r>
              <w:rPr>
                <w:rFonts w:ascii="宋体" w:eastAsia="宋体" w:hAnsi="宋体" w:cs="宋体"/>
                <w:color w:val="000000"/>
                <w:spacing w:val="15"/>
                <w:w w:val="100"/>
                <w:position w:val="0"/>
                <w:sz w:val="18"/>
                <w:u w:val="none"/>
              </w:rPr>
              <w:t>顾孩子；经常发</w:t>
            </w:r>
          </w:p>
          <w:p>
            <w:pPr>
              <w:spacing w:before="0" w:after="0" w:line="233" w:lineRule="exact"/>
              <w:ind w:left="331" w:right="-239"/>
            </w:pPr>
            <w:r>
              <w:rPr>
                <w:rFonts w:ascii="宋体" w:hAnsi="宋体" w:cs="宋体"/>
                <w:color w:val="000000"/>
                <w:spacing w:val="14"/>
                <w:w w:val="100"/>
                <w:position w:val="0"/>
                <w:sz w:val="18"/>
                <w:u w:val="none"/>
              </w:rPr>
              <w:t>生的事件。</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44" w:right="-239"/>
            </w:pPr>
          </w:p>
          <w:p>
            <w:pPr>
              <w:spacing w:before="0" w:after="0" w:line="191" w:lineRule="exact"/>
              <w:ind w:left="144" w:right="-239"/>
            </w:pPr>
            <w:r>
              <w:rPr>
                <w:rFonts w:ascii="宋体" w:hAnsi="宋体" w:cs="宋体"/>
                <w:color w:val="000000"/>
                <w:spacing w:val="8"/>
                <w:w w:val="100"/>
                <w:position w:val="0"/>
                <w:sz w:val="18"/>
                <w:u w:val="none"/>
              </w:rPr>
              <w:t>有□</w:t>
            </w:r>
          </w:p>
          <w:p>
            <w:pPr>
              <w:spacing w:before="0" w:after="0" w:line="235" w:lineRule="exact"/>
              <w:ind w:left="144" w:right="-239"/>
            </w:pPr>
            <w:r>
              <w:rPr>
                <w:rFonts w:ascii="宋体" w:hAnsi="宋体" w:cs="宋体"/>
                <w:color w:val="000000"/>
                <w:spacing w:val="8"/>
                <w:w w:val="100"/>
                <w:position w:val="0"/>
                <w:sz w:val="18"/>
                <w:u w:val="none"/>
              </w:rPr>
              <w:t>无□</w:t>
            </w:r>
          </w:p>
        </w:tc>
        <w:tc>
          <w:tcPr>
            <w:tcW w:w="17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8" w:right="-239"/>
            </w:pPr>
          </w:p>
          <w:p>
            <w:pPr>
              <w:spacing w:before="0" w:after="0" w:line="205" w:lineRule="exact"/>
              <w:ind w:left="158" w:right="-239"/>
            </w:pPr>
            <w:r>
              <w:rPr>
                <w:rFonts w:ascii="宋体" w:eastAsia="宋体" w:hAnsi="宋体" w:cs="宋体"/>
                <w:color w:val="000000"/>
                <w:spacing w:val="-1"/>
                <w:w w:val="100"/>
                <w:position w:val="0"/>
                <w:sz w:val="18"/>
                <w:u w:val="none"/>
              </w:rPr>
              <w:t>没有教育目的，只</w:t>
            </w:r>
          </w:p>
          <w:p>
            <w:pPr>
              <w:spacing w:before="0" w:after="0" w:line="233" w:lineRule="exact"/>
              <w:ind w:left="158" w:right="-239"/>
            </w:pPr>
            <w:r>
              <w:rPr>
                <w:rFonts w:ascii="宋体" w:hAnsi="宋体" w:cs="宋体"/>
                <w:color w:val="000000"/>
                <w:spacing w:val="-1"/>
                <w:w w:val="100"/>
                <w:position w:val="0"/>
                <w:sz w:val="18"/>
                <w:u w:val="none"/>
              </w:rPr>
              <w:t>是拿孩子出气、完</w:t>
            </w:r>
          </w:p>
          <w:p>
            <w:pPr>
              <w:spacing w:before="0" w:after="0" w:line="233" w:lineRule="exact"/>
              <w:ind w:left="158" w:right="-239"/>
            </w:pPr>
            <w:r>
              <w:rPr>
                <w:rFonts w:ascii="宋体" w:eastAsia="宋体" w:hAnsi="宋体" w:cs="宋体"/>
                <w:color w:val="000000"/>
                <w:spacing w:val="-1"/>
                <w:w w:val="100"/>
                <w:position w:val="0"/>
                <w:sz w:val="18"/>
                <w:u w:val="none"/>
              </w:rPr>
              <w:t>全不尊重孩子，打</w:t>
            </w:r>
          </w:p>
          <w:p>
            <w:pPr>
              <w:spacing w:before="0" w:after="0" w:line="235" w:lineRule="exact"/>
              <w:ind w:left="158" w:right="-239"/>
            </w:pPr>
            <w:r>
              <w:rPr>
                <w:rFonts w:ascii="宋体" w:eastAsia="宋体" w:hAnsi="宋体" w:cs="宋体"/>
                <w:color w:val="000000"/>
                <w:spacing w:val="-1"/>
                <w:w w:val="100"/>
                <w:position w:val="0"/>
                <w:sz w:val="18"/>
                <w:u w:val="none"/>
              </w:rPr>
              <w:t>得毫不心疼；故意</w:t>
            </w:r>
          </w:p>
          <w:p>
            <w:pPr>
              <w:spacing w:before="0" w:after="0" w:line="233" w:lineRule="exact"/>
              <w:ind w:left="158" w:right="-239"/>
            </w:pPr>
            <w:r>
              <w:rPr>
                <w:rFonts w:ascii="宋体" w:eastAsia="宋体" w:hAnsi="宋体" w:cs="宋体"/>
                <w:color w:val="000000"/>
                <w:spacing w:val="-1"/>
                <w:w w:val="100"/>
                <w:position w:val="0"/>
                <w:sz w:val="18"/>
                <w:u w:val="none"/>
              </w:rPr>
              <w:t>遗弃；经常发生的</w:t>
            </w:r>
          </w:p>
          <w:p>
            <w:pPr>
              <w:spacing w:before="0" w:after="0" w:line="233" w:lineRule="exact"/>
              <w:ind w:left="607" w:right="-239"/>
            </w:pPr>
            <w:r>
              <w:rPr>
                <w:rFonts w:ascii="宋体" w:hAnsi="宋体" w:cs="宋体"/>
                <w:color w:val="000000"/>
                <w:spacing w:val="-1"/>
                <w:w w:val="100"/>
                <w:position w:val="0"/>
                <w:sz w:val="18"/>
                <w:u w:val="none"/>
              </w:rPr>
              <w:t>事件。</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56" w:right="-239"/>
            </w:pPr>
          </w:p>
          <w:p>
            <w:pPr>
              <w:spacing w:before="0" w:after="0" w:line="191" w:lineRule="exact"/>
              <w:ind w:left="156" w:right="-239"/>
            </w:pPr>
            <w:r>
              <w:rPr>
                <w:rFonts w:ascii="宋体" w:hAnsi="宋体" w:cs="宋体"/>
                <w:color w:val="000000"/>
                <w:spacing w:val="8"/>
                <w:w w:val="100"/>
                <w:position w:val="0"/>
                <w:sz w:val="18"/>
                <w:u w:val="none"/>
              </w:rPr>
              <w:t>有□</w:t>
            </w:r>
          </w:p>
          <w:p>
            <w:pPr>
              <w:spacing w:before="0" w:after="0" w:line="235" w:lineRule="exact"/>
              <w:ind w:left="156"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726"/>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10" w:right="-239"/>
            </w:pPr>
          </w:p>
          <w:p>
            <w:pPr>
              <w:spacing w:before="0" w:after="0" w:line="232" w:lineRule="exact"/>
              <w:ind w:left="310" w:right="-239"/>
            </w:pPr>
            <w:r>
              <w:rPr>
                <w:rFonts w:ascii="宋体" w:hAnsi="宋体" w:cs="宋体"/>
                <w:color w:val="000000"/>
                <w:spacing w:val="-1"/>
                <w:w w:val="100"/>
                <w:position w:val="0"/>
                <w:sz w:val="18"/>
                <w:u w:val="none"/>
              </w:rPr>
              <w:t>4</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8" w:right="-239"/>
            </w:pPr>
          </w:p>
          <w:p>
            <w:pPr>
              <w:spacing w:before="0" w:after="0" w:line="354" w:lineRule="exact"/>
              <w:ind w:left="168" w:right="-239"/>
            </w:pPr>
            <w:r>
              <w:rPr>
                <w:rFonts w:ascii="宋体" w:eastAsia="宋体" w:hAnsi="宋体" w:cs="宋体"/>
                <w:color w:val="000000"/>
                <w:spacing w:val="13"/>
                <w:w w:val="100"/>
                <w:position w:val="0"/>
                <w:sz w:val="18"/>
                <w:u w:val="none"/>
              </w:rPr>
              <w:t>吸毒／酗</w:t>
            </w:r>
          </w:p>
          <w:p>
            <w:pPr>
              <w:spacing w:before="0" w:after="0" w:line="233" w:lineRule="exact"/>
              <w:ind w:left="216" w:right="-239"/>
            </w:pPr>
            <w:r>
              <w:rPr>
                <w:rFonts w:ascii="宋体" w:eastAsia="宋体" w:hAnsi="宋体" w:cs="宋体"/>
                <w:color w:val="000000"/>
                <w:spacing w:val="-1"/>
                <w:w w:val="100"/>
                <w:position w:val="0"/>
                <w:sz w:val="18"/>
                <w:u w:val="none"/>
              </w:rPr>
              <w:t>酒</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赌博</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5" w:right="-239"/>
            </w:pPr>
            <w:r>
              <w:rPr>
                <w:rFonts w:ascii="宋体" w:eastAsia="宋体" w:hAnsi="宋体" w:cs="宋体"/>
                <w:color w:val="000000"/>
                <w:spacing w:val="15"/>
                <w:w w:val="100"/>
                <w:position w:val="0"/>
                <w:sz w:val="18"/>
                <w:u w:val="none"/>
              </w:rPr>
              <w:t>没有吸毒／滥</w:t>
            </w:r>
          </w:p>
          <w:p>
            <w:pPr>
              <w:spacing w:before="0" w:after="0" w:line="233" w:lineRule="exact"/>
              <w:ind w:left="134" w:right="-239"/>
            </w:pPr>
            <w:r>
              <w:rPr>
                <w:rFonts w:ascii="宋体" w:eastAsia="宋体" w:hAnsi="宋体" w:cs="宋体"/>
                <w:color w:val="000000"/>
                <w:spacing w:val="-1"/>
                <w:w w:val="100"/>
                <w:position w:val="0"/>
                <w:sz w:val="18"/>
                <w:u w:val="none"/>
              </w:rPr>
              <w:t>用酒类饮</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品</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赌</w:t>
            </w:r>
          </w:p>
          <w:p>
            <w:pPr>
              <w:spacing w:before="0" w:after="0" w:line="233" w:lineRule="exact"/>
              <w:ind w:left="185" w:right="-239"/>
            </w:pPr>
            <w:r>
              <w:rPr>
                <w:rFonts w:ascii="宋体" w:eastAsia="宋体" w:hAnsi="宋体" w:cs="宋体"/>
                <w:color w:val="000000"/>
                <w:spacing w:val="15"/>
                <w:w w:val="100"/>
                <w:position w:val="0"/>
                <w:sz w:val="18"/>
                <w:u w:val="none"/>
              </w:rPr>
              <w:t>博；监护人吸</w:t>
            </w:r>
          </w:p>
          <w:p>
            <w:pPr>
              <w:spacing w:before="0" w:after="0" w:line="235" w:lineRule="exact"/>
              <w:ind w:left="134" w:right="-239"/>
            </w:pPr>
            <w:r>
              <w:rPr>
                <w:rFonts w:ascii="宋体" w:eastAsia="宋体" w:hAnsi="宋体" w:cs="宋体"/>
                <w:color w:val="000000"/>
                <w:spacing w:val="-1"/>
                <w:w w:val="100"/>
                <w:position w:val="0"/>
                <w:sz w:val="18"/>
                <w:u w:val="none"/>
              </w:rPr>
              <w:t>毒／酗酒</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赌</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博</w:t>
            </w:r>
          </w:p>
          <w:p>
            <w:pPr>
              <w:spacing w:before="0" w:after="0" w:line="233" w:lineRule="exact"/>
              <w:ind w:left="185" w:right="-239"/>
            </w:pPr>
            <w:r>
              <w:rPr>
                <w:rFonts w:ascii="宋体" w:eastAsia="宋体" w:hAnsi="宋体" w:cs="宋体"/>
                <w:color w:val="000000"/>
                <w:spacing w:val="15"/>
                <w:w w:val="100"/>
                <w:position w:val="0"/>
                <w:sz w:val="18"/>
                <w:u w:val="none"/>
              </w:rPr>
              <w:t>没有影响其对</w:t>
            </w:r>
          </w:p>
          <w:p>
            <w:pPr>
              <w:spacing w:before="0" w:after="0" w:line="233" w:lineRule="exact"/>
              <w:ind w:left="185" w:right="-239"/>
            </w:pPr>
            <w:r>
              <w:rPr>
                <w:rFonts w:ascii="宋体" w:eastAsia="宋体" w:hAnsi="宋体" w:cs="宋体"/>
                <w:color w:val="000000"/>
                <w:spacing w:val="15"/>
                <w:w w:val="100"/>
                <w:position w:val="0"/>
                <w:sz w:val="18"/>
                <w:u w:val="none"/>
              </w:rPr>
              <w:t>困境儿童的教</w:t>
            </w:r>
          </w:p>
          <w:p>
            <w:pPr>
              <w:spacing w:before="0" w:after="0" w:line="233" w:lineRule="exact"/>
              <w:ind w:left="586" w:right="-239"/>
            </w:pPr>
            <w:r>
              <w:rPr>
                <w:rFonts w:ascii="宋体" w:hAnsi="宋体" w:cs="宋体"/>
                <w:color w:val="000000"/>
                <w:spacing w:val="8"/>
                <w:w w:val="100"/>
                <w:position w:val="0"/>
                <w:sz w:val="18"/>
                <w:u w:val="none"/>
              </w:rPr>
              <w:t>养。</w:t>
            </w:r>
          </w:p>
        </w:tc>
        <w:tc>
          <w:tcPr>
            <w:tcW w:w="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6" w:right="-239"/>
            </w:pPr>
          </w:p>
          <w:p>
            <w:pPr>
              <w:spacing w:before="0" w:after="0" w:line="354" w:lineRule="exact"/>
              <w:ind w:left="146" w:right="-239"/>
            </w:pPr>
            <w:r>
              <w:rPr>
                <w:rFonts w:ascii="宋体" w:hAnsi="宋体" w:cs="宋体"/>
                <w:color w:val="000000"/>
                <w:spacing w:val="8"/>
                <w:w w:val="100"/>
                <w:position w:val="0"/>
                <w:sz w:val="18"/>
                <w:u w:val="none"/>
              </w:rPr>
              <w:t>有□</w:t>
            </w:r>
          </w:p>
          <w:p>
            <w:pPr>
              <w:spacing w:before="0" w:after="0" w:line="233" w:lineRule="exact"/>
              <w:ind w:left="146" w:right="-239"/>
            </w:pPr>
            <w:r>
              <w:rPr>
                <w:rFonts w:ascii="宋体" w:hAnsi="宋体" w:cs="宋体"/>
                <w:color w:val="000000"/>
                <w:spacing w:val="8"/>
                <w:w w:val="100"/>
                <w:position w:val="0"/>
                <w:sz w:val="18"/>
                <w:u w:val="none"/>
              </w:rPr>
              <w:t>无□</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 w:right="-239"/>
            </w:pPr>
          </w:p>
          <w:p>
            <w:pPr>
              <w:spacing w:before="0" w:after="0" w:line="244" w:lineRule="exact"/>
              <w:ind w:left="132" w:right="-239"/>
            </w:pPr>
            <w:r>
              <w:rPr>
                <w:rFonts w:ascii="宋体" w:hAnsi="宋体" w:cs="宋体"/>
                <w:color w:val="000000"/>
                <w:spacing w:val="15"/>
                <w:w w:val="100"/>
                <w:position w:val="0"/>
                <w:sz w:val="18"/>
                <w:u w:val="none"/>
              </w:rPr>
              <w:t>吸毒／酗酒、赌</w:t>
            </w:r>
          </w:p>
          <w:p>
            <w:pPr>
              <w:spacing w:before="0" w:after="0" w:line="233" w:lineRule="exact"/>
              <w:ind w:left="132" w:right="-239"/>
            </w:pPr>
            <w:r>
              <w:rPr>
                <w:rFonts w:ascii="宋体" w:eastAsia="宋体" w:hAnsi="宋体" w:cs="宋体"/>
                <w:color w:val="000000"/>
                <w:spacing w:val="15"/>
                <w:w w:val="100"/>
                <w:position w:val="0"/>
                <w:sz w:val="18"/>
                <w:u w:val="none"/>
              </w:rPr>
              <w:t>博影响监护人的</w:t>
            </w:r>
          </w:p>
          <w:p>
            <w:pPr>
              <w:spacing w:before="0" w:after="0" w:line="235" w:lineRule="exact"/>
              <w:ind w:left="132" w:right="-239"/>
            </w:pPr>
            <w:r>
              <w:rPr>
                <w:rFonts w:ascii="宋体" w:eastAsia="宋体" w:hAnsi="宋体" w:cs="宋体"/>
                <w:color w:val="000000"/>
                <w:spacing w:val="15"/>
                <w:w w:val="100"/>
                <w:position w:val="0"/>
                <w:sz w:val="18"/>
                <w:u w:val="none"/>
              </w:rPr>
              <w:t>育儿能力；与现</w:t>
            </w:r>
          </w:p>
          <w:p>
            <w:pPr>
              <w:spacing w:before="0" w:after="0" w:line="233" w:lineRule="exact"/>
              <w:ind w:left="132" w:right="-239"/>
            </w:pPr>
            <w:r>
              <w:rPr>
                <w:rFonts w:ascii="宋体" w:eastAsia="宋体" w:hAnsi="宋体" w:cs="宋体"/>
                <w:color w:val="000000"/>
                <w:spacing w:val="15"/>
                <w:w w:val="100"/>
                <w:position w:val="0"/>
                <w:sz w:val="18"/>
                <w:u w:val="none"/>
              </w:rPr>
              <w:t>有的监护侵害问</w:t>
            </w:r>
          </w:p>
          <w:p>
            <w:pPr>
              <w:spacing w:before="0" w:after="0" w:line="233" w:lineRule="exact"/>
              <w:ind w:left="432" w:right="-239"/>
            </w:pPr>
            <w:r>
              <w:rPr>
                <w:rFonts w:ascii="宋体" w:hAnsi="宋体" w:cs="宋体"/>
                <w:color w:val="000000"/>
                <w:spacing w:val="13"/>
                <w:w w:val="100"/>
                <w:position w:val="0"/>
                <w:sz w:val="18"/>
                <w:u w:val="none"/>
              </w:rPr>
              <w:t>题有关。</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4" w:right="-239"/>
            </w:pPr>
          </w:p>
          <w:p>
            <w:pPr>
              <w:spacing w:before="0" w:after="0" w:line="354" w:lineRule="exact"/>
              <w:ind w:left="144" w:right="-239"/>
            </w:pPr>
            <w:r>
              <w:rPr>
                <w:rFonts w:ascii="宋体" w:hAnsi="宋体" w:cs="宋体"/>
                <w:color w:val="000000"/>
                <w:spacing w:val="8"/>
                <w:w w:val="100"/>
                <w:position w:val="0"/>
                <w:sz w:val="18"/>
                <w:u w:val="none"/>
              </w:rPr>
              <w:t>有□</w:t>
            </w:r>
          </w:p>
          <w:p>
            <w:pPr>
              <w:spacing w:before="0" w:after="0" w:line="233" w:lineRule="exact"/>
              <w:ind w:left="144" w:right="-239"/>
            </w:pPr>
            <w:r>
              <w:rPr>
                <w:rFonts w:ascii="宋体" w:hAnsi="宋体" w:cs="宋体"/>
                <w:color w:val="000000"/>
                <w:spacing w:val="8"/>
                <w:w w:val="100"/>
                <w:position w:val="0"/>
                <w:sz w:val="18"/>
                <w:u w:val="none"/>
              </w:rPr>
              <w:t>无□</w:t>
            </w:r>
          </w:p>
        </w:tc>
        <w:tc>
          <w:tcPr>
            <w:tcW w:w="17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8" w:right="-239"/>
            </w:pPr>
            <w:r>
              <w:rPr>
                <w:rFonts w:ascii="宋体" w:eastAsia="宋体" w:hAnsi="宋体" w:cs="宋体"/>
                <w:color w:val="000000"/>
                <w:spacing w:val="15"/>
                <w:w w:val="100"/>
                <w:position w:val="0"/>
                <w:sz w:val="18"/>
                <w:u w:val="none"/>
              </w:rPr>
              <w:t>经常大量吸毒／</w:t>
            </w:r>
          </w:p>
          <w:p>
            <w:pPr>
              <w:spacing w:before="0" w:after="0" w:line="233" w:lineRule="exact"/>
              <w:ind w:left="127" w:right="-239"/>
            </w:pPr>
            <w:r>
              <w:rPr>
                <w:rFonts w:ascii="宋体" w:eastAsia="宋体" w:hAnsi="宋体" w:cs="宋体"/>
                <w:color w:val="000000"/>
                <w:spacing w:val="-1"/>
                <w:w w:val="100"/>
                <w:position w:val="0"/>
                <w:sz w:val="18"/>
                <w:u w:val="none"/>
              </w:rPr>
              <w:t>酗酒</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赌博，</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对困</w:t>
            </w:r>
          </w:p>
          <w:p>
            <w:pPr>
              <w:spacing w:before="0" w:after="0" w:line="233" w:lineRule="exact"/>
              <w:ind w:left="178" w:right="-239"/>
            </w:pPr>
            <w:r>
              <w:rPr>
                <w:rFonts w:ascii="宋体" w:eastAsia="宋体" w:hAnsi="宋体" w:cs="宋体"/>
                <w:color w:val="000000"/>
                <w:spacing w:val="15"/>
                <w:w w:val="100"/>
                <w:position w:val="0"/>
                <w:sz w:val="18"/>
                <w:u w:val="none"/>
              </w:rPr>
              <w:t>境儿童造成长期</w:t>
            </w:r>
          </w:p>
          <w:p>
            <w:pPr>
              <w:spacing w:before="0" w:after="0" w:line="235" w:lineRule="exact"/>
              <w:ind w:left="178" w:right="-239"/>
            </w:pPr>
            <w:r>
              <w:rPr>
                <w:rFonts w:ascii="宋体" w:eastAsia="宋体" w:hAnsi="宋体" w:cs="宋体"/>
                <w:color w:val="000000"/>
                <w:spacing w:val="15"/>
                <w:w w:val="100"/>
                <w:position w:val="0"/>
                <w:sz w:val="18"/>
                <w:u w:val="none"/>
              </w:rPr>
              <w:t>的危险；阻碍相</w:t>
            </w:r>
          </w:p>
          <w:p>
            <w:pPr>
              <w:spacing w:before="0" w:after="0" w:line="233" w:lineRule="exact"/>
              <w:ind w:left="178" w:right="-239"/>
            </w:pPr>
            <w:r>
              <w:rPr>
                <w:rFonts w:ascii="宋体" w:eastAsia="宋体" w:hAnsi="宋体" w:cs="宋体"/>
                <w:color w:val="000000"/>
                <w:spacing w:val="15"/>
                <w:w w:val="100"/>
                <w:position w:val="0"/>
                <w:sz w:val="18"/>
                <w:u w:val="none"/>
              </w:rPr>
              <w:t>关困境儿童保护</w:t>
            </w:r>
          </w:p>
          <w:p>
            <w:pPr>
              <w:spacing w:before="0" w:after="0" w:line="233" w:lineRule="exact"/>
              <w:ind w:left="278" w:right="-239"/>
            </w:pPr>
            <w:r>
              <w:rPr>
                <w:rFonts w:ascii="宋体" w:eastAsia="宋体" w:hAnsi="宋体" w:cs="宋体"/>
                <w:color w:val="000000"/>
                <w:spacing w:val="15"/>
                <w:w w:val="100"/>
                <w:position w:val="0"/>
                <w:sz w:val="18"/>
                <w:u w:val="none"/>
              </w:rPr>
              <w:t>服务计划的实</w:t>
            </w:r>
          </w:p>
          <w:p>
            <w:pPr>
              <w:spacing w:before="0" w:after="0" w:line="233" w:lineRule="exact"/>
              <w:ind w:left="677" w:right="-239"/>
            </w:pPr>
            <w:r>
              <w:rPr>
                <w:rFonts w:ascii="宋体" w:hAnsi="宋体" w:cs="宋体"/>
                <w:color w:val="000000"/>
                <w:spacing w:val="8"/>
                <w:w w:val="100"/>
                <w:position w:val="0"/>
                <w:sz w:val="18"/>
                <w:u w:val="none"/>
              </w:rPr>
              <w:t>行。</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6" w:right="-239"/>
            </w:pPr>
          </w:p>
          <w:p>
            <w:pPr>
              <w:spacing w:before="0" w:after="0" w:line="354" w:lineRule="exact"/>
              <w:ind w:left="156" w:right="-239"/>
            </w:pPr>
            <w:r>
              <w:rPr>
                <w:rFonts w:ascii="宋体" w:hAnsi="宋体" w:cs="宋体"/>
                <w:color w:val="000000"/>
                <w:spacing w:val="8"/>
                <w:w w:val="100"/>
                <w:position w:val="0"/>
                <w:sz w:val="18"/>
                <w:u w:val="none"/>
              </w:rPr>
              <w:t>有□</w:t>
            </w:r>
          </w:p>
          <w:p>
            <w:pPr>
              <w:spacing w:before="0" w:after="0" w:line="233" w:lineRule="exact"/>
              <w:ind w:left="156"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736"/>
        </w:trPr>
        <w:tc>
          <w:tcPr>
            <w:tcW w:w="8922"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3" w:right="-239"/>
            </w:pPr>
          </w:p>
          <w:p>
            <w:pPr>
              <w:spacing w:before="0" w:after="0" w:line="361" w:lineRule="exact"/>
              <w:ind w:left="473" w:right="-239"/>
            </w:pPr>
            <w:r>
              <w:rPr>
                <w:rFonts w:ascii="黑体" w:eastAsia="黑体" w:hAnsi="黑体" w:cs="黑体"/>
                <w:color w:val="000000"/>
                <w:spacing w:val="-1"/>
                <w:w w:val="100"/>
                <w:position w:val="0"/>
                <w:sz w:val="18"/>
                <w:u w:val="none"/>
              </w:rPr>
              <w:t>注：</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在表格</w:t>
            </w: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4”</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行规定</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的情</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况中存有</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一种或</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多种</w:t>
            </w:r>
            <w:r>
              <w:rPr>
                <w:rFonts w:ascii="宋体" w:hAnsi="宋体" w:cs="宋体"/>
                <w:color w:val="000000"/>
                <w:spacing w:val="-1"/>
                <w:w w:val="100"/>
                <w:position w:val="0"/>
                <w:sz w:val="18"/>
                <w:u w:val="none"/>
              </w:rPr>
              <w:t>“</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高危</w:t>
            </w:r>
            <w:r>
              <w:rPr>
                <w:rFonts w:ascii="Calibri" w:hAnsi="Calibri" w:cs="Calibri"/>
                <w:color w:val="000000"/>
                <w:spacing w:val="-20"/>
                <w:w w:val="10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状况并</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严重威</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胁困境</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儿童</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生命安</w:t>
            </w:r>
          </w:p>
          <w:p>
            <w:pPr>
              <w:spacing w:before="0" w:after="0" w:line="233" w:lineRule="exact"/>
              <w:ind w:left="838" w:right="-239"/>
            </w:pPr>
            <w:r>
              <w:rPr>
                <w:rFonts w:ascii="宋体" w:hAnsi="宋体" w:cs="宋体"/>
                <w:color w:val="000000"/>
                <w:spacing w:val="18"/>
                <w:w w:val="100"/>
                <w:position w:val="0"/>
                <w:sz w:val="18"/>
                <w:u w:val="none"/>
              </w:rPr>
              <w:t>全的其他事件的，应将案件列为“极危”案件，并依照《关于依法处理监护人侵害困境儿</w:t>
            </w:r>
          </w:p>
          <w:p>
            <w:pPr>
              <w:spacing w:before="0" w:after="0" w:line="233" w:lineRule="exact"/>
              <w:ind w:left="838" w:right="-239"/>
            </w:pPr>
            <w:r>
              <w:rPr>
                <w:rFonts w:ascii="宋体" w:eastAsia="宋体" w:hAnsi="宋体" w:cs="宋体"/>
                <w:color w:val="000000"/>
                <w:spacing w:val="-1"/>
                <w:w w:val="100"/>
                <w:position w:val="0"/>
                <w:sz w:val="18"/>
                <w:u w:val="none"/>
              </w:rPr>
              <w:t>童权益行</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为若干</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问题的</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意见</w:t>
            </w:r>
            <w:r>
              <w:rPr>
                <w:rFonts w:ascii="Calibri" w:hAnsi="Calibri" w:cs="Calibri"/>
                <w:color w:val="000000"/>
                <w:spacing w:val="-20"/>
                <w:w w:val="10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向法院</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提起撤</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销监护</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人资</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格的诉讼</w:t>
            </w:r>
            <w:r>
              <w:rPr>
                <w:rFonts w:ascii="Calibri" w:hAnsi="Calibri" w:cs="Calibri"/>
                <w:color w:val="000000"/>
                <w:spacing w:val="-20"/>
                <w:w w:val="10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若表</w:t>
            </w:r>
            <w:r>
              <w:rPr>
                <w:rFonts w:ascii="Calibri" w:hAnsi="Calibri" w:cs="Calibri"/>
                <w:color w:val="000000"/>
                <w:spacing w:val="-17"/>
                <w:w w:val="100"/>
                <w:sz w:val="18"/>
                <w:u w:val="none"/>
              </w:rPr>
              <w:t> </w:t>
            </w:r>
            <w:r>
              <w:rPr>
                <w:rFonts w:ascii="宋体" w:hAnsi="宋体" w:cs="宋体"/>
                <w:color w:val="000000"/>
                <w:spacing w:val="6"/>
                <w:w w:val="100"/>
                <w:position w:val="0"/>
                <w:sz w:val="18"/>
                <w:u w:val="none"/>
              </w:rPr>
              <w:t>B.2</w:t>
            </w:r>
            <w:r>
              <w:rPr>
                <w:rFonts w:ascii="宋体" w:eastAsia="宋体" w:hAnsi="宋体" w:cs="宋体"/>
                <w:color w:val="000000"/>
                <w:spacing w:val="-1"/>
                <w:w w:val="100"/>
                <w:position w:val="0"/>
                <w:sz w:val="18"/>
                <w:u w:val="none"/>
              </w:rPr>
              <w:t>中</w:t>
            </w: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4</w:t>
            </w:r>
            <w:r>
              <w:rPr>
                <w:rFonts w:ascii="宋体" w:eastAsia="宋体" w:hAnsi="宋体" w:cs="宋体"/>
                <w:color w:val="000000"/>
                <w:spacing w:val="-1"/>
                <w:w w:val="100"/>
                <w:position w:val="0"/>
                <w:sz w:val="18"/>
                <w:u w:val="none"/>
              </w:rPr>
              <w:t>项中均为</w:t>
            </w:r>
          </w:p>
          <w:p>
            <w:pPr>
              <w:spacing w:before="0" w:after="0" w:line="235" w:lineRule="exact"/>
              <w:ind w:left="838" w:right="-239"/>
            </w:pPr>
            <w:r>
              <w:rPr>
                <w:rFonts w:ascii="宋体" w:eastAsia="宋体" w:hAnsi="宋体" w:cs="宋体"/>
                <w:color w:val="000000"/>
                <w:spacing w:val="-1"/>
                <w:w w:val="100"/>
                <w:position w:val="0"/>
                <w:sz w:val="18"/>
                <w:u w:val="none"/>
              </w:rPr>
              <w:t>无，使用</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表</w:t>
            </w:r>
            <w:r>
              <w:rPr>
                <w:rFonts w:ascii="宋体" w:hAnsi="宋体" w:cs="宋体"/>
                <w:color w:val="000000"/>
                <w:spacing w:val="6"/>
                <w:w w:val="100"/>
                <w:position w:val="0"/>
                <w:sz w:val="18"/>
                <w:u w:val="none"/>
              </w:rPr>
              <w:t>B.3</w:t>
            </w:r>
            <w:r>
              <w:rPr>
                <w:rFonts w:ascii="宋体" w:hAnsi="宋体" w:cs="宋体"/>
                <w:color w:val="000000"/>
                <w:spacing w:val="-1"/>
                <w:w w:val="100"/>
                <w:position w:val="0"/>
                <w:sz w:val="18"/>
                <w:u w:val="none"/>
              </w:rPr>
              <w:t>。</w:t>
            </w:r>
          </w:p>
        </w:tc>
      </w:tr>
    </w:tbl>
    <w:p>
      <w:pPr>
        <w:spacing w:before="0" w:after="0" w:line="347" w:lineRule="exact"/>
      </w:pPr>
    </w:p>
    <w:p>
      <w:pPr>
        <w:widowControl/>
        <w:jc w:val="left"/>
        <w:sectPr>
          <w:type w:val="continuous"/>
          <w:pgSz w:w="11906" w:h="16838"/>
          <w:pgMar w:top="1101" w:right="713" w:bottom="861" w:left="1073" w:header="0" w:footer="0" w:gutter="0"/>
          <w:pgNumType w:start="39"/>
          <w:cols w:num="1" w:space="720"/>
          <w:docGrid w:type="lines" w:linePitch="312" w:charSpace="0"/>
        </w:sectPr>
      </w:pPr>
    </w:p>
    <w:p>
      <w:pPr>
        <w:spacing w:before="0" w:after="0" w:line="211" w:lineRule="exact"/>
        <w:ind w:left="60" w:firstLine="0"/>
        <w:jc w:val="left"/>
      </w:pPr>
      <w:r>
        <w:pict>
          <v:shape id="_x0000_s2336" o:spid="_x0000_s1311" type="#_x0000_t202" style="width:85pt;height:39.55pt;margin-top:518.5pt;margin-left:152.25pt;mso-height-relative:page;mso-position-horizontal-relative:page;mso-position-vertical-relative:page;mso-width-relative:page;position:absolute;z-index:-251365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37" o:spid="_x0000_s1312" type="#_x0000_t202" style="width:68.2pt;height:39.55pt;margin-top:579pt;margin-left:93.45pt;mso-height-relative:page;mso-position-horizontal-relative:page;mso-position-vertical-relative:page;mso-width-relative:page;position:absolute;z-index:-251364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38" o:spid="_x0000_s1313" type="#_x0000_t202" style="width:76.6pt;height:30.9pt;margin-top:553.1pt;margin-left:127.05pt;mso-height-relative:page;mso-position-horizontal-relative:page;mso-position-vertical-relative:page;mso-width-relative:page;position:absolute;z-index:-251363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39" o:spid="_x0000_s1314" type="#_x0000_t202" style="width:85pt;height:39.55pt;margin-top:483.95pt;margin-left:185.85pt;mso-height-relative:page;mso-position-horizontal-relative:page;mso-position-vertical-relative:page;mso-width-relative:page;position:absolute;z-index:-251362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40" o:spid="_x0000_s1315" type="#_x0000_t202" style="width:85pt;height:39.55pt;margin-top:414.85pt;margin-left:253.05pt;mso-height-relative:page;mso-position-horizontal-relative:page;mso-position-vertical-relative:page;mso-width-relative:page;position:absolute;z-index:-251361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41" o:spid="_x0000_s1316" type="#_x0000_t202" style="width:85pt;height:39.55pt;margin-top:380.3pt;margin-left:286.65pt;mso-height-relative:page;mso-position-horizontal-relative:page;mso-position-vertical-relative:page;mso-width-relative:page;position:absolute;z-index:-251360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42" o:spid="_x0000_s1317" type="#_x0000_t202" style="width:85pt;height:39.55pt;margin-top:345.7pt;margin-left:320.25pt;mso-height-relative:page;mso-position-horizontal-relative:page;mso-position-vertical-relative:page;mso-width-relative:page;position:absolute;z-index:-251359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43" o:spid="_x0000_s1318" type="#_x0000_t202" style="width:76.6pt;height:48.2pt;margin-top:302.5pt;margin-left:353.85pt;mso-height-relative:page;mso-position-horizontal-relative:page;mso-position-vertical-relative:page;mso-width-relative:page;position:absolute;z-index:-251358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44" o:spid="_x0000_s1319" type="#_x0000_t202" style="width:68.2pt;height:39.55pt;margin-top:267.95pt;margin-left:395.85pt;mso-height-relative:page;mso-position-horizontal-relative:page;mso-position-vertical-relative:page;mso-width-relative:page;position:absolute;z-index:-251357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45" o:spid="_x0000_s1320" type="#_x0000_t202" style="width:68.2pt;height:39.55pt;margin-top:233.4pt;margin-left:429.45pt;mso-height-relative:page;mso-position-horizontal-relative:page;mso-position-vertical-relative:page;mso-width-relative:page;position:absolute;z-index:-251356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46" o:spid="_x0000_s1321" type="#_x0000_t202" style="width:85pt;height:39.55pt;margin-top:449.4pt;margin-left:219.45pt;mso-height-relative:page;mso-position-horizontal-relative:page;mso-position-vertical-relative:page;mso-width-relative:page;position:absolute;z-index:-251355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47" o:spid="_x0000_s1322" type="#_x0000_t202" style="width:68.2pt;height:39.55pt;margin-top:648.1pt;margin-left:26.25pt;mso-height-relative:page;mso-position-horizontal-relative:page;mso-position-vertical-relative:page;mso-width-relative:page;position:absolute;z-index:-251354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48" o:spid="_x0000_s1323" type="#_x0000_t202" style="width:68.2pt;height:39.55pt;margin-top:613.55pt;margin-left:59.85pt;mso-height-relative:page;mso-position-horizontal-relative:page;mso-position-vertical-relative:page;mso-width-relative:page;position:absolute;z-index:-251353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49" o:spid="_x0000_s1324" type="#_x0000_t202" style="width:68.2pt;height:39.55pt;margin-top:198.85pt;margin-left:463.05pt;mso-height-relative:page;mso-position-horizontal-relative:page;mso-position-vertical-relative:page;mso-width-relative:page;position:absolute;z-index:-251352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423" w:lineRule="exact"/>
        <w:ind w:left="60" w:firstLine="1769"/>
        <w:jc w:val="left"/>
      </w:pPr>
    </w:p>
    <w:p>
      <w:pPr>
        <w:widowControl/>
        <w:jc w:val="left"/>
        <w:sectPr>
          <w:type w:val="continuous"/>
          <w:pgSz w:w="11906" w:h="16838"/>
          <w:pgMar w:top="1101" w:right="713" w:bottom="861" w:left="1073" w:header="0" w:footer="0" w:gutter="0"/>
          <w:pgNumType w:start="40"/>
          <w:cols w:num="1" w:space="708" w:equalWidth="0">
            <w:col w:w="10121" w:space="0"/>
          </w:cols>
          <w:docGrid w:type="lines" w:linePitch="312" w:charSpace="0"/>
        </w:sectPr>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240" w:lineRule="exact"/>
        <w:ind w:left="60" w:firstLine="1769"/>
      </w:pPr>
    </w:p>
    <w:p>
      <w:pPr>
        <w:spacing w:before="0" w:after="0" w:line="396" w:lineRule="exact"/>
        <w:ind w:left="257" w:firstLine="0"/>
        <w:jc w:val="left"/>
      </w:pPr>
      <w:r>
        <w:pict>
          <v:shape id="wondershare_13" o:spid="_x0000_s1325" type="#_x0000_t202" style="width:296.15pt;height:15.55pt;margin-top:117.5pt;margin-left:145.1pt;mso-height-relative:page;mso-position-horizontal-relative:page;mso-position-vertical-relative:page;mso-width-relative:page;position:absolute;z-index:-251351040"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B.2</w:t>
                  </w:r>
                  <w:r>
                    <w:rPr>
                      <w:rFonts w:ascii="Calibri" w:hAnsi="Calibri" w:cs="Calibri"/>
                      <w:color w:val="000000"/>
                      <w:spacing w:val="5"/>
                      <w:w w:val="100"/>
                      <w:sz w:val="21"/>
                      <w:u w:val="none"/>
                    </w:rPr>
                    <w:t>   </w:t>
                  </w:r>
                  <w:r>
                    <w:rPr>
                      <w:rFonts w:ascii="黑体" w:hAnsi="黑体" w:cs="黑体"/>
                      <w:color w:val="000000"/>
                      <w:spacing w:val="0"/>
                      <w:w w:val="100"/>
                      <w:position w:val="0"/>
                      <w:sz w:val="21"/>
                      <w:u w:val="none"/>
                    </w:rPr>
                    <w:t>中高危案件——未成年人受监护侵害程度评定参照表</w:t>
                  </w:r>
                </w:p>
              </w:txbxContent>
            </v:textbox>
          </v:shape>
        </w:pict>
      </w:r>
      <w:r>
        <w:rPr>
          <w:rFonts w:ascii="宋体" w:hAnsi="宋体" w:cs="宋体"/>
          <w:color w:val="000000"/>
          <w:spacing w:val="0"/>
          <w:w w:val="100"/>
          <w:position w:val="0"/>
          <w:sz w:val="18"/>
          <w:u w:val="none"/>
        </w:rPr>
        <w:t>10</w:t>
      </w:r>
    </w:p>
    <w:p>
      <w:pPr>
        <w:widowControl/>
        <w:jc w:val="left"/>
        <w:sectPr>
          <w:type w:val="continuous"/>
          <w:pgSz w:w="11906" w:h="16838"/>
          <w:pgMar w:top="1101" w:right="713" w:bottom="861" w:left="1073" w:header="0" w:footer="0" w:gutter="0"/>
          <w:pgNumType w:start="41"/>
          <w:cols w:num="1" w:space="708" w:equalWidth="0">
            <w:col w:w="10121" w:space="0"/>
          </w:cols>
          <w:docGrid w:type="lines" w:linePitch="312" w:charSpace="0"/>
        </w:sectPr>
      </w:pPr>
    </w:p>
    <w:tbl>
      <w:tblPr>
        <w:tblStyle w:val="TableNormal"/>
        <w:tblpPr w:leftFromText="180" w:rightFromText="180" w:vertAnchor="page" w:horzAnchor="page" w:tblpX="557" w:tblpY="1235"/>
        <w:tblW w:w="0" w:type="auto"/>
        <w:tblInd w:w="0" w:type="dxa"/>
        <w:tblLayout w:type="fixed"/>
        <w:tblCellMar>
          <w:top w:w="0" w:type="dxa"/>
          <w:left w:w="108" w:type="dxa"/>
          <w:bottom w:w="0" w:type="dxa"/>
          <w:right w:w="108" w:type="dxa"/>
        </w:tblCellMar>
      </w:tblPr>
      <w:tblGrid>
        <w:gridCol w:w="494"/>
        <w:gridCol w:w="1056"/>
        <w:gridCol w:w="1561"/>
        <w:gridCol w:w="708"/>
        <w:gridCol w:w="1844"/>
        <w:gridCol w:w="727"/>
        <w:gridCol w:w="1868"/>
        <w:gridCol w:w="682"/>
      </w:tblGrid>
      <w:tr>
        <w:tblPrEx>
          <w:tblW w:w="0" w:type="auto"/>
          <w:tblInd w:w="0" w:type="dxa"/>
          <w:tblLayout w:type="fixed"/>
          <w:tblCellMar>
            <w:top w:w="0" w:type="dxa"/>
            <w:left w:w="108" w:type="dxa"/>
            <w:bottom w:w="0" w:type="dxa"/>
            <w:right w:w="108" w:type="dxa"/>
          </w:tblCellMar>
        </w:tblPrEx>
        <w:trPr>
          <w:trHeight w:hRule="exact" w:val="319"/>
        </w:trPr>
        <w:tc>
          <w:tcPr>
            <w:tcW w:w="4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44" w:right="-239"/>
            </w:pPr>
            <w:bookmarkStart w:id="17" w:name="17"/>
            <w:bookmarkEnd w:id="17"/>
            <w:r>
              <w:rPr>
                <w:rFonts w:ascii="宋体" w:eastAsia="宋体" w:hAnsi="宋体" w:cs="宋体"/>
                <w:color w:val="000000"/>
                <w:spacing w:val="-1"/>
                <w:w w:val="100"/>
                <w:position w:val="0"/>
                <w:sz w:val="18"/>
                <w:u w:val="none"/>
              </w:rPr>
              <w:t>序</w:t>
            </w:r>
          </w:p>
          <w:p>
            <w:pPr>
              <w:spacing w:before="0" w:after="0" w:line="235" w:lineRule="exact"/>
              <w:ind w:left="144" w:right="-239"/>
            </w:pPr>
            <w:r>
              <w:rPr>
                <w:rFonts w:ascii="宋体" w:eastAsia="宋体" w:hAnsi="宋体" w:cs="宋体"/>
                <w:color w:val="000000"/>
                <w:spacing w:val="-1"/>
                <w:w w:val="100"/>
                <w:position w:val="0"/>
                <w:sz w:val="18"/>
                <w:u w:val="none"/>
              </w:rPr>
              <w:t>号</w:t>
            </w:r>
          </w:p>
        </w:tc>
        <w:tc>
          <w:tcPr>
            <w:tcW w:w="10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5" w:right="-239"/>
            </w:pPr>
          </w:p>
          <w:p>
            <w:pPr>
              <w:spacing w:before="0" w:after="0" w:line="273" w:lineRule="exact"/>
              <w:ind w:left="125" w:right="-239"/>
            </w:pPr>
            <w:r>
              <w:rPr>
                <w:rFonts w:ascii="宋体" w:eastAsia="宋体" w:hAnsi="宋体" w:cs="宋体"/>
                <w:color w:val="000000"/>
                <w:spacing w:val="15"/>
                <w:w w:val="100"/>
                <w:position w:val="0"/>
                <w:sz w:val="18"/>
                <w:u w:val="none"/>
              </w:rPr>
              <w:t>评定事项</w:t>
            </w:r>
          </w:p>
        </w:tc>
        <w:tc>
          <w:tcPr>
            <w:tcW w:w="7389"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291" w:right="-239"/>
            </w:pPr>
            <w:r>
              <w:rPr>
                <w:rFonts w:ascii="宋体" w:eastAsia="宋体" w:hAnsi="宋体" w:cs="宋体"/>
                <w:color w:val="000000"/>
                <w:spacing w:val="15"/>
                <w:w w:val="100"/>
                <w:position w:val="0"/>
                <w:sz w:val="18"/>
                <w:u w:val="none"/>
              </w:rPr>
              <w:t>评定等级</w:t>
            </w:r>
          </w:p>
        </w:tc>
      </w:tr>
      <w:tr>
        <w:tblPrEx>
          <w:tblW w:w="0" w:type="auto"/>
          <w:tblInd w:w="0" w:type="dxa"/>
          <w:tblLayout w:type="fixed"/>
          <w:tblCellMar>
            <w:top w:w="0" w:type="dxa"/>
            <w:left w:w="108" w:type="dxa"/>
            <w:bottom w:w="0" w:type="dxa"/>
            <w:right w:w="108" w:type="dxa"/>
          </w:tblCellMar>
        </w:tblPrEx>
        <w:trPr>
          <w:trHeight w:hRule="exact" w:val="528"/>
        </w:trPr>
        <w:tc>
          <w:tcPr>
            <w:tcW w:w="4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2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857" w:right="-239"/>
            </w:pPr>
            <w:r>
              <w:rPr>
                <w:rFonts w:ascii="宋体" w:hAnsi="宋体" w:cs="宋体"/>
                <w:color w:val="000000"/>
                <w:spacing w:val="-1"/>
                <w:w w:val="100"/>
                <w:position w:val="0"/>
                <w:sz w:val="18"/>
                <w:u w:val="none"/>
              </w:rPr>
              <w:t>A</w:t>
            </w:r>
            <w:r>
              <w:rPr>
                <w:rFonts w:ascii="Calibri" w:hAnsi="Calibri" w:cs="Calibri"/>
                <w:color w:val="000000"/>
                <w:spacing w:val="21"/>
                <w:w w:val="100"/>
                <w:sz w:val="18"/>
                <w:u w:val="none"/>
              </w:rPr>
              <w:t> </w:t>
            </w:r>
            <w:r>
              <w:rPr>
                <w:rFonts w:ascii="宋体" w:eastAsia="宋体" w:hAnsi="宋体" w:cs="宋体"/>
                <w:color w:val="000000"/>
                <w:spacing w:val="8"/>
                <w:w w:val="100"/>
                <w:position w:val="0"/>
                <w:sz w:val="18"/>
                <w:u w:val="none"/>
              </w:rPr>
              <w:t>低危</w:t>
            </w:r>
          </w:p>
        </w:tc>
        <w:tc>
          <w:tcPr>
            <w:tcW w:w="257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008" w:right="-239"/>
            </w:pPr>
            <w:r>
              <w:rPr>
                <w:rFonts w:ascii="宋体" w:hAnsi="宋体" w:cs="宋体"/>
                <w:color w:val="000000"/>
                <w:spacing w:val="-1"/>
                <w:w w:val="100"/>
                <w:position w:val="0"/>
                <w:sz w:val="18"/>
                <w:u w:val="none"/>
              </w:rPr>
              <w:t>B</w:t>
            </w:r>
            <w:r>
              <w:rPr>
                <w:rFonts w:ascii="Calibri" w:hAnsi="Calibri" w:cs="Calibri"/>
                <w:color w:val="000000"/>
                <w:spacing w:val="0"/>
                <w:w w:val="157"/>
                <w:sz w:val="18"/>
                <w:u w:val="none"/>
              </w:rPr>
              <w:t> </w:t>
            </w:r>
            <w:r>
              <w:rPr>
                <w:rFonts w:ascii="宋体" w:eastAsia="宋体" w:hAnsi="宋体" w:cs="宋体"/>
                <w:color w:val="000000"/>
                <w:spacing w:val="8"/>
                <w:w w:val="100"/>
                <w:position w:val="0"/>
                <w:sz w:val="18"/>
                <w:u w:val="none"/>
              </w:rPr>
              <w:t>中危</w:t>
            </w:r>
          </w:p>
        </w:tc>
        <w:tc>
          <w:tcPr>
            <w:tcW w:w="254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998" w:right="-239"/>
            </w:pPr>
            <w:r>
              <w:rPr>
                <w:rFonts w:ascii="宋体" w:hAnsi="宋体" w:cs="宋体"/>
                <w:color w:val="000000"/>
                <w:spacing w:val="-1"/>
                <w:w w:val="100"/>
                <w:position w:val="0"/>
                <w:sz w:val="18"/>
                <w:u w:val="none"/>
              </w:rPr>
              <w:t>C</w:t>
            </w:r>
            <w:r>
              <w:rPr>
                <w:rFonts w:ascii="Calibri" w:hAnsi="Calibri" w:cs="Calibri"/>
                <w:color w:val="000000"/>
                <w:spacing w:val="21"/>
                <w:w w:val="100"/>
                <w:sz w:val="18"/>
                <w:u w:val="none"/>
              </w:rPr>
              <w:t> </w:t>
            </w:r>
            <w:r>
              <w:rPr>
                <w:rFonts w:ascii="宋体" w:eastAsia="宋体" w:hAnsi="宋体" w:cs="宋体"/>
                <w:color w:val="000000"/>
                <w:spacing w:val="8"/>
                <w:w w:val="100"/>
                <w:position w:val="0"/>
                <w:sz w:val="18"/>
                <w:u w:val="none"/>
              </w:rPr>
              <w:t>高危</w:t>
            </w:r>
          </w:p>
        </w:tc>
      </w:tr>
      <w:tr>
        <w:tblPrEx>
          <w:tblW w:w="0" w:type="auto"/>
          <w:tblInd w:w="0" w:type="dxa"/>
          <w:tblLayout w:type="fixed"/>
          <w:tblCellMar>
            <w:top w:w="0" w:type="dxa"/>
            <w:left w:w="108" w:type="dxa"/>
            <w:bottom w:w="0" w:type="dxa"/>
            <w:right w:w="108" w:type="dxa"/>
          </w:tblCellMar>
        </w:tblPrEx>
        <w:trPr>
          <w:trHeight w:hRule="exact" w:val="1421"/>
        </w:trPr>
        <w:tc>
          <w:tcPr>
            <w:tcW w:w="4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4" w:right="-239"/>
            </w:pPr>
          </w:p>
          <w:p>
            <w:pPr>
              <w:spacing w:before="0" w:after="0" w:line="325" w:lineRule="exact"/>
              <w:ind w:left="194" w:right="-239"/>
            </w:pPr>
            <w:r>
              <w:rPr>
                <w:rFonts w:ascii="宋体" w:hAnsi="宋体" w:cs="宋体"/>
                <w:color w:val="000000"/>
                <w:spacing w:val="-1"/>
                <w:w w:val="100"/>
                <w:position w:val="0"/>
                <w:sz w:val="18"/>
                <w:u w:val="none"/>
              </w:rPr>
              <w:t>1</w:t>
            </w:r>
          </w:p>
        </w:tc>
        <w:tc>
          <w:tcPr>
            <w:tcW w:w="10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215" w:lineRule="exact"/>
              <w:ind w:left="127" w:right="-239"/>
            </w:pPr>
            <w:r>
              <w:rPr>
                <w:rFonts w:ascii="宋体" w:eastAsia="宋体" w:hAnsi="宋体" w:cs="宋体"/>
                <w:color w:val="000000"/>
                <w:spacing w:val="13"/>
                <w:w w:val="100"/>
                <w:position w:val="0"/>
                <w:sz w:val="18"/>
                <w:u w:val="none"/>
              </w:rPr>
              <w:t>监护人身</w:t>
            </w:r>
          </w:p>
          <w:p>
            <w:pPr>
              <w:spacing w:before="0" w:after="0" w:line="233" w:lineRule="exact"/>
              <w:ind w:left="127" w:right="-239"/>
            </w:pPr>
            <w:r>
              <w:rPr>
                <w:rFonts w:ascii="宋体" w:hAnsi="宋体" w:cs="宋体"/>
                <w:color w:val="000000"/>
                <w:spacing w:val="13"/>
                <w:w w:val="100"/>
                <w:position w:val="0"/>
                <w:sz w:val="18"/>
                <w:u w:val="none"/>
              </w:rPr>
              <w:t>体、智力</w:t>
            </w:r>
          </w:p>
          <w:p>
            <w:pPr>
              <w:spacing w:before="0" w:after="0" w:line="233" w:lineRule="exact"/>
              <w:ind w:left="127" w:right="-239"/>
            </w:pPr>
            <w:r>
              <w:rPr>
                <w:rFonts w:ascii="宋体" w:eastAsia="宋体" w:hAnsi="宋体" w:cs="宋体"/>
                <w:color w:val="000000"/>
                <w:spacing w:val="13"/>
                <w:w w:val="100"/>
                <w:position w:val="0"/>
                <w:sz w:val="18"/>
                <w:u w:val="none"/>
              </w:rPr>
              <w:t>或情绪方</w:t>
            </w:r>
          </w:p>
          <w:p>
            <w:pPr>
              <w:spacing w:before="0" w:after="0" w:line="235" w:lineRule="exact"/>
              <w:ind w:left="127" w:right="-239"/>
            </w:pPr>
            <w:r>
              <w:rPr>
                <w:rFonts w:ascii="宋体" w:eastAsia="宋体" w:hAnsi="宋体" w:cs="宋体"/>
                <w:color w:val="000000"/>
                <w:spacing w:val="13"/>
                <w:w w:val="100"/>
                <w:position w:val="0"/>
                <w:sz w:val="18"/>
                <w:u w:val="none"/>
              </w:rPr>
              <w:t>面的能力</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108" w:right="-239"/>
            </w:pPr>
            <w:r>
              <w:rPr>
                <w:rFonts w:ascii="宋体" w:eastAsia="宋体" w:hAnsi="宋体" w:cs="宋体"/>
                <w:color w:val="000000"/>
                <w:spacing w:val="0"/>
                <w:w w:val="122"/>
                <w:position w:val="0"/>
                <w:sz w:val="18"/>
                <w:u w:val="none"/>
              </w:rPr>
              <w:t>没有智力／身</w:t>
            </w:r>
          </w:p>
          <w:p>
            <w:pPr>
              <w:spacing w:before="0" w:after="0" w:line="235" w:lineRule="exact"/>
              <w:ind w:left="108" w:right="-239"/>
            </w:pPr>
            <w:r>
              <w:rPr>
                <w:rFonts w:ascii="宋体" w:eastAsia="宋体" w:hAnsi="宋体" w:cs="宋体"/>
                <w:color w:val="000000"/>
                <w:spacing w:val="-1"/>
                <w:w w:val="100"/>
                <w:position w:val="0"/>
                <w:sz w:val="18"/>
                <w:u w:val="none"/>
              </w:rPr>
              <w:t>体的障碍</w:t>
            </w:r>
            <w:r>
              <w:rPr>
                <w:rFonts w:ascii="Calibri" w:hAnsi="Calibri" w:cs="Calibri"/>
                <w:color w:val="000000"/>
                <w:spacing w:val="-20"/>
                <w:w w:val="100"/>
                <w:sz w:val="18"/>
                <w:u w:val="none"/>
              </w:rPr>
              <w:t> </w:t>
            </w:r>
            <w:r>
              <w:rPr>
                <w:rFonts w:ascii="宋体" w:eastAsia="宋体" w:hAnsi="宋体" w:cs="宋体"/>
                <w:color w:val="000000"/>
                <w:spacing w:val="-20"/>
                <w:w w:val="100"/>
                <w:position w:val="0"/>
                <w:sz w:val="18"/>
                <w:u w:val="none"/>
              </w:rPr>
              <w:t>；对</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困</w:t>
            </w:r>
          </w:p>
          <w:p>
            <w:pPr>
              <w:spacing w:before="0" w:after="0" w:line="233" w:lineRule="exact"/>
              <w:ind w:left="108" w:right="-239"/>
            </w:pPr>
            <w:r>
              <w:rPr>
                <w:rFonts w:ascii="宋体" w:eastAsia="宋体" w:hAnsi="宋体" w:cs="宋体"/>
                <w:color w:val="000000"/>
                <w:spacing w:val="0"/>
                <w:w w:val="122"/>
                <w:position w:val="0"/>
                <w:sz w:val="18"/>
                <w:u w:val="none"/>
              </w:rPr>
              <w:t>境儿童的期望</w:t>
            </w:r>
          </w:p>
          <w:p>
            <w:pPr>
              <w:spacing w:before="0" w:after="0" w:line="233" w:lineRule="exact"/>
              <w:ind w:left="108" w:right="-239"/>
            </w:pPr>
            <w:r>
              <w:rPr>
                <w:rFonts w:ascii="宋体" w:eastAsia="宋体" w:hAnsi="宋体" w:cs="宋体"/>
                <w:color w:val="000000"/>
                <w:spacing w:val="-1"/>
                <w:w w:val="100"/>
                <w:position w:val="0"/>
                <w:sz w:val="18"/>
                <w:u w:val="none"/>
              </w:rPr>
              <w:t>合理</w:t>
            </w:r>
            <w:r>
              <w:rPr>
                <w:rFonts w:ascii="宋体" w:eastAsia="宋体" w:hAnsi="宋体" w:cs="宋体"/>
                <w:color w:val="000000"/>
                <w:spacing w:val="-18"/>
                <w:w w:val="100"/>
                <w:position w:val="0"/>
                <w:sz w:val="18"/>
                <w:u w:val="none"/>
              </w:rPr>
              <w:t>；可</w:t>
            </w:r>
            <w:r>
              <w:rPr>
                <w:rFonts w:ascii="宋体" w:eastAsia="宋体" w:hAnsi="宋体" w:cs="宋体"/>
                <w:color w:val="000000"/>
                <w:spacing w:val="-1"/>
                <w:w w:val="100"/>
                <w:position w:val="0"/>
                <w:sz w:val="18"/>
                <w:u w:val="none"/>
              </w:rPr>
              <w:t>以完</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全</w:t>
            </w:r>
          </w:p>
          <w:p>
            <w:pPr>
              <w:spacing w:before="0" w:after="0" w:line="233" w:lineRule="exact"/>
              <w:ind w:left="108" w:right="-239"/>
            </w:pPr>
            <w:r>
              <w:rPr>
                <w:rFonts w:ascii="宋体" w:hAnsi="宋体" w:cs="宋体"/>
                <w:color w:val="000000"/>
                <w:spacing w:val="16"/>
                <w:w w:val="100"/>
                <w:position w:val="0"/>
                <w:sz w:val="18"/>
                <w:u w:val="none"/>
              </w:rPr>
              <w:t>控制精神状态。</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eastAsia="宋体" w:hAnsi="宋体" w:cs="宋体"/>
                <w:color w:val="000000"/>
                <w:spacing w:val="20"/>
                <w:w w:val="100"/>
                <w:position w:val="0"/>
                <w:sz w:val="18"/>
                <w:u w:val="none"/>
              </w:rPr>
              <w:t>可能有身体残疾／</w:t>
            </w:r>
          </w:p>
          <w:p>
            <w:pPr>
              <w:spacing w:before="0" w:after="0" w:line="233" w:lineRule="exact"/>
              <w:ind w:left="108" w:right="-239"/>
            </w:pPr>
            <w:r>
              <w:rPr>
                <w:rFonts w:ascii="宋体" w:eastAsia="宋体" w:hAnsi="宋体" w:cs="宋体"/>
                <w:color w:val="000000"/>
                <w:spacing w:val="20"/>
                <w:w w:val="100"/>
                <w:position w:val="0"/>
                <w:sz w:val="18"/>
                <w:u w:val="none"/>
              </w:rPr>
              <w:t>情绪障碍；中度智</w:t>
            </w:r>
          </w:p>
          <w:p>
            <w:pPr>
              <w:spacing w:before="0" w:after="0" w:line="233" w:lineRule="exact"/>
              <w:ind w:left="108" w:right="-239"/>
            </w:pPr>
            <w:r>
              <w:rPr>
                <w:rFonts w:ascii="宋体" w:eastAsia="宋体" w:hAnsi="宋体" w:cs="宋体"/>
                <w:color w:val="000000"/>
                <w:spacing w:val="20"/>
                <w:w w:val="100"/>
                <w:position w:val="0"/>
                <w:sz w:val="18"/>
                <w:u w:val="none"/>
              </w:rPr>
              <w:t>力局限；有精神病</w:t>
            </w:r>
          </w:p>
          <w:p>
            <w:pPr>
              <w:spacing w:before="0" w:after="0" w:line="233" w:lineRule="exact"/>
              <w:ind w:left="108" w:right="-239"/>
            </w:pPr>
            <w:r>
              <w:rPr>
                <w:rFonts w:ascii="宋体" w:eastAsia="宋体" w:hAnsi="宋体" w:cs="宋体"/>
                <w:color w:val="000000"/>
                <w:spacing w:val="-1"/>
                <w:w w:val="100"/>
                <w:position w:val="0"/>
                <w:sz w:val="18"/>
                <w:u w:val="none"/>
              </w:rPr>
              <w:t>记录</w:t>
            </w:r>
            <w:r>
              <w:rPr>
                <w:rFonts w:ascii="宋体" w:eastAsia="宋体" w:hAnsi="宋体" w:cs="宋体"/>
                <w:color w:val="000000"/>
                <w:spacing w:val="0"/>
                <w:w w:val="85"/>
                <w:position w:val="0"/>
                <w:sz w:val="18"/>
                <w:u w:val="none"/>
              </w:rPr>
              <w:t>；推</w:t>
            </w:r>
            <w:r>
              <w:rPr>
                <w:rFonts w:ascii="宋体" w:eastAsia="宋体" w:hAnsi="宋体" w:cs="宋体"/>
                <w:color w:val="000000"/>
                <w:spacing w:val="-1"/>
                <w:w w:val="100"/>
                <w:position w:val="0"/>
                <w:sz w:val="18"/>
                <w:u w:val="none"/>
              </w:rPr>
              <w:t>理能</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力差</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w:t>
            </w:r>
          </w:p>
          <w:p>
            <w:pPr>
              <w:spacing w:before="0" w:after="0" w:line="235" w:lineRule="exact"/>
              <w:ind w:left="108" w:right="-239"/>
            </w:pPr>
            <w:r>
              <w:rPr>
                <w:rFonts w:ascii="宋体" w:eastAsia="宋体" w:hAnsi="宋体" w:cs="宋体"/>
                <w:color w:val="000000"/>
                <w:spacing w:val="20"/>
                <w:w w:val="100"/>
                <w:position w:val="0"/>
                <w:sz w:val="18"/>
                <w:u w:val="none"/>
              </w:rPr>
              <w:t>需要外来支持才能</w:t>
            </w:r>
          </w:p>
          <w:p>
            <w:pPr>
              <w:spacing w:before="0" w:after="0" w:line="233" w:lineRule="exact"/>
              <w:ind w:left="108" w:right="-239"/>
            </w:pPr>
            <w:r>
              <w:rPr>
                <w:rFonts w:ascii="宋体" w:hAnsi="宋体" w:cs="宋体"/>
                <w:color w:val="000000"/>
                <w:spacing w:val="15"/>
                <w:w w:val="100"/>
                <w:position w:val="0"/>
                <w:sz w:val="18"/>
                <w:u w:val="none"/>
              </w:rPr>
              <w:t>保护困境儿童。</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eastAsia="宋体" w:hAnsi="宋体" w:cs="宋体"/>
                <w:color w:val="000000"/>
                <w:spacing w:val="0"/>
                <w:w w:val="113"/>
                <w:position w:val="0"/>
                <w:sz w:val="18"/>
                <w:u w:val="none"/>
              </w:rPr>
              <w:t>严重残疾；对现实</w:t>
            </w:r>
          </w:p>
          <w:p>
            <w:pPr>
              <w:spacing w:before="0" w:after="0" w:line="233" w:lineRule="exact"/>
              <w:ind w:left="108" w:right="-239"/>
            </w:pPr>
            <w:r>
              <w:rPr>
                <w:rFonts w:ascii="宋体" w:eastAsia="宋体" w:hAnsi="宋体" w:cs="宋体"/>
                <w:color w:val="000000"/>
                <w:spacing w:val="0"/>
                <w:w w:val="113"/>
                <w:position w:val="0"/>
                <w:sz w:val="18"/>
                <w:u w:val="none"/>
              </w:rPr>
              <w:t>的感知欠佳；对困</w:t>
            </w:r>
          </w:p>
          <w:p>
            <w:pPr>
              <w:spacing w:before="0" w:after="0" w:line="233" w:lineRule="exact"/>
              <w:ind w:left="108" w:right="-239"/>
            </w:pPr>
            <w:r>
              <w:rPr>
                <w:rFonts w:ascii="宋体" w:eastAsia="宋体" w:hAnsi="宋体" w:cs="宋体"/>
                <w:color w:val="000000"/>
                <w:spacing w:val="0"/>
                <w:w w:val="113"/>
                <w:position w:val="0"/>
                <w:sz w:val="18"/>
                <w:u w:val="none"/>
              </w:rPr>
              <w:t>境儿童的行为有不</w:t>
            </w:r>
          </w:p>
          <w:p>
            <w:pPr>
              <w:spacing w:before="0" w:after="0" w:line="233" w:lineRule="exact"/>
              <w:ind w:left="108" w:right="-239"/>
            </w:pPr>
            <w:r>
              <w:rPr>
                <w:rFonts w:ascii="宋体" w:eastAsia="宋体" w:hAnsi="宋体" w:cs="宋体"/>
                <w:color w:val="000000"/>
                <w:spacing w:val="0"/>
                <w:w w:val="113"/>
                <w:position w:val="0"/>
                <w:sz w:val="18"/>
                <w:u w:val="none"/>
              </w:rPr>
              <w:t>切实际的期望或认</w:t>
            </w:r>
          </w:p>
          <w:p>
            <w:pPr>
              <w:spacing w:before="0" w:after="0" w:line="235" w:lineRule="exact"/>
              <w:ind w:left="108" w:right="-239"/>
            </w:pPr>
            <w:r>
              <w:rPr>
                <w:rFonts w:ascii="宋体" w:eastAsia="宋体" w:hAnsi="宋体" w:cs="宋体"/>
                <w:color w:val="000000"/>
                <w:spacing w:val="0"/>
                <w:w w:val="113"/>
                <w:position w:val="0"/>
                <w:sz w:val="18"/>
                <w:u w:val="none"/>
              </w:rPr>
              <w:t>知；有严重的智力</w:t>
            </w:r>
          </w:p>
          <w:p>
            <w:pPr>
              <w:spacing w:before="0" w:after="0" w:line="233" w:lineRule="exact"/>
              <w:ind w:left="108" w:right="-239"/>
            </w:pPr>
            <w:r>
              <w:rPr>
                <w:rFonts w:ascii="宋体" w:hAnsi="宋体" w:cs="宋体"/>
                <w:color w:val="000000"/>
                <w:spacing w:val="11"/>
                <w:w w:val="100"/>
                <w:position w:val="0"/>
                <w:sz w:val="18"/>
                <w:u w:val="none"/>
              </w:rPr>
              <w:t>局限。</w:t>
            </w:r>
          </w:p>
        </w:tc>
        <w:tc>
          <w:tcPr>
            <w:tcW w:w="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412"/>
        </w:trPr>
        <w:tc>
          <w:tcPr>
            <w:tcW w:w="4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4" w:right="-239"/>
            </w:pPr>
          </w:p>
          <w:p>
            <w:pPr>
              <w:spacing w:before="0" w:after="0" w:line="316" w:lineRule="exact"/>
              <w:ind w:left="194" w:right="-239"/>
            </w:pPr>
            <w:r>
              <w:rPr>
                <w:rFonts w:ascii="宋体" w:hAnsi="宋体" w:cs="宋体"/>
                <w:color w:val="000000"/>
                <w:spacing w:val="-1"/>
                <w:w w:val="100"/>
                <w:position w:val="0"/>
                <w:sz w:val="18"/>
                <w:u w:val="none"/>
              </w:rPr>
              <w:t>2</w:t>
            </w:r>
          </w:p>
        </w:tc>
        <w:tc>
          <w:tcPr>
            <w:tcW w:w="10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7" w:right="-239"/>
            </w:pPr>
          </w:p>
          <w:p>
            <w:pPr>
              <w:spacing w:before="0" w:after="0" w:line="198" w:lineRule="exact"/>
              <w:ind w:left="127" w:right="-239"/>
            </w:pPr>
            <w:r>
              <w:rPr>
                <w:rFonts w:ascii="宋体" w:eastAsia="宋体" w:hAnsi="宋体" w:cs="宋体"/>
                <w:color w:val="000000"/>
                <w:spacing w:val="13"/>
                <w:w w:val="100"/>
                <w:position w:val="0"/>
                <w:sz w:val="18"/>
                <w:u w:val="none"/>
              </w:rPr>
              <w:t>监护人的</w:t>
            </w:r>
          </w:p>
          <w:p>
            <w:pPr>
              <w:spacing w:before="0" w:after="0" w:line="233" w:lineRule="exact"/>
              <w:ind w:left="127" w:right="-239"/>
            </w:pPr>
            <w:r>
              <w:rPr>
                <w:rFonts w:ascii="宋体" w:eastAsia="宋体" w:hAnsi="宋体" w:cs="宋体"/>
                <w:color w:val="000000"/>
                <w:spacing w:val="13"/>
                <w:w w:val="100"/>
                <w:position w:val="0"/>
                <w:sz w:val="18"/>
                <w:u w:val="none"/>
              </w:rPr>
              <w:t>合作程度</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05" w:lineRule="exact"/>
              <w:ind w:left="108" w:right="-239"/>
            </w:pPr>
            <w:r>
              <w:rPr>
                <w:rFonts w:ascii="宋体" w:eastAsia="宋体" w:hAnsi="宋体" w:cs="宋体"/>
                <w:color w:val="000000"/>
                <w:spacing w:val="0"/>
                <w:w w:val="122"/>
                <w:position w:val="0"/>
                <w:sz w:val="18"/>
                <w:u w:val="none"/>
              </w:rPr>
              <w:t>愿意和有能力</w:t>
            </w:r>
          </w:p>
          <w:p>
            <w:pPr>
              <w:spacing w:before="0" w:after="0" w:line="233" w:lineRule="exact"/>
              <w:ind w:left="108" w:right="-239"/>
            </w:pPr>
            <w:r>
              <w:rPr>
                <w:rFonts w:ascii="宋体" w:eastAsia="宋体" w:hAnsi="宋体" w:cs="宋体"/>
                <w:color w:val="000000"/>
                <w:spacing w:val="0"/>
                <w:w w:val="122"/>
                <w:position w:val="0"/>
                <w:sz w:val="18"/>
                <w:u w:val="none"/>
              </w:rPr>
              <w:t>与有关机构合</w:t>
            </w:r>
          </w:p>
          <w:p>
            <w:pPr>
              <w:spacing w:before="0" w:after="0" w:line="233" w:lineRule="exact"/>
              <w:ind w:left="108" w:right="-239"/>
            </w:pPr>
            <w:r>
              <w:rPr>
                <w:rFonts w:ascii="宋体" w:eastAsia="宋体" w:hAnsi="宋体" w:cs="宋体"/>
                <w:color w:val="000000"/>
                <w:spacing w:val="0"/>
                <w:w w:val="122"/>
                <w:position w:val="0"/>
                <w:sz w:val="18"/>
                <w:u w:val="none"/>
              </w:rPr>
              <w:t>作解决问题和</w:t>
            </w:r>
          </w:p>
          <w:p>
            <w:pPr>
              <w:spacing w:before="0" w:after="0" w:line="233" w:lineRule="exact"/>
              <w:ind w:left="108" w:right="-239"/>
            </w:pPr>
            <w:r>
              <w:rPr>
                <w:rFonts w:ascii="宋体" w:hAnsi="宋体" w:cs="宋体"/>
                <w:color w:val="000000"/>
                <w:spacing w:val="16"/>
                <w:w w:val="100"/>
                <w:position w:val="0"/>
                <w:sz w:val="18"/>
                <w:u w:val="none"/>
              </w:rPr>
              <w:t>保护困境儿童。</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198"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0"/>
                <w:w w:val="127"/>
                <w:position w:val="0"/>
                <w:sz w:val="18"/>
                <w:u w:val="none"/>
              </w:rPr>
              <w:t>过分顺从调查人</w:t>
            </w:r>
          </w:p>
          <w:p>
            <w:pPr>
              <w:spacing w:before="0" w:after="0" w:line="235" w:lineRule="exact"/>
              <w:ind w:left="108" w:right="-239"/>
            </w:pPr>
            <w:r>
              <w:rPr>
                <w:rFonts w:ascii="宋体" w:eastAsia="宋体" w:hAnsi="宋体" w:cs="宋体"/>
                <w:color w:val="000000"/>
                <w:spacing w:val="20"/>
                <w:w w:val="100"/>
                <w:position w:val="0"/>
                <w:sz w:val="18"/>
                <w:u w:val="none"/>
              </w:rPr>
              <w:t>员；家中有非侵犯</w:t>
            </w:r>
          </w:p>
          <w:p>
            <w:pPr>
              <w:spacing w:before="0" w:after="0" w:line="233" w:lineRule="exact"/>
              <w:ind w:left="108" w:right="-239"/>
            </w:pPr>
            <w:r>
              <w:rPr>
                <w:rFonts w:ascii="宋体" w:eastAsia="宋体" w:hAnsi="宋体" w:cs="宋体"/>
                <w:color w:val="000000"/>
                <w:spacing w:val="20"/>
                <w:w w:val="100"/>
                <w:position w:val="0"/>
                <w:sz w:val="18"/>
                <w:u w:val="none"/>
              </w:rPr>
              <w:t>者的成人在场／具</w:t>
            </w:r>
          </w:p>
          <w:p>
            <w:pPr>
              <w:spacing w:before="0" w:after="0" w:line="233" w:lineRule="exact"/>
              <w:ind w:left="108" w:right="-239"/>
            </w:pPr>
            <w:r>
              <w:rPr>
                <w:rFonts w:ascii="宋体" w:eastAsia="宋体" w:hAnsi="宋体" w:cs="宋体"/>
                <w:color w:val="000000"/>
                <w:spacing w:val="20"/>
                <w:w w:val="100"/>
                <w:position w:val="0"/>
                <w:sz w:val="18"/>
                <w:u w:val="none"/>
              </w:rPr>
              <w:t>备能力，可确保与</w:t>
            </w:r>
          </w:p>
          <w:p>
            <w:pPr>
              <w:spacing w:before="0" w:after="0" w:line="233" w:lineRule="exact"/>
              <w:ind w:left="108" w:right="-239"/>
            </w:pPr>
            <w:r>
              <w:rPr>
                <w:rFonts w:ascii="宋体" w:eastAsia="宋体" w:hAnsi="宋体" w:cs="宋体"/>
                <w:color w:val="000000"/>
                <w:spacing w:val="20"/>
                <w:w w:val="100"/>
                <w:position w:val="0"/>
                <w:sz w:val="18"/>
                <w:u w:val="none"/>
              </w:rPr>
              <w:t>有关机构维持最低</w:t>
            </w:r>
          </w:p>
          <w:p>
            <w:pPr>
              <w:spacing w:before="0" w:after="0" w:line="235" w:lineRule="exact"/>
              <w:ind w:left="108" w:right="-239"/>
            </w:pPr>
            <w:r>
              <w:rPr>
                <w:rFonts w:ascii="宋体" w:hAnsi="宋体" w:cs="宋体"/>
                <w:color w:val="000000"/>
                <w:spacing w:val="15"/>
                <w:w w:val="100"/>
                <w:position w:val="0"/>
                <w:sz w:val="18"/>
                <w:u w:val="none"/>
              </w:rPr>
              <w:t>限度的合作。</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198"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05" w:lineRule="exact"/>
              <w:ind w:left="108" w:right="-239"/>
            </w:pPr>
            <w:r>
              <w:rPr>
                <w:rFonts w:ascii="宋体" w:eastAsia="宋体" w:hAnsi="宋体" w:cs="宋体"/>
                <w:color w:val="000000"/>
                <w:spacing w:val="0"/>
                <w:w w:val="129"/>
                <w:position w:val="0"/>
                <w:sz w:val="18"/>
                <w:u w:val="none"/>
              </w:rPr>
              <w:t>不认为有问题存</w:t>
            </w:r>
          </w:p>
          <w:p>
            <w:pPr>
              <w:spacing w:before="0" w:after="0" w:line="233" w:lineRule="exact"/>
              <w:ind w:left="108" w:right="-239"/>
            </w:pPr>
            <w:r>
              <w:rPr>
                <w:rFonts w:ascii="宋体" w:eastAsia="宋体" w:hAnsi="宋体" w:cs="宋体"/>
                <w:color w:val="000000"/>
                <w:spacing w:val="-1"/>
                <w:w w:val="100"/>
                <w:position w:val="0"/>
                <w:sz w:val="18"/>
                <w:u w:val="none"/>
              </w:rPr>
              <w:t>在</w:t>
            </w:r>
            <w:r>
              <w:rPr>
                <w:rFonts w:ascii="宋体" w:eastAsia="宋体" w:hAnsi="宋体" w:cs="宋体"/>
                <w:color w:val="000000"/>
                <w:spacing w:val="0"/>
                <w:w w:val="84"/>
                <w:position w:val="0"/>
                <w:sz w:val="18"/>
                <w:u w:val="none"/>
              </w:rPr>
              <w:t>；拒</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绝合作</w:t>
            </w:r>
            <w:r>
              <w:rPr>
                <w:rFonts w:ascii="Calibri" w:hAnsi="Calibri" w:cs="Calibri"/>
                <w:color w:val="000000"/>
                <w:spacing w:val="-20"/>
                <w:w w:val="100"/>
                <w:sz w:val="18"/>
                <w:u w:val="none"/>
              </w:rPr>
              <w:t> </w:t>
            </w:r>
            <w:r>
              <w:rPr>
                <w:rFonts w:ascii="宋体" w:eastAsia="宋体" w:hAnsi="宋体" w:cs="宋体"/>
                <w:color w:val="000000"/>
                <w:spacing w:val="0"/>
                <w:w w:val="84"/>
                <w:position w:val="0"/>
                <w:sz w:val="18"/>
                <w:u w:val="none"/>
              </w:rPr>
              <w:t>；缺</w:t>
            </w:r>
            <w:r>
              <w:rPr>
                <w:rFonts w:ascii="宋体" w:eastAsia="宋体" w:hAnsi="宋体" w:cs="宋体"/>
                <w:color w:val="000000"/>
                <w:spacing w:val="-1"/>
                <w:w w:val="100"/>
                <w:position w:val="0"/>
                <w:sz w:val="18"/>
                <w:u w:val="none"/>
              </w:rPr>
              <w:t>乏</w:t>
            </w:r>
          </w:p>
          <w:p>
            <w:pPr>
              <w:spacing w:before="0" w:after="0" w:line="233" w:lineRule="exact"/>
              <w:ind w:left="108" w:right="-239"/>
            </w:pPr>
            <w:r>
              <w:rPr>
                <w:rFonts w:ascii="宋体" w:eastAsia="宋体" w:hAnsi="宋体" w:cs="宋体"/>
                <w:color w:val="000000"/>
                <w:spacing w:val="0"/>
                <w:w w:val="113"/>
                <w:position w:val="0"/>
                <w:sz w:val="18"/>
                <w:u w:val="none"/>
              </w:rPr>
              <w:t>兴趣或采取逃避的</w:t>
            </w:r>
          </w:p>
          <w:p>
            <w:pPr>
              <w:spacing w:before="0" w:after="0" w:line="233" w:lineRule="exact"/>
              <w:ind w:left="108" w:right="-239"/>
            </w:pPr>
            <w:r>
              <w:rPr>
                <w:rFonts w:ascii="宋体" w:hAnsi="宋体" w:cs="宋体"/>
                <w:color w:val="000000"/>
                <w:spacing w:val="11"/>
                <w:w w:val="100"/>
                <w:position w:val="0"/>
                <w:sz w:val="18"/>
                <w:u w:val="none"/>
              </w:rPr>
              <w:t>态度。</w:t>
            </w:r>
          </w:p>
        </w:tc>
        <w:tc>
          <w:tcPr>
            <w:tcW w:w="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198"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433"/>
        </w:trPr>
        <w:tc>
          <w:tcPr>
            <w:tcW w:w="4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4" w:right="-239"/>
            </w:pPr>
          </w:p>
          <w:p>
            <w:pPr>
              <w:spacing w:before="0" w:after="0" w:line="325" w:lineRule="exact"/>
              <w:ind w:left="194" w:right="-239"/>
            </w:pPr>
            <w:r>
              <w:rPr>
                <w:rFonts w:ascii="宋体" w:hAnsi="宋体" w:cs="宋体"/>
                <w:color w:val="000000"/>
                <w:spacing w:val="-1"/>
                <w:w w:val="100"/>
                <w:position w:val="0"/>
                <w:sz w:val="18"/>
                <w:u w:val="none"/>
              </w:rPr>
              <w:t>3</w:t>
            </w:r>
          </w:p>
        </w:tc>
        <w:tc>
          <w:tcPr>
            <w:tcW w:w="10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127" w:right="-239"/>
            </w:pPr>
            <w:r>
              <w:rPr>
                <w:rFonts w:ascii="宋体" w:eastAsia="宋体" w:hAnsi="宋体" w:cs="宋体"/>
                <w:color w:val="000000"/>
                <w:spacing w:val="13"/>
                <w:w w:val="100"/>
                <w:position w:val="0"/>
                <w:sz w:val="18"/>
                <w:u w:val="none"/>
              </w:rPr>
              <w:t>监护人教</w:t>
            </w:r>
          </w:p>
          <w:p>
            <w:pPr>
              <w:spacing w:before="0" w:after="0" w:line="233" w:lineRule="exact"/>
              <w:ind w:left="127" w:right="-239"/>
            </w:pPr>
            <w:r>
              <w:rPr>
                <w:rFonts w:ascii="宋体" w:eastAsia="宋体" w:hAnsi="宋体" w:cs="宋体"/>
                <w:color w:val="000000"/>
                <w:spacing w:val="13"/>
                <w:w w:val="100"/>
                <w:position w:val="0"/>
                <w:sz w:val="18"/>
                <w:u w:val="none"/>
              </w:rPr>
              <w:t>养困境儿</w:t>
            </w:r>
          </w:p>
          <w:p>
            <w:pPr>
              <w:spacing w:before="0" w:after="0" w:line="233" w:lineRule="exact"/>
              <w:ind w:left="127" w:right="-239"/>
            </w:pPr>
            <w:r>
              <w:rPr>
                <w:rFonts w:ascii="宋体" w:eastAsia="宋体" w:hAnsi="宋体" w:cs="宋体"/>
                <w:color w:val="000000"/>
                <w:spacing w:val="13"/>
                <w:w w:val="100"/>
                <w:position w:val="0"/>
                <w:sz w:val="18"/>
                <w:u w:val="none"/>
              </w:rPr>
              <w:t>童的技巧</w:t>
            </w:r>
          </w:p>
          <w:p>
            <w:pPr>
              <w:spacing w:before="0" w:after="0" w:line="233" w:lineRule="exact"/>
              <w:ind w:left="127" w:right="-239"/>
            </w:pPr>
            <w:r>
              <w:rPr>
                <w:rFonts w:ascii="宋体" w:eastAsia="宋体" w:hAnsi="宋体" w:cs="宋体"/>
                <w:color w:val="000000"/>
                <w:spacing w:val="13"/>
                <w:w w:val="100"/>
                <w:position w:val="0"/>
                <w:sz w:val="18"/>
                <w:u w:val="none"/>
              </w:rPr>
              <w:t>及／或知</w:t>
            </w:r>
          </w:p>
          <w:p>
            <w:pPr>
              <w:spacing w:before="0" w:after="0" w:line="235" w:lineRule="exact"/>
              <w:ind w:left="427" w:right="-239"/>
            </w:pPr>
            <w:r>
              <w:rPr>
                <w:rFonts w:ascii="宋体" w:eastAsia="宋体" w:hAnsi="宋体" w:cs="宋体"/>
                <w:color w:val="000000"/>
                <w:spacing w:val="-1"/>
                <w:w w:val="100"/>
                <w:position w:val="0"/>
                <w:sz w:val="18"/>
                <w:u w:val="none"/>
              </w:rPr>
              <w:t>识</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eastAsia="宋体" w:hAnsi="宋体" w:cs="宋体"/>
                <w:color w:val="000000"/>
                <w:spacing w:val="0"/>
                <w:w w:val="122"/>
                <w:position w:val="0"/>
                <w:sz w:val="18"/>
                <w:u w:val="none"/>
              </w:rPr>
              <w:t>监护人认识教</w:t>
            </w:r>
          </w:p>
          <w:p>
            <w:pPr>
              <w:spacing w:before="0" w:after="0" w:line="233" w:lineRule="exact"/>
              <w:ind w:left="108" w:right="-239"/>
            </w:pPr>
            <w:r>
              <w:rPr>
                <w:rFonts w:ascii="宋体" w:eastAsia="宋体" w:hAnsi="宋体" w:cs="宋体"/>
                <w:color w:val="000000"/>
                <w:spacing w:val="0"/>
                <w:w w:val="122"/>
                <w:position w:val="0"/>
                <w:sz w:val="18"/>
                <w:u w:val="none"/>
              </w:rPr>
              <w:t>养困境儿童的</w:t>
            </w:r>
          </w:p>
          <w:p>
            <w:pPr>
              <w:spacing w:before="0" w:after="0" w:line="235" w:lineRule="exact"/>
              <w:ind w:left="108" w:right="-239"/>
            </w:pPr>
            <w:r>
              <w:rPr>
                <w:rFonts w:ascii="宋体" w:eastAsia="宋体" w:hAnsi="宋体" w:cs="宋体"/>
                <w:color w:val="000000"/>
                <w:spacing w:val="-1"/>
                <w:w w:val="100"/>
                <w:position w:val="0"/>
                <w:sz w:val="18"/>
                <w:u w:val="none"/>
              </w:rPr>
              <w:t>技巧或责</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任</w:t>
            </w:r>
            <w:r>
              <w:rPr>
                <w:rFonts w:ascii="宋体" w:eastAsia="宋体" w:hAnsi="宋体" w:cs="宋体"/>
                <w:color w:val="000000"/>
                <w:spacing w:val="-18"/>
                <w:w w:val="100"/>
                <w:position w:val="0"/>
                <w:sz w:val="18"/>
                <w:u w:val="none"/>
              </w:rPr>
              <w:t>，有</w:t>
            </w:r>
          </w:p>
          <w:p>
            <w:pPr>
              <w:spacing w:before="0" w:after="0" w:line="233" w:lineRule="exact"/>
              <w:ind w:left="108" w:right="-239"/>
            </w:pPr>
            <w:r>
              <w:rPr>
                <w:rFonts w:ascii="宋体" w:eastAsia="宋体" w:hAnsi="宋体" w:cs="宋体"/>
                <w:color w:val="000000"/>
                <w:spacing w:val="0"/>
                <w:w w:val="122"/>
                <w:position w:val="0"/>
                <w:sz w:val="18"/>
                <w:u w:val="none"/>
              </w:rPr>
              <w:t>适当运用有关</w:t>
            </w:r>
          </w:p>
          <w:p>
            <w:pPr>
              <w:spacing w:before="0" w:after="0" w:line="233" w:lineRule="exact"/>
              <w:ind w:left="108" w:right="-239"/>
            </w:pPr>
            <w:r>
              <w:rPr>
                <w:rFonts w:ascii="宋体" w:eastAsia="宋体" w:hAnsi="宋体" w:cs="宋体"/>
                <w:color w:val="000000"/>
                <w:spacing w:val="0"/>
                <w:w w:val="122"/>
                <w:position w:val="0"/>
                <w:sz w:val="18"/>
                <w:u w:val="none"/>
              </w:rPr>
              <w:t>技巧和履行责</w:t>
            </w:r>
          </w:p>
          <w:p>
            <w:pPr>
              <w:spacing w:before="0" w:after="0" w:line="233" w:lineRule="exact"/>
              <w:ind w:left="108" w:right="-239"/>
            </w:pPr>
            <w:r>
              <w:rPr>
                <w:rFonts w:ascii="宋体" w:hAnsi="宋体" w:cs="宋体"/>
                <w:color w:val="000000"/>
                <w:spacing w:val="8"/>
                <w:w w:val="100"/>
                <w:position w:val="0"/>
                <w:sz w:val="18"/>
                <w:u w:val="none"/>
              </w:rPr>
              <w:t>任。</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10"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eastAsia="宋体" w:hAnsi="宋体" w:cs="宋体"/>
                <w:color w:val="000000"/>
                <w:spacing w:val="20"/>
                <w:w w:val="100"/>
                <w:position w:val="0"/>
                <w:sz w:val="18"/>
                <w:u w:val="none"/>
              </w:rPr>
              <w:t>表现前后不一，未</w:t>
            </w:r>
          </w:p>
          <w:p>
            <w:pPr>
              <w:spacing w:before="0" w:after="0" w:line="233" w:lineRule="exact"/>
              <w:ind w:left="108" w:right="-239"/>
            </w:pPr>
            <w:r>
              <w:rPr>
                <w:rFonts w:ascii="宋体" w:eastAsia="宋体" w:hAnsi="宋体" w:cs="宋体"/>
                <w:color w:val="000000"/>
                <w:spacing w:val="20"/>
                <w:w w:val="100"/>
                <w:position w:val="0"/>
                <w:sz w:val="18"/>
                <w:u w:val="none"/>
              </w:rPr>
              <w:t>能确定是否具备为</w:t>
            </w:r>
          </w:p>
          <w:p>
            <w:pPr>
              <w:spacing w:before="0" w:after="0" w:line="235" w:lineRule="exact"/>
              <w:ind w:left="108" w:right="-239"/>
            </w:pPr>
            <w:r>
              <w:rPr>
                <w:rFonts w:ascii="宋体" w:eastAsia="宋体" w:hAnsi="宋体" w:cs="宋体"/>
                <w:color w:val="000000"/>
                <w:spacing w:val="20"/>
                <w:w w:val="100"/>
                <w:position w:val="0"/>
                <w:sz w:val="18"/>
                <w:u w:val="none"/>
              </w:rPr>
              <w:t>困境儿童提供最低</w:t>
            </w:r>
          </w:p>
          <w:p>
            <w:pPr>
              <w:spacing w:before="0" w:after="0" w:line="233" w:lineRule="exact"/>
              <w:ind w:left="108" w:right="-239"/>
            </w:pPr>
            <w:r>
              <w:rPr>
                <w:rFonts w:ascii="宋体" w:eastAsia="宋体" w:hAnsi="宋体" w:cs="宋体"/>
                <w:color w:val="000000"/>
                <w:spacing w:val="20"/>
                <w:w w:val="100"/>
                <w:position w:val="0"/>
                <w:sz w:val="18"/>
                <w:u w:val="none"/>
              </w:rPr>
              <w:t>程度照顾所需的教</w:t>
            </w:r>
          </w:p>
          <w:p>
            <w:pPr>
              <w:spacing w:before="0" w:after="0" w:line="233" w:lineRule="exact"/>
              <w:ind w:left="108" w:right="-239"/>
            </w:pPr>
            <w:r>
              <w:rPr>
                <w:rFonts w:ascii="宋体" w:eastAsia="宋体" w:hAnsi="宋体" w:cs="宋体"/>
                <w:color w:val="000000"/>
                <w:spacing w:val="0"/>
                <w:w w:val="127"/>
                <w:position w:val="0"/>
                <w:sz w:val="18"/>
                <w:u w:val="none"/>
              </w:rPr>
              <w:t>养技巧及／或知</w:t>
            </w:r>
          </w:p>
          <w:p>
            <w:pPr>
              <w:spacing w:before="0" w:after="0" w:line="233" w:lineRule="exact"/>
              <w:ind w:left="108" w:right="-239"/>
            </w:pPr>
            <w:r>
              <w:rPr>
                <w:rFonts w:ascii="宋体" w:hAnsi="宋体" w:cs="宋体"/>
                <w:color w:val="000000"/>
                <w:spacing w:val="8"/>
                <w:w w:val="100"/>
                <w:position w:val="0"/>
                <w:sz w:val="18"/>
                <w:u w:val="none"/>
              </w:rPr>
              <w:t>识。</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10"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eastAsia="宋体" w:hAnsi="宋体" w:cs="宋体"/>
                <w:color w:val="000000"/>
                <w:spacing w:val="0"/>
                <w:w w:val="113"/>
                <w:position w:val="0"/>
                <w:sz w:val="18"/>
                <w:u w:val="none"/>
              </w:rPr>
              <w:t>监护人不愿意／无</w:t>
            </w:r>
          </w:p>
          <w:p>
            <w:pPr>
              <w:spacing w:before="0" w:after="0" w:line="233" w:lineRule="exact"/>
              <w:ind w:left="108" w:right="-239"/>
            </w:pPr>
            <w:r>
              <w:rPr>
                <w:rFonts w:ascii="宋体" w:eastAsia="宋体" w:hAnsi="宋体" w:cs="宋体"/>
                <w:color w:val="000000"/>
                <w:spacing w:val="0"/>
                <w:w w:val="113"/>
                <w:position w:val="0"/>
                <w:sz w:val="18"/>
                <w:u w:val="none"/>
              </w:rPr>
              <w:t>法运用所需的教养</w:t>
            </w:r>
          </w:p>
          <w:p>
            <w:pPr>
              <w:spacing w:before="0" w:after="0" w:line="235" w:lineRule="exact"/>
              <w:ind w:left="108" w:right="-239"/>
            </w:pPr>
            <w:r>
              <w:rPr>
                <w:rFonts w:ascii="宋体" w:eastAsia="宋体" w:hAnsi="宋体" w:cs="宋体"/>
                <w:color w:val="000000"/>
                <w:spacing w:val="0"/>
                <w:w w:val="113"/>
                <w:position w:val="0"/>
                <w:sz w:val="18"/>
                <w:u w:val="none"/>
              </w:rPr>
              <w:t>技巧，以及／或缺</w:t>
            </w:r>
          </w:p>
          <w:p>
            <w:pPr>
              <w:spacing w:before="0" w:after="0" w:line="233" w:lineRule="exact"/>
              <w:ind w:left="108" w:right="-239"/>
            </w:pPr>
            <w:r>
              <w:rPr>
                <w:rFonts w:ascii="宋体" w:eastAsia="宋体" w:hAnsi="宋体" w:cs="宋体"/>
                <w:color w:val="000000"/>
                <w:spacing w:val="0"/>
                <w:w w:val="113"/>
                <w:position w:val="0"/>
                <w:sz w:val="18"/>
                <w:u w:val="none"/>
              </w:rPr>
              <w:t>乏为困境儿童提供</w:t>
            </w:r>
          </w:p>
          <w:p>
            <w:pPr>
              <w:spacing w:before="0" w:after="0" w:line="233" w:lineRule="exact"/>
              <w:ind w:left="108" w:right="-239"/>
            </w:pPr>
            <w:r>
              <w:rPr>
                <w:rFonts w:ascii="宋体" w:eastAsia="宋体" w:hAnsi="宋体" w:cs="宋体"/>
                <w:color w:val="000000"/>
                <w:spacing w:val="0"/>
                <w:w w:val="113"/>
                <w:position w:val="0"/>
                <w:sz w:val="18"/>
                <w:u w:val="none"/>
              </w:rPr>
              <w:t>最低程度照顾所需</w:t>
            </w:r>
          </w:p>
          <w:p>
            <w:pPr>
              <w:spacing w:before="0" w:after="0" w:line="233" w:lineRule="exact"/>
              <w:ind w:left="108" w:right="-239"/>
            </w:pPr>
            <w:r>
              <w:rPr>
                <w:rFonts w:ascii="宋体" w:hAnsi="宋体" w:cs="宋体"/>
                <w:color w:val="000000"/>
                <w:spacing w:val="13"/>
                <w:w w:val="100"/>
                <w:position w:val="0"/>
                <w:sz w:val="18"/>
                <w:u w:val="none"/>
              </w:rPr>
              <w:t>的知识。</w:t>
            </w:r>
          </w:p>
        </w:tc>
        <w:tc>
          <w:tcPr>
            <w:tcW w:w="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10"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178"/>
        </w:trPr>
        <w:tc>
          <w:tcPr>
            <w:tcW w:w="4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4" w:right="-239"/>
            </w:pPr>
          </w:p>
          <w:p>
            <w:pPr>
              <w:spacing w:before="0" w:after="0" w:line="198" w:lineRule="exact"/>
              <w:ind w:left="194" w:right="-239"/>
            </w:pPr>
            <w:r>
              <w:rPr>
                <w:rFonts w:ascii="宋体" w:hAnsi="宋体" w:cs="宋体"/>
                <w:color w:val="000000"/>
                <w:spacing w:val="-1"/>
                <w:w w:val="100"/>
                <w:position w:val="0"/>
                <w:sz w:val="18"/>
                <w:u w:val="none"/>
              </w:rPr>
              <w:t>4</w:t>
            </w:r>
          </w:p>
        </w:tc>
        <w:tc>
          <w:tcPr>
            <w:tcW w:w="10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205" w:lineRule="exact"/>
              <w:ind w:left="127" w:right="-239"/>
            </w:pPr>
            <w:r>
              <w:rPr>
                <w:rFonts w:ascii="宋体" w:eastAsia="宋体" w:hAnsi="宋体" w:cs="宋体"/>
                <w:color w:val="000000"/>
                <w:spacing w:val="13"/>
                <w:w w:val="100"/>
                <w:position w:val="0"/>
                <w:sz w:val="18"/>
                <w:u w:val="none"/>
              </w:rPr>
              <w:t>家中有可</w:t>
            </w:r>
          </w:p>
          <w:p>
            <w:pPr>
              <w:spacing w:before="0" w:after="0" w:line="233" w:lineRule="exact"/>
              <w:ind w:left="127" w:right="-239"/>
            </w:pPr>
            <w:r>
              <w:rPr>
                <w:rFonts w:ascii="宋体" w:eastAsia="宋体" w:hAnsi="宋体" w:cs="宋体"/>
                <w:color w:val="000000"/>
                <w:spacing w:val="13"/>
                <w:w w:val="100"/>
                <w:position w:val="0"/>
                <w:sz w:val="18"/>
                <w:u w:val="none"/>
              </w:rPr>
              <w:t>取代父或</w:t>
            </w:r>
          </w:p>
          <w:p>
            <w:pPr>
              <w:spacing w:before="0" w:after="0" w:line="233" w:lineRule="exact"/>
              <w:ind w:left="127" w:right="-239"/>
            </w:pPr>
            <w:r>
              <w:rPr>
                <w:rFonts w:ascii="宋体" w:eastAsia="宋体" w:hAnsi="宋体" w:cs="宋体"/>
                <w:color w:val="000000"/>
                <w:spacing w:val="13"/>
                <w:w w:val="100"/>
                <w:position w:val="0"/>
                <w:sz w:val="18"/>
                <w:u w:val="none"/>
              </w:rPr>
              <w:t>母的成员</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08" w:right="-239"/>
            </w:pPr>
            <w:r>
              <w:rPr>
                <w:rFonts w:ascii="宋体" w:eastAsia="宋体" w:hAnsi="宋体" w:cs="宋体"/>
                <w:color w:val="000000"/>
                <w:spacing w:val="0"/>
                <w:w w:val="122"/>
                <w:position w:val="0"/>
                <w:sz w:val="18"/>
                <w:u w:val="none"/>
              </w:rPr>
              <w:t>家中有可取代</w:t>
            </w:r>
          </w:p>
          <w:p>
            <w:pPr>
              <w:spacing w:before="0" w:after="0" w:line="235" w:lineRule="exact"/>
              <w:ind w:left="108" w:right="-239"/>
            </w:pPr>
            <w:r>
              <w:rPr>
                <w:rFonts w:ascii="宋体" w:eastAsia="宋体" w:hAnsi="宋体" w:cs="宋体"/>
                <w:color w:val="000000"/>
                <w:spacing w:val="16"/>
                <w:w w:val="100"/>
                <w:position w:val="0"/>
                <w:sz w:val="18"/>
                <w:u w:val="none"/>
              </w:rPr>
              <w:t>父或母的成员，</w:t>
            </w:r>
          </w:p>
          <w:p>
            <w:pPr>
              <w:spacing w:before="0" w:after="0" w:line="233" w:lineRule="exact"/>
              <w:ind w:left="108" w:right="-239"/>
            </w:pPr>
            <w:r>
              <w:rPr>
                <w:rFonts w:ascii="宋体" w:eastAsia="宋体" w:hAnsi="宋体" w:cs="宋体"/>
                <w:color w:val="000000"/>
                <w:spacing w:val="0"/>
                <w:w w:val="122"/>
                <w:position w:val="0"/>
                <w:sz w:val="18"/>
                <w:u w:val="none"/>
              </w:rPr>
              <w:t>且能稳定发挥</w:t>
            </w:r>
          </w:p>
          <w:p>
            <w:pPr>
              <w:spacing w:before="0" w:after="0" w:line="233" w:lineRule="exact"/>
              <w:ind w:left="108" w:right="-239"/>
            </w:pPr>
            <w:r>
              <w:rPr>
                <w:rFonts w:ascii="宋体" w:hAnsi="宋体" w:cs="宋体"/>
                <w:color w:val="000000"/>
                <w:spacing w:val="14"/>
                <w:w w:val="100"/>
                <w:position w:val="0"/>
                <w:sz w:val="18"/>
                <w:u w:val="none"/>
              </w:rPr>
              <w:t>支持作用。</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23"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20"/>
                <w:w w:val="100"/>
                <w:position w:val="0"/>
                <w:sz w:val="18"/>
                <w:u w:val="none"/>
              </w:rPr>
              <w:t>家中有可取代父或</w:t>
            </w:r>
          </w:p>
          <w:p>
            <w:pPr>
              <w:spacing w:before="0" w:after="0" w:line="233" w:lineRule="exact"/>
              <w:ind w:left="108" w:right="-239"/>
            </w:pPr>
            <w:r>
              <w:rPr>
                <w:rFonts w:ascii="宋体" w:eastAsia="宋体" w:hAnsi="宋体" w:cs="宋体"/>
                <w:color w:val="000000"/>
                <w:spacing w:val="20"/>
                <w:w w:val="100"/>
                <w:position w:val="0"/>
                <w:sz w:val="18"/>
                <w:u w:val="none"/>
              </w:rPr>
              <w:t>母的成员并非经常</w:t>
            </w:r>
          </w:p>
          <w:p>
            <w:pPr>
              <w:spacing w:before="0" w:after="0" w:line="233" w:lineRule="exact"/>
              <w:ind w:left="108" w:right="-239"/>
            </w:pPr>
            <w:r>
              <w:rPr>
                <w:rFonts w:ascii="宋体" w:eastAsia="宋体" w:hAnsi="宋体" w:cs="宋体"/>
                <w:color w:val="000000"/>
                <w:spacing w:val="20"/>
                <w:w w:val="100"/>
                <w:position w:val="0"/>
                <w:sz w:val="18"/>
                <w:u w:val="none"/>
              </w:rPr>
              <w:t>在家及／或只承担</w:t>
            </w:r>
          </w:p>
          <w:p>
            <w:pPr>
              <w:spacing w:before="0" w:after="0" w:line="233" w:lineRule="exact"/>
              <w:ind w:left="108" w:right="-239"/>
            </w:pPr>
            <w:r>
              <w:rPr>
                <w:rFonts w:ascii="宋体" w:eastAsia="宋体" w:hAnsi="宋体" w:cs="宋体"/>
                <w:color w:val="000000"/>
                <w:spacing w:val="20"/>
                <w:w w:val="100"/>
                <w:position w:val="0"/>
                <w:sz w:val="18"/>
                <w:u w:val="none"/>
              </w:rPr>
              <w:t>照顾困境儿童的最</w:t>
            </w:r>
          </w:p>
          <w:p>
            <w:pPr>
              <w:spacing w:before="0" w:after="0" w:line="235" w:lineRule="exact"/>
              <w:ind w:left="108" w:right="-239"/>
            </w:pPr>
            <w:r>
              <w:rPr>
                <w:rFonts w:ascii="宋体" w:hAnsi="宋体" w:cs="宋体"/>
                <w:color w:val="000000"/>
                <w:spacing w:val="13"/>
                <w:w w:val="100"/>
                <w:position w:val="0"/>
                <w:sz w:val="18"/>
                <w:u w:val="none"/>
              </w:rPr>
              <w:t>低责任。</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23"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08" w:right="-239"/>
            </w:pPr>
            <w:r>
              <w:rPr>
                <w:rFonts w:ascii="宋体" w:eastAsia="宋体" w:hAnsi="宋体" w:cs="宋体"/>
                <w:color w:val="000000"/>
                <w:spacing w:val="0"/>
                <w:w w:val="113"/>
                <w:position w:val="0"/>
                <w:sz w:val="18"/>
                <w:u w:val="none"/>
              </w:rPr>
              <w:t>可取代父或母的成</w:t>
            </w:r>
          </w:p>
          <w:p>
            <w:pPr>
              <w:spacing w:before="0" w:after="0" w:line="235" w:lineRule="exact"/>
              <w:ind w:left="108" w:right="-239"/>
            </w:pPr>
            <w:r>
              <w:rPr>
                <w:rFonts w:ascii="宋体" w:eastAsia="宋体" w:hAnsi="宋体" w:cs="宋体"/>
                <w:color w:val="000000"/>
                <w:spacing w:val="0"/>
                <w:w w:val="129"/>
                <w:position w:val="0"/>
                <w:sz w:val="18"/>
                <w:u w:val="none"/>
              </w:rPr>
              <w:t>员与有关家庭同</w:t>
            </w:r>
          </w:p>
          <w:p>
            <w:pPr>
              <w:spacing w:before="0" w:after="0" w:line="233" w:lineRule="exact"/>
              <w:ind w:left="108" w:right="-239"/>
            </w:pPr>
            <w:r>
              <w:rPr>
                <w:rFonts w:ascii="宋体" w:eastAsia="宋体" w:hAnsi="宋体" w:cs="宋体"/>
                <w:color w:val="000000"/>
                <w:spacing w:val="0"/>
                <w:w w:val="113"/>
                <w:position w:val="0"/>
                <w:sz w:val="18"/>
                <w:u w:val="none"/>
              </w:rPr>
              <w:t>住，而且是怀疑施</w:t>
            </w:r>
          </w:p>
          <w:p>
            <w:pPr>
              <w:spacing w:before="0" w:after="0" w:line="233" w:lineRule="exact"/>
              <w:ind w:left="108" w:right="-239"/>
            </w:pPr>
            <w:r>
              <w:rPr>
                <w:rFonts w:ascii="宋体" w:hAnsi="宋体" w:cs="宋体"/>
                <w:color w:val="000000"/>
                <w:spacing w:val="11"/>
                <w:w w:val="100"/>
                <w:position w:val="0"/>
                <w:sz w:val="18"/>
                <w:u w:val="none"/>
              </w:rPr>
              <w:t>虐者。</w:t>
            </w:r>
          </w:p>
        </w:tc>
        <w:tc>
          <w:tcPr>
            <w:tcW w:w="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23"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239"/>
        </w:trPr>
        <w:tc>
          <w:tcPr>
            <w:tcW w:w="4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4" w:right="-239"/>
            </w:pPr>
          </w:p>
          <w:p>
            <w:pPr>
              <w:spacing w:before="0" w:after="0" w:line="229" w:lineRule="exact"/>
              <w:ind w:left="194" w:right="-239"/>
            </w:pPr>
            <w:r>
              <w:rPr>
                <w:rFonts w:ascii="宋体" w:hAnsi="宋体" w:cs="宋体"/>
                <w:color w:val="000000"/>
                <w:spacing w:val="-1"/>
                <w:w w:val="100"/>
                <w:position w:val="0"/>
                <w:sz w:val="18"/>
                <w:u w:val="none"/>
              </w:rPr>
              <w:t>5</w:t>
            </w:r>
          </w:p>
        </w:tc>
        <w:tc>
          <w:tcPr>
            <w:tcW w:w="10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234" w:lineRule="exact"/>
              <w:ind w:left="127" w:right="-239"/>
            </w:pPr>
            <w:r>
              <w:rPr>
                <w:rFonts w:ascii="宋体" w:eastAsia="宋体" w:hAnsi="宋体" w:cs="宋体"/>
                <w:color w:val="000000"/>
                <w:spacing w:val="13"/>
                <w:w w:val="100"/>
                <w:position w:val="0"/>
                <w:sz w:val="18"/>
                <w:u w:val="none"/>
              </w:rPr>
              <w:t>家庭支持</w:t>
            </w:r>
          </w:p>
          <w:p>
            <w:pPr>
              <w:spacing w:before="0" w:after="0" w:line="235" w:lineRule="exact"/>
              <w:ind w:left="127" w:right="-239"/>
            </w:pPr>
            <w:r>
              <w:rPr>
                <w:rFonts w:ascii="宋体" w:eastAsia="宋体" w:hAnsi="宋体" w:cs="宋体"/>
                <w:color w:val="000000"/>
                <w:spacing w:val="13"/>
                <w:w w:val="100"/>
                <w:position w:val="0"/>
                <w:sz w:val="18"/>
                <w:u w:val="none"/>
              </w:rPr>
              <w:t>系统的能</w:t>
            </w:r>
          </w:p>
          <w:p>
            <w:pPr>
              <w:spacing w:before="0" w:after="0" w:line="233" w:lineRule="exact"/>
              <w:ind w:left="427" w:right="-239"/>
            </w:pPr>
            <w:r>
              <w:rPr>
                <w:rFonts w:ascii="宋体" w:eastAsia="宋体" w:hAnsi="宋体" w:cs="宋体"/>
                <w:color w:val="000000"/>
                <w:spacing w:val="-1"/>
                <w:w w:val="100"/>
                <w:position w:val="0"/>
                <w:sz w:val="18"/>
                <w:u w:val="none"/>
              </w:rPr>
              <w:t>力</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34" w:lineRule="exact"/>
              <w:ind w:left="108" w:right="-239"/>
            </w:pPr>
            <w:r>
              <w:rPr>
                <w:rFonts w:ascii="宋体" w:eastAsia="宋体" w:hAnsi="宋体" w:cs="宋体"/>
                <w:color w:val="000000"/>
                <w:spacing w:val="-1"/>
                <w:w w:val="100"/>
                <w:position w:val="0"/>
                <w:sz w:val="18"/>
                <w:u w:val="none"/>
              </w:rPr>
              <w:t>家人</w:t>
            </w:r>
            <w:r>
              <w:rPr>
                <w:rFonts w:ascii="宋体" w:hAnsi="宋体" w:cs="宋体"/>
                <w:color w:val="000000"/>
                <w:spacing w:val="-18"/>
                <w:w w:val="100"/>
                <w:position w:val="0"/>
                <w:sz w:val="18"/>
                <w:u w:val="none"/>
              </w:rPr>
              <w:t>、邻</w:t>
            </w:r>
            <w:r>
              <w:rPr>
                <w:rFonts w:ascii="宋体" w:eastAsia="宋体" w:hAnsi="宋体" w:cs="宋体"/>
                <w:color w:val="000000"/>
                <w:spacing w:val="-1"/>
                <w:w w:val="100"/>
                <w:position w:val="0"/>
                <w:sz w:val="18"/>
                <w:u w:val="none"/>
              </w:rPr>
              <w:t>居或</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朋</w:t>
            </w:r>
          </w:p>
          <w:p>
            <w:pPr>
              <w:spacing w:before="0" w:after="0" w:line="235" w:lineRule="exact"/>
              <w:ind w:left="108" w:right="-239"/>
            </w:pPr>
            <w:r>
              <w:rPr>
                <w:rFonts w:ascii="宋体" w:eastAsia="宋体" w:hAnsi="宋体" w:cs="宋体"/>
                <w:color w:val="000000"/>
                <w:spacing w:val="0"/>
                <w:w w:val="122"/>
                <w:position w:val="0"/>
                <w:sz w:val="18"/>
                <w:u w:val="none"/>
              </w:rPr>
              <w:t>友承诺会给予</w:t>
            </w:r>
          </w:p>
          <w:p>
            <w:pPr>
              <w:spacing w:before="0" w:after="0" w:line="233" w:lineRule="exact"/>
              <w:ind w:left="108" w:right="-239"/>
            </w:pPr>
            <w:r>
              <w:rPr>
                <w:rFonts w:ascii="宋体" w:hAnsi="宋体" w:cs="宋体"/>
                <w:color w:val="000000"/>
                <w:spacing w:val="11"/>
                <w:w w:val="100"/>
                <w:position w:val="0"/>
                <w:sz w:val="18"/>
                <w:u w:val="none"/>
              </w:rPr>
              <w:t>帮助。</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52"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108" w:right="-239"/>
            </w:pPr>
            <w:r>
              <w:rPr>
                <w:rFonts w:ascii="宋体" w:eastAsia="宋体" w:hAnsi="宋体" w:cs="宋体"/>
                <w:color w:val="000000"/>
                <w:spacing w:val="20"/>
                <w:w w:val="100"/>
                <w:position w:val="0"/>
                <w:sz w:val="18"/>
                <w:u w:val="none"/>
              </w:rPr>
              <w:t>家人会给予支持但</w:t>
            </w:r>
          </w:p>
          <w:p>
            <w:pPr>
              <w:spacing w:before="0" w:after="0" w:line="233" w:lineRule="exact"/>
              <w:ind w:left="108" w:right="-239"/>
            </w:pPr>
            <w:r>
              <w:rPr>
                <w:rFonts w:ascii="宋体" w:eastAsia="宋体" w:hAnsi="宋体" w:cs="宋体"/>
                <w:color w:val="000000"/>
                <w:spacing w:val="20"/>
                <w:w w:val="100"/>
                <w:position w:val="0"/>
                <w:sz w:val="18"/>
                <w:u w:val="none"/>
              </w:rPr>
              <w:t>却居于远处；朋友</w:t>
            </w:r>
          </w:p>
          <w:p>
            <w:pPr>
              <w:spacing w:before="0" w:after="0" w:line="235" w:lineRule="exact"/>
              <w:ind w:left="108" w:right="-239"/>
            </w:pPr>
            <w:r>
              <w:rPr>
                <w:rFonts w:ascii="宋体" w:eastAsia="宋体" w:hAnsi="宋体" w:cs="宋体"/>
                <w:color w:val="000000"/>
                <w:spacing w:val="20"/>
                <w:w w:val="100"/>
                <w:position w:val="0"/>
                <w:sz w:val="18"/>
                <w:u w:val="none"/>
              </w:rPr>
              <w:t>和邻居能够提供部</w:t>
            </w:r>
          </w:p>
          <w:p>
            <w:pPr>
              <w:spacing w:before="0" w:after="0" w:line="233" w:lineRule="exact"/>
              <w:ind w:left="108" w:right="-239"/>
            </w:pPr>
            <w:r>
              <w:rPr>
                <w:rFonts w:ascii="宋体" w:eastAsia="宋体" w:hAnsi="宋体" w:cs="宋体"/>
                <w:color w:val="000000"/>
                <w:spacing w:val="13"/>
                <w:w w:val="100"/>
                <w:position w:val="0"/>
                <w:sz w:val="18"/>
                <w:u w:val="none"/>
              </w:rPr>
              <w:t>分支持；</w:t>
            </w:r>
            <w:r>
              <w:rPr>
                <w:rFonts w:ascii="Calibri" w:hAnsi="Calibri" w:cs="Calibri"/>
                <w:color w:val="000000"/>
                <w:spacing w:val="6"/>
                <w:w w:val="100"/>
                <w:sz w:val="18"/>
                <w:u w:val="none"/>
              </w:rPr>
              <w:t> </w:t>
            </w:r>
            <w:r>
              <w:rPr>
                <w:rFonts w:ascii="宋体" w:eastAsia="宋体" w:hAnsi="宋体" w:cs="宋体"/>
                <w:color w:val="000000"/>
                <w:spacing w:val="13"/>
                <w:w w:val="100"/>
                <w:position w:val="0"/>
                <w:sz w:val="18"/>
                <w:u w:val="none"/>
              </w:rPr>
              <w:t>得到有限</w:t>
            </w:r>
          </w:p>
          <w:p>
            <w:pPr>
              <w:spacing w:before="0" w:after="0" w:line="233" w:lineRule="exact"/>
              <w:ind w:left="108" w:right="-239"/>
            </w:pPr>
            <w:r>
              <w:rPr>
                <w:rFonts w:ascii="宋体" w:hAnsi="宋体" w:cs="宋体"/>
                <w:color w:val="000000"/>
                <w:spacing w:val="15"/>
                <w:w w:val="100"/>
                <w:position w:val="0"/>
                <w:sz w:val="18"/>
                <w:u w:val="none"/>
              </w:rPr>
              <w:t>度的社区服务。</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52"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08" w:right="-239"/>
            </w:pPr>
            <w:r>
              <w:rPr>
                <w:rFonts w:ascii="宋体" w:eastAsia="宋体" w:hAnsi="宋体" w:cs="宋体"/>
                <w:color w:val="000000"/>
                <w:spacing w:val="0"/>
                <w:w w:val="129"/>
                <w:position w:val="0"/>
                <w:sz w:val="18"/>
                <w:u w:val="none"/>
              </w:rPr>
              <w:t>亲友不会提供支</w:t>
            </w:r>
          </w:p>
          <w:p>
            <w:pPr>
              <w:spacing w:before="0" w:after="0" w:line="233" w:lineRule="exact"/>
              <w:ind w:left="108" w:right="-239"/>
            </w:pPr>
            <w:r>
              <w:rPr>
                <w:rFonts w:ascii="宋体" w:eastAsia="宋体" w:hAnsi="宋体" w:cs="宋体"/>
                <w:color w:val="000000"/>
                <w:spacing w:val="-1"/>
                <w:w w:val="100"/>
                <w:position w:val="0"/>
                <w:sz w:val="18"/>
                <w:u w:val="none"/>
              </w:rPr>
              <w:t>持</w:t>
            </w:r>
            <w:r>
              <w:rPr>
                <w:rFonts w:ascii="宋体" w:eastAsia="宋体" w:hAnsi="宋体" w:cs="宋体"/>
                <w:color w:val="000000"/>
                <w:spacing w:val="0"/>
                <w:w w:val="84"/>
                <w:position w:val="0"/>
                <w:sz w:val="18"/>
                <w:u w:val="none"/>
              </w:rPr>
              <w:t>，或</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制造破</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坏</w:t>
            </w:r>
            <w:r>
              <w:rPr>
                <w:rFonts w:ascii="宋体" w:eastAsia="宋体" w:hAnsi="宋体" w:cs="宋体"/>
                <w:color w:val="000000"/>
                <w:spacing w:val="0"/>
                <w:w w:val="84"/>
                <w:position w:val="0"/>
                <w:sz w:val="18"/>
                <w:u w:val="none"/>
              </w:rPr>
              <w:t>；地</w:t>
            </w:r>
          </w:p>
          <w:p>
            <w:pPr>
              <w:spacing w:before="0" w:after="0" w:line="233" w:lineRule="exact"/>
              <w:ind w:left="108" w:right="-239"/>
            </w:pPr>
            <w:r>
              <w:rPr>
                <w:rFonts w:ascii="宋体" w:eastAsia="宋体" w:hAnsi="宋体" w:cs="宋体"/>
                <w:color w:val="000000"/>
                <w:spacing w:val="0"/>
                <w:w w:val="113"/>
                <w:position w:val="0"/>
                <w:sz w:val="18"/>
                <w:u w:val="none"/>
              </w:rPr>
              <w:t>理位置偏僻，得不</w:t>
            </w:r>
          </w:p>
          <w:p>
            <w:pPr>
              <w:spacing w:before="0" w:after="0" w:line="233" w:lineRule="exact"/>
              <w:ind w:left="108" w:right="-239"/>
            </w:pPr>
            <w:r>
              <w:rPr>
                <w:rFonts w:ascii="宋体" w:hAnsi="宋体" w:cs="宋体"/>
                <w:color w:val="000000"/>
                <w:spacing w:val="15"/>
                <w:w w:val="100"/>
                <w:position w:val="0"/>
                <w:sz w:val="18"/>
                <w:u w:val="none"/>
              </w:rPr>
              <w:t>到社区服务。</w:t>
            </w:r>
          </w:p>
        </w:tc>
        <w:tc>
          <w:tcPr>
            <w:tcW w:w="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52"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2112"/>
        </w:trPr>
        <w:tc>
          <w:tcPr>
            <w:tcW w:w="4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94" w:right="-239"/>
            </w:pPr>
          </w:p>
          <w:p>
            <w:pPr>
              <w:spacing w:before="0" w:after="0" w:line="184" w:lineRule="exact"/>
              <w:ind w:left="194" w:right="-239"/>
            </w:pPr>
            <w:r>
              <w:rPr>
                <w:rFonts w:ascii="宋体" w:hAnsi="宋体" w:cs="宋体"/>
                <w:color w:val="000000"/>
                <w:spacing w:val="-1"/>
                <w:w w:val="100"/>
                <w:position w:val="0"/>
                <w:sz w:val="18"/>
                <w:u w:val="none"/>
              </w:rPr>
              <w:t>6</w:t>
            </w:r>
          </w:p>
        </w:tc>
        <w:tc>
          <w:tcPr>
            <w:tcW w:w="10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27" w:right="-239"/>
            </w:pPr>
          </w:p>
          <w:p>
            <w:pPr>
              <w:spacing w:before="0" w:after="0" w:line="309" w:lineRule="exact"/>
              <w:ind w:left="127" w:right="-239"/>
            </w:pPr>
            <w:r>
              <w:rPr>
                <w:rFonts w:ascii="宋体" w:eastAsia="宋体" w:hAnsi="宋体" w:cs="宋体"/>
                <w:color w:val="000000"/>
                <w:spacing w:val="13"/>
                <w:w w:val="100"/>
                <w:position w:val="0"/>
                <w:sz w:val="18"/>
                <w:u w:val="none"/>
              </w:rPr>
              <w:t>压力／危</w:t>
            </w:r>
          </w:p>
          <w:p>
            <w:pPr>
              <w:spacing w:before="0" w:after="0" w:line="233" w:lineRule="exact"/>
              <w:ind w:left="427" w:right="-239"/>
            </w:pPr>
            <w:r>
              <w:rPr>
                <w:rFonts w:ascii="宋体" w:eastAsia="宋体" w:hAnsi="宋体" w:cs="宋体"/>
                <w:color w:val="000000"/>
                <w:spacing w:val="-1"/>
                <w:w w:val="100"/>
                <w:position w:val="0"/>
                <w:sz w:val="18"/>
                <w:u w:val="none"/>
              </w:rPr>
              <w:t>机</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16" w:lineRule="exact"/>
              <w:ind w:left="108" w:right="-239"/>
            </w:pPr>
            <w:r>
              <w:rPr>
                <w:rFonts w:ascii="宋体" w:eastAsia="宋体" w:hAnsi="宋体" w:cs="宋体"/>
                <w:color w:val="000000"/>
                <w:spacing w:val="-1"/>
                <w:w w:val="100"/>
                <w:position w:val="0"/>
                <w:sz w:val="18"/>
                <w:u w:val="none"/>
              </w:rPr>
              <w:t>稳定的家</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庭</w:t>
            </w:r>
            <w:r>
              <w:rPr>
                <w:rFonts w:ascii="宋体" w:hAnsi="宋体" w:cs="宋体"/>
                <w:color w:val="000000"/>
                <w:spacing w:val="-18"/>
                <w:w w:val="100"/>
                <w:position w:val="0"/>
                <w:sz w:val="18"/>
                <w:u w:val="none"/>
              </w:rPr>
              <w:t>、职</w:t>
            </w:r>
          </w:p>
          <w:p>
            <w:pPr>
              <w:spacing w:before="0" w:after="0" w:line="233" w:lineRule="exact"/>
              <w:ind w:left="108" w:right="-239"/>
            </w:pPr>
            <w:r>
              <w:rPr>
                <w:rFonts w:ascii="宋体" w:eastAsia="宋体" w:hAnsi="宋体" w:cs="宋体"/>
                <w:color w:val="000000"/>
                <w:spacing w:val="-1"/>
                <w:w w:val="100"/>
                <w:position w:val="0"/>
                <w:sz w:val="18"/>
                <w:u w:val="none"/>
              </w:rPr>
              <w:t>业或收入</w:t>
            </w:r>
            <w:r>
              <w:rPr>
                <w:rFonts w:ascii="Calibri" w:hAnsi="Calibri" w:cs="Calibri"/>
                <w:color w:val="000000"/>
                <w:spacing w:val="-20"/>
                <w:w w:val="100"/>
                <w:sz w:val="18"/>
                <w:u w:val="none"/>
              </w:rPr>
              <w:t> </w:t>
            </w:r>
            <w:r>
              <w:rPr>
                <w:rFonts w:ascii="宋体" w:eastAsia="宋体" w:hAnsi="宋体" w:cs="宋体"/>
                <w:color w:val="000000"/>
                <w:spacing w:val="-20"/>
                <w:w w:val="100"/>
                <w:position w:val="0"/>
                <w:sz w:val="18"/>
                <w:u w:val="none"/>
              </w:rPr>
              <w:t>；有</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交</w:t>
            </w:r>
          </w:p>
          <w:p>
            <w:pPr>
              <w:spacing w:before="0" w:after="0" w:line="233" w:lineRule="exact"/>
              <w:ind w:left="108" w:right="-239"/>
            </w:pPr>
            <w:r>
              <w:rPr>
                <w:rFonts w:ascii="宋体" w:eastAsia="宋体" w:hAnsi="宋体" w:cs="宋体"/>
                <w:color w:val="000000"/>
                <w:spacing w:val="-1"/>
                <w:w w:val="100"/>
                <w:position w:val="0"/>
                <w:sz w:val="18"/>
                <w:u w:val="none"/>
              </w:rPr>
              <w:t>通工具</w:t>
            </w:r>
            <w:r>
              <w:rPr>
                <w:rFonts w:ascii="Calibri" w:hAnsi="Calibri" w:cs="Calibri"/>
                <w:color w:val="000000"/>
                <w:spacing w:val="-20"/>
                <w:w w:val="100"/>
                <w:sz w:val="18"/>
                <w:u w:val="none"/>
              </w:rPr>
              <w:t> </w:t>
            </w:r>
            <w:r>
              <w:rPr>
                <w:rFonts w:ascii="宋体" w:eastAsia="宋体" w:hAnsi="宋体" w:cs="宋体"/>
                <w:color w:val="000000"/>
                <w:spacing w:val="-20"/>
                <w:w w:val="100"/>
                <w:position w:val="0"/>
                <w:sz w:val="18"/>
                <w:u w:val="none"/>
              </w:rPr>
              <w:t>；与</w:t>
            </w:r>
            <w:r>
              <w:rPr>
                <w:rFonts w:ascii="宋体" w:eastAsia="宋体" w:hAnsi="宋体" w:cs="宋体"/>
                <w:color w:val="000000"/>
                <w:spacing w:val="-1"/>
                <w:w w:val="100"/>
                <w:position w:val="0"/>
                <w:sz w:val="18"/>
                <w:u w:val="none"/>
              </w:rPr>
              <w:t>亲</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属</w:t>
            </w:r>
          </w:p>
          <w:p>
            <w:pPr>
              <w:spacing w:before="0" w:after="0" w:line="233" w:lineRule="exact"/>
              <w:ind w:left="108" w:right="-239"/>
            </w:pPr>
            <w:r>
              <w:rPr>
                <w:rFonts w:ascii="宋体" w:hAnsi="宋体" w:cs="宋体"/>
                <w:color w:val="000000"/>
                <w:spacing w:val="14"/>
                <w:w w:val="100"/>
                <w:position w:val="0"/>
                <w:sz w:val="18"/>
                <w:u w:val="none"/>
              </w:rPr>
              <w:t>关系密切。</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309"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21" w:lineRule="exact"/>
              <w:ind w:left="108" w:right="-239"/>
            </w:pPr>
            <w:r>
              <w:rPr>
                <w:rFonts w:ascii="宋体" w:eastAsia="宋体" w:hAnsi="宋体" w:cs="宋体"/>
                <w:color w:val="000000"/>
                <w:spacing w:val="20"/>
                <w:w w:val="100"/>
                <w:position w:val="0"/>
                <w:sz w:val="18"/>
                <w:u w:val="none"/>
              </w:rPr>
              <w:t>怀孕或刚有婴儿出</w:t>
            </w:r>
          </w:p>
          <w:p>
            <w:pPr>
              <w:spacing w:before="0" w:after="0" w:line="235" w:lineRule="exact"/>
              <w:ind w:left="108" w:right="-239"/>
            </w:pPr>
            <w:r>
              <w:rPr>
                <w:rFonts w:ascii="宋体" w:eastAsia="宋体" w:hAnsi="宋体" w:cs="宋体"/>
                <w:color w:val="000000"/>
                <w:spacing w:val="20"/>
                <w:w w:val="100"/>
                <w:position w:val="0"/>
                <w:sz w:val="18"/>
                <w:u w:val="none"/>
              </w:rPr>
              <w:t>世；收入及／或食</w:t>
            </w:r>
          </w:p>
          <w:p>
            <w:pPr>
              <w:spacing w:before="0" w:after="0" w:line="233" w:lineRule="exact"/>
              <w:ind w:left="108" w:right="-239"/>
            </w:pPr>
            <w:r>
              <w:rPr>
                <w:rFonts w:ascii="宋体" w:eastAsia="宋体" w:hAnsi="宋体" w:cs="宋体"/>
                <w:color w:val="000000"/>
                <w:spacing w:val="20"/>
                <w:w w:val="100"/>
                <w:position w:val="0"/>
                <w:sz w:val="18"/>
                <w:u w:val="none"/>
              </w:rPr>
              <w:t>物不足；家庭管理</w:t>
            </w:r>
          </w:p>
          <w:p>
            <w:pPr>
              <w:spacing w:before="0" w:after="0" w:line="233" w:lineRule="exact"/>
              <w:ind w:left="108" w:right="-239"/>
            </w:pPr>
            <w:r>
              <w:rPr>
                <w:rFonts w:ascii="宋体" w:eastAsia="宋体" w:hAnsi="宋体" w:cs="宋体"/>
                <w:color w:val="000000"/>
                <w:spacing w:val="20"/>
                <w:w w:val="100"/>
                <w:position w:val="0"/>
                <w:sz w:val="18"/>
                <w:u w:val="none"/>
              </w:rPr>
              <w:t>技巧／知识不足；</w:t>
            </w:r>
          </w:p>
          <w:p>
            <w:pPr>
              <w:spacing w:before="0" w:after="0" w:line="233" w:lineRule="exact"/>
              <w:ind w:left="108" w:right="-239"/>
            </w:pPr>
            <w:r>
              <w:rPr>
                <w:rFonts w:ascii="宋体" w:eastAsia="宋体" w:hAnsi="宋体" w:cs="宋体"/>
                <w:color w:val="000000"/>
                <w:spacing w:val="0"/>
                <w:w w:val="127"/>
                <w:position w:val="0"/>
                <w:sz w:val="18"/>
                <w:u w:val="none"/>
              </w:rPr>
              <w:t>与亲属的关系紧</w:t>
            </w:r>
          </w:p>
          <w:p>
            <w:pPr>
              <w:spacing w:before="0" w:after="0" w:line="235" w:lineRule="exact"/>
              <w:ind w:left="108" w:right="-239"/>
            </w:pPr>
            <w:r>
              <w:rPr>
                <w:rFonts w:ascii="宋体" w:hAnsi="宋体" w:cs="宋体"/>
                <w:color w:val="000000"/>
                <w:spacing w:val="8"/>
                <w:w w:val="100"/>
                <w:position w:val="0"/>
                <w:sz w:val="18"/>
                <w:u w:val="none"/>
              </w:rPr>
              <w:t>张。</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309"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0"/>
                <w:w w:val="113"/>
                <w:position w:val="0"/>
                <w:sz w:val="18"/>
                <w:u w:val="none"/>
              </w:rPr>
              <w:t>新近丧偶；婚姻状</w:t>
            </w:r>
          </w:p>
          <w:p>
            <w:pPr>
              <w:spacing w:before="0" w:after="0" w:line="235" w:lineRule="exact"/>
              <w:ind w:left="108" w:right="-239"/>
            </w:pPr>
            <w:r>
              <w:rPr>
                <w:rFonts w:ascii="宋体" w:eastAsia="宋体" w:hAnsi="宋体" w:cs="宋体"/>
                <w:color w:val="000000"/>
                <w:spacing w:val="0"/>
                <w:w w:val="113"/>
                <w:position w:val="0"/>
                <w:sz w:val="18"/>
                <w:u w:val="none"/>
              </w:rPr>
              <w:t>况或关系最近发生</w:t>
            </w:r>
          </w:p>
          <w:p>
            <w:pPr>
              <w:spacing w:before="0" w:after="0" w:line="233" w:lineRule="exact"/>
              <w:ind w:left="108" w:right="-239"/>
            </w:pPr>
            <w:r>
              <w:rPr>
                <w:rFonts w:ascii="宋体" w:eastAsia="宋体" w:hAnsi="宋体" w:cs="宋体"/>
                <w:color w:val="000000"/>
                <w:spacing w:val="0"/>
                <w:w w:val="113"/>
                <w:position w:val="0"/>
                <w:sz w:val="18"/>
                <w:u w:val="none"/>
              </w:rPr>
              <w:t>变化；严重精神病</w:t>
            </w:r>
          </w:p>
          <w:p>
            <w:pPr>
              <w:spacing w:before="0" w:after="0" w:line="233" w:lineRule="exact"/>
              <w:ind w:left="108" w:right="-239"/>
            </w:pPr>
            <w:r>
              <w:rPr>
                <w:rFonts w:ascii="宋体" w:eastAsia="宋体" w:hAnsi="宋体" w:cs="宋体"/>
                <w:color w:val="000000"/>
                <w:spacing w:val="0"/>
                <w:w w:val="113"/>
                <w:position w:val="0"/>
                <w:sz w:val="18"/>
                <w:u w:val="none"/>
              </w:rPr>
              <w:t>发作；虐待配偶／</w:t>
            </w:r>
          </w:p>
          <w:p>
            <w:pPr>
              <w:spacing w:before="0" w:after="0" w:line="233" w:lineRule="exact"/>
              <w:ind w:left="108" w:right="-239"/>
            </w:pPr>
            <w:r>
              <w:rPr>
                <w:rFonts w:ascii="宋体" w:eastAsia="宋体" w:hAnsi="宋体" w:cs="宋体"/>
                <w:color w:val="000000"/>
                <w:spacing w:val="0"/>
                <w:w w:val="113"/>
                <w:position w:val="0"/>
                <w:sz w:val="18"/>
                <w:u w:val="none"/>
              </w:rPr>
              <w:t>婚姻冲突；依赖药</w:t>
            </w:r>
          </w:p>
          <w:p>
            <w:pPr>
              <w:spacing w:before="0" w:after="0" w:line="235" w:lineRule="exact"/>
              <w:ind w:left="108" w:right="-239"/>
            </w:pPr>
            <w:r>
              <w:rPr>
                <w:rFonts w:ascii="宋体" w:eastAsia="宋体" w:hAnsi="宋体" w:cs="宋体"/>
                <w:color w:val="000000"/>
                <w:spacing w:val="0"/>
                <w:w w:val="113"/>
                <w:position w:val="0"/>
                <w:sz w:val="18"/>
                <w:u w:val="none"/>
              </w:rPr>
              <w:t>物／酗酒；混乱的</w:t>
            </w:r>
          </w:p>
          <w:p>
            <w:pPr>
              <w:spacing w:before="0" w:after="0" w:line="233" w:lineRule="exact"/>
              <w:ind w:left="108" w:right="-239"/>
            </w:pPr>
            <w:r>
              <w:rPr>
                <w:rFonts w:ascii="宋体" w:eastAsia="宋体" w:hAnsi="宋体" w:cs="宋体"/>
                <w:color w:val="000000"/>
                <w:spacing w:val="0"/>
                <w:w w:val="113"/>
                <w:position w:val="0"/>
                <w:sz w:val="18"/>
                <w:u w:val="none"/>
              </w:rPr>
              <w:t>生活方式；曾参与</w:t>
            </w:r>
          </w:p>
          <w:p>
            <w:pPr>
              <w:spacing w:before="0" w:after="0" w:line="233" w:lineRule="exact"/>
              <w:ind w:left="108" w:right="-239"/>
            </w:pPr>
            <w:r>
              <w:rPr>
                <w:rFonts w:ascii="宋体" w:eastAsia="宋体" w:hAnsi="宋体" w:cs="宋体"/>
                <w:color w:val="000000"/>
                <w:spacing w:val="0"/>
                <w:w w:val="113"/>
                <w:position w:val="0"/>
                <w:sz w:val="18"/>
                <w:u w:val="none"/>
              </w:rPr>
              <w:t>犯罪活动，多次被</w:t>
            </w:r>
          </w:p>
          <w:p>
            <w:pPr>
              <w:spacing w:before="0" w:after="0" w:line="235" w:lineRule="exact"/>
              <w:ind w:left="108" w:right="-239"/>
            </w:pPr>
            <w:r>
              <w:rPr>
                <w:rFonts w:ascii="宋体" w:hAnsi="宋体" w:cs="宋体"/>
                <w:color w:val="000000"/>
                <w:spacing w:val="8"/>
                <w:w w:val="100"/>
                <w:position w:val="0"/>
                <w:sz w:val="18"/>
                <w:u w:val="none"/>
              </w:rPr>
              <w:t>捕。</w:t>
            </w:r>
          </w:p>
        </w:tc>
        <w:tc>
          <w:tcPr>
            <w:tcW w:w="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309"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657"/>
        </w:trPr>
        <w:tc>
          <w:tcPr>
            <w:tcW w:w="4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94" w:right="-239"/>
            </w:pPr>
          </w:p>
          <w:p>
            <w:pPr>
              <w:spacing w:before="0" w:after="0" w:line="196" w:lineRule="exact"/>
              <w:ind w:left="194" w:right="-239"/>
            </w:pPr>
            <w:r>
              <w:rPr>
                <w:rFonts w:ascii="宋体" w:hAnsi="宋体" w:cs="宋体"/>
                <w:color w:val="000000"/>
                <w:spacing w:val="-1"/>
                <w:w w:val="100"/>
                <w:position w:val="0"/>
                <w:sz w:val="18"/>
                <w:u w:val="none"/>
              </w:rPr>
              <w:t>7</w:t>
            </w:r>
          </w:p>
        </w:tc>
        <w:tc>
          <w:tcPr>
            <w:tcW w:w="10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27" w:right="-239"/>
            </w:pPr>
          </w:p>
          <w:p>
            <w:pPr>
              <w:spacing w:before="0" w:after="0" w:line="196" w:lineRule="exact"/>
              <w:ind w:left="127" w:right="-239"/>
            </w:pPr>
            <w:r>
              <w:rPr>
                <w:rFonts w:ascii="宋体" w:eastAsia="宋体" w:hAnsi="宋体" w:cs="宋体"/>
                <w:color w:val="000000"/>
                <w:spacing w:val="13"/>
                <w:w w:val="100"/>
                <w:position w:val="0"/>
                <w:sz w:val="18"/>
                <w:u w:val="none"/>
              </w:rPr>
              <w:t>亲子关系</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108" w:right="-239"/>
            </w:pPr>
            <w:r>
              <w:rPr>
                <w:rFonts w:ascii="宋体" w:eastAsia="宋体" w:hAnsi="宋体" w:cs="宋体"/>
                <w:color w:val="000000"/>
                <w:spacing w:val="-1"/>
                <w:w w:val="100"/>
                <w:position w:val="0"/>
                <w:sz w:val="18"/>
                <w:u w:val="none"/>
              </w:rPr>
              <w:t>良好或一</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般</w:t>
            </w:r>
            <w:r>
              <w:rPr>
                <w:rFonts w:ascii="宋体" w:hAnsi="宋体" w:cs="宋体"/>
                <w:color w:val="000000"/>
                <w:spacing w:val="-18"/>
                <w:w w:val="100"/>
                <w:position w:val="0"/>
                <w:sz w:val="18"/>
                <w:u w:val="none"/>
              </w:rPr>
              <w:t>。困</w:t>
            </w:r>
          </w:p>
          <w:p>
            <w:pPr>
              <w:spacing w:before="0" w:after="0" w:line="235" w:lineRule="exact"/>
              <w:ind w:left="108" w:right="-239"/>
            </w:pPr>
            <w:r>
              <w:rPr>
                <w:rFonts w:ascii="宋体" w:eastAsia="宋体" w:hAnsi="宋体" w:cs="宋体"/>
                <w:color w:val="000000"/>
                <w:spacing w:val="0"/>
                <w:w w:val="122"/>
                <w:position w:val="0"/>
                <w:sz w:val="18"/>
                <w:u w:val="none"/>
              </w:rPr>
              <w:t>境儿童信任监</w:t>
            </w:r>
          </w:p>
          <w:p>
            <w:pPr>
              <w:spacing w:before="0" w:after="0" w:line="233" w:lineRule="exact"/>
              <w:ind w:left="108" w:right="-239"/>
            </w:pPr>
            <w:r>
              <w:rPr>
                <w:rFonts w:ascii="宋体" w:eastAsia="宋体" w:hAnsi="宋体" w:cs="宋体"/>
                <w:color w:val="000000"/>
                <w:spacing w:val="-1"/>
                <w:w w:val="100"/>
                <w:position w:val="0"/>
                <w:sz w:val="18"/>
                <w:u w:val="none"/>
              </w:rPr>
              <w:t>护人</w:t>
            </w:r>
            <w:r>
              <w:rPr>
                <w:rFonts w:ascii="宋体" w:eastAsia="宋体" w:hAnsi="宋体" w:cs="宋体"/>
                <w:color w:val="000000"/>
                <w:spacing w:val="-18"/>
                <w:w w:val="100"/>
                <w:position w:val="0"/>
                <w:sz w:val="18"/>
                <w:u w:val="none"/>
              </w:rPr>
              <w:t>，对</w:t>
            </w:r>
            <w:r>
              <w:rPr>
                <w:rFonts w:ascii="宋体" w:eastAsia="宋体" w:hAnsi="宋体" w:cs="宋体"/>
                <w:color w:val="000000"/>
                <w:spacing w:val="-1"/>
                <w:w w:val="100"/>
                <w:position w:val="0"/>
                <w:sz w:val="18"/>
                <w:u w:val="none"/>
              </w:rPr>
              <w:t>其保</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有</w:t>
            </w:r>
          </w:p>
          <w:p>
            <w:pPr>
              <w:spacing w:before="0" w:after="0" w:line="233" w:lineRule="exact"/>
              <w:ind w:left="108" w:right="-239"/>
            </w:pPr>
            <w:r>
              <w:rPr>
                <w:rFonts w:ascii="宋体" w:eastAsia="宋体" w:hAnsi="宋体" w:cs="宋体"/>
                <w:color w:val="000000"/>
                <w:spacing w:val="16"/>
                <w:w w:val="100"/>
                <w:position w:val="0"/>
                <w:sz w:val="18"/>
                <w:u w:val="none"/>
              </w:rPr>
              <w:t>一定的依恋性，</w:t>
            </w:r>
          </w:p>
          <w:p>
            <w:pPr>
              <w:spacing w:before="0" w:after="0" w:line="233" w:lineRule="exact"/>
              <w:ind w:left="108" w:right="-239"/>
            </w:pPr>
            <w:r>
              <w:rPr>
                <w:rFonts w:ascii="宋体" w:eastAsia="宋体" w:hAnsi="宋体" w:cs="宋体"/>
                <w:color w:val="000000"/>
                <w:spacing w:val="0"/>
                <w:w w:val="122"/>
                <w:position w:val="0"/>
                <w:sz w:val="18"/>
                <w:u w:val="none"/>
              </w:rPr>
              <w:t>愿意继续与监</w:t>
            </w:r>
          </w:p>
          <w:p>
            <w:pPr>
              <w:spacing w:before="0" w:after="0" w:line="235" w:lineRule="exact"/>
              <w:ind w:left="108" w:right="-239"/>
            </w:pPr>
            <w:r>
              <w:rPr>
                <w:rFonts w:ascii="宋体" w:hAnsi="宋体" w:cs="宋体"/>
                <w:color w:val="000000"/>
                <w:spacing w:val="16"/>
                <w:w w:val="100"/>
                <w:position w:val="0"/>
                <w:sz w:val="18"/>
                <w:u w:val="none"/>
              </w:rPr>
              <w:t>护人一起生活。</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1"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108" w:right="-239"/>
            </w:pPr>
            <w:r>
              <w:rPr>
                <w:rFonts w:ascii="宋体" w:hAnsi="宋体" w:cs="宋体"/>
                <w:color w:val="000000"/>
                <w:spacing w:val="20"/>
                <w:w w:val="100"/>
                <w:position w:val="0"/>
                <w:sz w:val="18"/>
                <w:u w:val="none"/>
              </w:rPr>
              <w:t>较差。困境儿童不</w:t>
            </w:r>
          </w:p>
          <w:p>
            <w:pPr>
              <w:spacing w:before="0" w:after="0" w:line="235" w:lineRule="exact"/>
              <w:ind w:left="108" w:right="-239"/>
            </w:pPr>
            <w:r>
              <w:rPr>
                <w:rFonts w:ascii="宋体" w:eastAsia="宋体" w:hAnsi="宋体" w:cs="宋体"/>
                <w:color w:val="000000"/>
                <w:spacing w:val="20"/>
                <w:w w:val="100"/>
                <w:position w:val="0"/>
                <w:sz w:val="18"/>
                <w:u w:val="none"/>
              </w:rPr>
              <w:t>太信任监护人，与</w:t>
            </w:r>
          </w:p>
          <w:p>
            <w:pPr>
              <w:spacing w:before="0" w:after="0" w:line="233" w:lineRule="exact"/>
              <w:ind w:left="108" w:right="-239"/>
            </w:pPr>
            <w:r>
              <w:rPr>
                <w:rFonts w:ascii="宋体" w:eastAsia="宋体" w:hAnsi="宋体" w:cs="宋体"/>
                <w:color w:val="000000"/>
                <w:spacing w:val="20"/>
                <w:w w:val="100"/>
                <w:position w:val="0"/>
                <w:sz w:val="18"/>
                <w:u w:val="none"/>
              </w:rPr>
              <w:t>监护人的亲密度较</w:t>
            </w:r>
          </w:p>
          <w:p>
            <w:pPr>
              <w:spacing w:before="0" w:after="0" w:line="233" w:lineRule="exact"/>
              <w:ind w:left="108" w:right="-239"/>
            </w:pPr>
            <w:r>
              <w:rPr>
                <w:rFonts w:ascii="宋体" w:eastAsia="宋体" w:hAnsi="宋体" w:cs="宋体"/>
                <w:color w:val="000000"/>
                <w:spacing w:val="20"/>
                <w:w w:val="100"/>
                <w:position w:val="0"/>
                <w:sz w:val="18"/>
                <w:u w:val="none"/>
              </w:rPr>
              <w:t>低，不太愿意继续</w:t>
            </w:r>
          </w:p>
          <w:p>
            <w:pPr>
              <w:spacing w:before="0" w:after="0" w:line="233" w:lineRule="exact"/>
              <w:ind w:left="108" w:right="-239"/>
            </w:pPr>
            <w:r>
              <w:rPr>
                <w:rFonts w:ascii="宋体" w:eastAsia="宋体" w:hAnsi="宋体" w:cs="宋体"/>
                <w:color w:val="000000"/>
                <w:spacing w:val="0"/>
                <w:w w:val="127"/>
                <w:position w:val="0"/>
                <w:sz w:val="18"/>
                <w:u w:val="none"/>
              </w:rPr>
              <w:t>与监护人一起生</w:t>
            </w:r>
          </w:p>
          <w:p>
            <w:pPr>
              <w:spacing w:before="0" w:after="0" w:line="235" w:lineRule="exact"/>
              <w:ind w:left="108" w:right="-239"/>
            </w:pPr>
            <w:r>
              <w:rPr>
                <w:rFonts w:ascii="宋体" w:hAnsi="宋体" w:cs="宋体"/>
                <w:color w:val="000000"/>
                <w:spacing w:val="8"/>
                <w:w w:val="100"/>
                <w:position w:val="0"/>
                <w:sz w:val="18"/>
                <w:u w:val="none"/>
              </w:rPr>
              <w:t>活。</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1"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108" w:right="-239"/>
            </w:pPr>
            <w:r>
              <w:rPr>
                <w:rFonts w:ascii="宋体" w:hAnsi="宋体" w:cs="宋体"/>
                <w:color w:val="000000"/>
                <w:spacing w:val="0"/>
                <w:w w:val="113"/>
                <w:position w:val="0"/>
                <w:sz w:val="18"/>
                <w:u w:val="none"/>
              </w:rPr>
              <w:t>非常差。困境儿童</w:t>
            </w:r>
          </w:p>
          <w:p>
            <w:pPr>
              <w:spacing w:before="0" w:after="0" w:line="235" w:lineRule="exact"/>
              <w:ind w:left="108" w:right="-239"/>
            </w:pPr>
            <w:r>
              <w:rPr>
                <w:rFonts w:ascii="宋体" w:eastAsia="宋体" w:hAnsi="宋体" w:cs="宋体"/>
                <w:color w:val="000000"/>
                <w:spacing w:val="0"/>
                <w:w w:val="129"/>
                <w:position w:val="0"/>
                <w:sz w:val="18"/>
                <w:u w:val="none"/>
              </w:rPr>
              <w:t>非常不信任监护</w:t>
            </w:r>
          </w:p>
          <w:p>
            <w:pPr>
              <w:spacing w:before="0" w:after="0" w:line="233" w:lineRule="exact"/>
              <w:ind w:left="108" w:right="-239"/>
            </w:pPr>
            <w:r>
              <w:rPr>
                <w:rFonts w:ascii="宋体" w:eastAsia="宋体" w:hAnsi="宋体" w:cs="宋体"/>
                <w:color w:val="000000"/>
                <w:spacing w:val="0"/>
                <w:w w:val="113"/>
                <w:position w:val="0"/>
                <w:sz w:val="18"/>
                <w:u w:val="none"/>
              </w:rPr>
              <w:t>人，与监护人缺乏</w:t>
            </w:r>
          </w:p>
          <w:p>
            <w:pPr>
              <w:spacing w:before="0" w:after="0" w:line="233" w:lineRule="exact"/>
              <w:ind w:left="108" w:right="-239"/>
            </w:pPr>
            <w:r>
              <w:rPr>
                <w:rFonts w:ascii="宋体" w:eastAsia="宋体" w:hAnsi="宋体" w:cs="宋体"/>
                <w:color w:val="000000"/>
                <w:spacing w:val="0"/>
                <w:w w:val="113"/>
                <w:position w:val="0"/>
                <w:sz w:val="18"/>
                <w:u w:val="none"/>
              </w:rPr>
              <w:t>亲密关系，完全拒</w:t>
            </w:r>
          </w:p>
          <w:p>
            <w:pPr>
              <w:spacing w:before="0" w:after="0" w:line="233" w:lineRule="exact"/>
              <w:ind w:left="108" w:right="-239"/>
            </w:pPr>
            <w:r>
              <w:rPr>
                <w:rFonts w:ascii="宋体" w:eastAsia="宋体" w:hAnsi="宋体" w:cs="宋体"/>
                <w:color w:val="000000"/>
                <w:spacing w:val="0"/>
                <w:w w:val="113"/>
                <w:position w:val="0"/>
                <w:sz w:val="18"/>
                <w:u w:val="none"/>
              </w:rPr>
              <w:t>绝继续与监护人一</w:t>
            </w:r>
          </w:p>
          <w:p>
            <w:pPr>
              <w:spacing w:before="0" w:after="0" w:line="235" w:lineRule="exact"/>
              <w:ind w:left="108" w:right="-239"/>
            </w:pPr>
            <w:r>
              <w:rPr>
                <w:rFonts w:ascii="宋体" w:eastAsia="宋体" w:hAnsi="宋体" w:cs="宋体"/>
                <w:color w:val="000000"/>
                <w:spacing w:val="11"/>
                <w:w w:val="100"/>
                <w:position w:val="0"/>
                <w:sz w:val="18"/>
                <w:u w:val="none"/>
              </w:rPr>
              <w:t>起生活</w:t>
            </w:r>
          </w:p>
        </w:tc>
        <w:tc>
          <w:tcPr>
            <w:tcW w:w="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1" w:lineRule="exact"/>
              <w:ind w:left="108" w:right="-239"/>
            </w:pPr>
            <w:r>
              <w:rPr>
                <w:rFonts w:ascii="宋体" w:hAnsi="宋体" w:cs="宋体"/>
                <w:color w:val="000000"/>
                <w:spacing w:val="8"/>
                <w:w w:val="100"/>
                <w:position w:val="0"/>
                <w:sz w:val="18"/>
                <w:u w:val="none"/>
              </w:rPr>
              <w:t>有□</w:t>
            </w:r>
          </w:p>
          <w:p>
            <w:pPr>
              <w:spacing w:before="0" w:after="0" w:line="233" w:lineRule="exact"/>
              <w:ind w:left="108" w:right="-239"/>
            </w:pPr>
            <w:r>
              <w:rPr>
                <w:rFonts w:ascii="宋体" w:hAnsi="宋体" w:cs="宋体"/>
                <w:color w:val="000000"/>
                <w:spacing w:val="8"/>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1356"/>
        </w:trPr>
        <w:tc>
          <w:tcPr>
            <w:tcW w:w="893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108" w:right="-239"/>
            </w:pPr>
            <w:r>
              <w:rPr>
                <w:rFonts w:ascii="黑体" w:eastAsia="黑体" w:hAnsi="黑体" w:cs="黑体"/>
                <w:color w:val="000000"/>
                <w:spacing w:val="-1"/>
                <w:w w:val="100"/>
                <w:position w:val="0"/>
                <w:sz w:val="18"/>
                <w:u w:val="none"/>
              </w:rPr>
              <w:t>注</w:t>
            </w:r>
            <w:r>
              <w:rPr>
                <w:rFonts w:ascii="Calibri" w:hAnsi="Calibri" w:cs="Calibri"/>
                <w:color w:val="000000"/>
                <w:spacing w:val="0"/>
                <w:w w:val="171"/>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表格</w:t>
            </w: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行规定</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的情形，</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作为评</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估困境</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儿童</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及其家庭</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的育儿</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意愿和</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能力</w:t>
            </w:r>
            <w:r>
              <w:rPr>
                <w:rFonts w:ascii="Calibri" w:hAnsi="Calibri" w:cs="Calibri"/>
                <w:color w:val="000000"/>
                <w:spacing w:val="-20"/>
                <w:w w:val="10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困境儿</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童需求</w:t>
            </w:r>
            <w:r>
              <w:rPr>
                <w:rFonts w:ascii="Calibri" w:hAnsi="Calibri" w:cs="Calibri"/>
                <w:color w:val="000000"/>
                <w:spacing w:val="-20"/>
                <w:w w:val="100"/>
                <w:sz w:val="18"/>
                <w:u w:val="none"/>
              </w:rPr>
              <w:t> </w:t>
            </w:r>
            <w:r>
              <w:rPr>
                <w:rFonts w:ascii="宋体" w:hAnsi="宋体" w:cs="宋体"/>
                <w:color w:val="000000"/>
                <w:spacing w:val="-1"/>
                <w:w w:val="100"/>
                <w:position w:val="0"/>
                <w:sz w:val="18"/>
                <w:u w:val="none"/>
              </w:rPr>
              <w:t>、</w:t>
            </w:r>
          </w:p>
          <w:p>
            <w:pPr>
              <w:spacing w:before="0" w:after="0" w:line="233" w:lineRule="exact"/>
              <w:ind w:left="108" w:right="-239"/>
            </w:pPr>
            <w:r>
              <w:rPr>
                <w:rFonts w:ascii="宋体" w:hAnsi="宋体" w:cs="宋体"/>
                <w:color w:val="000000"/>
                <w:spacing w:val="18"/>
                <w:w w:val="100"/>
                <w:position w:val="0"/>
                <w:sz w:val="18"/>
                <w:u w:val="none"/>
              </w:rPr>
              <w:t>困境儿童是否适合继续由监护人监护等问题的参考依据。</w:t>
            </w:r>
          </w:p>
          <w:p>
            <w:pPr>
              <w:spacing w:before="0" w:after="0" w:line="233" w:lineRule="exact"/>
              <w:ind w:left="108" w:right="-239"/>
            </w:pPr>
            <w:r>
              <w:rPr>
                <w:rFonts w:ascii="黑体" w:eastAsia="黑体" w:hAnsi="黑体" w:cs="黑体"/>
                <w:color w:val="000000"/>
                <w:spacing w:val="-1"/>
                <w:w w:val="100"/>
                <w:position w:val="0"/>
                <w:sz w:val="18"/>
                <w:u w:val="none"/>
              </w:rPr>
              <w:t>注</w:t>
            </w:r>
            <w:r>
              <w:rPr>
                <w:rFonts w:ascii="Calibri" w:hAnsi="Calibri" w:cs="Calibri"/>
                <w:color w:val="000000"/>
                <w:spacing w:val="0"/>
                <w:w w:val="171"/>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对监护</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侵害未</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及撤销</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监护资格</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程度的</w:t>
            </w:r>
            <w:r>
              <w:rPr>
                <w:rFonts w:ascii="Calibri" w:hAnsi="Calibri" w:cs="Calibri"/>
                <w:color w:val="000000"/>
                <w:spacing w:val="-20"/>
                <w:w w:val="100"/>
                <w:sz w:val="18"/>
                <w:u w:val="none"/>
              </w:rPr>
              <w:t> </w:t>
            </w:r>
            <w:r>
              <w:rPr>
                <w:rFonts w:ascii="宋体" w:eastAsia="宋体" w:hAnsi="宋体" w:cs="宋体"/>
                <w:color w:val="000000"/>
                <w:spacing w:val="3"/>
                <w:w w:val="100"/>
                <w:position w:val="0"/>
                <w:sz w:val="18"/>
                <w:u w:val="none"/>
              </w:rPr>
              <w:t>，可</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建议不</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提出撤销</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监护人</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资格的</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诉讼</w:t>
            </w:r>
            <w:r>
              <w:rPr>
                <w:rFonts w:ascii="Calibri" w:hAnsi="Calibri" w:cs="Calibri"/>
                <w:color w:val="000000"/>
                <w:spacing w:val="-20"/>
                <w:w w:val="100"/>
                <w:sz w:val="18"/>
                <w:u w:val="none"/>
              </w:rPr>
              <w:t> </w:t>
            </w:r>
            <w:r>
              <w:rPr>
                <w:rFonts w:ascii="宋体" w:eastAsia="宋体" w:hAnsi="宋体" w:cs="宋体"/>
                <w:color w:val="000000"/>
                <w:spacing w:val="3"/>
                <w:w w:val="100"/>
                <w:position w:val="0"/>
                <w:sz w:val="18"/>
                <w:u w:val="none"/>
              </w:rPr>
              <w:t>，并</w:t>
            </w:r>
            <w:r>
              <w:rPr>
                <w:rFonts w:ascii="宋体" w:eastAsia="宋体" w:hAnsi="宋体" w:cs="宋体"/>
                <w:color w:val="000000"/>
                <w:spacing w:val="-1"/>
                <w:w w:val="100"/>
                <w:position w:val="0"/>
                <w:sz w:val="18"/>
                <w:u w:val="none"/>
              </w:rPr>
              <w:t>就如</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何监督</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和</w:t>
            </w:r>
          </w:p>
          <w:p>
            <w:pPr>
              <w:spacing w:before="0" w:after="0" w:line="235" w:lineRule="exact"/>
              <w:ind w:left="108" w:right="-239"/>
            </w:pPr>
            <w:r>
              <w:rPr>
                <w:rFonts w:ascii="宋体" w:hAnsi="宋体" w:cs="宋体"/>
                <w:color w:val="000000"/>
                <w:spacing w:val="17"/>
                <w:w w:val="100"/>
                <w:position w:val="0"/>
                <w:sz w:val="18"/>
                <w:u w:val="none"/>
              </w:rPr>
              <w:t>支持监护人妥善监护困境儿童提出相应的干预建议。</w:t>
            </w:r>
          </w:p>
        </w:tc>
      </w:tr>
    </w:tbl>
    <w:p>
      <w:pPr>
        <w:spacing w:before="0" w:after="0" w:line="347" w:lineRule="exact"/>
      </w:pPr>
    </w:p>
    <w:p>
      <w:pPr>
        <w:widowControl/>
        <w:jc w:val="left"/>
        <w:sectPr>
          <w:type w:val="continuous"/>
          <w:pgSz w:w="11906" w:h="16839"/>
          <w:pgMar w:top="1101" w:right="708" w:bottom="861" w:left="1068" w:header="0" w:footer="0" w:gutter="0"/>
          <w:pgNumType w:start="42"/>
          <w:cols w:num="1" w:space="720"/>
          <w:docGrid w:type="lines" w:linePitch="312" w:charSpace="0"/>
        </w:sectPr>
      </w:pPr>
    </w:p>
    <w:p>
      <w:pPr>
        <w:spacing w:before="0" w:after="0" w:line="211" w:lineRule="exact"/>
        <w:ind w:left="7921" w:firstLine="0"/>
        <w:jc w:val="left"/>
      </w:pPr>
      <w:r>
        <w:pict>
          <v:shape id="_x0000_s2351" o:spid="_x0000_s1326" type="#_x0000_t202" style="width:85pt;height:39.55pt;margin-top:345.7pt;margin-left:320.25pt;mso-height-relative:page;mso-position-horizontal-relative:page;mso-position-vertical-relative:page;mso-width-relative:page;position:absolute;z-index:-251350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52" o:spid="_x0000_s1327" type="#_x0000_t202" style="width:76.6pt;height:48.2pt;margin-top:302.5pt;margin-left:353.85pt;mso-height-relative:page;mso-position-horizontal-relative:page;mso-position-vertical-relative:page;mso-width-relative:page;position:absolute;z-index:-2513489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53" o:spid="_x0000_s1328" type="#_x0000_t202" style="width:68.2pt;height:39.55pt;margin-top:267.95pt;margin-left:395.85pt;mso-height-relative:page;mso-position-horizontal-relative:page;mso-position-vertical-relative:page;mso-width-relative:page;position:absolute;z-index:-251347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54" o:spid="_x0000_s1329" type="#_x0000_t202" style="width:68.2pt;height:39.55pt;margin-top:233.4pt;margin-left:429.45pt;mso-height-relative:page;mso-position-horizontal-relative:page;mso-position-vertical-relative:page;mso-width-relative:page;position:absolute;z-index:-251346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55" o:spid="_x0000_s1330" type="#_x0000_t202" style="width:85pt;height:39.55pt;margin-top:380.3pt;margin-left:286.65pt;mso-height-relative:page;mso-position-horizontal-relative:page;mso-position-vertical-relative:page;mso-width-relative:page;position:absolute;z-index:-251345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56" o:spid="_x0000_s1331" type="#_x0000_t202" style="width:85pt;height:39.55pt;margin-top:449.4pt;margin-left:219.45pt;mso-height-relative:page;mso-position-horizontal-relative:page;mso-position-vertical-relative:page;mso-width-relative:page;position:absolute;z-index:-251344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57" o:spid="_x0000_s1332" type="#_x0000_t202" style="width:85pt;height:39.55pt;margin-top:414.85pt;margin-left:253.05pt;mso-height-relative:page;mso-position-horizontal-relative:page;mso-position-vertical-relative:page;mso-width-relative:page;position:absolute;z-index:-251343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58" o:spid="_x0000_s1333" type="#_x0000_t202" style="width:85pt;height:39.55pt;margin-top:483.95pt;margin-left:185.85pt;mso-height-relative:page;mso-position-horizontal-relative:page;mso-position-vertical-relative:page;mso-width-relative:page;position:absolute;z-index:-251342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59" o:spid="_x0000_s1334" type="#_x0000_t202" style="width:68.2pt;height:39.55pt;margin-top:579pt;margin-left:93.45pt;mso-height-relative:page;mso-position-horizontal-relative:page;mso-position-vertical-relative:page;mso-width-relative:page;position:absolute;z-index:-251341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60" o:spid="_x0000_s1335" type="#_x0000_t202" style="width:76.6pt;height:30.9pt;margin-top:553.1pt;margin-left:127.05pt;mso-height-relative:page;mso-position-horizontal-relative:page;mso-position-vertical-relative:page;mso-width-relative:page;position:absolute;z-index:-251340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61" o:spid="_x0000_s1336" type="#_x0000_t202" style="width:85pt;height:39.55pt;margin-top:518.5pt;margin-left:152.25pt;mso-height-relative:page;mso-position-horizontal-relative:page;mso-position-vertical-relative:page;mso-width-relative:page;position:absolute;z-index:-251339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62" o:spid="_x0000_s1337" type="#_x0000_t202" style="width:68.2pt;height:39.55pt;margin-top:648.1pt;margin-left:26.25pt;mso-height-relative:page;mso-position-horizontal-relative:page;mso-position-vertical-relative:page;mso-width-relative:page;position:absolute;z-index:-251338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63" o:spid="_x0000_s1338" type="#_x0000_t202" style="width:68.2pt;height:39.55pt;margin-top:613.55pt;margin-left:59.85pt;mso-height-relative:page;mso-position-horizontal-relative:page;mso-position-vertical-relative:page;mso-width-relative:page;position:absolute;z-index:-251337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64" o:spid="_x0000_s1339" type="#_x0000_t202" style="width:68.2pt;height:39.55pt;margin-top:198.85pt;margin-left:463.05pt;mso-height-relative:page;mso-position-horizontal-relative:page;mso-position-vertical-relative:page;mso-width-relative:page;position:absolute;z-index:-251336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708" w:bottom="861" w:left="1068" w:header="0" w:footer="0" w:gutter="0"/>
          <w:pgNumType w:start="43"/>
          <w:cols w:num="1" w:space="708" w:equalWidth="0">
            <w:col w:w="10130" w:space="0"/>
          </w:cols>
          <w:docGrid w:type="lines" w:linePitch="312" w:charSpace="0"/>
        </w:sectPr>
      </w:pPr>
    </w:p>
    <w:p>
      <w:pPr>
        <w:spacing w:before="0" w:after="0" w:line="298" w:lineRule="exact"/>
        <w:ind w:left="7921" w:firstLine="0"/>
      </w:pPr>
    </w:p>
    <w:p>
      <w:pPr>
        <w:widowControl/>
        <w:jc w:val="left"/>
        <w:sectPr>
          <w:type w:val="continuous"/>
          <w:pgSz w:w="11906" w:h="16839"/>
          <w:pgMar w:top="1101" w:right="708" w:bottom="861" w:left="1068" w:header="0" w:footer="0" w:gutter="0"/>
          <w:pgNumType w:start="44"/>
          <w:cols w:num="1" w:space="720"/>
          <w:docGrid w:type="lines" w:linePitch="312" w:charSpace="0"/>
        </w:sectPr>
      </w:pPr>
    </w:p>
    <w:p>
      <w:pPr>
        <w:spacing w:before="0" w:after="0" w:line="211" w:lineRule="exact"/>
        <w:ind w:left="2225" w:firstLine="0"/>
        <w:jc w:val="left"/>
      </w:pPr>
    </w:p>
    <w:p>
      <w:pPr>
        <w:widowControl/>
        <w:jc w:val="left"/>
        <w:sectPr>
          <w:type w:val="continuous"/>
          <w:pgSz w:w="11906" w:h="16839"/>
          <w:pgMar w:top="1101" w:right="708" w:bottom="861" w:left="1068" w:header="0" w:footer="0" w:gutter="0"/>
          <w:pgNumType w:start="45"/>
          <w:cols w:num="1" w:space="708" w:equalWidth="0">
            <w:col w:w="10130" w:space="0"/>
          </w:cols>
          <w:docGrid w:type="lines" w:linePitch="312" w:charSpace="0"/>
        </w:sectPr>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240" w:lineRule="exact"/>
        <w:ind w:left="2225" w:firstLine="0"/>
      </w:pPr>
    </w:p>
    <w:p>
      <w:pPr>
        <w:spacing w:before="0" w:after="0" w:line="309" w:lineRule="exact"/>
        <w:ind w:left="9299" w:firstLine="0"/>
        <w:jc w:val="left"/>
      </w:pPr>
      <w:r>
        <w:pict>
          <v:shape id="wondershare_12" o:spid="_x0000_s1340" type="#_x0000_t202" style="width:285.7pt;height:15.55pt;margin-top:97.85pt;margin-left:164.65pt;mso-height-relative:page;mso-position-horizontal-relative:page;mso-position-vertical-relative:page;mso-width-relative:page;position:absolute;z-index:-251335680"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B.3</w:t>
                  </w:r>
                  <w:r>
                    <w:rPr>
                      <w:rFonts w:ascii="Calibri" w:hAnsi="Calibri" w:cs="Calibri"/>
                      <w:color w:val="000000"/>
                      <w:spacing w:val="6"/>
                      <w:w w:val="100"/>
                      <w:sz w:val="21"/>
                      <w:u w:val="none"/>
                    </w:rPr>
                    <w:t>   </w:t>
                  </w:r>
                  <w:r>
                    <w:rPr>
                      <w:rFonts w:ascii="黑体" w:hAnsi="黑体" w:cs="黑体"/>
                      <w:color w:val="000000"/>
                      <w:spacing w:val="0"/>
                      <w:w w:val="100"/>
                      <w:position w:val="0"/>
                      <w:sz w:val="21"/>
                      <w:u w:val="none"/>
                    </w:rPr>
                    <w:t>低危案件——未成年人受监护侵害程度评定参照表</w:t>
                  </w:r>
                </w:p>
              </w:txbxContent>
            </v:textbox>
          </v:shape>
        </w:pict>
      </w:r>
      <w:r>
        <w:rPr>
          <w:rFonts w:ascii="宋体" w:hAnsi="宋体" w:cs="宋体"/>
          <w:color w:val="000000"/>
          <w:spacing w:val="0"/>
          <w:w w:val="100"/>
          <w:position w:val="0"/>
          <w:sz w:val="18"/>
          <w:u w:val="none"/>
        </w:rPr>
        <w:t>11</w:t>
      </w:r>
    </w:p>
    <w:p>
      <w:pPr>
        <w:widowControl/>
        <w:jc w:val="left"/>
        <w:sectPr>
          <w:type w:val="continuous"/>
          <w:pgSz w:w="11906" w:h="16839"/>
          <w:pgMar w:top="1101" w:right="708" w:bottom="861" w:left="1068" w:header="0" w:footer="0" w:gutter="0"/>
          <w:pgNumType w:start="46"/>
          <w:cols w:num="1" w:space="708" w:equalWidth="0">
            <w:col w:w="10130" w:space="0"/>
          </w:cols>
          <w:docGrid w:type="lines" w:linePitch="312" w:charSpace="0"/>
        </w:sectPr>
      </w:pPr>
    </w:p>
    <w:tbl>
      <w:tblPr>
        <w:tblStyle w:val="TableNormal"/>
        <w:tblpPr w:leftFromText="180" w:rightFromText="180" w:vertAnchor="page" w:horzAnchor="page" w:tblpX="209" w:tblpY="3153"/>
        <w:tblW w:w="0" w:type="auto"/>
        <w:tblInd w:w="0" w:type="dxa"/>
        <w:tblLayout w:type="fixed"/>
        <w:tblCellMar>
          <w:top w:w="0" w:type="dxa"/>
          <w:left w:w="108" w:type="dxa"/>
          <w:bottom w:w="0" w:type="dxa"/>
          <w:right w:w="108" w:type="dxa"/>
        </w:tblCellMar>
      </w:tblPr>
      <w:tblGrid>
        <w:gridCol w:w="958"/>
        <w:gridCol w:w="1493"/>
        <w:gridCol w:w="857"/>
        <w:gridCol w:w="951"/>
        <w:gridCol w:w="948"/>
        <w:gridCol w:w="1092"/>
        <w:gridCol w:w="578"/>
        <w:gridCol w:w="2183"/>
      </w:tblGrid>
      <w:tr>
        <w:tblPrEx>
          <w:tblW w:w="0" w:type="auto"/>
          <w:tblInd w:w="0" w:type="dxa"/>
          <w:tblLayout w:type="fixed"/>
          <w:tblCellMar>
            <w:top w:w="0" w:type="dxa"/>
            <w:left w:w="108" w:type="dxa"/>
            <w:bottom w:w="0" w:type="dxa"/>
            <w:right w:w="108" w:type="dxa"/>
          </w:tblCellMar>
        </w:tblPrEx>
        <w:trPr>
          <w:trHeight w:hRule="exact" w:val="516"/>
        </w:trPr>
        <w:tc>
          <w:tcPr>
            <w:tcW w:w="905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181" w:right="-239"/>
            </w:pPr>
            <w:bookmarkStart w:id="18" w:name="18"/>
            <w:bookmarkEnd w:id="18"/>
            <w:r>
              <w:rPr>
                <w:rFonts w:ascii="宋体" w:eastAsia="宋体" w:hAnsi="宋体" w:cs="宋体"/>
                <w:color w:val="000000"/>
                <w:spacing w:val="-5"/>
                <w:w w:val="100"/>
                <w:position w:val="0"/>
                <w:sz w:val="18"/>
                <w:u w:val="none"/>
              </w:rPr>
              <w:t>基本情况</w:t>
            </w:r>
          </w:p>
        </w:tc>
      </w:tr>
      <w:tr>
        <w:tblPrEx>
          <w:tblW w:w="0" w:type="auto"/>
          <w:tblInd w:w="0" w:type="dxa"/>
          <w:tblLayout w:type="fixed"/>
          <w:tblCellMar>
            <w:top w:w="0" w:type="dxa"/>
            <w:left w:w="108" w:type="dxa"/>
            <w:bottom w:w="0" w:type="dxa"/>
            <w:right w:w="108" w:type="dxa"/>
          </w:tblCellMar>
        </w:tblPrEx>
        <w:trPr>
          <w:trHeight w:hRule="exact" w:val="562"/>
        </w:trPr>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0" w:lineRule="exact"/>
              <w:ind w:left="130" w:right="-239"/>
            </w:pPr>
            <w:r>
              <w:rPr>
                <w:rFonts w:ascii="宋体" w:eastAsia="宋体" w:hAnsi="宋体" w:cs="宋体"/>
                <w:color w:val="000000"/>
                <w:spacing w:val="-5"/>
                <w:w w:val="100"/>
                <w:position w:val="0"/>
                <w:sz w:val="18"/>
                <w:u w:val="none"/>
              </w:rPr>
              <w:t>未成年人</w:t>
            </w:r>
          </w:p>
          <w:p>
            <w:pPr>
              <w:spacing w:before="0" w:after="0" w:line="271" w:lineRule="exact"/>
              <w:ind w:left="305" w:right="-239"/>
            </w:pPr>
            <w:r>
              <w:rPr>
                <w:rFonts w:ascii="宋体" w:eastAsia="宋体" w:hAnsi="宋体" w:cs="宋体"/>
                <w:color w:val="000000"/>
                <w:spacing w:val="-3"/>
                <w:w w:val="100"/>
                <w:position w:val="0"/>
                <w:sz w:val="18"/>
                <w:u w:val="none"/>
              </w:rPr>
              <w:t>姓名</w:t>
            </w:r>
          </w:p>
        </w:tc>
        <w:tc>
          <w:tcPr>
            <w:tcW w:w="14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55" w:right="-239"/>
            </w:pPr>
            <w:r>
              <w:rPr>
                <w:rFonts w:ascii="宋体" w:eastAsia="宋体" w:hAnsi="宋体" w:cs="宋体"/>
                <w:color w:val="000000"/>
                <w:spacing w:val="-3"/>
                <w:w w:val="100"/>
                <w:position w:val="0"/>
                <w:sz w:val="18"/>
                <w:u w:val="none"/>
              </w:rPr>
              <w:t>性别</w:t>
            </w:r>
          </w:p>
        </w:tc>
        <w:tc>
          <w:tcPr>
            <w:tcW w:w="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300" w:right="-239"/>
            </w:pPr>
            <w:r>
              <w:rPr>
                <w:rFonts w:ascii="宋体" w:eastAsia="宋体" w:hAnsi="宋体" w:cs="宋体"/>
                <w:color w:val="000000"/>
                <w:spacing w:val="-3"/>
                <w:w w:val="100"/>
                <w:position w:val="0"/>
                <w:sz w:val="18"/>
                <w:u w:val="none"/>
              </w:rPr>
              <w:t>民族</w:t>
            </w:r>
          </w:p>
        </w:tc>
        <w:tc>
          <w:tcPr>
            <w:tcW w:w="1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0" w:lineRule="exact"/>
              <w:ind w:left="118" w:right="-239"/>
            </w:pPr>
            <w:r>
              <w:rPr>
                <w:rFonts w:ascii="宋体" w:eastAsia="宋体" w:hAnsi="宋体" w:cs="宋体"/>
                <w:color w:val="000000"/>
                <w:spacing w:val="-3"/>
                <w:w w:val="100"/>
                <w:position w:val="0"/>
                <w:sz w:val="18"/>
                <w:u w:val="none"/>
              </w:rPr>
              <w:t>出生</w:t>
            </w:r>
          </w:p>
          <w:p>
            <w:pPr>
              <w:spacing w:before="0" w:after="0" w:line="271" w:lineRule="exact"/>
              <w:ind w:left="118" w:right="-239"/>
            </w:pPr>
            <w:r>
              <w:rPr>
                <w:rFonts w:ascii="宋体" w:eastAsia="宋体" w:hAnsi="宋体" w:cs="宋体"/>
                <w:color w:val="000000"/>
                <w:spacing w:val="-3"/>
                <w:w w:val="100"/>
                <w:position w:val="0"/>
                <w:sz w:val="18"/>
                <w:u w:val="none"/>
              </w:rPr>
              <w:t>年月</w:t>
            </w:r>
          </w:p>
        </w:tc>
        <w:tc>
          <w:tcPr>
            <w:tcW w:w="2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r>
      <w:tr>
        <w:tblPrEx>
          <w:tblW w:w="0" w:type="auto"/>
          <w:tblInd w:w="0" w:type="dxa"/>
          <w:tblLayout w:type="fixed"/>
          <w:tblCellMar>
            <w:top w:w="0" w:type="dxa"/>
            <w:left w:w="108" w:type="dxa"/>
            <w:bottom w:w="0" w:type="dxa"/>
            <w:right w:w="108" w:type="dxa"/>
          </w:tblCellMar>
        </w:tblPrEx>
        <w:trPr>
          <w:trHeight w:hRule="exact" w:val="550"/>
        </w:trPr>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30" w:right="-239"/>
            </w:pPr>
            <w:r>
              <w:rPr>
                <w:rFonts w:ascii="宋体" w:eastAsia="宋体" w:hAnsi="宋体" w:cs="宋体"/>
                <w:color w:val="000000"/>
                <w:spacing w:val="-5"/>
                <w:w w:val="100"/>
                <w:position w:val="0"/>
                <w:sz w:val="18"/>
                <w:u w:val="none"/>
              </w:rPr>
              <w:t>户籍地址</w:t>
            </w:r>
          </w:p>
        </w:tc>
        <w:tc>
          <w:tcPr>
            <w:tcW w:w="330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3" w:lineRule="exact"/>
            </w:pPr>
          </w:p>
        </w:tc>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25" w:right="-239"/>
            </w:pPr>
            <w:r>
              <w:rPr>
                <w:rFonts w:ascii="宋体" w:eastAsia="宋体" w:hAnsi="宋体" w:cs="宋体"/>
                <w:color w:val="000000"/>
                <w:spacing w:val="-5"/>
                <w:w w:val="100"/>
                <w:position w:val="0"/>
                <w:sz w:val="18"/>
                <w:u w:val="none"/>
              </w:rPr>
              <w:t>家庭地址</w:t>
            </w:r>
          </w:p>
        </w:tc>
        <w:tc>
          <w:tcPr>
            <w:tcW w:w="3853"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3" w:lineRule="exact"/>
            </w:pPr>
          </w:p>
        </w:tc>
      </w:tr>
      <w:tr>
        <w:tblPrEx>
          <w:tblW w:w="0" w:type="auto"/>
          <w:tblInd w:w="0" w:type="dxa"/>
          <w:tblLayout w:type="fixed"/>
          <w:tblCellMar>
            <w:top w:w="0" w:type="dxa"/>
            <w:left w:w="108" w:type="dxa"/>
            <w:bottom w:w="0" w:type="dxa"/>
            <w:right w:w="108" w:type="dxa"/>
          </w:tblCellMar>
        </w:tblPrEx>
        <w:trPr>
          <w:trHeight w:hRule="exact" w:val="1644"/>
        </w:trPr>
        <w:tc>
          <w:tcPr>
            <w:tcW w:w="905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08" w:right="-239"/>
            </w:pPr>
            <w:r>
              <w:rPr>
                <w:rFonts w:ascii="宋体" w:eastAsia="宋体" w:hAnsi="宋体" w:cs="宋体"/>
                <w:color w:val="000000"/>
                <w:spacing w:val="-6"/>
                <w:w w:val="100"/>
                <w:position w:val="0"/>
                <w:sz w:val="18"/>
                <w:u w:val="none"/>
              </w:rPr>
              <w:t>未成年人遭受的侵害情况</w:t>
            </w:r>
            <w:r>
              <w:rPr>
                <w:rFonts w:ascii="宋体" w:hAnsi="宋体" w:cs="宋体"/>
                <w:color w:val="000000"/>
                <w:spacing w:val="-1"/>
                <w:w w:val="100"/>
                <w:position w:val="0"/>
                <w:sz w:val="18"/>
                <w:u w:val="none"/>
              </w:rPr>
              <w:t>(</w:t>
            </w:r>
            <w:r>
              <w:rPr>
                <w:rFonts w:ascii="宋体" w:hAnsi="宋体" w:cs="宋体"/>
                <w:color w:val="000000"/>
                <w:spacing w:val="-9"/>
                <w:w w:val="100"/>
                <w:position w:val="0"/>
                <w:sz w:val="18"/>
                <w:u w:val="none"/>
              </w:rPr>
              <w:t>包括受侵害事件发生的时间、地点、经过；未成年人受侵害的类型、受伤害的程度；此前遭</w:t>
            </w:r>
          </w:p>
          <w:p>
            <w:pPr>
              <w:spacing w:before="0" w:after="0" w:line="271" w:lineRule="exact"/>
              <w:ind w:left="108" w:right="-239"/>
            </w:pPr>
            <w:r>
              <w:rPr>
                <w:rFonts w:ascii="宋体" w:eastAsia="宋体" w:hAnsi="宋体" w:cs="宋体"/>
                <w:color w:val="000000"/>
                <w:spacing w:val="-5"/>
                <w:w w:val="100"/>
                <w:position w:val="0"/>
                <w:sz w:val="18"/>
                <w:u w:val="none"/>
              </w:rPr>
              <w:t>受侵害的频度等</w:t>
            </w:r>
            <w:r>
              <w:rPr>
                <w:rFonts w:ascii="宋体" w:hAnsi="宋体" w:cs="宋体"/>
                <w:color w:val="000000"/>
                <w:spacing w:val="-1"/>
                <w:w w:val="100"/>
                <w:position w:val="0"/>
                <w:sz w:val="18"/>
                <w:u w:val="none"/>
              </w:rPr>
              <w:t>)</w:t>
            </w:r>
          </w:p>
          <w:p>
            <w:pPr>
              <w:spacing w:before="0" w:after="0" w:line="271" w:lineRule="exact"/>
              <w:ind w:left="108" w:right="-239"/>
            </w:pPr>
            <w:r>
              <w:rPr>
                <w:rFonts w:ascii="宋体" w:eastAsia="宋体" w:hAnsi="宋体" w:cs="宋体"/>
                <w:color w:val="000000"/>
                <w:spacing w:val="-5"/>
                <w:w w:val="100"/>
                <w:position w:val="0"/>
                <w:sz w:val="18"/>
                <w:u w:val="none"/>
              </w:rPr>
              <w:t>（可附件）</w:t>
            </w:r>
          </w:p>
        </w:tc>
      </w:tr>
      <w:tr>
        <w:tblPrEx>
          <w:tblW w:w="0" w:type="auto"/>
          <w:tblInd w:w="0" w:type="dxa"/>
          <w:tblLayout w:type="fixed"/>
          <w:tblCellMar>
            <w:top w:w="0" w:type="dxa"/>
            <w:left w:w="108" w:type="dxa"/>
            <w:bottom w:w="0" w:type="dxa"/>
            <w:right w:w="108" w:type="dxa"/>
          </w:tblCellMar>
        </w:tblPrEx>
        <w:trPr>
          <w:trHeight w:hRule="exact" w:val="1639"/>
        </w:trPr>
        <w:tc>
          <w:tcPr>
            <w:tcW w:w="905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6"/>
                <w:w w:val="100"/>
                <w:position w:val="0"/>
                <w:sz w:val="18"/>
                <w:u w:val="none"/>
              </w:rPr>
              <w:t>未成年人的健康状况</w:t>
            </w:r>
            <w:r>
              <w:rPr>
                <w:rFonts w:ascii="宋体" w:hAnsi="宋体" w:cs="宋体"/>
                <w:color w:val="000000"/>
                <w:spacing w:val="-1"/>
                <w:w w:val="100"/>
                <w:position w:val="0"/>
                <w:sz w:val="18"/>
                <w:u w:val="none"/>
              </w:rPr>
              <w:t>(</w:t>
            </w:r>
            <w:r>
              <w:rPr>
                <w:rFonts w:ascii="宋体" w:hAnsi="宋体" w:cs="宋体"/>
                <w:color w:val="000000"/>
                <w:spacing w:val="-7"/>
                <w:w w:val="100"/>
                <w:position w:val="0"/>
                <w:sz w:val="18"/>
                <w:u w:val="none"/>
              </w:rPr>
              <w:t>包括身体健康状况、心理与精神健康状况等；是否有残疾、重度心理与精神疾病、</w:t>
            </w:r>
            <w:r>
              <w:rPr>
                <w:rFonts w:ascii="Calibri" w:hAnsi="Calibri" w:cs="Calibri"/>
                <w:color w:val="000000"/>
                <w:spacing w:val="0"/>
                <w:w w:val="177"/>
                <w:sz w:val="18"/>
                <w:u w:val="none"/>
              </w:rPr>
              <w:t> </w:t>
            </w:r>
            <w:r>
              <w:rPr>
                <w:rFonts w:ascii="宋体" w:eastAsia="宋体" w:hAnsi="宋体" w:cs="宋体"/>
                <w:color w:val="000000"/>
                <w:spacing w:val="-5"/>
                <w:w w:val="100"/>
                <w:position w:val="0"/>
                <w:sz w:val="18"/>
                <w:u w:val="none"/>
              </w:rPr>
              <w:t>白血病等重</w:t>
            </w:r>
          </w:p>
          <w:p>
            <w:pPr>
              <w:spacing w:before="0" w:after="0" w:line="274" w:lineRule="exact"/>
              <w:ind w:left="108" w:right="-239"/>
            </w:pPr>
            <w:r>
              <w:rPr>
                <w:rFonts w:ascii="宋体" w:hAnsi="宋体" w:cs="宋体"/>
                <w:color w:val="000000"/>
                <w:spacing w:val="-6"/>
                <w:w w:val="100"/>
                <w:position w:val="0"/>
                <w:sz w:val="18"/>
                <w:u w:val="none"/>
              </w:rPr>
              <w:t>大疾病、严重不良与越轨行为等</w:t>
            </w:r>
            <w:r>
              <w:rPr>
                <w:rFonts w:ascii="宋体" w:hAnsi="宋体" w:cs="宋体"/>
                <w:color w:val="000000"/>
                <w:spacing w:val="-1"/>
                <w:w w:val="100"/>
                <w:position w:val="0"/>
                <w:sz w:val="18"/>
                <w:u w:val="none"/>
              </w:rPr>
              <w:t>)</w:t>
            </w:r>
          </w:p>
          <w:p>
            <w:pPr>
              <w:spacing w:before="0" w:after="0" w:line="271" w:lineRule="exact"/>
              <w:ind w:left="108" w:right="-239"/>
            </w:pPr>
            <w:r>
              <w:rPr>
                <w:rFonts w:ascii="宋体" w:eastAsia="宋体" w:hAnsi="宋体" w:cs="宋体"/>
                <w:color w:val="000000"/>
                <w:spacing w:val="-5"/>
                <w:w w:val="100"/>
                <w:position w:val="0"/>
                <w:sz w:val="18"/>
                <w:u w:val="none"/>
              </w:rPr>
              <w:t>（可附件）</w:t>
            </w:r>
          </w:p>
        </w:tc>
      </w:tr>
      <w:tr>
        <w:tblPrEx>
          <w:tblW w:w="0" w:type="auto"/>
          <w:tblInd w:w="0" w:type="dxa"/>
          <w:tblLayout w:type="fixed"/>
          <w:tblCellMar>
            <w:top w:w="0" w:type="dxa"/>
            <w:left w:w="108" w:type="dxa"/>
            <w:bottom w:w="0" w:type="dxa"/>
            <w:right w:w="108" w:type="dxa"/>
          </w:tblCellMar>
        </w:tblPrEx>
        <w:trPr>
          <w:trHeight w:hRule="exact" w:val="1368"/>
        </w:trPr>
        <w:tc>
          <w:tcPr>
            <w:tcW w:w="905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08" w:right="-239"/>
            </w:pPr>
            <w:r>
              <w:rPr>
                <w:rFonts w:ascii="宋体" w:eastAsia="宋体" w:hAnsi="宋体" w:cs="宋体"/>
                <w:color w:val="000000"/>
                <w:spacing w:val="-6"/>
                <w:w w:val="100"/>
                <w:position w:val="0"/>
                <w:sz w:val="18"/>
                <w:u w:val="none"/>
              </w:rPr>
              <w:t>未成年人的教育情况</w:t>
            </w:r>
            <w:r>
              <w:rPr>
                <w:rFonts w:ascii="宋体" w:hAnsi="宋体" w:cs="宋体"/>
                <w:color w:val="000000"/>
                <w:spacing w:val="-1"/>
                <w:w w:val="100"/>
                <w:position w:val="0"/>
                <w:sz w:val="18"/>
                <w:u w:val="none"/>
              </w:rPr>
              <w:t>(</w:t>
            </w:r>
            <w:r>
              <w:rPr>
                <w:rFonts w:ascii="宋体" w:hAnsi="宋体" w:cs="宋体"/>
                <w:color w:val="000000"/>
                <w:spacing w:val="-6"/>
                <w:w w:val="100"/>
                <w:position w:val="0"/>
                <w:sz w:val="18"/>
                <w:u w:val="none"/>
              </w:rPr>
              <w:t>包括未成年人就读的学校与年级、在学校的适应情况、与同学和老师的关系状况等</w:t>
            </w:r>
            <w:r>
              <w:rPr>
                <w:rFonts w:ascii="宋体" w:hAnsi="宋体" w:cs="宋体"/>
                <w:color w:val="000000"/>
                <w:spacing w:val="-1"/>
                <w:w w:val="100"/>
                <w:position w:val="0"/>
                <w:sz w:val="18"/>
                <w:u w:val="none"/>
              </w:rPr>
              <w:t>)</w:t>
            </w:r>
          </w:p>
          <w:p>
            <w:pPr>
              <w:spacing w:before="0" w:after="0" w:line="271" w:lineRule="exact"/>
              <w:ind w:left="108" w:right="-239"/>
            </w:pPr>
            <w:r>
              <w:rPr>
                <w:rFonts w:ascii="宋体" w:eastAsia="宋体" w:hAnsi="宋体" w:cs="宋体"/>
                <w:color w:val="000000"/>
                <w:spacing w:val="-5"/>
                <w:w w:val="100"/>
                <w:position w:val="0"/>
                <w:sz w:val="18"/>
                <w:u w:val="none"/>
              </w:rPr>
              <w:t>（可附件）</w:t>
            </w:r>
          </w:p>
        </w:tc>
      </w:tr>
      <w:tr>
        <w:tblPrEx>
          <w:tblW w:w="0" w:type="auto"/>
          <w:tblInd w:w="0" w:type="dxa"/>
          <w:tblLayout w:type="fixed"/>
          <w:tblCellMar>
            <w:top w:w="0" w:type="dxa"/>
            <w:left w:w="108" w:type="dxa"/>
            <w:bottom w:w="0" w:type="dxa"/>
            <w:right w:w="108" w:type="dxa"/>
          </w:tblCellMar>
        </w:tblPrEx>
        <w:trPr>
          <w:trHeight w:hRule="exact" w:val="1637"/>
        </w:trPr>
        <w:tc>
          <w:tcPr>
            <w:tcW w:w="905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5"/>
                <w:w w:val="100"/>
                <w:position w:val="0"/>
                <w:sz w:val="18"/>
                <w:u w:val="none"/>
              </w:rPr>
              <w:t>未成年人对监护人侵害行为的认识、理解与评价</w:t>
            </w:r>
            <w:r>
              <w:rPr>
                <w:rFonts w:ascii="宋体" w:hAnsi="宋体" w:cs="宋体"/>
                <w:color w:val="000000"/>
                <w:spacing w:val="-1"/>
                <w:w w:val="100"/>
                <w:position w:val="0"/>
                <w:sz w:val="18"/>
                <w:u w:val="none"/>
              </w:rPr>
              <w:t>(</w:t>
            </w:r>
            <w:r>
              <w:rPr>
                <w:rFonts w:ascii="宋体" w:eastAsia="宋体" w:hAnsi="宋体" w:cs="宋体"/>
                <w:color w:val="000000"/>
                <w:spacing w:val="-5"/>
                <w:w w:val="100"/>
                <w:position w:val="0"/>
                <w:sz w:val="18"/>
                <w:u w:val="none"/>
              </w:rPr>
              <w:t>着重评估未成年人对侵害行为的认识，对侵害人的信任程度，和侵</w:t>
            </w:r>
          </w:p>
          <w:p>
            <w:pPr>
              <w:spacing w:before="0" w:after="0" w:line="271" w:lineRule="exact"/>
              <w:ind w:left="108" w:right="-239"/>
            </w:pPr>
            <w:r>
              <w:rPr>
                <w:rFonts w:ascii="宋体" w:eastAsia="宋体" w:hAnsi="宋体" w:cs="宋体"/>
                <w:color w:val="000000"/>
                <w:spacing w:val="-6"/>
                <w:w w:val="100"/>
                <w:position w:val="0"/>
                <w:sz w:val="18"/>
                <w:u w:val="none"/>
              </w:rPr>
              <w:t>害人的关系亲密程度，对侵害人作为监护人的资格的评价，继续和侵害人一起生活的意愿等</w:t>
            </w:r>
            <w:r>
              <w:rPr>
                <w:rFonts w:ascii="宋体" w:hAnsi="宋体" w:cs="宋体"/>
                <w:color w:val="000000"/>
                <w:spacing w:val="-1"/>
                <w:w w:val="100"/>
                <w:position w:val="0"/>
                <w:sz w:val="18"/>
                <w:u w:val="none"/>
              </w:rPr>
              <w:t>)</w:t>
            </w:r>
          </w:p>
          <w:p>
            <w:pPr>
              <w:spacing w:before="0" w:after="0" w:line="271" w:lineRule="exact"/>
              <w:ind w:left="108" w:right="-239"/>
            </w:pPr>
            <w:r>
              <w:rPr>
                <w:rFonts w:ascii="宋体" w:eastAsia="宋体" w:hAnsi="宋体" w:cs="宋体"/>
                <w:color w:val="000000"/>
                <w:spacing w:val="-5"/>
                <w:w w:val="100"/>
                <w:position w:val="0"/>
                <w:sz w:val="18"/>
                <w:u w:val="none"/>
              </w:rPr>
              <w:t>（可附件）</w:t>
            </w:r>
          </w:p>
        </w:tc>
      </w:tr>
      <w:tr>
        <w:tblPrEx>
          <w:tblW w:w="0" w:type="auto"/>
          <w:tblInd w:w="0" w:type="dxa"/>
          <w:tblLayout w:type="fixed"/>
          <w:tblCellMar>
            <w:top w:w="0" w:type="dxa"/>
            <w:left w:w="108" w:type="dxa"/>
            <w:bottom w:w="0" w:type="dxa"/>
            <w:right w:w="108" w:type="dxa"/>
          </w:tblCellMar>
        </w:tblPrEx>
        <w:trPr>
          <w:trHeight w:hRule="exact" w:val="1640"/>
        </w:trPr>
        <w:tc>
          <w:tcPr>
            <w:tcW w:w="905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5"/>
                <w:w w:val="100"/>
                <w:position w:val="0"/>
                <w:sz w:val="18"/>
                <w:u w:val="none"/>
              </w:rPr>
              <w:t>监护人的育儿态度、知识与能力</w:t>
            </w:r>
            <w:r>
              <w:rPr>
                <w:rFonts w:ascii="宋体" w:hAnsi="宋体" w:cs="宋体"/>
                <w:color w:val="000000"/>
                <w:spacing w:val="-1"/>
                <w:w w:val="100"/>
                <w:position w:val="0"/>
                <w:sz w:val="18"/>
                <w:u w:val="none"/>
              </w:rPr>
              <w:t>(</w:t>
            </w:r>
            <w:r>
              <w:rPr>
                <w:rFonts w:ascii="宋体" w:hAnsi="宋体" w:cs="宋体"/>
                <w:color w:val="000000"/>
                <w:spacing w:val="-5"/>
                <w:w w:val="100"/>
                <w:position w:val="0"/>
                <w:sz w:val="18"/>
                <w:u w:val="none"/>
              </w:rPr>
              <w:t>包括其对孩子的期望与关心程度、教育孩子的方式；是否吸毒或酗酒、是否赌博成</w:t>
            </w:r>
          </w:p>
          <w:p>
            <w:pPr>
              <w:spacing w:before="0" w:after="0" w:line="274" w:lineRule="exact"/>
              <w:ind w:left="108" w:right="-239"/>
            </w:pPr>
            <w:r>
              <w:rPr>
                <w:rFonts w:ascii="宋体" w:eastAsia="宋体" w:hAnsi="宋体" w:cs="宋体"/>
                <w:color w:val="000000"/>
                <w:spacing w:val="-6"/>
                <w:w w:val="100"/>
                <w:position w:val="0"/>
                <w:sz w:val="18"/>
                <w:u w:val="none"/>
              </w:rPr>
              <w:t>瘾；家庭的经济状况；侵害未成年人的历史记录等</w:t>
            </w:r>
            <w:r>
              <w:rPr>
                <w:rFonts w:ascii="宋体" w:hAnsi="宋体" w:cs="宋体"/>
                <w:color w:val="000000"/>
                <w:spacing w:val="-1"/>
                <w:w w:val="100"/>
                <w:position w:val="0"/>
                <w:sz w:val="18"/>
                <w:u w:val="none"/>
              </w:rPr>
              <w:t>)</w:t>
            </w:r>
          </w:p>
          <w:p>
            <w:pPr>
              <w:spacing w:before="0" w:after="0" w:line="271" w:lineRule="exact"/>
              <w:ind w:left="108" w:right="-239"/>
            </w:pPr>
            <w:r>
              <w:rPr>
                <w:rFonts w:ascii="宋体" w:eastAsia="宋体" w:hAnsi="宋体" w:cs="宋体"/>
                <w:color w:val="000000"/>
                <w:spacing w:val="-5"/>
                <w:w w:val="100"/>
                <w:position w:val="0"/>
                <w:sz w:val="18"/>
                <w:u w:val="none"/>
              </w:rPr>
              <w:t>（可附件）</w:t>
            </w:r>
          </w:p>
        </w:tc>
      </w:tr>
      <w:tr>
        <w:tblPrEx>
          <w:tblW w:w="0" w:type="auto"/>
          <w:tblInd w:w="0" w:type="dxa"/>
          <w:tblLayout w:type="fixed"/>
          <w:tblCellMar>
            <w:top w:w="0" w:type="dxa"/>
            <w:left w:w="108" w:type="dxa"/>
            <w:bottom w:w="0" w:type="dxa"/>
            <w:right w:w="108" w:type="dxa"/>
          </w:tblCellMar>
        </w:tblPrEx>
        <w:trPr>
          <w:trHeight w:hRule="exact" w:val="1610"/>
        </w:trPr>
        <w:tc>
          <w:tcPr>
            <w:tcW w:w="905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5"/>
                <w:w w:val="100"/>
                <w:position w:val="0"/>
                <w:sz w:val="18"/>
                <w:u w:val="none"/>
              </w:rPr>
              <w:t>家庭情况</w:t>
            </w:r>
            <w:r>
              <w:rPr>
                <w:rFonts w:ascii="宋体" w:hAnsi="宋体" w:cs="宋体"/>
                <w:color w:val="000000"/>
                <w:spacing w:val="-1"/>
                <w:w w:val="100"/>
                <w:position w:val="0"/>
                <w:sz w:val="18"/>
                <w:u w:val="none"/>
              </w:rPr>
              <w:t>(</w:t>
            </w:r>
            <w:r>
              <w:rPr>
                <w:rFonts w:ascii="宋体" w:hAnsi="宋体" w:cs="宋体"/>
                <w:color w:val="000000"/>
                <w:spacing w:val="-9"/>
                <w:w w:val="100"/>
                <w:position w:val="0"/>
                <w:sz w:val="18"/>
                <w:u w:val="none"/>
              </w:rPr>
              <w:t>包括父母、兄弟姊妹等家庭主要成员的年龄、文化程度、职业、健康状况、是否有刑事犯罪记录等；家庭的</w:t>
            </w:r>
          </w:p>
          <w:p>
            <w:pPr>
              <w:spacing w:before="0" w:after="0" w:line="271" w:lineRule="exact"/>
              <w:ind w:left="108" w:right="-239"/>
            </w:pPr>
            <w:r>
              <w:rPr>
                <w:rFonts w:ascii="宋体" w:hAnsi="宋体" w:cs="宋体"/>
                <w:color w:val="000000"/>
                <w:spacing w:val="-7"/>
                <w:w w:val="100"/>
                <w:position w:val="0"/>
                <w:sz w:val="18"/>
                <w:u w:val="none"/>
              </w:rPr>
              <w:t>住房情况，含房屋大小、成套情况、地理位置、未成年人房等；家庭关系状况，含家庭成员之间的沟通状况、感情亲</w:t>
            </w:r>
          </w:p>
          <w:p>
            <w:pPr>
              <w:spacing w:before="0" w:after="0" w:line="271" w:lineRule="exact"/>
              <w:ind w:left="108" w:right="-239"/>
            </w:pPr>
            <w:r>
              <w:rPr>
                <w:rFonts w:ascii="宋体" w:hAnsi="宋体" w:cs="宋体"/>
                <w:color w:val="000000"/>
                <w:spacing w:val="-6"/>
                <w:w w:val="100"/>
                <w:position w:val="0"/>
                <w:sz w:val="18"/>
                <w:u w:val="none"/>
              </w:rPr>
              <w:t>密程度、家庭成员之间的暴力行为等</w:t>
            </w:r>
            <w:r>
              <w:rPr>
                <w:rFonts w:ascii="宋体" w:hAnsi="宋体" w:cs="宋体"/>
                <w:color w:val="000000"/>
                <w:spacing w:val="-1"/>
                <w:w w:val="100"/>
                <w:position w:val="0"/>
                <w:sz w:val="18"/>
                <w:u w:val="none"/>
              </w:rPr>
              <w:t>)</w:t>
            </w:r>
          </w:p>
          <w:p>
            <w:pPr>
              <w:spacing w:before="0" w:after="0" w:line="271" w:lineRule="exact"/>
              <w:ind w:left="108" w:right="-239"/>
            </w:pPr>
            <w:r>
              <w:rPr>
                <w:rFonts w:ascii="宋体" w:eastAsia="宋体" w:hAnsi="宋体" w:cs="宋体"/>
                <w:color w:val="000000"/>
                <w:spacing w:val="-5"/>
                <w:w w:val="100"/>
                <w:position w:val="0"/>
                <w:sz w:val="18"/>
                <w:u w:val="none"/>
              </w:rPr>
              <w:t>（可附件）</w:t>
            </w:r>
          </w:p>
        </w:tc>
      </w:tr>
    </w:tbl>
    <w:p>
      <w:pPr>
        <w:spacing w:after="0" w:line="20" w:lineRule="exact"/>
      </w:pPr>
      <w:r>
        <w:pict>
          <v:shape id="wondershare_34" o:spid="_x0000_s1341" type="#_x0000_t202" style="width:254.15pt;height:15.55pt;margin-top:193.7pt;margin-left:166.1pt;mso-height-relative:page;mso-position-horizontal-relative:page;mso-position-vertical-relative:page;mso-width-relative:page;position:absolute;z-index:-251334656"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C.1</w:t>
                  </w:r>
                  <w:r>
                    <w:rPr>
                      <w:rFonts w:ascii="Calibri" w:hAnsi="Calibri" w:cs="Calibri"/>
                      <w:color w:val="000000"/>
                      <w:spacing w:val="6"/>
                      <w:w w:val="100"/>
                      <w:sz w:val="21"/>
                      <w:u w:val="none"/>
                    </w:rPr>
                    <w:t>   </w:t>
                  </w:r>
                  <w:r>
                    <w:rPr>
                      <w:rFonts w:ascii="黑体" w:eastAsia="黑体" w:hAnsi="黑体" w:cs="黑体"/>
                      <w:color w:val="000000"/>
                      <w:spacing w:val="0"/>
                      <w:w w:val="100"/>
                      <w:position w:val="0"/>
                      <w:sz w:val="21"/>
                      <w:u w:val="none"/>
                    </w:rPr>
                    <w:t>受监护侵害未成年人社会背景调查评估报告</w:t>
                  </w:r>
                </w:p>
              </w:txbxContent>
            </v:textbox>
          </v:shape>
        </w:pict>
      </w:r>
      <w:r>
        <w:pict>
          <v:shape id="wondershare_6" o:spid="_x0000_s1342" type="#_x0000_t202" style="width:29.05pt;height:14pt;margin-top:774.85pt;margin-left:66.5pt;mso-height-relative:page;mso-position-horizontal-relative:page;mso-position-vertical-relative:page;mso-width-relative:page;position:absolute;z-index:-251333632"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0"/>
                      <w:w w:val="100"/>
                      <w:position w:val="0"/>
                      <w:sz w:val="18"/>
                      <w:u w:val="none"/>
                    </w:rPr>
                    <w:t>12</w:t>
                  </w:r>
                </w:p>
              </w:txbxContent>
            </v:textbox>
          </v:shape>
        </w:pict>
      </w:r>
    </w:p>
    <w:p>
      <w:pPr>
        <w:spacing w:before="0" w:after="0" w:line="347" w:lineRule="exact"/>
      </w:pPr>
    </w:p>
    <w:p>
      <w:pPr>
        <w:widowControl/>
        <w:jc w:val="left"/>
        <w:sectPr>
          <w:type w:val="continuous"/>
          <w:pgSz w:w="11906" w:h="16838"/>
          <w:pgMar w:top="1101" w:right="713" w:bottom="861" w:left="1073" w:header="0" w:footer="0" w:gutter="0"/>
          <w:pgNumType w:start="47"/>
          <w:cols w:num="1" w:space="720"/>
          <w:docGrid w:type="lines" w:linePitch="312" w:charSpace="0"/>
        </w:sectPr>
      </w:pPr>
    </w:p>
    <w:p>
      <w:pPr>
        <w:spacing w:before="0" w:after="0" w:line="211" w:lineRule="exact"/>
        <w:ind w:left="60" w:firstLine="0"/>
        <w:jc w:val="left"/>
      </w:pPr>
      <w:r>
        <w:pict>
          <v:shape id="_x0000_s2368" o:spid="_x0000_s1343" type="#_x0000_t202" style="width:68.2pt;height:39.55pt;margin-top:648.1pt;margin-left:26.25pt;mso-height-relative:page;mso-position-horizontal-relative:page;mso-position-vertical-relative:page;mso-width-relative:page;position:absolute;z-index:-251329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69" o:spid="_x0000_s1344" type="#_x0000_t202" style="width:68.2pt;height:39.55pt;margin-top:613.55pt;margin-left:59.85pt;mso-height-relative:page;mso-position-horizontal-relative:page;mso-position-vertical-relative:page;mso-width-relative:page;position:absolute;z-index:-251328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70" o:spid="_x0000_s1345" type="#_x0000_t202" style="width:68.2pt;height:39.55pt;margin-top:579pt;margin-left:93.45pt;mso-height-relative:page;mso-position-horizontal-relative:page;mso-position-vertical-relative:page;mso-width-relative:page;position:absolute;z-index:-251327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71" o:spid="_x0000_s1346" type="#_x0000_t202" style="width:76.6pt;height:30.9pt;margin-top:553.1pt;margin-left:127.05pt;mso-height-relative:page;mso-position-horizontal-relative:page;mso-position-vertical-relative:page;mso-width-relative:page;position:absolute;z-index:-2513264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72" o:spid="_x0000_s1347" type="#_x0000_t202" style="width:85pt;height:39.55pt;margin-top:518.5pt;margin-left:152.25pt;mso-height-relative:page;mso-position-horizontal-relative:page;mso-position-vertical-relative:page;mso-width-relative:page;position:absolute;z-index:-251325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73" o:spid="_x0000_s1348" type="#_x0000_t202" style="width:85pt;height:39.55pt;margin-top:483.95pt;margin-left:185.85pt;mso-height-relative:page;mso-position-horizontal-relative:page;mso-position-vertical-relative:page;mso-width-relative:page;position:absolute;z-index:-251324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74" o:spid="_x0000_s1349" type="#_x0000_t202" style="width:85pt;height:39.55pt;margin-top:449.4pt;margin-left:219.45pt;mso-height-relative:page;mso-position-horizontal-relative:page;mso-position-vertical-relative:page;mso-width-relative:page;position:absolute;z-index:-251323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75" o:spid="_x0000_s1350" type="#_x0000_t202" style="width:85pt;height:39.55pt;margin-top:414.85pt;margin-left:253.05pt;mso-height-relative:page;mso-position-horizontal-relative:page;mso-position-vertical-relative:page;mso-width-relative:page;position:absolute;z-index:-251322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76" o:spid="_x0000_s1351" type="#_x0000_t202" style="width:85pt;height:39.55pt;margin-top:380.3pt;margin-left:286.65pt;mso-height-relative:page;mso-position-horizontal-relative:page;mso-position-vertical-relative:page;mso-width-relative:page;position:absolute;z-index:-251321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77" o:spid="_x0000_s1352" type="#_x0000_t202" style="width:85pt;height:39.55pt;margin-top:345.7pt;margin-left:320.25pt;mso-height-relative:page;mso-position-horizontal-relative:page;mso-position-vertical-relative:page;mso-width-relative:page;position:absolute;z-index:-251320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78" o:spid="_x0000_s1353" type="#_x0000_t202" style="width:76.6pt;height:48.2pt;margin-top:302.5pt;margin-left:353.85pt;mso-height-relative:page;mso-position-horizontal-relative:page;mso-position-vertical-relative:page;mso-width-relative:page;position:absolute;z-index:-2513192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79" o:spid="_x0000_s1354" type="#_x0000_t202" style="width:68.2pt;height:39.55pt;margin-top:267.95pt;margin-left:395.85pt;mso-height-relative:page;mso-position-horizontal-relative:page;mso-position-vertical-relative:page;mso-width-relative:page;position:absolute;z-index:-251318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80" o:spid="_x0000_s1355" type="#_x0000_t202" style="width:68.2pt;height:39.55pt;margin-top:233.4pt;margin-left:429.45pt;mso-height-relative:page;mso-position-horizontal-relative:page;mso-position-vertical-relative:page;mso-width-relative:page;position:absolute;z-index:-251317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81" o:spid="_x0000_s1356" type="#_x0000_t202" style="width:68.2pt;height:39.55pt;margin-top:198.85pt;margin-left:463.05pt;mso-height-relative:page;mso-position-horizontal-relative:page;mso-position-vertical-relative:page;mso-width-relative:page;position:absolute;z-index:-251316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382" o:spid="_x0000_s1357" type="#_x0000_t12" style="width:470.6pt;height:13.65pt;margin-top:125.75pt;margin-left:55.2pt;mso-height-relative:page;mso-position-horizontal-relative:page;mso-position-vertical-relative:page;mso-width-relative:page;position:absolute;z-index:-251332608" coordsize="21600,21600" fillcolor="white" stroked="f">
            <v:stroke joinstyle="miter"/>
          </v:shape>
        </w:pict>
      </w:r>
      <w:r>
        <w:pict>
          <v:shape id="_x0000_s2383" o:spid="_x0000_s1358" type="#_x0000_t12" style="width:470.6pt;height:13.55pt;margin-top:139.45pt;margin-left:55.2pt;mso-height-relative:page;mso-position-horizontal-relative:page;mso-position-vertical-relative:page;mso-width-relative:page;position:absolute;z-index:-251331584" coordsize="21600,21600" fillcolor="white" stroked="f">
            <v:stroke joinstyle="miter"/>
          </v:shape>
        </w:pict>
      </w:r>
      <w:r>
        <w:pict>
          <v:shape id="WS_polygon23" o:spid="_x0000_s1359" type="#_x0000_t12" style="width:470.6pt;height:13.65pt;margin-top:153pt;margin-left:55.2pt;mso-height-relative:page;mso-position-horizontal-relative:page;mso-position-vertical-relative:page;mso-width-relative:page;position:absolute;z-index:-251330560" coordsize="21600,21600" fillcolor="white" stroked="f">
            <v:stroke joinstyle="miter"/>
          </v:shape>
        </w:pict>
      </w:r>
      <w:r>
        <w:rPr>
          <w:rFonts w:ascii="黑体" w:hAnsi="黑体" w:cs="黑体"/>
          <w:color w:val="000000"/>
          <w:spacing w:val="0"/>
          <w:w w:val="100"/>
          <w:position w:val="0"/>
          <w:sz w:val="21"/>
          <w:u w:val="none"/>
        </w:rPr>
        <w:t>T/SZSWA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57" w:lineRule="exact"/>
        <w:ind w:left="60" w:firstLine="4676"/>
        <w:jc w:val="left"/>
      </w:pPr>
      <w:r>
        <w:rPr>
          <w:rFonts w:ascii="黑体" w:hAnsi="黑体" w:cs="黑体"/>
          <w:color w:val="000000"/>
          <w:spacing w:val="-1"/>
          <w:w w:val="100"/>
          <w:position w:val="0"/>
          <w:sz w:val="2"/>
          <w:u w:val="none"/>
        </w:rPr>
        <w:t>C</w:t>
      </w:r>
      <w:r>
        <w:rPr>
          <w:rFonts w:ascii="Calibri" w:hAnsi="Calibri" w:cs="Calibri"/>
          <w:color w:val="000000"/>
          <w:spacing w:val="0"/>
          <w:w w:val="17"/>
          <w:sz w:val="24"/>
          <w:u w:val="none"/>
        </w:rPr>
        <w:t>                    </w:t>
      </w:r>
      <w:r>
        <w:rPr>
          <w:rFonts w:ascii="宋体" w:hAnsi="宋体" w:cs="宋体"/>
          <w:color w:val="000000"/>
          <w:spacing w:val="-1"/>
          <w:w w:val="100"/>
          <w:position w:val="0"/>
          <w:sz w:val="2"/>
          <w:u w:val="none"/>
        </w:rPr>
        <w:t>C</w:t>
      </w:r>
    </w:p>
    <w:p>
      <w:pPr>
        <w:spacing w:before="0" w:after="0" w:line="240" w:lineRule="exact"/>
        <w:ind w:left="60" w:firstLine="4676"/>
      </w:pPr>
    </w:p>
    <w:p>
      <w:pPr>
        <w:spacing w:before="0" w:after="0" w:line="240" w:lineRule="exact"/>
        <w:ind w:left="60" w:firstLine="4676"/>
      </w:pPr>
    </w:p>
    <w:p>
      <w:pPr>
        <w:tabs>
          <w:tab w:val="left" w:pos="4635"/>
          <w:tab w:val="left" w:pos="5046"/>
        </w:tabs>
        <w:spacing w:before="0" w:after="0" w:line="322" w:lineRule="exact"/>
        <w:ind w:left="60" w:firstLine="4165"/>
        <w:jc w:val="left"/>
      </w:pPr>
      <w:r>
        <w:rPr>
          <w:rFonts w:ascii="黑体" w:eastAsia="黑体" w:hAnsi="黑体" w:cs="黑体"/>
          <w:color w:val="000000"/>
          <w:spacing w:val="0"/>
          <w:w w:val="100"/>
          <w:position w:val="0"/>
          <w:sz w:val="21"/>
          <w:u w:val="none"/>
        </w:rPr>
        <w:t>附</w:t>
      </w:r>
      <w:r>
        <w:rPr>
          <w:rFonts w:cs="Calibri"/>
          <w:spacing w:val="-5"/>
          <w:w w:val="100"/>
        </w:rPr>
        <w:tab/>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C</w:t>
      </w:r>
    </w:p>
    <w:p>
      <w:pPr>
        <w:spacing w:before="0" w:after="0" w:line="271" w:lineRule="exact"/>
        <w:ind w:left="60" w:firstLine="4151"/>
        <w:jc w:val="left"/>
      </w:pPr>
      <w:r>
        <w:rPr>
          <w:rFonts w:ascii="黑体" w:eastAsia="黑体" w:hAnsi="黑体" w:cs="黑体"/>
          <w:color w:val="000000"/>
          <w:spacing w:val="0"/>
          <w:w w:val="100"/>
          <w:position w:val="0"/>
          <w:sz w:val="21"/>
          <w:u w:val="none"/>
        </w:rPr>
        <w:t>（资料性）</w:t>
      </w:r>
    </w:p>
    <w:p>
      <w:pPr>
        <w:spacing w:before="0" w:after="0" w:line="271" w:lineRule="exact"/>
        <w:ind w:left="60" w:firstLine="2681"/>
        <w:jc w:val="left"/>
      </w:pPr>
      <w:r>
        <w:rPr>
          <w:rFonts w:ascii="黑体" w:eastAsia="黑体" w:hAnsi="黑体" w:cs="黑体"/>
          <w:color w:val="000000"/>
          <w:spacing w:val="0"/>
          <w:w w:val="100"/>
          <w:position w:val="0"/>
          <w:sz w:val="21"/>
          <w:u w:val="none"/>
        </w:rPr>
        <w:t>受监护侵害未成年人社会背景调查评估报告</w:t>
      </w:r>
    </w:p>
    <w:p>
      <w:pPr>
        <w:spacing w:before="0" w:after="0" w:line="394" w:lineRule="exact"/>
        <w:ind w:left="60" w:firstLine="420"/>
        <w:jc w:val="left"/>
      </w:pPr>
      <w:r>
        <w:rPr>
          <w:rFonts w:ascii="宋体" w:eastAsia="宋体" w:hAnsi="宋体" w:cs="宋体"/>
          <w:color w:val="000000"/>
          <w:spacing w:val="0"/>
          <w:w w:val="100"/>
          <w:position w:val="0"/>
          <w:sz w:val="21"/>
          <w:u w:val="none"/>
        </w:rPr>
        <w:t>受监护侵害未成年人社会背景调查评估报告详见表</w:t>
      </w:r>
      <w:r>
        <w:rPr>
          <w:rFonts w:ascii="宋体" w:hAnsi="宋体" w:cs="宋体"/>
          <w:color w:val="000000"/>
          <w:spacing w:val="-1"/>
          <w:w w:val="100"/>
          <w:position w:val="0"/>
          <w:sz w:val="21"/>
          <w:u w:val="none"/>
        </w:rPr>
        <w:t>C.1</w:t>
      </w:r>
      <w:r>
        <w:rPr>
          <w:rFonts w:ascii="宋体" w:hAnsi="宋体" w:cs="宋体"/>
          <w:color w:val="000000"/>
          <w:spacing w:val="0"/>
          <w:w w:val="100"/>
          <w:position w:val="0"/>
          <w:sz w:val="21"/>
          <w:u w:val="none"/>
        </w:rPr>
        <w:t>。</w:t>
      </w:r>
    </w:p>
    <w:p>
      <w:pPr>
        <w:spacing w:before="0" w:after="0" w:line="391" w:lineRule="exact"/>
        <w:ind w:left="60" w:firstLine="2189"/>
        <w:jc w:val="left"/>
      </w:pPr>
    </w:p>
    <w:p>
      <w:pPr>
        <w:widowControl/>
        <w:jc w:val="left"/>
        <w:sectPr>
          <w:type w:val="continuous"/>
          <w:pgSz w:w="11906" w:h="16838"/>
          <w:pgMar w:top="1101" w:right="713" w:bottom="861" w:left="1073" w:header="0" w:footer="0" w:gutter="0"/>
          <w:pgNumType w:start="48"/>
          <w:cols w:num="1" w:space="708" w:equalWidth="0">
            <w:col w:w="10121" w:space="0"/>
          </w:cols>
          <w:docGrid w:type="lines" w:linePitch="312" w:charSpace="0"/>
        </w:sectPr>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p>
    <w:p>
      <w:pPr>
        <w:spacing w:before="0" w:after="0" w:line="240" w:lineRule="exact"/>
        <w:ind w:left="60" w:firstLine="2189"/>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https://d.book118.com/597113003133006045</w:t>
        </w:r>
      </w:hyperlink>
    </w:p>
    <w:p>
      <w:pPr>
        <w:spacing w:before="0" w:after="0" w:line="240" w:lineRule="exact"/>
        <w:ind w:left="60" w:firstLine="2189"/>
      </w:pPr>
    </w:p>
    <w:sectPr>
      <w:type w:val="continuous"/>
      <w:pgSz w:w="11906" w:h="16838"/>
      <w:pgMar w:top="1101" w:right="713" w:bottom="861" w:left="1073" w:header="0" w:footer="0" w:gutter="0"/>
      <w:pgNumType w:start="49"/>
      <w:cols w:num="1" w:space="708" w:equalWidth="0">
        <w:col w:w="1012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A713DB4"/>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image" Target="media/image61.jpeg" /><Relationship Id="rId66" Type="http://schemas.openxmlformats.org/officeDocument/2006/relationships/image" Target="media/image62.jpeg" /><Relationship Id="rId67" Type="http://schemas.openxmlformats.org/officeDocument/2006/relationships/image" Target="media/image63.jpeg" /><Relationship Id="rId68" Type="http://schemas.openxmlformats.org/officeDocument/2006/relationships/image" Target="media/image64.jpeg" /><Relationship Id="rId69" Type="http://schemas.openxmlformats.org/officeDocument/2006/relationships/image" Target="media/image65.jpeg" /><Relationship Id="rId7" Type="http://schemas.openxmlformats.org/officeDocument/2006/relationships/image" Target="media/image3.jpeg" /><Relationship Id="rId70" Type="http://schemas.openxmlformats.org/officeDocument/2006/relationships/hyperlink" Target="https://d.book118.com/597113003133006045" TargetMode="Externa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Info spid="_x0000_s2545"/>
    <customShpInfo spid="_x0000_s2546"/>
    <customShpInfo spid="_x0000_s2547"/>
    <customShpInfo spid="_x0000_s2548"/>
    <customShpInfo spid="_x0000_s2549"/>
    <customShpInfo spid="_x0000_s2550"/>
    <customShpInfo spid="_x0000_s2551"/>
    <customShpInfo spid="_x0000_s2552"/>
    <customShpInfo spid="_x0000_s2553"/>
    <customShpInfo spid="_x0000_s2554"/>
    <customShpInfo spid="_x0000_s2555"/>
    <customShpInfo spid="_x0000_s2556"/>
    <customShpInfo spid="_x0000_s2557"/>
    <customShpInfo spid="_x0000_s2558"/>
    <customShpInfo spid="_x0000_s2559"/>
    <customShpInfo spid="_x0000_s2560"/>
    <customShpInfo spid="_x0000_s2561"/>
    <customShpInfo spid="_x0000_s2562"/>
    <customShpInfo spid="_x0000_s2563"/>
    <customShpInfo spid="_x0000_s2564"/>
    <customShpInfo spid="_x0000_s2565"/>
    <customShpInfo spid="_x0000_s2566"/>
    <customShpInfo spid="_x0000_s2567"/>
    <customShpInfo spid="_x0000_s2568"/>
    <customShpInfo spid="_x0000_s2569"/>
    <customShpInfo spid="_x0000_s2570"/>
    <customShpInfo spid="_x0000_s2571"/>
    <customShpInfo spid="_x0000_s2572"/>
    <customShpInfo spid="_x0000_s2573"/>
    <customShpInfo spid="_x0000_s2574"/>
    <customShpInfo spid="_x0000_s2575"/>
    <customShpInfo spid="_x0000_s2576"/>
    <customShpInfo spid="_x0000_s2577"/>
    <customShpInfo spid="_x0000_s2578"/>
    <customShpInfo spid="_x0000_s2579"/>
    <customShpInfo spid="_x0000_s2580"/>
    <customShpInfo spid="_x0000_s2581"/>
    <customShpInfo spid="_x0000_s2582"/>
    <customShpInfo spid="_x0000_s2583"/>
    <customShpInfo spid="_x0000_s2584"/>
    <customShpInfo spid="_x0000_s2585"/>
    <customShpInfo spid="_x0000_s2586"/>
    <customShpInfo spid="_x0000_s2587"/>
    <customShpInfo spid="_x0000_s2588"/>
    <customShpInfo spid="_x0000_s2589"/>
    <customShpInfo spid="_x0000_s2590"/>
    <customShpInfo spid="_x0000_s2591"/>
    <customShpInfo spid="_x0000_s2592"/>
    <customShpInfo spid="_x0000_s2593"/>
    <customShpInfo spid="_x0000_s2594"/>
    <customShpInfo spid="_x0000_s2595"/>
    <customShpInfo spid="_x0000_s2596"/>
    <customShpInfo spid="_x0000_s2597"/>
    <customShpInfo spid="_x0000_s2598"/>
    <customShpInfo spid="_x0000_s2599"/>
    <customShpInfo spid="_x0000_s2600"/>
    <customShpInfo spid="_x0000_s2601"/>
    <customShpInfo spid="_x0000_s2602"/>
    <customShpInfo spid="_x0000_s2603"/>
    <customShpInfo spid="_x0000_s2604"/>
    <customShpInfo spid="_x0000_s2605"/>
    <customShpInfo spid="_x0000_s2606"/>
    <customShpInfo spid="_x0000_s2607"/>
    <customShpInfo spid="_x0000_s2608"/>
    <customShpInfo spid="_x0000_s2609"/>
    <customShpInfo spid="_x0000_s2610"/>
    <customShpInfo spid="_x0000_s2611"/>
    <customShpInfo spid="_x0000_s2612"/>
    <customShpInfo spid="_x0000_s2613"/>
    <customShpInfo spid="_x0000_s2614"/>
    <customShpInfo spid="_x0000_s2615"/>
    <customShpInfo spid="_x0000_s2616"/>
    <customShpInfo spid="_x0000_s2617"/>
    <customShpInfo spid="_x0000_s2618"/>
    <customShpInfo spid="_x0000_s2619"/>
    <customShpInfo spid="_x0000_s2620"/>
    <customShpInfo spid="_x0000_s2621"/>
    <customShpInfo spid="_x0000_s2622"/>
    <customShpInfo spid="_x0000_s2623"/>
    <customShpInfo spid="_x0000_s2624"/>
    <customShpInfo spid="_x0000_s2625"/>
    <customShpInfo spid="_x0000_s2626"/>
    <customShpInfo spid="_x0000_s2627"/>
    <customShpInfo spid="_x0000_s2628"/>
    <customShpInfo spid="_x0000_s2629"/>
    <customShpInfo spid="_x0000_s2630"/>
    <customShpInfo spid="_x0000_s2631"/>
    <customShpInfo spid="_x0000_s2632"/>
    <customShpInfo spid="_x0000_s2633"/>
    <customShpInfo spid="_x0000_s2634"/>
    <customShpInfo spid="_x0000_s2635"/>
    <customShpInfo spid="_x0000_s2636"/>
    <customShpInfo spid="_x0000_s2637"/>
    <customShpInfo spid="_x0000_s2638"/>
    <customShpInfo spid="_x0000_s2639"/>
    <customShpInfo spid="_x0000_s2640"/>
    <customShpInfo spid="_x0000_s2641"/>
    <customShpInfo spid="_x0000_s2642"/>
    <customShpInfo spid="_x0000_s2643"/>
    <customShpInfo spid="_x0000_s2644"/>
    <customShpInfo spid="_x0000_s2645"/>
    <customShpInfo spid="_x0000_s2646"/>
    <customShpInfo spid="_x0000_s2647"/>
    <customShpInfo spid="_x0000_s2648"/>
    <customShpInfo spid="_x0000_s2649"/>
    <customShpInfo spid="_x0000_s2650"/>
    <customShpInfo spid="_x0000_s2651"/>
    <customShpInfo spid="_x0000_s2652"/>
    <customShpInfo spid="_x0000_s2653"/>
    <customShpInfo spid="_x0000_s2654"/>
    <customShpInfo spid="_x0000_s2655"/>
    <customShpInfo spid="_x0000_s2656"/>
    <customShpInfo spid="_x0000_s2657"/>
    <customShpInfo spid="_x0000_s2658"/>
    <customShpInfo spid="_x0000_s2659"/>
    <customShpInfo spid="_x0000_s2660"/>
    <customShpInfo spid="_x0000_s2661"/>
    <customShpInfo spid="_x0000_s2662"/>
    <customShpInfo spid="_x0000_s2663"/>
    <customShpInfo spid="_x0000_s2664"/>
    <customShpInfo spid="_x0000_s2665"/>
    <customShpInfo spid="_x0000_s2666"/>
    <customShpInfo spid="_x0000_s2667"/>
    <customShpInfo spid="_x0000_s2668"/>
    <customShpInfo spid="_x0000_s2669"/>
    <customShpInfo spid="_x0000_s2670"/>
    <customShpInfo spid="_x0000_s2671"/>
    <customShpInfo spid="_x0000_s2672"/>
    <customShpInfo spid="_x0000_s2673"/>
    <customShpInfo spid="_x0000_s2674"/>
    <customShpInfo spid="_x0000_s2675"/>
    <customShpInfo spid="_x0000_s2676"/>
    <customShpInfo spid="_x0000_s2677"/>
    <customShpInfo spid="_x0000_s2678"/>
    <customShpInfo spid="_x0000_s2679"/>
    <customShpInfo spid="_x0000_s2680"/>
    <customShpInfo spid="_x0000_s2681"/>
    <customShpInfo spid="_x0000_s2682"/>
    <customShpInfo spid="_x0000_s2683"/>
    <customShpInfo spid="_x0000_s2684"/>
    <customShpInfo spid="_x0000_s2685"/>
    <customShpInfo spid="_x0000_s2686"/>
    <customShpInfo spid="_x0000_s2687"/>
    <customShpInfo spid="_x0000_s2688"/>
    <customShpInfo spid="_x0000_s2689"/>
    <customShpInfo spid="_x0000_s2690"/>
    <customShpInfo spid="_x0000_s2691"/>
    <customShpInfo spid="_x0000_s2692"/>
    <customShpInfo spid="_x0000_s2693"/>
    <customShpInfo spid="_x0000_s2694"/>
    <customShpInfo spid="_x0000_s2695"/>
    <customShpInfo spid="_x0000_s2696"/>
    <customShpInfo spid="_x0000_s2697"/>
    <customShpInfo spid="_x0000_s2698"/>
    <customShpInfo spid="_x0000_s2699"/>
    <customShpInfo spid="_x0000_s2700"/>
    <customShpInfo spid="_x0000_s2701"/>
    <customShpInfo spid="_x0000_s2702"/>
    <customShpInfo spid="_x0000_s2703"/>
    <customShpInfo spid="_x0000_s2704"/>
    <customShpInfo spid="_x0000_s2705"/>
    <customShpInfo spid="_x0000_s2706"/>
    <customShpInfo spid="_x0000_s2707"/>
    <customShpInfo spid="_x0000_s2708"/>
    <customShpInfo spid="_x0000_s2709"/>
    <customShpInfo spid="_x0000_s2710"/>
    <customShpInfo spid="_x0000_s2711"/>
    <customShpInfo spid="_x0000_s2712"/>
    <customShpInfo spid="_x0000_s2713"/>
    <customShpInfo spid="_x0000_s2714"/>
    <customShpInfo spid="_x0000_s2715"/>
    <customShpInfo spid="_x0000_s2716"/>
    <customShpInfo spid="_x0000_s2717"/>
    <customShpInfo spid="_x0000_s2718"/>
    <customShpInfo spid="_x0000_s2719"/>
    <customShpInfo spid="_x0000_s2720"/>
    <customShpInfo spid="_x0000_s2721"/>
    <customShpInfo spid="_x0000_s2722"/>
    <customShpInfo spid="_x0000_s2723"/>
    <customShpInfo spid="_x0000_s2724"/>
    <customShpInfo spid="_x0000_s2725"/>
    <customShpInfo spid="_x0000_s2726"/>
    <customShpInfo spid="_x0000_s2727"/>
    <customShpInfo spid="_x0000_s2728"/>
    <customShpInfo spid="_x0000_s2729"/>
    <customShpInfo spid="_x0000_s2730"/>
    <customShpInfo spid="_x0000_s2731"/>
    <customShpInfo spid="_x0000_s2732"/>
    <customShpInfo spid="_x0000_s2733"/>
    <customShpInfo spid="_x0000_s2734"/>
    <customShpInfo spid="_x0000_s2735"/>
    <customShpInfo spid="_x0000_s2736"/>
    <customShpInfo spid="_x0000_s2737"/>
    <customShpInfo spid="_x0000_s2738"/>
    <customShpInfo spid="_x0000_s273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2024-03-01T06:08:57Z</dcterms:created>
  <dcterms:modified xsi:type="dcterms:W3CDTF">2024-03-01T06:09:03Z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38E2355BDA6B41D8A021E47C133715F1_12</vt:lpwstr>
  </property>
  <property fmtid="{D5CDD505-2E9C-101B-9397-08002B2CF9AE}" pid="3" name="KSOProductBuildVer">
    <vt:lpwstr>2052-12.1.0.16388</vt:lpwstr>
  </property>
</Properties>
</file>