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236FC" w:rsidP="006236FC" w14:paraId="0F43B4E6" w14:textId="77777777">
      <w:pPr>
        <w:spacing w:before="48" w:beforeLines="20" w:after="360" w:afterLines="150" w:line="360" w:lineRule="auto"/>
        <w:jc w:val="center"/>
        <w:rPr>
          <w:rFonts w:ascii="华文中宋" w:eastAsia="华文中宋" w:hAnsi="华文中宋"/>
          <w:b/>
          <w:sz w:val="30"/>
        </w:rPr>
      </w:pPr>
      <w:r w:rsidRPr="006236FC">
        <w:rPr>
          <w:rFonts w:ascii="华文中宋" w:eastAsia="华文中宋" w:hAnsi="华文中宋"/>
          <w:b/>
          <w:sz w:val="30"/>
        </w:rPr>
        <w:t>2023</w:t>
      </w:r>
      <w:r w:rsidRPr="006236FC">
        <w:rPr>
          <w:rFonts w:ascii="华文中宋" w:eastAsia="华文中宋" w:hAnsi="华文中宋"/>
          <w:b/>
          <w:sz w:val="30"/>
        </w:rPr>
        <w:t>下半年陕西宝鸡市中医医院医药卫生类人员招聘笔试备考题库及答案解析</w:t>
      </w:r>
    </w:p>
    <w:p w:rsidR="00A77B3E" w14:paraId="337F967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BB8AC6" w14:textId="77777777">
      <w:pPr>
        <w:spacing w:after="260" w:line="360" w:lineRule="auto"/>
      </w:pPr>
      <w:r>
        <w:rPr>
          <w:rFonts w:ascii="微软雅黑" w:eastAsia="微软雅黑" w:cs="微软雅黑"/>
        </w:rPr>
        <w:t>一、选择题</w:t>
      </w:r>
    </w:p>
    <w:p w:rsidR="0030475A" w14:paraId="75C7B55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09844AD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333795D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767BFF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0DF3393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46E690B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64B0DA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5858AB7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5CB6091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4E874E3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37D0307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48DFACE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47F80C4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1FCDAA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2C5C71F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718BCC0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1B1FA34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27C6C5C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0F9D98D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BFC4EA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9618C5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7E51F098"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2887F5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02D85FD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41E04D9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550D2E9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75C2139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175E6B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1321AFB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0E5EA4C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5FE4EB1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6C1CC2E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266DEC1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6205FB0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A7D086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49B71EDF"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11281C3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4AD0381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31047B5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13FD4A5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p>
    <w:p w:rsidR="0030475A" w14:paraId="7718F3B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https://d.book118.com/597131011051006035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paraId="0F698E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6FC" w14:paraId="015A85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paraId="5F939A47" w14:textId="286153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36FC" w14:paraId="6C8795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paraId="7069ED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6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textId="286153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36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6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rsidP="00683DD2" w14:textId="286153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36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paraId="0F92DF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paraId="72B3712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paraId="0BB25B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6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236FC"/>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7E5CE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236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236FC"/>
    <w:rPr>
      <w:sz w:val="18"/>
      <w:szCs w:val="18"/>
    </w:rPr>
  </w:style>
  <w:style w:type="paragraph" w:styleId="Footer">
    <w:name w:val="footer"/>
    <w:basedOn w:val="Normal"/>
    <w:link w:val="a0"/>
    <w:rsid w:val="006236FC"/>
    <w:pPr>
      <w:tabs>
        <w:tab w:val="center" w:pos="4153"/>
        <w:tab w:val="right" w:pos="8306"/>
      </w:tabs>
      <w:snapToGrid w:val="0"/>
    </w:pPr>
    <w:rPr>
      <w:sz w:val="18"/>
      <w:szCs w:val="18"/>
    </w:rPr>
  </w:style>
  <w:style w:type="character" w:customStyle="1" w:styleId="a0">
    <w:name w:val="页脚 字符"/>
    <w:basedOn w:val="DefaultParagraphFont"/>
    <w:link w:val="Footer"/>
    <w:rsid w:val="006236FC"/>
    <w:rPr>
      <w:sz w:val="18"/>
      <w:szCs w:val="18"/>
    </w:rPr>
  </w:style>
  <w:style w:type="character" w:styleId="PageNumber">
    <w:name w:val="page number"/>
    <w:basedOn w:val="DefaultParagraphFont"/>
    <w:rsid w:val="006236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131011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