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碲镉汞(MCT)红外探测器项目建设总纲及方案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52" w:history="1">
        <w:r>
          <w:rPr>
            <w:rFonts w:ascii="仿宋" w:eastAsia="仿宋" w:hAnsi="仿宋" w:cs="仿宋" w:hint="eastAsia"/>
            <w:lang w:eastAsia="zh-CN"/>
          </w:rPr>
          <w:t>前言</w:t>
        </w:r>
        <w:r>
          <w:tab/>
        </w:r>
        <w:r>
          <w:fldChar w:fldCharType="begin"/>
        </w:r>
        <w:r>
          <w:instrText xml:space="preserve"> PAGEREF _Toc23152 \h </w:instrText>
        </w:r>
        <w:r>
          <w:fldChar w:fldCharType="separate"/>
        </w:r>
        <w:r>
          <w:t>3</w:t>
        </w:r>
        <w:r>
          <w:fldChar w:fldCharType="end"/>
        </w:r>
      </w:hyperlink>
    </w:p>
    <w:p>
      <w:pPr>
        <w:pStyle w:val="TOC1"/>
        <w:tabs>
          <w:tab w:val="right" w:leader="dot" w:pos="8306"/>
        </w:tabs>
      </w:pPr>
      <w:hyperlink w:anchor="_Toc29289" w:history="1">
        <w:r>
          <w:rPr>
            <w:rFonts w:ascii="仿宋" w:eastAsia="仿宋" w:hAnsi="仿宋" w:cs="仿宋" w:hint="eastAsia"/>
            <w:lang w:eastAsia="zh-CN"/>
          </w:rPr>
          <w:t>一、项目监理与质量保证</w:t>
        </w:r>
        <w:r>
          <w:tab/>
        </w:r>
        <w:r>
          <w:fldChar w:fldCharType="begin"/>
        </w:r>
        <w:r>
          <w:instrText xml:space="preserve"> PAGEREF _Toc29289 \h </w:instrText>
        </w:r>
        <w:r>
          <w:fldChar w:fldCharType="separate"/>
        </w:r>
        <w:r>
          <w:t>3</w:t>
        </w:r>
        <w:r>
          <w:fldChar w:fldCharType="end"/>
        </w:r>
      </w:hyperlink>
    </w:p>
    <w:p>
      <w:pPr>
        <w:pStyle w:val="TOC2"/>
        <w:tabs>
          <w:tab w:val="right" w:leader="dot" w:pos="8306"/>
        </w:tabs>
      </w:pPr>
      <w:hyperlink w:anchor="_Toc7442" w:history="1">
        <w:r>
          <w:rPr>
            <w:rFonts w:ascii="仿宋" w:eastAsia="仿宋" w:hAnsi="仿宋" w:cs="仿宋" w:hint="eastAsia"/>
            <w:lang w:eastAsia="zh-CN"/>
          </w:rPr>
          <w:t>(一)、监理体系构建</w:t>
        </w:r>
        <w:r>
          <w:tab/>
        </w:r>
        <w:r>
          <w:fldChar w:fldCharType="begin"/>
        </w:r>
        <w:r>
          <w:instrText xml:space="preserve"> PAGEREF _Toc7442 \h </w:instrText>
        </w:r>
        <w:r>
          <w:fldChar w:fldCharType="separate"/>
        </w:r>
        <w:r>
          <w:t>3</w:t>
        </w:r>
        <w:r>
          <w:fldChar w:fldCharType="end"/>
        </w:r>
      </w:hyperlink>
    </w:p>
    <w:p>
      <w:pPr>
        <w:pStyle w:val="TOC2"/>
        <w:tabs>
          <w:tab w:val="right" w:leader="dot" w:pos="8306"/>
        </w:tabs>
      </w:pPr>
      <w:hyperlink w:anchor="_Toc1480" w:history="1">
        <w:r>
          <w:rPr>
            <w:rFonts w:ascii="仿宋" w:eastAsia="仿宋" w:hAnsi="仿宋" w:cs="仿宋" w:hint="eastAsia"/>
            <w:lang w:eastAsia="zh-CN"/>
          </w:rPr>
          <w:t>(二)、质量保证体系实施</w:t>
        </w:r>
        <w:r>
          <w:tab/>
        </w:r>
        <w:r>
          <w:fldChar w:fldCharType="begin"/>
        </w:r>
        <w:r>
          <w:instrText xml:space="preserve"> PAGEREF _Toc1480 \h </w:instrText>
        </w:r>
        <w:r>
          <w:fldChar w:fldCharType="separate"/>
        </w:r>
        <w:r>
          <w:t>4</w:t>
        </w:r>
        <w:r>
          <w:fldChar w:fldCharType="end"/>
        </w:r>
      </w:hyperlink>
    </w:p>
    <w:p>
      <w:pPr>
        <w:pStyle w:val="TOC2"/>
        <w:tabs>
          <w:tab w:val="right" w:leader="dot" w:pos="8306"/>
        </w:tabs>
      </w:pPr>
      <w:hyperlink w:anchor="_Toc4167" w:history="1">
        <w:r>
          <w:rPr>
            <w:rFonts w:ascii="仿宋" w:eastAsia="仿宋" w:hAnsi="仿宋" w:cs="仿宋" w:hint="eastAsia"/>
            <w:lang w:eastAsia="zh-CN"/>
          </w:rPr>
          <w:t>(三)、监理与质量控制流程</w:t>
        </w:r>
        <w:r>
          <w:tab/>
        </w:r>
        <w:r>
          <w:fldChar w:fldCharType="begin"/>
        </w:r>
        <w:r>
          <w:instrText xml:space="preserve"> PAGEREF _Toc4167 \h </w:instrText>
        </w:r>
        <w:r>
          <w:fldChar w:fldCharType="separate"/>
        </w:r>
        <w:r>
          <w:t>4</w:t>
        </w:r>
        <w:r>
          <w:fldChar w:fldCharType="end"/>
        </w:r>
      </w:hyperlink>
    </w:p>
    <w:p>
      <w:pPr>
        <w:pStyle w:val="TOC1"/>
        <w:tabs>
          <w:tab w:val="right" w:leader="dot" w:pos="8306"/>
        </w:tabs>
      </w:pPr>
      <w:hyperlink w:anchor="_Toc26330" w:history="1">
        <w:r>
          <w:rPr>
            <w:rFonts w:ascii="仿宋" w:eastAsia="仿宋" w:hAnsi="仿宋" w:cs="仿宋" w:hint="eastAsia"/>
            <w:lang w:eastAsia="zh-CN"/>
          </w:rPr>
          <w:t>二、社会影响分析</w:t>
        </w:r>
        <w:r>
          <w:tab/>
        </w:r>
        <w:r>
          <w:fldChar w:fldCharType="begin"/>
        </w:r>
        <w:r>
          <w:instrText xml:space="preserve"> PAGEREF _Toc26330 \h </w:instrText>
        </w:r>
        <w:r>
          <w:fldChar w:fldCharType="separate"/>
        </w:r>
        <w:r>
          <w:t>5</w:t>
        </w:r>
        <w:r>
          <w:fldChar w:fldCharType="end"/>
        </w:r>
      </w:hyperlink>
    </w:p>
    <w:p>
      <w:pPr>
        <w:pStyle w:val="TOC2"/>
        <w:tabs>
          <w:tab w:val="right" w:leader="dot" w:pos="8306"/>
        </w:tabs>
      </w:pPr>
      <w:hyperlink w:anchor="_Toc29987" w:history="1">
        <w:r>
          <w:rPr>
            <w:rFonts w:ascii="仿宋" w:eastAsia="仿宋" w:hAnsi="仿宋" w:cs="仿宋" w:hint="eastAsia"/>
            <w:lang w:eastAsia="zh-CN"/>
          </w:rPr>
          <w:t>(一)、社会影响效果分析</w:t>
        </w:r>
        <w:r>
          <w:tab/>
        </w:r>
        <w:r>
          <w:fldChar w:fldCharType="begin"/>
        </w:r>
        <w:r>
          <w:instrText xml:space="preserve"> PAGEREF _Toc29987 \h </w:instrText>
        </w:r>
        <w:r>
          <w:fldChar w:fldCharType="separate"/>
        </w:r>
        <w:r>
          <w:t>5</w:t>
        </w:r>
        <w:r>
          <w:fldChar w:fldCharType="end"/>
        </w:r>
      </w:hyperlink>
    </w:p>
    <w:p>
      <w:pPr>
        <w:pStyle w:val="TOC2"/>
        <w:tabs>
          <w:tab w:val="right" w:leader="dot" w:pos="8306"/>
        </w:tabs>
      </w:pPr>
      <w:hyperlink w:anchor="_Toc30641" w:history="1">
        <w:r>
          <w:rPr>
            <w:rFonts w:ascii="仿宋" w:eastAsia="仿宋" w:hAnsi="仿宋" w:cs="仿宋" w:hint="eastAsia"/>
            <w:lang w:eastAsia="zh-CN"/>
          </w:rPr>
          <w:t>(二)、社会适应性分析</w:t>
        </w:r>
        <w:r>
          <w:tab/>
        </w:r>
        <w:r>
          <w:fldChar w:fldCharType="begin"/>
        </w:r>
        <w:r>
          <w:instrText xml:space="preserve"> PAGEREF _Toc30641 \h </w:instrText>
        </w:r>
        <w:r>
          <w:fldChar w:fldCharType="separate"/>
        </w:r>
        <w:r>
          <w:t>8</w:t>
        </w:r>
        <w:r>
          <w:fldChar w:fldCharType="end"/>
        </w:r>
      </w:hyperlink>
    </w:p>
    <w:p>
      <w:pPr>
        <w:pStyle w:val="TOC2"/>
        <w:tabs>
          <w:tab w:val="right" w:leader="dot" w:pos="8306"/>
        </w:tabs>
      </w:pPr>
      <w:hyperlink w:anchor="_Toc32121" w:history="1">
        <w:r>
          <w:rPr>
            <w:rFonts w:ascii="仿宋" w:eastAsia="仿宋" w:hAnsi="仿宋" w:cs="仿宋" w:hint="eastAsia"/>
            <w:lang w:eastAsia="zh-CN"/>
          </w:rPr>
          <w:t>(三)、社会风险及对策分析</w:t>
        </w:r>
        <w:r>
          <w:tab/>
        </w:r>
        <w:r>
          <w:fldChar w:fldCharType="begin"/>
        </w:r>
        <w:r>
          <w:instrText xml:space="preserve"> PAGEREF _Toc32121 \h </w:instrText>
        </w:r>
        <w:r>
          <w:fldChar w:fldCharType="separate"/>
        </w:r>
        <w:r>
          <w:t>9</w:t>
        </w:r>
        <w:r>
          <w:fldChar w:fldCharType="end"/>
        </w:r>
      </w:hyperlink>
    </w:p>
    <w:p>
      <w:pPr>
        <w:pStyle w:val="TOC1"/>
        <w:tabs>
          <w:tab w:val="right" w:leader="dot" w:pos="8306"/>
        </w:tabs>
      </w:pPr>
      <w:hyperlink w:anchor="_Toc17081" w:history="1">
        <w:r>
          <w:rPr>
            <w:rFonts w:ascii="仿宋" w:eastAsia="仿宋" w:hAnsi="仿宋" w:cs="仿宋" w:hint="eastAsia"/>
            <w:lang w:eastAsia="zh-CN"/>
          </w:rPr>
          <w:t>三、项目选址研究</w:t>
        </w:r>
        <w:r>
          <w:tab/>
        </w:r>
        <w:r>
          <w:fldChar w:fldCharType="begin"/>
        </w:r>
        <w:r>
          <w:instrText xml:space="preserve"> PAGEREF _Toc17081 \h </w:instrText>
        </w:r>
        <w:r>
          <w:fldChar w:fldCharType="separate"/>
        </w:r>
        <w:r>
          <w:t>12</w:t>
        </w:r>
        <w:r>
          <w:fldChar w:fldCharType="end"/>
        </w:r>
      </w:hyperlink>
    </w:p>
    <w:p>
      <w:pPr>
        <w:pStyle w:val="TOC2"/>
        <w:tabs>
          <w:tab w:val="right" w:leader="dot" w:pos="8306"/>
        </w:tabs>
      </w:pPr>
      <w:hyperlink w:anchor="_Toc12900" w:history="1">
        <w:r>
          <w:rPr>
            <w:rFonts w:ascii="仿宋" w:eastAsia="仿宋" w:hAnsi="仿宋" w:cs="仿宋" w:hint="eastAsia"/>
            <w:lang w:eastAsia="zh-CN"/>
          </w:rPr>
          <w:t>(一)、项目选址原则</w:t>
        </w:r>
        <w:r>
          <w:tab/>
        </w:r>
        <w:r>
          <w:fldChar w:fldCharType="begin"/>
        </w:r>
        <w:r>
          <w:instrText xml:space="preserve"> PAGEREF _Toc12900 \h </w:instrText>
        </w:r>
        <w:r>
          <w:fldChar w:fldCharType="separate"/>
        </w:r>
        <w:r>
          <w:t>12</w:t>
        </w:r>
        <w:r>
          <w:fldChar w:fldCharType="end"/>
        </w:r>
      </w:hyperlink>
    </w:p>
    <w:p>
      <w:pPr>
        <w:pStyle w:val="TOC2"/>
        <w:tabs>
          <w:tab w:val="right" w:leader="dot" w:pos="8306"/>
        </w:tabs>
      </w:pPr>
      <w:hyperlink w:anchor="_Toc7057" w:history="1">
        <w:r>
          <w:rPr>
            <w:rFonts w:ascii="仿宋" w:eastAsia="仿宋" w:hAnsi="仿宋" w:cs="仿宋" w:hint="eastAsia"/>
            <w:lang w:eastAsia="zh-CN"/>
          </w:rPr>
          <w:t>(二)、项目选址</w:t>
        </w:r>
        <w:r>
          <w:tab/>
        </w:r>
        <w:r>
          <w:fldChar w:fldCharType="begin"/>
        </w:r>
        <w:r>
          <w:instrText xml:space="preserve"> PAGEREF _Toc7057 \h </w:instrText>
        </w:r>
        <w:r>
          <w:fldChar w:fldCharType="separate"/>
        </w:r>
        <w:r>
          <w:t>16</w:t>
        </w:r>
        <w:r>
          <w:fldChar w:fldCharType="end"/>
        </w:r>
      </w:hyperlink>
    </w:p>
    <w:p>
      <w:pPr>
        <w:pStyle w:val="TOC2"/>
        <w:tabs>
          <w:tab w:val="right" w:leader="dot" w:pos="8306"/>
        </w:tabs>
      </w:pPr>
      <w:hyperlink w:anchor="_Toc5164" w:history="1">
        <w:r>
          <w:rPr>
            <w:rFonts w:ascii="仿宋" w:eastAsia="仿宋" w:hAnsi="仿宋" w:cs="仿宋" w:hint="eastAsia"/>
            <w:lang w:eastAsia="zh-CN"/>
          </w:rPr>
          <w:t>(三)、建设条件分析</w:t>
        </w:r>
        <w:r>
          <w:tab/>
        </w:r>
        <w:r>
          <w:fldChar w:fldCharType="begin"/>
        </w:r>
        <w:r>
          <w:instrText xml:space="preserve"> PAGEREF _Toc5164 \h </w:instrText>
        </w:r>
        <w:r>
          <w:fldChar w:fldCharType="separate"/>
        </w:r>
        <w:r>
          <w:t>18</w:t>
        </w:r>
        <w:r>
          <w:fldChar w:fldCharType="end"/>
        </w:r>
      </w:hyperlink>
    </w:p>
    <w:p>
      <w:pPr>
        <w:pStyle w:val="TOC2"/>
        <w:tabs>
          <w:tab w:val="right" w:leader="dot" w:pos="8306"/>
        </w:tabs>
      </w:pPr>
      <w:hyperlink w:anchor="_Toc14309" w:history="1">
        <w:r>
          <w:rPr>
            <w:rFonts w:ascii="仿宋" w:eastAsia="仿宋" w:hAnsi="仿宋" w:cs="仿宋" w:hint="eastAsia"/>
            <w:lang w:eastAsia="zh-CN"/>
          </w:rPr>
          <w:t>(四)、用地控制指标</w:t>
        </w:r>
        <w:r>
          <w:tab/>
        </w:r>
        <w:r>
          <w:fldChar w:fldCharType="begin"/>
        </w:r>
        <w:r>
          <w:instrText xml:space="preserve"> PAGEREF _Toc14309 \h </w:instrText>
        </w:r>
        <w:r>
          <w:fldChar w:fldCharType="separate"/>
        </w:r>
        <w:r>
          <w:t>19</w:t>
        </w:r>
        <w:r>
          <w:fldChar w:fldCharType="end"/>
        </w:r>
      </w:hyperlink>
    </w:p>
    <w:p>
      <w:pPr>
        <w:pStyle w:val="TOC2"/>
        <w:tabs>
          <w:tab w:val="right" w:leader="dot" w:pos="8306"/>
        </w:tabs>
      </w:pPr>
      <w:hyperlink w:anchor="_Toc26187" w:history="1">
        <w:r>
          <w:rPr>
            <w:rFonts w:ascii="仿宋" w:eastAsia="仿宋" w:hAnsi="仿宋" w:cs="仿宋" w:hint="eastAsia"/>
            <w:lang w:eastAsia="zh-CN"/>
          </w:rPr>
          <w:t>(五)、地总体要求</w:t>
        </w:r>
        <w:r>
          <w:tab/>
        </w:r>
        <w:r>
          <w:fldChar w:fldCharType="begin"/>
        </w:r>
        <w:r>
          <w:instrText xml:space="preserve"> PAGEREF _Toc26187 \h </w:instrText>
        </w:r>
        <w:r>
          <w:fldChar w:fldCharType="separate"/>
        </w:r>
        <w:r>
          <w:t>20</w:t>
        </w:r>
        <w:r>
          <w:fldChar w:fldCharType="end"/>
        </w:r>
      </w:hyperlink>
    </w:p>
    <w:p>
      <w:pPr>
        <w:pStyle w:val="TOC2"/>
        <w:tabs>
          <w:tab w:val="right" w:leader="dot" w:pos="8306"/>
        </w:tabs>
      </w:pPr>
      <w:hyperlink w:anchor="_Toc2010" w:history="1">
        <w:r>
          <w:rPr>
            <w:rFonts w:ascii="仿宋" w:eastAsia="仿宋" w:hAnsi="仿宋" w:cs="仿宋" w:hint="eastAsia"/>
            <w:lang w:eastAsia="zh-CN"/>
          </w:rPr>
          <w:t>(六)、节约用地措施</w:t>
        </w:r>
        <w:r>
          <w:tab/>
        </w:r>
        <w:r>
          <w:fldChar w:fldCharType="begin"/>
        </w:r>
        <w:r>
          <w:instrText xml:space="preserve"> PAGEREF _Toc2010 \h </w:instrText>
        </w:r>
        <w:r>
          <w:fldChar w:fldCharType="separate"/>
        </w:r>
        <w:r>
          <w:t>22</w:t>
        </w:r>
        <w:r>
          <w:fldChar w:fldCharType="end"/>
        </w:r>
      </w:hyperlink>
    </w:p>
    <w:p>
      <w:pPr>
        <w:pStyle w:val="TOC2"/>
        <w:tabs>
          <w:tab w:val="right" w:leader="dot" w:pos="8306"/>
        </w:tabs>
      </w:pPr>
      <w:hyperlink w:anchor="_Toc28825" w:history="1">
        <w:r>
          <w:rPr>
            <w:rFonts w:ascii="仿宋" w:eastAsia="仿宋" w:hAnsi="仿宋" w:cs="仿宋" w:hint="eastAsia"/>
            <w:lang w:eastAsia="zh-CN"/>
          </w:rPr>
          <w:t>(七)、选址综合评价</w:t>
        </w:r>
        <w:r>
          <w:tab/>
        </w:r>
        <w:r>
          <w:fldChar w:fldCharType="begin"/>
        </w:r>
        <w:r>
          <w:instrText xml:space="preserve"> PAGEREF _Toc28825 \h </w:instrText>
        </w:r>
        <w:r>
          <w:fldChar w:fldCharType="separate"/>
        </w:r>
        <w:r>
          <w:t>23</w:t>
        </w:r>
        <w:r>
          <w:fldChar w:fldCharType="end"/>
        </w:r>
      </w:hyperlink>
    </w:p>
    <w:p>
      <w:pPr>
        <w:pStyle w:val="TOC1"/>
        <w:tabs>
          <w:tab w:val="right" w:leader="dot" w:pos="8306"/>
        </w:tabs>
      </w:pPr>
      <w:hyperlink w:anchor="_Toc4870" w:history="1">
        <w:r>
          <w:rPr>
            <w:rFonts w:ascii="仿宋" w:eastAsia="仿宋" w:hAnsi="仿宋" w:cs="仿宋" w:hint="eastAsia"/>
            <w:lang w:eastAsia="zh-CN"/>
          </w:rPr>
          <w:t>四、资源开发及综合利用分析</w:t>
        </w:r>
        <w:r>
          <w:tab/>
        </w:r>
        <w:r>
          <w:fldChar w:fldCharType="begin"/>
        </w:r>
        <w:r>
          <w:instrText xml:space="preserve"> PAGEREF _Toc4870 \h </w:instrText>
        </w:r>
        <w:r>
          <w:fldChar w:fldCharType="separate"/>
        </w:r>
        <w:r>
          <w:t>24</w:t>
        </w:r>
        <w:r>
          <w:fldChar w:fldCharType="end"/>
        </w:r>
      </w:hyperlink>
    </w:p>
    <w:p>
      <w:pPr>
        <w:pStyle w:val="TOC2"/>
        <w:tabs>
          <w:tab w:val="right" w:leader="dot" w:pos="8306"/>
        </w:tabs>
      </w:pPr>
      <w:hyperlink w:anchor="_Toc1776" w:history="1">
        <w:r>
          <w:rPr>
            <w:rFonts w:ascii="仿宋" w:eastAsia="仿宋" w:hAnsi="仿宋" w:cs="仿宋" w:hint="eastAsia"/>
            <w:lang w:eastAsia="zh-CN"/>
          </w:rPr>
          <w:t>(一)、资源开发方案</w:t>
        </w:r>
        <w:r>
          <w:tab/>
        </w:r>
        <w:r>
          <w:fldChar w:fldCharType="begin"/>
        </w:r>
        <w:r>
          <w:instrText xml:space="preserve"> PAGEREF _Toc1776 \h </w:instrText>
        </w:r>
        <w:r>
          <w:fldChar w:fldCharType="separate"/>
        </w:r>
        <w:r>
          <w:t>24</w:t>
        </w:r>
        <w:r>
          <w:fldChar w:fldCharType="end"/>
        </w:r>
      </w:hyperlink>
    </w:p>
    <w:p>
      <w:pPr>
        <w:pStyle w:val="TOC2"/>
        <w:tabs>
          <w:tab w:val="right" w:leader="dot" w:pos="8306"/>
        </w:tabs>
      </w:pPr>
      <w:hyperlink w:anchor="_Toc1554" w:history="1">
        <w:r>
          <w:rPr>
            <w:rFonts w:ascii="仿宋" w:eastAsia="仿宋" w:hAnsi="仿宋" w:cs="仿宋" w:hint="eastAsia"/>
            <w:lang w:eastAsia="zh-CN"/>
          </w:rPr>
          <w:t>(二)、资源利用方案</w:t>
        </w:r>
        <w:r>
          <w:tab/>
        </w:r>
        <w:r>
          <w:fldChar w:fldCharType="begin"/>
        </w:r>
        <w:r>
          <w:instrText xml:space="preserve"> PAGEREF _Toc1554 \h </w:instrText>
        </w:r>
        <w:r>
          <w:fldChar w:fldCharType="separate"/>
        </w:r>
        <w:r>
          <w:t>25</w:t>
        </w:r>
        <w:r>
          <w:fldChar w:fldCharType="end"/>
        </w:r>
      </w:hyperlink>
    </w:p>
    <w:p>
      <w:pPr>
        <w:pStyle w:val="TOC2"/>
        <w:tabs>
          <w:tab w:val="right" w:leader="dot" w:pos="8306"/>
        </w:tabs>
      </w:pPr>
      <w:hyperlink w:anchor="_Toc29374" w:history="1">
        <w:r>
          <w:rPr>
            <w:rFonts w:ascii="仿宋" w:eastAsia="仿宋" w:hAnsi="仿宋" w:cs="仿宋" w:hint="eastAsia"/>
            <w:lang w:eastAsia="zh-CN"/>
          </w:rPr>
          <w:t>(三)、资源节约措施</w:t>
        </w:r>
        <w:r>
          <w:tab/>
        </w:r>
        <w:r>
          <w:fldChar w:fldCharType="begin"/>
        </w:r>
        <w:r>
          <w:instrText xml:space="preserve"> PAGEREF _Toc29374 \h </w:instrText>
        </w:r>
        <w:r>
          <w:fldChar w:fldCharType="separate"/>
        </w:r>
        <w:r>
          <w:t>26</w:t>
        </w:r>
        <w:r>
          <w:fldChar w:fldCharType="end"/>
        </w:r>
      </w:hyperlink>
    </w:p>
    <w:p>
      <w:pPr>
        <w:pStyle w:val="TOC1"/>
        <w:tabs>
          <w:tab w:val="right" w:leader="dot" w:pos="8306"/>
        </w:tabs>
      </w:pPr>
      <w:hyperlink w:anchor="_Toc15985" w:history="1">
        <w:r>
          <w:rPr>
            <w:rFonts w:ascii="仿宋" w:eastAsia="仿宋" w:hAnsi="仿宋" w:cs="仿宋" w:hint="eastAsia"/>
            <w:lang w:eastAsia="zh-CN"/>
          </w:rPr>
          <w:t>五、碲镉汞(MCT)红外探测器项目概论</w:t>
        </w:r>
        <w:r>
          <w:tab/>
        </w:r>
        <w:r>
          <w:fldChar w:fldCharType="begin"/>
        </w:r>
        <w:r>
          <w:instrText xml:space="preserve"> PAGEREF _Toc15985 \h </w:instrText>
        </w:r>
        <w:r>
          <w:fldChar w:fldCharType="separate"/>
        </w:r>
        <w:r>
          <w:t>28</w:t>
        </w:r>
        <w:r>
          <w:fldChar w:fldCharType="end"/>
        </w:r>
      </w:hyperlink>
    </w:p>
    <w:p>
      <w:pPr>
        <w:pStyle w:val="TOC2"/>
        <w:tabs>
          <w:tab w:val="right" w:leader="dot" w:pos="8306"/>
        </w:tabs>
      </w:pPr>
      <w:hyperlink w:anchor="_Toc30307" w:history="1">
        <w:r>
          <w:rPr>
            <w:rFonts w:ascii="仿宋" w:eastAsia="仿宋" w:hAnsi="仿宋" w:cs="仿宋" w:hint="eastAsia"/>
            <w:lang w:eastAsia="zh-CN"/>
          </w:rPr>
          <w:t>(一)、项目申报单位概况</w:t>
        </w:r>
        <w:r>
          <w:tab/>
        </w:r>
        <w:r>
          <w:fldChar w:fldCharType="begin"/>
        </w:r>
        <w:r>
          <w:instrText xml:space="preserve"> PAGEREF _Toc30307 \h </w:instrText>
        </w:r>
        <w:r>
          <w:fldChar w:fldCharType="separate"/>
        </w:r>
        <w:r>
          <w:t>28</w:t>
        </w:r>
        <w:r>
          <w:fldChar w:fldCharType="end"/>
        </w:r>
      </w:hyperlink>
    </w:p>
    <w:p>
      <w:pPr>
        <w:pStyle w:val="TOC2"/>
        <w:tabs>
          <w:tab w:val="right" w:leader="dot" w:pos="8306"/>
        </w:tabs>
      </w:pPr>
      <w:hyperlink w:anchor="_Toc19671" w:history="1">
        <w:r>
          <w:rPr>
            <w:rFonts w:ascii="仿宋" w:eastAsia="仿宋" w:hAnsi="仿宋" w:cs="仿宋" w:hint="eastAsia"/>
            <w:lang w:eastAsia="zh-CN"/>
          </w:rPr>
          <w:t>(二)、项目概况</w:t>
        </w:r>
        <w:r>
          <w:tab/>
        </w:r>
        <w:r>
          <w:fldChar w:fldCharType="begin"/>
        </w:r>
        <w:r>
          <w:instrText xml:space="preserve"> PAGEREF _Toc19671 \h </w:instrText>
        </w:r>
        <w:r>
          <w:fldChar w:fldCharType="separate"/>
        </w:r>
        <w:r>
          <w:t>29</w:t>
        </w:r>
        <w:r>
          <w:fldChar w:fldCharType="end"/>
        </w:r>
      </w:hyperlink>
    </w:p>
    <w:p>
      <w:pPr>
        <w:pStyle w:val="TOC1"/>
        <w:tabs>
          <w:tab w:val="right" w:leader="dot" w:pos="8306"/>
        </w:tabs>
      </w:pPr>
      <w:hyperlink w:anchor="_Toc8274" w:history="1">
        <w:r>
          <w:rPr>
            <w:rFonts w:ascii="仿宋" w:eastAsia="仿宋" w:hAnsi="仿宋" w:cs="仿宋" w:hint="eastAsia"/>
            <w:lang w:eastAsia="zh-CN"/>
          </w:rPr>
          <w:t>六、发展规划、产业政策和行业准入分析</w:t>
        </w:r>
        <w:r>
          <w:tab/>
        </w:r>
        <w:r>
          <w:fldChar w:fldCharType="begin"/>
        </w:r>
        <w:r>
          <w:instrText xml:space="preserve"> PAGEREF _Toc8274 \h </w:instrText>
        </w:r>
        <w:r>
          <w:fldChar w:fldCharType="separate"/>
        </w:r>
        <w:r>
          <w:t>32</w:t>
        </w:r>
        <w:r>
          <w:fldChar w:fldCharType="end"/>
        </w:r>
      </w:hyperlink>
    </w:p>
    <w:p>
      <w:pPr>
        <w:pStyle w:val="TOC2"/>
        <w:tabs>
          <w:tab w:val="right" w:leader="dot" w:pos="8306"/>
        </w:tabs>
      </w:pPr>
      <w:hyperlink w:anchor="_Toc27725" w:history="1">
        <w:r>
          <w:rPr>
            <w:rFonts w:ascii="仿宋" w:eastAsia="仿宋" w:hAnsi="仿宋" w:cs="仿宋" w:hint="eastAsia"/>
            <w:lang w:eastAsia="zh-CN"/>
          </w:rPr>
          <w:t>(一)、发展规划分析</w:t>
        </w:r>
        <w:r>
          <w:tab/>
        </w:r>
        <w:r>
          <w:fldChar w:fldCharType="begin"/>
        </w:r>
        <w:r>
          <w:instrText xml:space="preserve"> PAGEREF _Toc27725 \h </w:instrText>
        </w:r>
        <w:r>
          <w:fldChar w:fldCharType="separate"/>
        </w:r>
        <w:r>
          <w:t>32</w:t>
        </w:r>
        <w:r>
          <w:fldChar w:fldCharType="end"/>
        </w:r>
      </w:hyperlink>
    </w:p>
    <w:p>
      <w:pPr>
        <w:pStyle w:val="TOC2"/>
        <w:tabs>
          <w:tab w:val="right" w:leader="dot" w:pos="8306"/>
        </w:tabs>
      </w:pPr>
      <w:hyperlink w:anchor="_Toc5187" w:history="1">
        <w:r>
          <w:rPr>
            <w:rFonts w:ascii="仿宋" w:eastAsia="仿宋" w:hAnsi="仿宋" w:cs="仿宋" w:hint="eastAsia"/>
            <w:lang w:eastAsia="zh-CN"/>
          </w:rPr>
          <w:t>(二)、产业政策分析</w:t>
        </w:r>
        <w:r>
          <w:tab/>
        </w:r>
        <w:r>
          <w:fldChar w:fldCharType="begin"/>
        </w:r>
        <w:r>
          <w:instrText xml:space="preserve"> PAGEREF _Toc5187 \h </w:instrText>
        </w:r>
        <w:r>
          <w:fldChar w:fldCharType="separate"/>
        </w:r>
        <w:r>
          <w:t>33</w:t>
        </w:r>
        <w:r>
          <w:fldChar w:fldCharType="end"/>
        </w:r>
      </w:hyperlink>
    </w:p>
    <w:p>
      <w:pPr>
        <w:pStyle w:val="TOC2"/>
        <w:tabs>
          <w:tab w:val="right" w:leader="dot" w:pos="8306"/>
        </w:tabs>
      </w:pPr>
      <w:hyperlink w:anchor="_Toc6944" w:history="1">
        <w:r>
          <w:rPr>
            <w:rFonts w:ascii="仿宋" w:eastAsia="仿宋" w:hAnsi="仿宋" w:cs="仿宋" w:hint="eastAsia"/>
            <w:lang w:eastAsia="zh-CN"/>
          </w:rPr>
          <w:t>(三)、行业准入分析</w:t>
        </w:r>
        <w:r>
          <w:tab/>
        </w:r>
        <w:r>
          <w:fldChar w:fldCharType="begin"/>
        </w:r>
        <w:r>
          <w:instrText xml:space="preserve"> PAGEREF _Toc6944 \h </w:instrText>
        </w:r>
        <w:r>
          <w:fldChar w:fldCharType="separate"/>
        </w:r>
        <w:r>
          <w:t>35</w:t>
        </w:r>
        <w:r>
          <w:fldChar w:fldCharType="end"/>
        </w:r>
      </w:hyperlink>
    </w:p>
    <w:p>
      <w:pPr>
        <w:pStyle w:val="TOC1"/>
        <w:tabs>
          <w:tab w:val="right" w:leader="dot" w:pos="8306"/>
        </w:tabs>
      </w:pPr>
      <w:hyperlink w:anchor="_Toc25342" w:history="1">
        <w:r>
          <w:rPr>
            <w:rFonts w:ascii="仿宋" w:eastAsia="仿宋" w:hAnsi="仿宋" w:cs="仿宋" w:hint="eastAsia"/>
            <w:lang w:eastAsia="zh-CN"/>
          </w:rPr>
          <w:t>七、安全与应急管理</w:t>
        </w:r>
        <w:r>
          <w:tab/>
        </w:r>
        <w:r>
          <w:fldChar w:fldCharType="begin"/>
        </w:r>
        <w:r>
          <w:instrText xml:space="preserve"> PAGEREF _Toc25342 \h </w:instrText>
        </w:r>
        <w:r>
          <w:fldChar w:fldCharType="separate"/>
        </w:r>
        <w:r>
          <w:t>36</w:t>
        </w:r>
        <w:r>
          <w:fldChar w:fldCharType="end"/>
        </w:r>
      </w:hyperlink>
    </w:p>
    <w:p>
      <w:pPr>
        <w:pStyle w:val="TOC2"/>
        <w:tabs>
          <w:tab w:val="right" w:leader="dot" w:pos="8306"/>
        </w:tabs>
      </w:pPr>
      <w:hyperlink w:anchor="_Toc11252" w:history="1">
        <w:r>
          <w:rPr>
            <w:rFonts w:ascii="仿宋" w:eastAsia="仿宋" w:hAnsi="仿宋" w:cs="仿宋" w:hint="eastAsia"/>
            <w:lang w:eastAsia="zh-CN"/>
          </w:rPr>
          <w:t>(一)、安全生产管理</w:t>
        </w:r>
        <w:r>
          <w:tab/>
        </w:r>
        <w:r>
          <w:fldChar w:fldCharType="begin"/>
        </w:r>
        <w:r>
          <w:instrText xml:space="preserve"> PAGEREF _Toc11252 \h </w:instrText>
        </w:r>
        <w:r>
          <w:fldChar w:fldCharType="separate"/>
        </w:r>
        <w:r>
          <w:t>36</w:t>
        </w:r>
        <w:r>
          <w:fldChar w:fldCharType="end"/>
        </w:r>
      </w:hyperlink>
    </w:p>
    <w:p>
      <w:pPr>
        <w:pStyle w:val="TOC2"/>
        <w:tabs>
          <w:tab w:val="right" w:leader="dot" w:pos="8306"/>
        </w:tabs>
      </w:pPr>
      <w:hyperlink w:anchor="_Toc3468" w:history="1">
        <w:r>
          <w:rPr>
            <w:rFonts w:ascii="仿宋" w:eastAsia="仿宋" w:hAnsi="仿宋" w:cs="仿宋" w:hint="eastAsia"/>
            <w:lang w:eastAsia="zh-CN"/>
          </w:rPr>
          <w:t>(二)、应急预案与响应</w:t>
        </w:r>
        <w:r>
          <w:tab/>
        </w:r>
        <w:r>
          <w:fldChar w:fldCharType="begin"/>
        </w:r>
        <w:r>
          <w:instrText xml:space="preserve"> PAGEREF _Toc3468 \h </w:instrText>
        </w:r>
        <w:r>
          <w:fldChar w:fldCharType="separate"/>
        </w:r>
        <w:r>
          <w:t>38</w:t>
        </w:r>
        <w:r>
          <w:fldChar w:fldCharType="end"/>
        </w:r>
      </w:hyperlink>
    </w:p>
    <w:p>
      <w:pPr>
        <w:pStyle w:val="TOC1"/>
        <w:tabs>
          <w:tab w:val="right" w:leader="dot" w:pos="8306"/>
        </w:tabs>
      </w:pPr>
      <w:hyperlink w:anchor="_Toc6341" w:history="1">
        <w:r>
          <w:rPr>
            <w:rFonts w:ascii="仿宋" w:eastAsia="仿宋" w:hAnsi="仿宋" w:cs="仿宋" w:hint="eastAsia"/>
            <w:lang w:eastAsia="zh-CN"/>
          </w:rPr>
          <w:t>八、环境保护与治理方案</w:t>
        </w:r>
        <w:r>
          <w:tab/>
        </w:r>
        <w:r>
          <w:fldChar w:fldCharType="begin"/>
        </w:r>
        <w:r>
          <w:instrText xml:space="preserve"> PAGEREF _Toc6341 \h </w:instrText>
        </w:r>
        <w:r>
          <w:fldChar w:fldCharType="separate"/>
        </w:r>
        <w:r>
          <w:t>40</w:t>
        </w:r>
        <w:r>
          <w:fldChar w:fldCharType="end"/>
        </w:r>
      </w:hyperlink>
    </w:p>
    <w:p>
      <w:pPr>
        <w:pStyle w:val="TOC2"/>
        <w:tabs>
          <w:tab w:val="right" w:leader="dot" w:pos="8306"/>
        </w:tabs>
      </w:pPr>
      <w:hyperlink w:anchor="_Toc30410" w:history="1">
        <w:r>
          <w:rPr>
            <w:rFonts w:ascii="仿宋" w:eastAsia="仿宋" w:hAnsi="仿宋" w:cs="仿宋" w:hint="eastAsia"/>
            <w:lang w:eastAsia="zh-CN"/>
          </w:rPr>
          <w:t>(一)、项目环境影响评估</w:t>
        </w:r>
        <w:r>
          <w:tab/>
        </w:r>
        <w:r>
          <w:fldChar w:fldCharType="begin"/>
        </w:r>
        <w:r>
          <w:instrText xml:space="preserve"> PAGEREF _Toc30410 \h </w:instrText>
        </w:r>
        <w:r>
          <w:fldChar w:fldCharType="separate"/>
        </w:r>
        <w:r>
          <w:t>40</w:t>
        </w:r>
        <w:r>
          <w:fldChar w:fldCharType="end"/>
        </w:r>
      </w:hyperlink>
    </w:p>
    <w:p>
      <w:pPr>
        <w:pStyle w:val="TOC2"/>
        <w:tabs>
          <w:tab w:val="right" w:leader="dot" w:pos="8306"/>
        </w:tabs>
      </w:pPr>
      <w:hyperlink w:anchor="_Toc28316" w:history="1">
        <w:r>
          <w:rPr>
            <w:rFonts w:ascii="仿宋" w:eastAsia="仿宋" w:hAnsi="仿宋" w:cs="仿宋" w:hint="eastAsia"/>
            <w:lang w:eastAsia="zh-CN"/>
          </w:rPr>
          <w:t>(二)、环境保护措施与治理方案</w:t>
        </w:r>
        <w:r>
          <w:tab/>
        </w:r>
        <w:r>
          <w:fldChar w:fldCharType="begin"/>
        </w:r>
        <w:r>
          <w:instrText xml:space="preserve"> PAGEREF _Toc28316 \h </w:instrText>
        </w:r>
        <w:r>
          <w:fldChar w:fldCharType="separate"/>
        </w:r>
        <w:r>
          <w:t>40</w:t>
        </w:r>
        <w:r>
          <w:fldChar w:fldCharType="end"/>
        </w:r>
      </w:hyperlink>
    </w:p>
    <w:p>
      <w:pPr>
        <w:pStyle w:val="TOC1"/>
        <w:tabs>
          <w:tab w:val="right" w:leader="dot" w:pos="8306"/>
        </w:tabs>
      </w:pPr>
      <w:hyperlink w:anchor="_Toc24241" w:history="1">
        <w:r>
          <w:rPr>
            <w:rFonts w:ascii="仿宋" w:eastAsia="仿宋" w:hAnsi="仿宋" w:cs="仿宋" w:hint="eastAsia"/>
            <w:lang w:eastAsia="zh-CN"/>
          </w:rPr>
          <w:t>九、项目质量与标准</w:t>
        </w:r>
        <w:r>
          <w:tab/>
        </w:r>
        <w:r>
          <w:fldChar w:fldCharType="begin"/>
        </w:r>
        <w:r>
          <w:instrText xml:space="preserve"> PAGEREF _Toc24241 \h </w:instrText>
        </w:r>
        <w:r>
          <w:fldChar w:fldCharType="separate"/>
        </w:r>
        <w:r>
          <w:t>41</w:t>
        </w:r>
        <w:r>
          <w:fldChar w:fldCharType="end"/>
        </w:r>
      </w:hyperlink>
    </w:p>
    <w:p>
      <w:pPr>
        <w:pStyle w:val="TOC2"/>
        <w:tabs>
          <w:tab w:val="right" w:leader="dot" w:pos="8306"/>
        </w:tabs>
      </w:pPr>
      <w:hyperlink w:anchor="_Toc8258" w:history="1">
        <w:r>
          <w:rPr>
            <w:rFonts w:ascii="仿宋" w:eastAsia="仿宋" w:hAnsi="仿宋" w:cs="仿宋" w:hint="eastAsia"/>
            <w:lang w:eastAsia="zh-CN"/>
          </w:rPr>
          <w:t>(一)、质量保障体系</w:t>
        </w:r>
        <w:r>
          <w:tab/>
        </w:r>
        <w:r>
          <w:fldChar w:fldCharType="begin"/>
        </w:r>
        <w:r>
          <w:instrText xml:space="preserve"> PAGEREF _Toc8258 \h </w:instrText>
        </w:r>
        <w:r>
          <w:fldChar w:fldCharType="separate"/>
        </w:r>
        <w:r>
          <w:t>41</w:t>
        </w:r>
        <w:r>
          <w:fldChar w:fldCharType="end"/>
        </w:r>
      </w:hyperlink>
    </w:p>
    <w:p>
      <w:pPr>
        <w:pStyle w:val="TOC2"/>
        <w:tabs>
          <w:tab w:val="right" w:leader="dot" w:pos="8306"/>
        </w:tabs>
      </w:pPr>
      <w:hyperlink w:anchor="_Toc7382" w:history="1">
        <w:r>
          <w:rPr>
            <w:rFonts w:ascii="仿宋" w:eastAsia="仿宋" w:hAnsi="仿宋" w:cs="仿宋" w:hint="eastAsia"/>
            <w:lang w:eastAsia="zh-CN"/>
          </w:rPr>
          <w:t>(二)、标准化作业流程</w:t>
        </w:r>
        <w:r>
          <w:tab/>
        </w:r>
        <w:r>
          <w:fldChar w:fldCharType="begin"/>
        </w:r>
        <w:r>
          <w:instrText xml:space="preserve"> PAGEREF _Toc7382 \h </w:instrText>
        </w:r>
        <w:r>
          <w:fldChar w:fldCharType="separate"/>
        </w:r>
        <w:r>
          <w:t>42</w:t>
        </w:r>
        <w:r>
          <w:fldChar w:fldCharType="end"/>
        </w:r>
      </w:hyperlink>
    </w:p>
    <w:p>
      <w:pPr>
        <w:pStyle w:val="TOC2"/>
        <w:tabs>
          <w:tab w:val="right" w:leader="dot" w:pos="8306"/>
        </w:tabs>
      </w:pPr>
      <w:hyperlink w:anchor="_Toc16183" w:history="1">
        <w:r>
          <w:rPr>
            <w:rFonts w:ascii="仿宋" w:eastAsia="仿宋" w:hAnsi="仿宋" w:cs="仿宋" w:hint="eastAsia"/>
            <w:lang w:eastAsia="zh-CN"/>
          </w:rPr>
          <w:t>(三)、质量监控与评估</w:t>
        </w:r>
        <w:r>
          <w:tab/>
        </w:r>
        <w:r>
          <w:fldChar w:fldCharType="begin"/>
        </w:r>
        <w:r>
          <w:instrText xml:space="preserve"> PAGEREF _Toc16183 \h </w:instrText>
        </w:r>
        <w:r>
          <w:fldChar w:fldCharType="separate"/>
        </w:r>
        <w:r>
          <w:t>44</w:t>
        </w:r>
        <w:r>
          <w:fldChar w:fldCharType="end"/>
        </w:r>
      </w:hyperlink>
    </w:p>
    <w:p>
      <w:pPr>
        <w:pStyle w:val="TOC2"/>
        <w:tabs>
          <w:tab w:val="right" w:leader="dot" w:pos="8306"/>
        </w:tabs>
      </w:pPr>
      <w:hyperlink w:anchor="_Toc15339" w:history="1">
        <w:r>
          <w:rPr>
            <w:rFonts w:ascii="仿宋" w:eastAsia="仿宋" w:hAnsi="仿宋" w:cs="仿宋" w:hint="eastAsia"/>
            <w:lang w:eastAsia="zh-CN"/>
          </w:rPr>
          <w:t>(四)、质量改进计划</w:t>
        </w:r>
        <w:r>
          <w:tab/>
        </w:r>
        <w:r>
          <w:fldChar w:fldCharType="begin"/>
        </w:r>
        <w:r>
          <w:instrText xml:space="preserve"> PAGEREF _Toc15339 \h </w:instrText>
        </w:r>
        <w:r>
          <w:fldChar w:fldCharType="separate"/>
        </w:r>
        <w:r>
          <w:t>45</w:t>
        </w:r>
        <w:r>
          <w:fldChar w:fldCharType="end"/>
        </w:r>
      </w:hyperlink>
    </w:p>
    <w:p>
      <w:pPr>
        <w:pStyle w:val="TOC1"/>
        <w:tabs>
          <w:tab w:val="right" w:leader="dot" w:pos="8306"/>
        </w:tabs>
      </w:pPr>
      <w:hyperlink w:anchor="_Toc21944" w:history="1">
        <w:r>
          <w:rPr>
            <w:rFonts w:ascii="仿宋" w:eastAsia="仿宋" w:hAnsi="仿宋" w:cs="仿宋" w:hint="eastAsia"/>
            <w:lang w:eastAsia="zh-CN"/>
          </w:rPr>
          <w:t>十、项目进度计划</w:t>
        </w:r>
        <w:r>
          <w:tab/>
        </w:r>
        <w:r>
          <w:fldChar w:fldCharType="begin"/>
        </w:r>
        <w:r>
          <w:instrText xml:space="preserve"> PAGEREF _Toc21944 \h </w:instrText>
        </w:r>
        <w:r>
          <w:fldChar w:fldCharType="separate"/>
        </w:r>
        <w:r>
          <w:t>46</w:t>
        </w:r>
        <w:r>
          <w:fldChar w:fldCharType="end"/>
        </w:r>
      </w:hyperlink>
    </w:p>
    <w:p>
      <w:pPr>
        <w:pStyle w:val="TOC2"/>
        <w:tabs>
          <w:tab w:val="right" w:leader="dot" w:pos="8306"/>
        </w:tabs>
      </w:pPr>
      <w:hyperlink w:anchor="_Toc26186" w:history="1">
        <w:r>
          <w:rPr>
            <w:rFonts w:ascii="仿宋" w:eastAsia="仿宋" w:hAnsi="仿宋" w:cs="仿宋" w:hint="eastAsia"/>
            <w:lang w:eastAsia="zh-CN"/>
          </w:rPr>
          <w:t>(一)、建设周期</w:t>
        </w:r>
        <w:r>
          <w:tab/>
        </w:r>
        <w:r>
          <w:fldChar w:fldCharType="begin"/>
        </w:r>
        <w:r>
          <w:instrText xml:space="preserve"> PAGEREF _Toc26186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96" w:history="1">
        <w:r>
          <w:rPr>
            <w:rFonts w:ascii="仿宋" w:eastAsia="仿宋" w:hAnsi="仿宋" w:cs="仿宋" w:hint="eastAsia"/>
            <w:lang w:eastAsia="zh-CN"/>
          </w:rPr>
          <w:t>(二)、建设进度</w:t>
        </w:r>
        <w:r>
          <w:tab/>
        </w:r>
        <w:r>
          <w:fldChar w:fldCharType="begin"/>
        </w:r>
        <w:r>
          <w:instrText xml:space="preserve"> PAGEREF _Toc12696 \h </w:instrText>
        </w:r>
        <w:r>
          <w:fldChar w:fldCharType="separate"/>
        </w:r>
        <w:r>
          <w:t>46</w:t>
        </w:r>
        <w:r>
          <w:fldChar w:fldCharType="end"/>
        </w:r>
      </w:hyperlink>
    </w:p>
    <w:p>
      <w:pPr>
        <w:pStyle w:val="TOC2"/>
        <w:tabs>
          <w:tab w:val="right" w:leader="dot" w:pos="8306"/>
        </w:tabs>
      </w:pPr>
      <w:hyperlink w:anchor="_Toc21456" w:history="1">
        <w:r>
          <w:rPr>
            <w:rFonts w:ascii="仿宋" w:eastAsia="仿宋" w:hAnsi="仿宋" w:cs="仿宋" w:hint="eastAsia"/>
            <w:lang w:eastAsia="zh-CN"/>
          </w:rPr>
          <w:t>(三)、进度安排注意事项</w:t>
        </w:r>
        <w:r>
          <w:tab/>
        </w:r>
        <w:r>
          <w:fldChar w:fldCharType="begin"/>
        </w:r>
        <w:r>
          <w:instrText xml:space="preserve"> PAGEREF _Toc21456 \h </w:instrText>
        </w:r>
        <w:r>
          <w:fldChar w:fldCharType="separate"/>
        </w:r>
        <w:r>
          <w:t>48</w:t>
        </w:r>
        <w:r>
          <w:fldChar w:fldCharType="end"/>
        </w:r>
      </w:hyperlink>
    </w:p>
    <w:p>
      <w:pPr>
        <w:pStyle w:val="TOC2"/>
        <w:tabs>
          <w:tab w:val="right" w:leader="dot" w:pos="8306"/>
        </w:tabs>
      </w:pPr>
      <w:hyperlink w:anchor="_Toc12084" w:history="1">
        <w:r>
          <w:rPr>
            <w:rFonts w:ascii="仿宋" w:eastAsia="仿宋" w:hAnsi="仿宋" w:cs="仿宋" w:hint="eastAsia"/>
            <w:lang w:eastAsia="zh-CN"/>
          </w:rPr>
          <w:t>(四)、人力资源配置</w:t>
        </w:r>
        <w:r>
          <w:tab/>
        </w:r>
        <w:r>
          <w:fldChar w:fldCharType="begin"/>
        </w:r>
        <w:r>
          <w:instrText xml:space="preserve"> PAGEREF _Toc12084 \h </w:instrText>
        </w:r>
        <w:r>
          <w:fldChar w:fldCharType="separate"/>
        </w:r>
        <w:r>
          <w:t>49</w:t>
        </w:r>
        <w:r>
          <w:fldChar w:fldCharType="end"/>
        </w:r>
      </w:hyperlink>
    </w:p>
    <w:p>
      <w:pPr>
        <w:pStyle w:val="TOC2"/>
        <w:tabs>
          <w:tab w:val="right" w:leader="dot" w:pos="8306"/>
        </w:tabs>
      </w:pPr>
      <w:hyperlink w:anchor="_Toc11151" w:history="1">
        <w:r>
          <w:rPr>
            <w:rFonts w:ascii="仿宋" w:eastAsia="仿宋" w:hAnsi="仿宋" w:cs="仿宋" w:hint="eastAsia"/>
            <w:lang w:eastAsia="zh-CN"/>
          </w:rPr>
          <w:t>(五)、员工培训</w:t>
        </w:r>
        <w:r>
          <w:tab/>
        </w:r>
        <w:r>
          <w:fldChar w:fldCharType="begin"/>
        </w:r>
        <w:r>
          <w:instrText xml:space="preserve"> PAGEREF _Toc11151 \h </w:instrText>
        </w:r>
        <w:r>
          <w:fldChar w:fldCharType="separate"/>
        </w:r>
        <w:r>
          <w:t>51</w:t>
        </w:r>
        <w:r>
          <w:fldChar w:fldCharType="end"/>
        </w:r>
      </w:hyperlink>
    </w:p>
    <w:p>
      <w:pPr>
        <w:pStyle w:val="TOC2"/>
        <w:tabs>
          <w:tab w:val="right" w:leader="dot" w:pos="8306"/>
        </w:tabs>
      </w:pPr>
      <w:hyperlink w:anchor="_Toc19670" w:history="1">
        <w:r>
          <w:rPr>
            <w:rFonts w:ascii="仿宋" w:eastAsia="仿宋" w:hAnsi="仿宋" w:cs="仿宋" w:hint="eastAsia"/>
            <w:lang w:eastAsia="zh-CN"/>
          </w:rPr>
          <w:t>(六)、项目实施保障</w:t>
        </w:r>
        <w:r>
          <w:tab/>
        </w:r>
        <w:r>
          <w:fldChar w:fldCharType="begin"/>
        </w:r>
        <w:r>
          <w:instrText xml:space="preserve"> PAGEREF _Toc19670 \h </w:instrText>
        </w:r>
        <w:r>
          <w:fldChar w:fldCharType="separate"/>
        </w:r>
        <w:r>
          <w:t>51</w:t>
        </w:r>
        <w:r>
          <w:fldChar w:fldCharType="end"/>
        </w:r>
      </w:hyperlink>
    </w:p>
    <w:p>
      <w:pPr>
        <w:pStyle w:val="TOC2"/>
        <w:tabs>
          <w:tab w:val="right" w:leader="dot" w:pos="8306"/>
        </w:tabs>
      </w:pPr>
      <w:hyperlink w:anchor="_Toc8231" w:history="1">
        <w:r>
          <w:rPr>
            <w:rFonts w:ascii="仿宋" w:eastAsia="仿宋" w:hAnsi="仿宋" w:cs="仿宋" w:hint="eastAsia"/>
            <w:lang w:eastAsia="zh-CN"/>
          </w:rPr>
          <w:t>(七)、安全规范管理</w:t>
        </w:r>
        <w:r>
          <w:tab/>
        </w:r>
        <w:r>
          <w:fldChar w:fldCharType="begin"/>
        </w:r>
        <w:r>
          <w:instrText xml:space="preserve"> PAGEREF _Toc8231 \h </w:instrText>
        </w:r>
        <w:r>
          <w:fldChar w:fldCharType="separate"/>
        </w:r>
        <w:r>
          <w:t>52</w:t>
        </w:r>
        <w:r>
          <w:fldChar w:fldCharType="end"/>
        </w:r>
      </w:hyperlink>
    </w:p>
    <w:p>
      <w:pPr>
        <w:pStyle w:val="TOC1"/>
        <w:tabs>
          <w:tab w:val="right" w:leader="dot" w:pos="8306"/>
        </w:tabs>
      </w:pPr>
      <w:hyperlink w:anchor="_Toc21044" w:history="1">
        <w:r>
          <w:rPr>
            <w:rFonts w:ascii="仿宋" w:eastAsia="仿宋" w:hAnsi="仿宋" w:cs="仿宋" w:hint="eastAsia"/>
            <w:lang w:eastAsia="zh-CN"/>
          </w:rPr>
          <w:t>十一、技术创新与产业升级</w:t>
        </w:r>
        <w:r>
          <w:tab/>
        </w:r>
        <w:r>
          <w:fldChar w:fldCharType="begin"/>
        </w:r>
        <w:r>
          <w:instrText xml:space="preserve"> PAGEREF _Toc21044 \h </w:instrText>
        </w:r>
        <w:r>
          <w:fldChar w:fldCharType="separate"/>
        </w:r>
        <w:r>
          <w:t>54</w:t>
        </w:r>
        <w:r>
          <w:fldChar w:fldCharType="end"/>
        </w:r>
      </w:hyperlink>
    </w:p>
    <w:p>
      <w:pPr>
        <w:pStyle w:val="TOC2"/>
        <w:tabs>
          <w:tab w:val="right" w:leader="dot" w:pos="8306"/>
        </w:tabs>
      </w:pPr>
      <w:hyperlink w:anchor="_Toc960" w:history="1">
        <w:r>
          <w:rPr>
            <w:rFonts w:ascii="仿宋" w:eastAsia="仿宋" w:hAnsi="仿宋" w:cs="仿宋" w:hint="eastAsia"/>
            <w:lang w:eastAsia="zh-CN"/>
          </w:rPr>
          <w:t>(一)、技术创新方向与目标</w:t>
        </w:r>
        <w:r>
          <w:tab/>
        </w:r>
        <w:r>
          <w:fldChar w:fldCharType="begin"/>
        </w:r>
        <w:r>
          <w:instrText xml:space="preserve"> PAGEREF _Toc960 \h </w:instrText>
        </w:r>
        <w:r>
          <w:fldChar w:fldCharType="separate"/>
        </w:r>
        <w:r>
          <w:t>54</w:t>
        </w:r>
        <w:r>
          <w:fldChar w:fldCharType="end"/>
        </w:r>
      </w:hyperlink>
    </w:p>
    <w:p>
      <w:pPr>
        <w:pStyle w:val="TOC2"/>
        <w:tabs>
          <w:tab w:val="right" w:leader="dot" w:pos="8306"/>
        </w:tabs>
      </w:pPr>
      <w:hyperlink w:anchor="_Toc29941" w:history="1">
        <w:r>
          <w:rPr>
            <w:rFonts w:ascii="仿宋" w:eastAsia="仿宋" w:hAnsi="仿宋" w:cs="仿宋" w:hint="eastAsia"/>
            <w:lang w:eastAsia="zh-CN"/>
          </w:rPr>
          <w:t>(二)、产业升级路径与措施</w:t>
        </w:r>
        <w:r>
          <w:tab/>
        </w:r>
        <w:r>
          <w:fldChar w:fldCharType="begin"/>
        </w:r>
        <w:r>
          <w:instrText xml:space="preserve"> PAGEREF _Toc29941 \h </w:instrText>
        </w:r>
        <w:r>
          <w:fldChar w:fldCharType="separate"/>
        </w:r>
        <w:r>
          <w:t>55</w:t>
        </w:r>
        <w:r>
          <w:fldChar w:fldCharType="end"/>
        </w:r>
      </w:hyperlink>
    </w:p>
    <w:p>
      <w:pPr>
        <w:pStyle w:val="TOC1"/>
        <w:tabs>
          <w:tab w:val="right" w:leader="dot" w:pos="8306"/>
        </w:tabs>
      </w:pPr>
      <w:hyperlink w:anchor="_Toc14587" w:history="1">
        <w:r>
          <w:rPr>
            <w:rFonts w:ascii="仿宋" w:eastAsia="仿宋" w:hAnsi="仿宋" w:cs="仿宋" w:hint="eastAsia"/>
            <w:lang w:eastAsia="zh-CN"/>
          </w:rPr>
          <w:t>十二、经济效益与社会效益优化</w:t>
        </w:r>
        <w:r>
          <w:tab/>
        </w:r>
        <w:r>
          <w:fldChar w:fldCharType="begin"/>
        </w:r>
        <w:r>
          <w:instrText xml:space="preserve"> PAGEREF _Toc14587 \h </w:instrText>
        </w:r>
        <w:r>
          <w:fldChar w:fldCharType="separate"/>
        </w:r>
        <w:r>
          <w:t>56</w:t>
        </w:r>
        <w:r>
          <w:fldChar w:fldCharType="end"/>
        </w:r>
      </w:hyperlink>
    </w:p>
    <w:p>
      <w:pPr>
        <w:pStyle w:val="TOC2"/>
        <w:tabs>
          <w:tab w:val="right" w:leader="dot" w:pos="8306"/>
        </w:tabs>
      </w:pPr>
      <w:hyperlink w:anchor="_Toc27239" w:history="1">
        <w:r>
          <w:rPr>
            <w:rFonts w:ascii="仿宋" w:eastAsia="仿宋" w:hAnsi="仿宋" w:cs="仿宋" w:hint="eastAsia"/>
            <w:lang w:eastAsia="zh-CN"/>
          </w:rPr>
          <w:t>(一)、经济效益提升策略</w:t>
        </w:r>
        <w:r>
          <w:tab/>
        </w:r>
        <w:r>
          <w:fldChar w:fldCharType="begin"/>
        </w:r>
        <w:r>
          <w:instrText xml:space="preserve"> PAGEREF _Toc27239 \h </w:instrText>
        </w:r>
        <w:r>
          <w:fldChar w:fldCharType="separate"/>
        </w:r>
        <w:r>
          <w:t>56</w:t>
        </w:r>
        <w:r>
          <w:fldChar w:fldCharType="end"/>
        </w:r>
      </w:hyperlink>
    </w:p>
    <w:p>
      <w:pPr>
        <w:pStyle w:val="TOC2"/>
        <w:tabs>
          <w:tab w:val="right" w:leader="dot" w:pos="8306"/>
        </w:tabs>
      </w:pPr>
      <w:hyperlink w:anchor="_Toc20571" w:history="1">
        <w:r>
          <w:rPr>
            <w:rFonts w:ascii="仿宋" w:eastAsia="仿宋" w:hAnsi="仿宋" w:cs="仿宋" w:hint="eastAsia"/>
            <w:lang w:eastAsia="zh-CN"/>
          </w:rPr>
          <w:t>(二)、社会效益增强方案</w:t>
        </w:r>
        <w:r>
          <w:tab/>
        </w:r>
        <w:r>
          <w:fldChar w:fldCharType="begin"/>
        </w:r>
        <w:r>
          <w:instrText xml:space="preserve"> PAGEREF _Toc20571 \h </w:instrText>
        </w:r>
        <w:r>
          <w:fldChar w:fldCharType="separate"/>
        </w:r>
        <w:r>
          <w:t>57</w:t>
        </w:r>
        <w:r>
          <w:fldChar w:fldCharType="end"/>
        </w:r>
      </w:hyperlink>
    </w:p>
    <w:p>
      <w:pPr>
        <w:pStyle w:val="TOC1"/>
        <w:tabs>
          <w:tab w:val="right" w:leader="dot" w:pos="8306"/>
        </w:tabs>
      </w:pPr>
      <w:hyperlink w:anchor="_Toc6083" w:history="1">
        <w:r>
          <w:rPr>
            <w:rFonts w:ascii="仿宋" w:eastAsia="仿宋" w:hAnsi="仿宋" w:cs="仿宋" w:hint="eastAsia"/>
            <w:lang w:eastAsia="zh-CN"/>
          </w:rPr>
          <w:t>十三、合作与交流机制建立</w:t>
        </w:r>
        <w:r>
          <w:tab/>
        </w:r>
        <w:r>
          <w:fldChar w:fldCharType="begin"/>
        </w:r>
        <w:r>
          <w:instrText xml:space="preserve"> PAGEREF _Toc6083 \h </w:instrText>
        </w:r>
        <w:r>
          <w:fldChar w:fldCharType="separate"/>
        </w:r>
        <w:r>
          <w:t>58</w:t>
        </w:r>
        <w:r>
          <w:fldChar w:fldCharType="end"/>
        </w:r>
      </w:hyperlink>
    </w:p>
    <w:p>
      <w:pPr>
        <w:pStyle w:val="TOC2"/>
        <w:tabs>
          <w:tab w:val="right" w:leader="dot" w:pos="8306"/>
        </w:tabs>
      </w:pPr>
      <w:hyperlink w:anchor="_Toc24046" w:history="1">
        <w:r>
          <w:rPr>
            <w:rFonts w:ascii="仿宋" w:eastAsia="仿宋" w:hAnsi="仿宋" w:cs="仿宋" w:hint="eastAsia"/>
            <w:lang w:eastAsia="zh-CN"/>
          </w:rPr>
          <w:t>(一)、合作伙伴选择与合作方式</w:t>
        </w:r>
        <w:r>
          <w:tab/>
        </w:r>
        <w:r>
          <w:fldChar w:fldCharType="begin"/>
        </w:r>
        <w:r>
          <w:instrText xml:space="preserve"> PAGEREF _Toc24046 \h </w:instrText>
        </w:r>
        <w:r>
          <w:fldChar w:fldCharType="separate"/>
        </w:r>
        <w:r>
          <w:t>58</w:t>
        </w:r>
        <w:r>
          <w:fldChar w:fldCharType="end"/>
        </w:r>
      </w:hyperlink>
    </w:p>
    <w:p>
      <w:pPr>
        <w:pStyle w:val="TOC2"/>
        <w:tabs>
          <w:tab w:val="right" w:leader="dot" w:pos="8306"/>
        </w:tabs>
      </w:pPr>
      <w:hyperlink w:anchor="_Toc23989" w:history="1">
        <w:r>
          <w:rPr>
            <w:rFonts w:ascii="仿宋" w:eastAsia="仿宋" w:hAnsi="仿宋" w:cs="仿宋" w:hint="eastAsia"/>
            <w:lang w:eastAsia="zh-CN"/>
          </w:rPr>
          <w:t>(二)、交流与合作平台搭建</w:t>
        </w:r>
        <w:r>
          <w:tab/>
        </w:r>
        <w:r>
          <w:fldChar w:fldCharType="begin"/>
        </w:r>
        <w:r>
          <w:instrText xml:space="preserve"> PAGEREF _Toc23989 \h </w:instrText>
        </w:r>
        <w:r>
          <w:fldChar w:fldCharType="separate"/>
        </w:r>
        <w:r>
          <w:t>60</w:t>
        </w:r>
        <w:r>
          <w:fldChar w:fldCharType="end"/>
        </w:r>
      </w:hyperlink>
    </w:p>
    <w:p>
      <w:pPr>
        <w:pStyle w:val="TOC1"/>
        <w:tabs>
          <w:tab w:val="right" w:leader="dot" w:pos="8306"/>
        </w:tabs>
      </w:pPr>
      <w:hyperlink w:anchor="_Toc12605" w:history="1">
        <w:r>
          <w:rPr>
            <w:rFonts w:ascii="仿宋" w:eastAsia="仿宋" w:hAnsi="仿宋" w:cs="仿宋" w:hint="eastAsia"/>
            <w:lang w:eastAsia="zh-CN"/>
          </w:rPr>
          <w:t>十四、成果转化与推广应用</w:t>
        </w:r>
        <w:r>
          <w:tab/>
        </w:r>
        <w:r>
          <w:fldChar w:fldCharType="begin"/>
        </w:r>
        <w:r>
          <w:instrText xml:space="preserve"> PAGEREF _Toc12605 \h </w:instrText>
        </w:r>
        <w:r>
          <w:fldChar w:fldCharType="separate"/>
        </w:r>
        <w:r>
          <w:t>61</w:t>
        </w:r>
        <w:r>
          <w:fldChar w:fldCharType="end"/>
        </w:r>
      </w:hyperlink>
    </w:p>
    <w:p>
      <w:pPr>
        <w:pStyle w:val="TOC2"/>
        <w:tabs>
          <w:tab w:val="right" w:leader="dot" w:pos="8306"/>
        </w:tabs>
      </w:pPr>
      <w:hyperlink w:anchor="_Toc8449" w:history="1">
        <w:r>
          <w:rPr>
            <w:rFonts w:ascii="仿宋" w:eastAsia="仿宋" w:hAnsi="仿宋" w:cs="仿宋" w:hint="eastAsia"/>
            <w:lang w:eastAsia="zh-CN"/>
          </w:rPr>
          <w:t>(一)、成果转化策略制定</w:t>
        </w:r>
        <w:r>
          <w:tab/>
        </w:r>
        <w:r>
          <w:fldChar w:fldCharType="begin"/>
        </w:r>
        <w:r>
          <w:instrText xml:space="preserve"> PAGEREF _Toc8449 \h </w:instrText>
        </w:r>
        <w:r>
          <w:fldChar w:fldCharType="separate"/>
        </w:r>
        <w:r>
          <w:t>61</w:t>
        </w:r>
        <w:r>
          <w:fldChar w:fldCharType="end"/>
        </w:r>
      </w:hyperlink>
    </w:p>
    <w:p>
      <w:pPr>
        <w:pStyle w:val="TOC2"/>
        <w:tabs>
          <w:tab w:val="right" w:leader="dot" w:pos="8306"/>
        </w:tabs>
      </w:pPr>
      <w:hyperlink w:anchor="_Toc10704" w:history="1">
        <w:r>
          <w:rPr>
            <w:rFonts w:ascii="仿宋" w:eastAsia="仿宋" w:hAnsi="仿宋" w:cs="仿宋" w:hint="eastAsia"/>
            <w:lang w:eastAsia="zh-CN"/>
          </w:rPr>
          <w:t>(二)、成果推广应用方案</w:t>
        </w:r>
        <w:r>
          <w:tab/>
        </w:r>
        <w:r>
          <w:fldChar w:fldCharType="begin"/>
        </w:r>
        <w:r>
          <w:instrText xml:space="preserve"> PAGEREF _Toc10704 \h </w:instrText>
        </w:r>
        <w:r>
          <w:fldChar w:fldCharType="separate"/>
        </w:r>
        <w:r>
          <w:t>63</w:t>
        </w:r>
        <w:r>
          <w:fldChar w:fldCharType="end"/>
        </w:r>
      </w:hyperlink>
    </w:p>
    <w:p>
      <w:pPr>
        <w:pStyle w:val="TOC1"/>
        <w:tabs>
          <w:tab w:val="right" w:leader="dot" w:pos="8306"/>
        </w:tabs>
      </w:pPr>
      <w:hyperlink w:anchor="_Toc383" w:history="1">
        <w:r>
          <w:rPr>
            <w:rFonts w:ascii="仿宋" w:eastAsia="仿宋" w:hAnsi="仿宋" w:cs="仿宋" w:hint="eastAsia"/>
            <w:lang w:eastAsia="zh-CN"/>
          </w:rPr>
          <w:t>十五、知识产权管理与保护</w:t>
        </w:r>
        <w:r>
          <w:tab/>
        </w:r>
        <w:r>
          <w:fldChar w:fldCharType="begin"/>
        </w:r>
        <w:r>
          <w:instrText xml:space="preserve"> PAGEREF _Toc383 \h </w:instrText>
        </w:r>
        <w:r>
          <w:fldChar w:fldCharType="separate"/>
        </w:r>
        <w:r>
          <w:t>64</w:t>
        </w:r>
        <w:r>
          <w:fldChar w:fldCharType="end"/>
        </w:r>
      </w:hyperlink>
    </w:p>
    <w:p>
      <w:pPr>
        <w:pStyle w:val="TOC2"/>
        <w:tabs>
          <w:tab w:val="right" w:leader="dot" w:pos="8306"/>
        </w:tabs>
      </w:pPr>
      <w:hyperlink w:anchor="_Toc29901" w:history="1">
        <w:r>
          <w:rPr>
            <w:rFonts w:ascii="仿宋" w:eastAsia="仿宋" w:hAnsi="仿宋" w:cs="仿宋" w:hint="eastAsia"/>
            <w:lang w:eastAsia="zh-CN"/>
          </w:rPr>
          <w:t>(一)、知识产权管理体系建设</w:t>
        </w:r>
        <w:r>
          <w:tab/>
        </w:r>
        <w:r>
          <w:fldChar w:fldCharType="begin"/>
        </w:r>
        <w:r>
          <w:instrText xml:space="preserve"> PAGEREF _Toc29901 \h </w:instrText>
        </w:r>
        <w:r>
          <w:fldChar w:fldCharType="separate"/>
        </w:r>
        <w:r>
          <w:t>64</w:t>
        </w:r>
        <w:r>
          <w:fldChar w:fldCharType="end"/>
        </w:r>
      </w:hyperlink>
    </w:p>
    <w:p>
      <w:pPr>
        <w:pStyle w:val="TOC2"/>
        <w:tabs>
          <w:tab w:val="right" w:leader="dot" w:pos="8306"/>
        </w:tabs>
      </w:pPr>
      <w:hyperlink w:anchor="_Toc31171" w:history="1">
        <w:r>
          <w:rPr>
            <w:rFonts w:ascii="仿宋" w:eastAsia="仿宋" w:hAnsi="仿宋" w:cs="仿宋" w:hint="eastAsia"/>
            <w:lang w:eastAsia="zh-CN"/>
          </w:rPr>
          <w:t>(二)、知识产权保护措施</w:t>
        </w:r>
        <w:r>
          <w:tab/>
        </w:r>
        <w:r>
          <w:fldChar w:fldCharType="begin"/>
        </w:r>
        <w:r>
          <w:instrText xml:space="preserve"> PAGEREF _Toc31171 \h </w:instrText>
        </w:r>
        <w:r>
          <w:fldChar w:fldCharType="separate"/>
        </w:r>
        <w:r>
          <w:t>65</w:t>
        </w:r>
        <w:r>
          <w:fldChar w:fldCharType="end"/>
        </w:r>
      </w:hyperlink>
    </w:p>
    <w:p>
      <w:pPr>
        <w:pStyle w:val="TOC1"/>
        <w:tabs>
          <w:tab w:val="right" w:leader="dot" w:pos="8306"/>
        </w:tabs>
      </w:pPr>
      <w:hyperlink w:anchor="_Toc9328" w:history="1">
        <w:r>
          <w:rPr>
            <w:rFonts w:ascii="仿宋" w:eastAsia="仿宋" w:hAnsi="仿宋" w:cs="仿宋" w:hint="eastAsia"/>
            <w:lang w:eastAsia="zh-CN"/>
          </w:rPr>
          <w:t>十六、人力资源管理与开发</w:t>
        </w:r>
        <w:r>
          <w:tab/>
        </w:r>
        <w:r>
          <w:fldChar w:fldCharType="begin"/>
        </w:r>
        <w:r>
          <w:instrText xml:space="preserve"> PAGEREF _Toc9328 \h </w:instrText>
        </w:r>
        <w:r>
          <w:fldChar w:fldCharType="separate"/>
        </w:r>
        <w:r>
          <w:t>67</w:t>
        </w:r>
        <w:r>
          <w:fldChar w:fldCharType="end"/>
        </w:r>
      </w:hyperlink>
    </w:p>
    <w:p>
      <w:pPr>
        <w:pStyle w:val="TOC2"/>
        <w:tabs>
          <w:tab w:val="right" w:leader="dot" w:pos="8306"/>
        </w:tabs>
      </w:pPr>
      <w:hyperlink w:anchor="_Toc13608" w:history="1">
        <w:r>
          <w:rPr>
            <w:rFonts w:ascii="仿宋" w:eastAsia="仿宋" w:hAnsi="仿宋" w:cs="仿宋" w:hint="eastAsia"/>
            <w:lang w:eastAsia="zh-CN"/>
          </w:rPr>
          <w:t>(一)、人力资源规划</w:t>
        </w:r>
        <w:r>
          <w:tab/>
        </w:r>
        <w:r>
          <w:fldChar w:fldCharType="begin"/>
        </w:r>
        <w:r>
          <w:instrText xml:space="preserve"> PAGEREF _Toc13608 \h </w:instrText>
        </w:r>
        <w:r>
          <w:fldChar w:fldCharType="separate"/>
        </w:r>
        <w:r>
          <w:t>67</w:t>
        </w:r>
        <w:r>
          <w:fldChar w:fldCharType="end"/>
        </w:r>
      </w:hyperlink>
    </w:p>
    <w:p>
      <w:pPr>
        <w:pStyle w:val="TOC2"/>
        <w:tabs>
          <w:tab w:val="right" w:leader="dot" w:pos="8306"/>
        </w:tabs>
      </w:pPr>
      <w:hyperlink w:anchor="_Toc22647" w:history="1">
        <w:r>
          <w:rPr>
            <w:rFonts w:ascii="仿宋" w:eastAsia="仿宋" w:hAnsi="仿宋" w:cs="仿宋" w:hint="eastAsia"/>
            <w:lang w:eastAsia="zh-CN"/>
          </w:rPr>
          <w:t>(二)、人力资源开发与培训</w:t>
        </w:r>
        <w:r>
          <w:tab/>
        </w:r>
        <w:r>
          <w:fldChar w:fldCharType="begin"/>
        </w:r>
        <w:r>
          <w:instrText xml:space="preserve"> PAGEREF _Toc22647 \h </w:instrText>
        </w:r>
        <w:r>
          <w:fldChar w:fldCharType="separate"/>
        </w:r>
        <w:r>
          <w:t>68</w:t>
        </w:r>
        <w:r>
          <w:fldChar w:fldCharType="end"/>
        </w:r>
      </w:hyperlink>
    </w:p>
    <w:p>
      <w:pPr>
        <w:pStyle w:val="TOC1"/>
        <w:tabs>
          <w:tab w:val="right" w:leader="dot" w:pos="8306"/>
        </w:tabs>
      </w:pPr>
      <w:hyperlink w:anchor="_Toc5914" w:history="1">
        <w:r>
          <w:rPr>
            <w:rFonts w:ascii="仿宋" w:eastAsia="仿宋" w:hAnsi="仿宋" w:cs="仿宋" w:hint="eastAsia"/>
            <w:lang w:eastAsia="zh-CN"/>
          </w:rPr>
          <w:t>十七、设施与设备管理</w:t>
        </w:r>
        <w:r>
          <w:tab/>
        </w:r>
        <w:r>
          <w:fldChar w:fldCharType="begin"/>
        </w:r>
        <w:r>
          <w:instrText xml:space="preserve"> PAGEREF _Toc5914 \h </w:instrText>
        </w:r>
        <w:r>
          <w:fldChar w:fldCharType="separate"/>
        </w:r>
        <w:r>
          <w:t>71</w:t>
        </w:r>
        <w:r>
          <w:fldChar w:fldCharType="end"/>
        </w:r>
      </w:hyperlink>
    </w:p>
    <w:p>
      <w:pPr>
        <w:pStyle w:val="TOC2"/>
        <w:tabs>
          <w:tab w:val="right" w:leader="dot" w:pos="8306"/>
        </w:tabs>
      </w:pPr>
      <w:hyperlink w:anchor="_Toc9906" w:history="1">
        <w:r>
          <w:rPr>
            <w:rFonts w:ascii="仿宋" w:eastAsia="仿宋" w:hAnsi="仿宋" w:cs="仿宋" w:hint="eastAsia"/>
            <w:lang w:eastAsia="zh-CN"/>
          </w:rPr>
          <w:t>(一)、设施规划与配置</w:t>
        </w:r>
        <w:r>
          <w:tab/>
        </w:r>
        <w:r>
          <w:fldChar w:fldCharType="begin"/>
        </w:r>
        <w:r>
          <w:instrText xml:space="preserve"> PAGEREF _Toc9906 \h </w:instrText>
        </w:r>
        <w:r>
          <w:fldChar w:fldCharType="separate"/>
        </w:r>
        <w:r>
          <w:t>71</w:t>
        </w:r>
        <w:r>
          <w:fldChar w:fldCharType="end"/>
        </w:r>
      </w:hyperlink>
    </w:p>
    <w:p>
      <w:pPr>
        <w:pStyle w:val="TOC2"/>
        <w:tabs>
          <w:tab w:val="right" w:leader="dot" w:pos="8306"/>
        </w:tabs>
      </w:pPr>
      <w:hyperlink w:anchor="_Toc1492" w:history="1">
        <w:r>
          <w:rPr>
            <w:rFonts w:ascii="仿宋" w:eastAsia="仿宋" w:hAnsi="仿宋" w:cs="仿宋" w:hint="eastAsia"/>
            <w:lang w:eastAsia="zh-CN"/>
          </w:rPr>
          <w:t>(二)、设备采购与维护管理</w:t>
        </w:r>
        <w:r>
          <w:tab/>
        </w:r>
        <w:r>
          <w:fldChar w:fldCharType="begin"/>
        </w:r>
        <w:r>
          <w:instrText xml:space="preserve"> PAGEREF _Toc1492 \h </w:instrText>
        </w:r>
        <w:r>
          <w:fldChar w:fldCharType="separate"/>
        </w:r>
        <w:r>
          <w:t>72</w:t>
        </w:r>
        <w:r>
          <w:fldChar w:fldCharType="end"/>
        </w:r>
      </w:hyperlink>
    </w:p>
    <w:p>
      <w:pPr>
        <w:pStyle w:val="TOC2"/>
        <w:tabs>
          <w:tab w:val="right" w:leader="dot" w:pos="8306"/>
        </w:tabs>
      </w:pPr>
      <w:hyperlink w:anchor="_Toc11612" w:history="1">
        <w:r>
          <w:rPr>
            <w:rFonts w:ascii="仿宋" w:eastAsia="仿宋" w:hAnsi="仿宋" w:cs="仿宋" w:hint="eastAsia"/>
            <w:lang w:eastAsia="zh-CN"/>
          </w:rPr>
          <w:t>(三)、设施设备升级策略</w:t>
        </w:r>
        <w:r>
          <w:tab/>
        </w:r>
        <w:r>
          <w:fldChar w:fldCharType="begin"/>
        </w:r>
        <w:r>
          <w:instrText xml:space="preserve"> PAGEREF _Toc11612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8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44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8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416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33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998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碲镉汞(MCT)红外探测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碲镉汞(MCT)红外探测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碲镉汞(MCT)红外探测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碲镉汞(MCT)红外探测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碲镉汞(MCT)红外探测器项目的社会影响是全面而深远的。从提供就业机会和提升公共服务，到促进社会结构和劳动市场的多元化，再到推动社会责任和伦理标准的提高，项目对于提升社区的经济、文化和社会福祉有着重要作用。通过这些正面影响，碲镉汞(MCT)红外探测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3064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为了融入当地社区，碲镉汞(MCT)红外探测器项目需深入理解当地的文化特色和社会习俗。例如，项目在设计广告和市场推广活动时，应考虑使用当地语言和符合地方文化的表达方式。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碲镉汞(MCT)红外探测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212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为了确保碲镉汞(MCT)红外探测器项目的成功并最大限度地减轻潜在的社会风险，详细的风险分析和具体的应对策略至关重要。以下是针对项目可能面临的具体社会风险及相应对策的分析：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风险描述：碲镉汞(MCT)红外探测器项目可能遭遇社区抵制，尤其如果社区成员认为项目会破坏他们的生活环境或忽略他们的意见。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风险描述：碲镉汞(MCT)红外探测器项目的商业实践可能与当地的文化和价值观存在冲突，导致社会紧张和文化冲突。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风险描述：碲镉汞(MCT)红外探测器项目可能会增加对公共资源和基础设施的需求，给当地带来额外压力，例如在水资源、能源供应和交通系统方面。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https://d.book118.com/597162042132006036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DA4D36"/>
    <w:rsid w:val="43DA4D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7162042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2024-01-25T10:45:00Z</dcterms:created>
  <dcterms:modified xsi:type="dcterms:W3CDTF">2024-01-25T10:46:13Z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567786C582FA4574875CCFBD99E595F7_11</vt:lpwstr>
  </property>
  <property fmtid="{D5CDD505-2E9C-101B-9397-08002B2CF9AE}" pid="3" name="KSOProductBuildVer">
    <vt:lpwstr>2052-12.1.0.16250</vt:lpwstr>
  </property>
</Properties>
</file>