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船用配套设备项目规划设计纲要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25" w:history="1">
        <w:r>
          <w:rPr>
            <w:rFonts w:ascii="仿宋" w:eastAsia="仿宋" w:hAnsi="仿宋" w:cs="仿宋" w:hint="eastAsia"/>
            <w:lang w:eastAsia="zh-CN"/>
          </w:rPr>
          <w:t>前言</w:t>
        </w:r>
        <w:r>
          <w:tab/>
        </w:r>
        <w:r>
          <w:fldChar w:fldCharType="begin"/>
        </w:r>
        <w:r>
          <w:instrText xml:space="preserve"> PAGEREF _Toc4225 \h </w:instrText>
        </w:r>
        <w:r>
          <w:fldChar w:fldCharType="separate"/>
        </w:r>
        <w:r>
          <w:t>3</w:t>
        </w:r>
        <w:r>
          <w:fldChar w:fldCharType="end"/>
        </w:r>
      </w:hyperlink>
    </w:p>
    <w:p>
      <w:pPr>
        <w:pStyle w:val="TOC1"/>
        <w:tabs>
          <w:tab w:val="right" w:leader="dot" w:pos="8306"/>
        </w:tabs>
      </w:pPr>
      <w:hyperlink w:anchor="_Toc30866" w:history="1">
        <w:r>
          <w:rPr>
            <w:rFonts w:ascii="仿宋" w:eastAsia="仿宋" w:hAnsi="仿宋" w:cs="仿宋" w:hint="eastAsia"/>
            <w:lang w:eastAsia="zh-CN"/>
          </w:rPr>
          <w:t>一、船用配套设备项目可持续发展</w:t>
        </w:r>
        <w:r>
          <w:tab/>
        </w:r>
        <w:r>
          <w:fldChar w:fldCharType="begin"/>
        </w:r>
        <w:r>
          <w:instrText xml:space="preserve"> PAGEREF _Toc30866 \h </w:instrText>
        </w:r>
        <w:r>
          <w:fldChar w:fldCharType="separate"/>
        </w:r>
        <w:r>
          <w:t>3</w:t>
        </w:r>
        <w:r>
          <w:fldChar w:fldCharType="end"/>
        </w:r>
      </w:hyperlink>
    </w:p>
    <w:p>
      <w:pPr>
        <w:pStyle w:val="TOC2"/>
        <w:tabs>
          <w:tab w:val="right" w:leader="dot" w:pos="8306"/>
        </w:tabs>
      </w:pPr>
      <w:hyperlink w:anchor="_Toc12419" w:history="1">
        <w:r>
          <w:rPr>
            <w:rFonts w:ascii="仿宋" w:eastAsia="仿宋" w:hAnsi="仿宋" w:cs="仿宋" w:hint="eastAsia"/>
            <w:lang w:eastAsia="zh-CN"/>
          </w:rPr>
          <w:t>(一)、可持续战略与实践</w:t>
        </w:r>
        <w:r>
          <w:tab/>
        </w:r>
        <w:r>
          <w:fldChar w:fldCharType="begin"/>
        </w:r>
        <w:r>
          <w:instrText xml:space="preserve"> PAGEREF _Toc12419 \h </w:instrText>
        </w:r>
        <w:r>
          <w:fldChar w:fldCharType="separate"/>
        </w:r>
        <w:r>
          <w:t>3</w:t>
        </w:r>
        <w:r>
          <w:fldChar w:fldCharType="end"/>
        </w:r>
      </w:hyperlink>
    </w:p>
    <w:p>
      <w:pPr>
        <w:pStyle w:val="TOC2"/>
        <w:tabs>
          <w:tab w:val="right" w:leader="dot" w:pos="8306"/>
        </w:tabs>
      </w:pPr>
      <w:hyperlink w:anchor="_Toc31917" w:history="1">
        <w:r>
          <w:rPr>
            <w:rFonts w:ascii="仿宋" w:eastAsia="仿宋" w:hAnsi="仿宋" w:cs="仿宋" w:hint="eastAsia"/>
            <w:lang w:eastAsia="zh-CN"/>
          </w:rPr>
          <w:t>(二)、环保与社会责任</w:t>
        </w:r>
        <w:r>
          <w:tab/>
        </w:r>
        <w:r>
          <w:fldChar w:fldCharType="begin"/>
        </w:r>
        <w:r>
          <w:instrText xml:space="preserve"> PAGEREF _Toc31917 \h </w:instrText>
        </w:r>
        <w:r>
          <w:fldChar w:fldCharType="separate"/>
        </w:r>
        <w:r>
          <w:t>4</w:t>
        </w:r>
        <w:r>
          <w:fldChar w:fldCharType="end"/>
        </w:r>
      </w:hyperlink>
    </w:p>
    <w:p>
      <w:pPr>
        <w:pStyle w:val="TOC1"/>
        <w:tabs>
          <w:tab w:val="right" w:leader="dot" w:pos="8306"/>
        </w:tabs>
      </w:pPr>
      <w:hyperlink w:anchor="_Toc12010" w:history="1">
        <w:r>
          <w:rPr>
            <w:rFonts w:ascii="仿宋" w:eastAsia="仿宋" w:hAnsi="仿宋" w:cs="仿宋" w:hint="eastAsia"/>
            <w:lang w:eastAsia="zh-CN"/>
          </w:rPr>
          <w:t>二、船用配套设备项目绩效评估</w:t>
        </w:r>
        <w:r>
          <w:tab/>
        </w:r>
        <w:r>
          <w:fldChar w:fldCharType="begin"/>
        </w:r>
        <w:r>
          <w:instrText xml:space="preserve"> PAGEREF _Toc12010 \h </w:instrText>
        </w:r>
        <w:r>
          <w:fldChar w:fldCharType="separate"/>
        </w:r>
        <w:r>
          <w:t>5</w:t>
        </w:r>
        <w:r>
          <w:fldChar w:fldCharType="end"/>
        </w:r>
      </w:hyperlink>
    </w:p>
    <w:p>
      <w:pPr>
        <w:pStyle w:val="TOC2"/>
        <w:tabs>
          <w:tab w:val="right" w:leader="dot" w:pos="8306"/>
        </w:tabs>
      </w:pPr>
      <w:hyperlink w:anchor="_Toc15352" w:history="1">
        <w:r>
          <w:rPr>
            <w:rFonts w:ascii="仿宋" w:eastAsia="仿宋" w:hAnsi="仿宋" w:cs="仿宋" w:hint="eastAsia"/>
            <w:lang w:eastAsia="zh-CN"/>
          </w:rPr>
          <w:t>(一)、绩效评估指标</w:t>
        </w:r>
        <w:r>
          <w:tab/>
        </w:r>
        <w:r>
          <w:fldChar w:fldCharType="begin"/>
        </w:r>
        <w:r>
          <w:instrText xml:space="preserve"> PAGEREF _Toc15352 \h </w:instrText>
        </w:r>
        <w:r>
          <w:fldChar w:fldCharType="separate"/>
        </w:r>
        <w:r>
          <w:t>5</w:t>
        </w:r>
        <w:r>
          <w:fldChar w:fldCharType="end"/>
        </w:r>
      </w:hyperlink>
    </w:p>
    <w:p>
      <w:pPr>
        <w:pStyle w:val="TOC2"/>
        <w:tabs>
          <w:tab w:val="right" w:leader="dot" w:pos="8306"/>
        </w:tabs>
      </w:pPr>
      <w:hyperlink w:anchor="_Toc12720" w:history="1">
        <w:r>
          <w:rPr>
            <w:rFonts w:ascii="仿宋" w:eastAsia="仿宋" w:hAnsi="仿宋" w:cs="仿宋" w:hint="eastAsia"/>
            <w:lang w:eastAsia="zh-CN"/>
          </w:rPr>
          <w:t>(二)、绩效评估方法</w:t>
        </w:r>
        <w:r>
          <w:tab/>
        </w:r>
        <w:r>
          <w:fldChar w:fldCharType="begin"/>
        </w:r>
        <w:r>
          <w:instrText xml:space="preserve"> PAGEREF _Toc12720 \h </w:instrText>
        </w:r>
        <w:r>
          <w:fldChar w:fldCharType="separate"/>
        </w:r>
        <w:r>
          <w:t>6</w:t>
        </w:r>
        <w:r>
          <w:fldChar w:fldCharType="end"/>
        </w:r>
      </w:hyperlink>
    </w:p>
    <w:p>
      <w:pPr>
        <w:pStyle w:val="TOC2"/>
        <w:tabs>
          <w:tab w:val="right" w:leader="dot" w:pos="8306"/>
        </w:tabs>
      </w:pPr>
      <w:hyperlink w:anchor="_Toc8526" w:history="1">
        <w:r>
          <w:rPr>
            <w:rFonts w:ascii="仿宋" w:eastAsia="仿宋" w:hAnsi="仿宋" w:cs="仿宋" w:hint="eastAsia"/>
            <w:lang w:eastAsia="zh-CN"/>
          </w:rPr>
          <w:t>(三)、绩效评估周期</w:t>
        </w:r>
        <w:r>
          <w:tab/>
        </w:r>
        <w:r>
          <w:fldChar w:fldCharType="begin"/>
        </w:r>
        <w:r>
          <w:instrText xml:space="preserve"> PAGEREF _Toc8526 \h </w:instrText>
        </w:r>
        <w:r>
          <w:fldChar w:fldCharType="separate"/>
        </w:r>
        <w:r>
          <w:t>7</w:t>
        </w:r>
        <w:r>
          <w:fldChar w:fldCharType="end"/>
        </w:r>
      </w:hyperlink>
    </w:p>
    <w:p>
      <w:pPr>
        <w:pStyle w:val="TOC1"/>
        <w:tabs>
          <w:tab w:val="right" w:leader="dot" w:pos="8306"/>
        </w:tabs>
      </w:pPr>
      <w:hyperlink w:anchor="_Toc10705" w:history="1">
        <w:r>
          <w:rPr>
            <w:rFonts w:ascii="仿宋" w:eastAsia="仿宋" w:hAnsi="仿宋" w:cs="仿宋" w:hint="eastAsia"/>
            <w:lang w:eastAsia="zh-CN"/>
          </w:rPr>
          <w:t>三、市场分析、调研</w:t>
        </w:r>
        <w:r>
          <w:tab/>
        </w:r>
        <w:r>
          <w:fldChar w:fldCharType="begin"/>
        </w:r>
        <w:r>
          <w:instrText xml:space="preserve"> PAGEREF _Toc10705 \h </w:instrText>
        </w:r>
        <w:r>
          <w:fldChar w:fldCharType="separate"/>
        </w:r>
        <w:r>
          <w:t>8</w:t>
        </w:r>
        <w:r>
          <w:fldChar w:fldCharType="end"/>
        </w:r>
      </w:hyperlink>
    </w:p>
    <w:p>
      <w:pPr>
        <w:pStyle w:val="TOC2"/>
        <w:tabs>
          <w:tab w:val="right" w:leader="dot" w:pos="8306"/>
        </w:tabs>
      </w:pPr>
      <w:hyperlink w:anchor="_Toc27941" w:history="1">
        <w:r>
          <w:rPr>
            <w:rFonts w:ascii="仿宋" w:eastAsia="仿宋" w:hAnsi="仿宋" w:cs="仿宋" w:hint="eastAsia"/>
            <w:lang w:eastAsia="zh-CN"/>
          </w:rPr>
          <w:t>(一)、船用配套设备行业分析</w:t>
        </w:r>
        <w:r>
          <w:tab/>
        </w:r>
        <w:r>
          <w:fldChar w:fldCharType="begin"/>
        </w:r>
        <w:r>
          <w:instrText xml:space="preserve"> PAGEREF _Toc27941 \h </w:instrText>
        </w:r>
        <w:r>
          <w:fldChar w:fldCharType="separate"/>
        </w:r>
        <w:r>
          <w:t>8</w:t>
        </w:r>
        <w:r>
          <w:fldChar w:fldCharType="end"/>
        </w:r>
      </w:hyperlink>
    </w:p>
    <w:p>
      <w:pPr>
        <w:pStyle w:val="TOC2"/>
        <w:tabs>
          <w:tab w:val="right" w:leader="dot" w:pos="8306"/>
        </w:tabs>
      </w:pPr>
      <w:hyperlink w:anchor="_Toc9156" w:history="1">
        <w:r>
          <w:rPr>
            <w:rFonts w:ascii="仿宋" w:eastAsia="仿宋" w:hAnsi="仿宋" w:cs="仿宋" w:hint="eastAsia"/>
            <w:lang w:eastAsia="zh-CN"/>
          </w:rPr>
          <w:t>(二)、船用配套设备市场分析预测</w:t>
        </w:r>
        <w:r>
          <w:tab/>
        </w:r>
        <w:r>
          <w:fldChar w:fldCharType="begin"/>
        </w:r>
        <w:r>
          <w:instrText xml:space="preserve"> PAGEREF _Toc9156 \h </w:instrText>
        </w:r>
        <w:r>
          <w:fldChar w:fldCharType="separate"/>
        </w:r>
        <w:r>
          <w:t>9</w:t>
        </w:r>
        <w:r>
          <w:fldChar w:fldCharType="end"/>
        </w:r>
      </w:hyperlink>
    </w:p>
    <w:p>
      <w:pPr>
        <w:pStyle w:val="TOC1"/>
        <w:tabs>
          <w:tab w:val="right" w:leader="dot" w:pos="8306"/>
        </w:tabs>
      </w:pPr>
      <w:hyperlink w:anchor="_Toc30852" w:history="1">
        <w:r>
          <w:rPr>
            <w:rFonts w:ascii="仿宋" w:eastAsia="仿宋" w:hAnsi="仿宋" w:cs="仿宋" w:hint="eastAsia"/>
            <w:lang w:eastAsia="zh-CN"/>
          </w:rPr>
          <w:t>四、船用配套设备项目建设单位说明</w:t>
        </w:r>
        <w:r>
          <w:tab/>
        </w:r>
        <w:r>
          <w:fldChar w:fldCharType="begin"/>
        </w:r>
        <w:r>
          <w:instrText xml:space="preserve"> PAGEREF _Toc30852 \h </w:instrText>
        </w:r>
        <w:r>
          <w:fldChar w:fldCharType="separate"/>
        </w:r>
        <w:r>
          <w:t>9</w:t>
        </w:r>
        <w:r>
          <w:fldChar w:fldCharType="end"/>
        </w:r>
      </w:hyperlink>
    </w:p>
    <w:p>
      <w:pPr>
        <w:pStyle w:val="TOC2"/>
        <w:tabs>
          <w:tab w:val="right" w:leader="dot" w:pos="8306"/>
        </w:tabs>
      </w:pPr>
      <w:hyperlink w:anchor="_Toc24862" w:history="1">
        <w:r>
          <w:rPr>
            <w:rFonts w:ascii="仿宋" w:eastAsia="仿宋" w:hAnsi="仿宋" w:cs="仿宋" w:hint="eastAsia"/>
            <w:lang w:eastAsia="zh-CN"/>
          </w:rPr>
          <w:t>(一)、船用配套设备项目承办单位基本情况</w:t>
        </w:r>
        <w:r>
          <w:tab/>
        </w:r>
        <w:r>
          <w:fldChar w:fldCharType="begin"/>
        </w:r>
        <w:r>
          <w:instrText xml:space="preserve"> PAGEREF _Toc24862 \h </w:instrText>
        </w:r>
        <w:r>
          <w:fldChar w:fldCharType="separate"/>
        </w:r>
        <w:r>
          <w:t>9</w:t>
        </w:r>
        <w:r>
          <w:fldChar w:fldCharType="end"/>
        </w:r>
      </w:hyperlink>
    </w:p>
    <w:p>
      <w:pPr>
        <w:pStyle w:val="TOC2"/>
        <w:tabs>
          <w:tab w:val="right" w:leader="dot" w:pos="8306"/>
        </w:tabs>
      </w:pPr>
      <w:hyperlink w:anchor="_Toc16559" w:history="1">
        <w:r>
          <w:rPr>
            <w:rFonts w:ascii="仿宋" w:eastAsia="仿宋" w:hAnsi="仿宋" w:cs="仿宋" w:hint="eastAsia"/>
            <w:lang w:eastAsia="zh-CN"/>
          </w:rPr>
          <w:t>(二)、公司经济效益分析</w:t>
        </w:r>
        <w:r>
          <w:tab/>
        </w:r>
        <w:r>
          <w:fldChar w:fldCharType="begin"/>
        </w:r>
        <w:r>
          <w:instrText xml:space="preserve"> PAGEREF _Toc16559 \h </w:instrText>
        </w:r>
        <w:r>
          <w:fldChar w:fldCharType="separate"/>
        </w:r>
        <w:r>
          <w:t>10</w:t>
        </w:r>
        <w:r>
          <w:fldChar w:fldCharType="end"/>
        </w:r>
      </w:hyperlink>
    </w:p>
    <w:p>
      <w:pPr>
        <w:pStyle w:val="TOC1"/>
        <w:tabs>
          <w:tab w:val="right" w:leader="dot" w:pos="8306"/>
        </w:tabs>
      </w:pPr>
      <w:hyperlink w:anchor="_Toc11277" w:history="1">
        <w:r>
          <w:rPr>
            <w:rFonts w:ascii="仿宋" w:eastAsia="仿宋" w:hAnsi="仿宋" w:cs="仿宋" w:hint="eastAsia"/>
            <w:lang w:eastAsia="zh-CN"/>
          </w:rPr>
          <w:t>五、工艺说明</w:t>
        </w:r>
        <w:r>
          <w:tab/>
        </w:r>
        <w:r>
          <w:fldChar w:fldCharType="begin"/>
        </w:r>
        <w:r>
          <w:instrText xml:space="preserve"> PAGEREF _Toc11277 \h </w:instrText>
        </w:r>
        <w:r>
          <w:fldChar w:fldCharType="separate"/>
        </w:r>
        <w:r>
          <w:t>11</w:t>
        </w:r>
        <w:r>
          <w:fldChar w:fldCharType="end"/>
        </w:r>
      </w:hyperlink>
    </w:p>
    <w:p>
      <w:pPr>
        <w:pStyle w:val="TOC2"/>
        <w:tabs>
          <w:tab w:val="right" w:leader="dot" w:pos="8306"/>
        </w:tabs>
      </w:pPr>
      <w:hyperlink w:anchor="_Toc2352" w:history="1">
        <w:r>
          <w:rPr>
            <w:rFonts w:ascii="仿宋" w:eastAsia="仿宋" w:hAnsi="仿宋" w:cs="仿宋" w:hint="eastAsia"/>
            <w:lang w:eastAsia="zh-CN"/>
          </w:rPr>
          <w:t>(一)、技术管理特点</w:t>
        </w:r>
        <w:r>
          <w:tab/>
        </w:r>
        <w:r>
          <w:fldChar w:fldCharType="begin"/>
        </w:r>
        <w:r>
          <w:instrText xml:space="preserve"> PAGEREF _Toc2352 \h </w:instrText>
        </w:r>
        <w:r>
          <w:fldChar w:fldCharType="separate"/>
        </w:r>
        <w:r>
          <w:t>11</w:t>
        </w:r>
        <w:r>
          <w:fldChar w:fldCharType="end"/>
        </w:r>
      </w:hyperlink>
    </w:p>
    <w:p>
      <w:pPr>
        <w:pStyle w:val="TOC2"/>
        <w:tabs>
          <w:tab w:val="right" w:leader="dot" w:pos="8306"/>
        </w:tabs>
      </w:pPr>
      <w:hyperlink w:anchor="_Toc7102" w:history="1">
        <w:r>
          <w:rPr>
            <w:rFonts w:ascii="仿宋" w:eastAsia="仿宋" w:hAnsi="仿宋" w:cs="仿宋" w:hint="eastAsia"/>
            <w:lang w:eastAsia="zh-CN"/>
          </w:rPr>
          <w:t>(二)、船用配套设备项目工艺技术设计方案</w:t>
        </w:r>
        <w:r>
          <w:tab/>
        </w:r>
        <w:r>
          <w:fldChar w:fldCharType="begin"/>
        </w:r>
        <w:r>
          <w:instrText xml:space="preserve"> PAGEREF _Toc7102 \h </w:instrText>
        </w:r>
        <w:r>
          <w:fldChar w:fldCharType="separate"/>
        </w:r>
        <w:r>
          <w:t>12</w:t>
        </w:r>
        <w:r>
          <w:fldChar w:fldCharType="end"/>
        </w:r>
      </w:hyperlink>
    </w:p>
    <w:p>
      <w:pPr>
        <w:pStyle w:val="TOC2"/>
        <w:tabs>
          <w:tab w:val="right" w:leader="dot" w:pos="8306"/>
        </w:tabs>
      </w:pPr>
      <w:hyperlink w:anchor="_Toc3877" w:history="1">
        <w:r>
          <w:rPr>
            <w:rFonts w:ascii="仿宋" w:eastAsia="仿宋" w:hAnsi="仿宋" w:cs="仿宋" w:hint="eastAsia"/>
            <w:lang w:eastAsia="zh-CN"/>
          </w:rPr>
          <w:t>(三)、设备选型方案</w:t>
        </w:r>
        <w:r>
          <w:tab/>
        </w:r>
        <w:r>
          <w:fldChar w:fldCharType="begin"/>
        </w:r>
        <w:r>
          <w:instrText xml:space="preserve"> PAGEREF _Toc3877 \h </w:instrText>
        </w:r>
        <w:r>
          <w:fldChar w:fldCharType="separate"/>
        </w:r>
        <w:r>
          <w:t>13</w:t>
        </w:r>
        <w:r>
          <w:fldChar w:fldCharType="end"/>
        </w:r>
      </w:hyperlink>
    </w:p>
    <w:p>
      <w:pPr>
        <w:pStyle w:val="TOC1"/>
        <w:tabs>
          <w:tab w:val="right" w:leader="dot" w:pos="8306"/>
        </w:tabs>
      </w:pPr>
      <w:hyperlink w:anchor="_Toc30961" w:history="1">
        <w:r>
          <w:rPr>
            <w:rFonts w:ascii="仿宋" w:eastAsia="仿宋" w:hAnsi="仿宋" w:cs="仿宋" w:hint="eastAsia"/>
            <w:lang w:eastAsia="zh-CN"/>
          </w:rPr>
          <w:t>六、产品规划分析</w:t>
        </w:r>
        <w:r>
          <w:tab/>
        </w:r>
        <w:r>
          <w:fldChar w:fldCharType="begin"/>
        </w:r>
        <w:r>
          <w:instrText xml:space="preserve"> PAGEREF _Toc30961 \h </w:instrText>
        </w:r>
        <w:r>
          <w:fldChar w:fldCharType="separate"/>
        </w:r>
        <w:r>
          <w:t>15</w:t>
        </w:r>
        <w:r>
          <w:fldChar w:fldCharType="end"/>
        </w:r>
      </w:hyperlink>
    </w:p>
    <w:p>
      <w:pPr>
        <w:pStyle w:val="TOC2"/>
        <w:tabs>
          <w:tab w:val="right" w:leader="dot" w:pos="8306"/>
        </w:tabs>
      </w:pPr>
      <w:hyperlink w:anchor="_Toc24568" w:history="1">
        <w:r>
          <w:rPr>
            <w:rFonts w:ascii="仿宋" w:eastAsia="仿宋" w:hAnsi="仿宋" w:cs="仿宋" w:hint="eastAsia"/>
            <w:lang w:eastAsia="zh-CN"/>
          </w:rPr>
          <w:t>(一)、产品规划</w:t>
        </w:r>
        <w:r>
          <w:tab/>
        </w:r>
        <w:r>
          <w:fldChar w:fldCharType="begin"/>
        </w:r>
        <w:r>
          <w:instrText xml:space="preserve"> PAGEREF _Toc24568 \h </w:instrText>
        </w:r>
        <w:r>
          <w:fldChar w:fldCharType="separate"/>
        </w:r>
        <w:r>
          <w:t>15</w:t>
        </w:r>
        <w:r>
          <w:fldChar w:fldCharType="end"/>
        </w:r>
      </w:hyperlink>
    </w:p>
    <w:p>
      <w:pPr>
        <w:pStyle w:val="TOC2"/>
        <w:tabs>
          <w:tab w:val="right" w:leader="dot" w:pos="8306"/>
        </w:tabs>
      </w:pPr>
      <w:hyperlink w:anchor="_Toc11344" w:history="1">
        <w:r>
          <w:rPr>
            <w:rFonts w:ascii="仿宋" w:eastAsia="仿宋" w:hAnsi="仿宋" w:cs="仿宋" w:hint="eastAsia"/>
            <w:lang w:eastAsia="zh-CN"/>
          </w:rPr>
          <w:t>(二)、建设规模</w:t>
        </w:r>
        <w:r>
          <w:tab/>
        </w:r>
        <w:r>
          <w:fldChar w:fldCharType="begin"/>
        </w:r>
        <w:r>
          <w:instrText xml:space="preserve"> PAGEREF _Toc11344 \h </w:instrText>
        </w:r>
        <w:r>
          <w:fldChar w:fldCharType="separate"/>
        </w:r>
        <w:r>
          <w:t>16</w:t>
        </w:r>
        <w:r>
          <w:fldChar w:fldCharType="end"/>
        </w:r>
      </w:hyperlink>
    </w:p>
    <w:p>
      <w:pPr>
        <w:pStyle w:val="TOC1"/>
        <w:tabs>
          <w:tab w:val="right" w:leader="dot" w:pos="8306"/>
        </w:tabs>
      </w:pPr>
      <w:hyperlink w:anchor="_Toc14066" w:history="1">
        <w:r>
          <w:rPr>
            <w:rFonts w:ascii="仿宋" w:eastAsia="仿宋" w:hAnsi="仿宋" w:cs="仿宋" w:hint="eastAsia"/>
            <w:lang w:eastAsia="zh-CN"/>
          </w:rPr>
          <w:t>七、船用配套设备项目经营效益</w:t>
        </w:r>
        <w:r>
          <w:tab/>
        </w:r>
        <w:r>
          <w:fldChar w:fldCharType="begin"/>
        </w:r>
        <w:r>
          <w:instrText xml:space="preserve"> PAGEREF _Toc14066 \h </w:instrText>
        </w:r>
        <w:r>
          <w:fldChar w:fldCharType="separate"/>
        </w:r>
        <w:r>
          <w:t>17</w:t>
        </w:r>
        <w:r>
          <w:fldChar w:fldCharType="end"/>
        </w:r>
      </w:hyperlink>
    </w:p>
    <w:p>
      <w:pPr>
        <w:pStyle w:val="TOC2"/>
        <w:tabs>
          <w:tab w:val="right" w:leader="dot" w:pos="8306"/>
        </w:tabs>
      </w:pPr>
      <w:hyperlink w:anchor="_Toc11322" w:history="1">
        <w:r>
          <w:rPr>
            <w:rFonts w:ascii="仿宋" w:eastAsia="仿宋" w:hAnsi="仿宋" w:cs="仿宋" w:hint="eastAsia"/>
            <w:lang w:eastAsia="zh-CN"/>
          </w:rPr>
          <w:t>(一)、经济评价财务测算</w:t>
        </w:r>
        <w:r>
          <w:tab/>
        </w:r>
        <w:r>
          <w:fldChar w:fldCharType="begin"/>
        </w:r>
        <w:r>
          <w:instrText xml:space="preserve"> PAGEREF _Toc11322 \h </w:instrText>
        </w:r>
        <w:r>
          <w:fldChar w:fldCharType="separate"/>
        </w:r>
        <w:r>
          <w:t>17</w:t>
        </w:r>
        <w:r>
          <w:fldChar w:fldCharType="end"/>
        </w:r>
      </w:hyperlink>
    </w:p>
    <w:p>
      <w:pPr>
        <w:pStyle w:val="TOC2"/>
        <w:tabs>
          <w:tab w:val="right" w:leader="dot" w:pos="8306"/>
        </w:tabs>
      </w:pPr>
      <w:hyperlink w:anchor="_Toc8263" w:history="1">
        <w:r>
          <w:rPr>
            <w:rFonts w:ascii="仿宋" w:eastAsia="仿宋" w:hAnsi="仿宋" w:cs="仿宋" w:hint="eastAsia"/>
            <w:lang w:eastAsia="zh-CN"/>
          </w:rPr>
          <w:t>(二)、船用配套设备项目盈利能力分析</w:t>
        </w:r>
        <w:r>
          <w:tab/>
        </w:r>
        <w:r>
          <w:fldChar w:fldCharType="begin"/>
        </w:r>
        <w:r>
          <w:instrText xml:space="preserve"> PAGEREF _Toc8263 \h </w:instrText>
        </w:r>
        <w:r>
          <w:fldChar w:fldCharType="separate"/>
        </w:r>
        <w:r>
          <w:t>18</w:t>
        </w:r>
        <w:r>
          <w:fldChar w:fldCharType="end"/>
        </w:r>
      </w:hyperlink>
    </w:p>
    <w:p>
      <w:pPr>
        <w:pStyle w:val="TOC1"/>
        <w:tabs>
          <w:tab w:val="right" w:leader="dot" w:pos="8306"/>
        </w:tabs>
      </w:pPr>
      <w:hyperlink w:anchor="_Toc20001" w:history="1">
        <w:r>
          <w:rPr>
            <w:rFonts w:ascii="仿宋" w:eastAsia="仿宋" w:hAnsi="仿宋" w:cs="仿宋" w:hint="eastAsia"/>
            <w:lang w:eastAsia="zh-CN"/>
          </w:rPr>
          <w:t>八、船用配套设备项目风险管理</w:t>
        </w:r>
        <w:r>
          <w:tab/>
        </w:r>
        <w:r>
          <w:fldChar w:fldCharType="begin"/>
        </w:r>
        <w:r>
          <w:instrText xml:space="preserve"> PAGEREF _Toc20001 \h </w:instrText>
        </w:r>
        <w:r>
          <w:fldChar w:fldCharType="separate"/>
        </w:r>
        <w:r>
          <w:t>19</w:t>
        </w:r>
        <w:r>
          <w:fldChar w:fldCharType="end"/>
        </w:r>
      </w:hyperlink>
    </w:p>
    <w:p>
      <w:pPr>
        <w:pStyle w:val="TOC2"/>
        <w:tabs>
          <w:tab w:val="right" w:leader="dot" w:pos="8306"/>
        </w:tabs>
      </w:pPr>
      <w:hyperlink w:anchor="_Toc21892" w:history="1">
        <w:r>
          <w:rPr>
            <w:rFonts w:ascii="仿宋" w:eastAsia="仿宋" w:hAnsi="仿宋" w:cs="仿宋" w:hint="eastAsia"/>
            <w:lang w:eastAsia="zh-CN"/>
          </w:rPr>
          <w:t>(一)、风险识别与评估</w:t>
        </w:r>
        <w:r>
          <w:tab/>
        </w:r>
        <w:r>
          <w:fldChar w:fldCharType="begin"/>
        </w:r>
        <w:r>
          <w:instrText xml:space="preserve"> PAGEREF _Toc21892 \h </w:instrText>
        </w:r>
        <w:r>
          <w:fldChar w:fldCharType="separate"/>
        </w:r>
        <w:r>
          <w:t>19</w:t>
        </w:r>
        <w:r>
          <w:fldChar w:fldCharType="end"/>
        </w:r>
      </w:hyperlink>
    </w:p>
    <w:p>
      <w:pPr>
        <w:pStyle w:val="TOC2"/>
        <w:tabs>
          <w:tab w:val="right" w:leader="dot" w:pos="8306"/>
        </w:tabs>
      </w:pPr>
      <w:hyperlink w:anchor="_Toc16306" w:history="1">
        <w:r>
          <w:rPr>
            <w:rFonts w:ascii="仿宋" w:eastAsia="仿宋" w:hAnsi="仿宋" w:cs="仿宋" w:hint="eastAsia"/>
            <w:lang w:eastAsia="zh-CN"/>
          </w:rPr>
          <w:t>(二)、风险应对策略</w:t>
        </w:r>
        <w:r>
          <w:tab/>
        </w:r>
        <w:r>
          <w:fldChar w:fldCharType="begin"/>
        </w:r>
        <w:r>
          <w:instrText xml:space="preserve"> PAGEREF _Toc16306 \h </w:instrText>
        </w:r>
        <w:r>
          <w:fldChar w:fldCharType="separate"/>
        </w:r>
        <w:r>
          <w:t>20</w:t>
        </w:r>
        <w:r>
          <w:fldChar w:fldCharType="end"/>
        </w:r>
      </w:hyperlink>
    </w:p>
    <w:p>
      <w:pPr>
        <w:pStyle w:val="TOC2"/>
        <w:tabs>
          <w:tab w:val="right" w:leader="dot" w:pos="8306"/>
        </w:tabs>
      </w:pPr>
      <w:hyperlink w:anchor="_Toc9876" w:history="1">
        <w:r>
          <w:rPr>
            <w:rFonts w:ascii="仿宋" w:eastAsia="仿宋" w:hAnsi="仿宋" w:cs="仿宋" w:hint="eastAsia"/>
            <w:lang w:eastAsia="zh-CN"/>
          </w:rPr>
          <w:t>(三)、风险监控与控制</w:t>
        </w:r>
        <w:r>
          <w:tab/>
        </w:r>
        <w:r>
          <w:fldChar w:fldCharType="begin"/>
        </w:r>
        <w:r>
          <w:instrText xml:space="preserve"> PAGEREF _Toc9876 \h </w:instrText>
        </w:r>
        <w:r>
          <w:fldChar w:fldCharType="separate"/>
        </w:r>
        <w:r>
          <w:t>22</w:t>
        </w:r>
        <w:r>
          <w:fldChar w:fldCharType="end"/>
        </w:r>
      </w:hyperlink>
    </w:p>
    <w:p>
      <w:pPr>
        <w:pStyle w:val="TOC1"/>
        <w:tabs>
          <w:tab w:val="right" w:leader="dot" w:pos="8306"/>
        </w:tabs>
      </w:pPr>
      <w:hyperlink w:anchor="_Toc20059" w:history="1">
        <w:r>
          <w:rPr>
            <w:rFonts w:ascii="仿宋" w:eastAsia="仿宋" w:hAnsi="仿宋" w:cs="仿宋" w:hint="eastAsia"/>
            <w:lang w:eastAsia="zh-CN"/>
          </w:rPr>
          <w:t>九、船用配套设备项目技术管理</w:t>
        </w:r>
        <w:r>
          <w:tab/>
        </w:r>
        <w:r>
          <w:fldChar w:fldCharType="begin"/>
        </w:r>
        <w:r>
          <w:instrText xml:space="preserve"> PAGEREF _Toc20059 \h </w:instrText>
        </w:r>
        <w:r>
          <w:fldChar w:fldCharType="separate"/>
        </w:r>
        <w:r>
          <w:t>23</w:t>
        </w:r>
        <w:r>
          <w:fldChar w:fldCharType="end"/>
        </w:r>
      </w:hyperlink>
    </w:p>
    <w:p>
      <w:pPr>
        <w:pStyle w:val="TOC2"/>
        <w:tabs>
          <w:tab w:val="right" w:leader="dot" w:pos="8306"/>
        </w:tabs>
      </w:pPr>
      <w:hyperlink w:anchor="_Toc7086" w:history="1">
        <w:r>
          <w:rPr>
            <w:rFonts w:ascii="仿宋" w:eastAsia="仿宋" w:hAnsi="仿宋" w:cs="仿宋" w:hint="eastAsia"/>
            <w:lang w:eastAsia="zh-CN"/>
          </w:rPr>
          <w:t>(一)、技术方案选用方向</w:t>
        </w:r>
        <w:r>
          <w:tab/>
        </w:r>
        <w:r>
          <w:fldChar w:fldCharType="begin"/>
        </w:r>
        <w:r>
          <w:instrText xml:space="preserve"> PAGEREF _Toc7086 \h </w:instrText>
        </w:r>
        <w:r>
          <w:fldChar w:fldCharType="separate"/>
        </w:r>
        <w:r>
          <w:t>23</w:t>
        </w:r>
        <w:r>
          <w:fldChar w:fldCharType="end"/>
        </w:r>
      </w:hyperlink>
    </w:p>
    <w:p>
      <w:pPr>
        <w:pStyle w:val="TOC2"/>
        <w:tabs>
          <w:tab w:val="right" w:leader="dot" w:pos="8306"/>
        </w:tabs>
      </w:pPr>
      <w:hyperlink w:anchor="_Toc6128" w:history="1">
        <w:r>
          <w:rPr>
            <w:rFonts w:ascii="仿宋" w:eastAsia="仿宋" w:hAnsi="仿宋" w:cs="仿宋" w:hint="eastAsia"/>
            <w:lang w:eastAsia="zh-CN"/>
          </w:rPr>
          <w:t>(二)、工艺技术方案选用原则</w:t>
        </w:r>
        <w:r>
          <w:tab/>
        </w:r>
        <w:r>
          <w:fldChar w:fldCharType="begin"/>
        </w:r>
        <w:r>
          <w:instrText xml:space="preserve"> PAGEREF _Toc6128 \h </w:instrText>
        </w:r>
        <w:r>
          <w:fldChar w:fldCharType="separate"/>
        </w:r>
        <w:r>
          <w:t>25</w:t>
        </w:r>
        <w:r>
          <w:fldChar w:fldCharType="end"/>
        </w:r>
      </w:hyperlink>
    </w:p>
    <w:p>
      <w:pPr>
        <w:pStyle w:val="TOC2"/>
        <w:tabs>
          <w:tab w:val="right" w:leader="dot" w:pos="8306"/>
        </w:tabs>
      </w:pPr>
      <w:hyperlink w:anchor="_Toc8168" w:history="1">
        <w:r>
          <w:rPr>
            <w:rFonts w:ascii="仿宋" w:eastAsia="仿宋" w:hAnsi="仿宋" w:cs="仿宋" w:hint="eastAsia"/>
            <w:lang w:eastAsia="zh-CN"/>
          </w:rPr>
          <w:t>(三)、工艺技术方案要求</w:t>
        </w:r>
        <w:r>
          <w:tab/>
        </w:r>
        <w:r>
          <w:fldChar w:fldCharType="begin"/>
        </w:r>
        <w:r>
          <w:instrText xml:space="preserve"> PAGEREF _Toc8168 \h </w:instrText>
        </w:r>
        <w:r>
          <w:fldChar w:fldCharType="separate"/>
        </w:r>
        <w:r>
          <w:t>27</w:t>
        </w:r>
        <w:r>
          <w:fldChar w:fldCharType="end"/>
        </w:r>
      </w:hyperlink>
    </w:p>
    <w:p>
      <w:pPr>
        <w:pStyle w:val="TOC1"/>
        <w:tabs>
          <w:tab w:val="right" w:leader="dot" w:pos="8306"/>
        </w:tabs>
      </w:pPr>
      <w:hyperlink w:anchor="_Toc21881" w:history="1">
        <w:r>
          <w:rPr>
            <w:rFonts w:ascii="仿宋" w:eastAsia="仿宋" w:hAnsi="仿宋" w:cs="仿宋" w:hint="eastAsia"/>
            <w:lang w:eastAsia="zh-CN"/>
          </w:rPr>
          <w:t>十、生产安全保护</w:t>
        </w:r>
        <w:r>
          <w:tab/>
        </w:r>
        <w:r>
          <w:fldChar w:fldCharType="begin"/>
        </w:r>
        <w:r>
          <w:instrText xml:space="preserve"> PAGEREF _Toc21881 \h </w:instrText>
        </w:r>
        <w:r>
          <w:fldChar w:fldCharType="separate"/>
        </w:r>
        <w:r>
          <w:t>29</w:t>
        </w:r>
        <w:r>
          <w:fldChar w:fldCharType="end"/>
        </w:r>
      </w:hyperlink>
    </w:p>
    <w:p>
      <w:pPr>
        <w:pStyle w:val="TOC2"/>
        <w:tabs>
          <w:tab w:val="right" w:leader="dot" w:pos="8306"/>
        </w:tabs>
      </w:pPr>
      <w:hyperlink w:anchor="_Toc16715" w:history="1">
        <w:r>
          <w:rPr>
            <w:rFonts w:ascii="仿宋" w:eastAsia="仿宋" w:hAnsi="仿宋" w:cs="仿宋" w:hint="eastAsia"/>
            <w:lang w:eastAsia="zh-CN"/>
          </w:rPr>
          <w:t>(一)、消防安全</w:t>
        </w:r>
        <w:r>
          <w:tab/>
        </w:r>
        <w:r>
          <w:fldChar w:fldCharType="begin"/>
        </w:r>
        <w:r>
          <w:instrText xml:space="preserve"> PAGEREF _Toc16715 \h </w:instrText>
        </w:r>
        <w:r>
          <w:fldChar w:fldCharType="separate"/>
        </w:r>
        <w:r>
          <w:t>29</w:t>
        </w:r>
        <w:r>
          <w:fldChar w:fldCharType="end"/>
        </w:r>
      </w:hyperlink>
    </w:p>
    <w:p>
      <w:pPr>
        <w:pStyle w:val="TOC2"/>
        <w:tabs>
          <w:tab w:val="right" w:leader="dot" w:pos="8306"/>
        </w:tabs>
      </w:pPr>
      <w:hyperlink w:anchor="_Toc14705" w:history="1">
        <w:r>
          <w:rPr>
            <w:rFonts w:ascii="仿宋" w:eastAsia="仿宋" w:hAnsi="仿宋" w:cs="仿宋" w:hint="eastAsia"/>
            <w:lang w:eastAsia="zh-CN"/>
          </w:rPr>
          <w:t>(二)、防火防爆总图布置措施</w:t>
        </w:r>
        <w:r>
          <w:tab/>
        </w:r>
        <w:r>
          <w:fldChar w:fldCharType="begin"/>
        </w:r>
        <w:r>
          <w:instrText xml:space="preserve"> PAGEREF _Toc14705 \h </w:instrText>
        </w:r>
        <w:r>
          <w:fldChar w:fldCharType="separate"/>
        </w:r>
        <w:r>
          <w:t>31</w:t>
        </w:r>
        <w:r>
          <w:fldChar w:fldCharType="end"/>
        </w:r>
      </w:hyperlink>
    </w:p>
    <w:p>
      <w:pPr>
        <w:pStyle w:val="TOC2"/>
        <w:tabs>
          <w:tab w:val="right" w:leader="dot" w:pos="8306"/>
        </w:tabs>
      </w:pPr>
      <w:hyperlink w:anchor="_Toc15002" w:history="1">
        <w:r>
          <w:rPr>
            <w:rFonts w:ascii="仿宋" w:eastAsia="仿宋" w:hAnsi="仿宋" w:cs="仿宋" w:hint="eastAsia"/>
            <w:lang w:eastAsia="zh-CN"/>
          </w:rPr>
          <w:t>(三)、自然灾害防范措施</w:t>
        </w:r>
        <w:r>
          <w:tab/>
        </w:r>
        <w:r>
          <w:fldChar w:fldCharType="begin"/>
        </w:r>
        <w:r>
          <w:instrText xml:space="preserve"> PAGEREF _Toc15002 \h </w:instrText>
        </w:r>
        <w:r>
          <w:fldChar w:fldCharType="separate"/>
        </w:r>
        <w:r>
          <w:t>31</w:t>
        </w:r>
        <w:r>
          <w:fldChar w:fldCharType="end"/>
        </w:r>
      </w:hyperlink>
    </w:p>
    <w:p>
      <w:pPr>
        <w:pStyle w:val="TOC2"/>
        <w:tabs>
          <w:tab w:val="right" w:leader="dot" w:pos="8306"/>
        </w:tabs>
      </w:pPr>
      <w:hyperlink w:anchor="_Toc25854" w:history="1">
        <w:r>
          <w:rPr>
            <w:rFonts w:ascii="仿宋" w:eastAsia="仿宋" w:hAnsi="仿宋" w:cs="仿宋" w:hint="eastAsia"/>
            <w:lang w:eastAsia="zh-CN"/>
          </w:rPr>
          <w:t>(四)、安全色及安全标志使用要求</w:t>
        </w:r>
        <w:r>
          <w:tab/>
        </w:r>
        <w:r>
          <w:fldChar w:fldCharType="begin"/>
        </w:r>
        <w:r>
          <w:instrText xml:space="preserve"> PAGEREF _Toc25854 \h </w:instrText>
        </w:r>
        <w:r>
          <w:fldChar w:fldCharType="separate"/>
        </w:r>
        <w:r>
          <w:t>32</w:t>
        </w:r>
        <w:r>
          <w:fldChar w:fldCharType="end"/>
        </w:r>
      </w:hyperlink>
    </w:p>
    <w:p>
      <w:pPr>
        <w:pStyle w:val="TOC2"/>
        <w:tabs>
          <w:tab w:val="right" w:leader="dot" w:pos="8306"/>
        </w:tabs>
      </w:pPr>
      <w:hyperlink w:anchor="_Toc23589" w:history="1">
        <w:r>
          <w:rPr>
            <w:rFonts w:ascii="仿宋" w:eastAsia="仿宋" w:hAnsi="仿宋" w:cs="仿宋" w:hint="eastAsia"/>
            <w:lang w:eastAsia="zh-CN"/>
          </w:rPr>
          <w:t>(五)、防尘防毒措施</w:t>
        </w:r>
        <w:r>
          <w:tab/>
        </w:r>
        <w:r>
          <w:fldChar w:fldCharType="begin"/>
        </w:r>
        <w:r>
          <w:instrText xml:space="preserve"> PAGEREF _Toc23589 \h </w:instrText>
        </w:r>
        <w:r>
          <w:fldChar w:fldCharType="separate"/>
        </w:r>
        <w:r>
          <w:t>33</w:t>
        </w:r>
        <w:r>
          <w:fldChar w:fldCharType="end"/>
        </w:r>
      </w:hyperlink>
    </w:p>
    <w:p>
      <w:pPr>
        <w:pStyle w:val="TOC2"/>
        <w:tabs>
          <w:tab w:val="right" w:leader="dot" w:pos="8306"/>
        </w:tabs>
      </w:pPr>
      <w:hyperlink w:anchor="_Toc21483" w:history="1">
        <w:r>
          <w:rPr>
            <w:rFonts w:ascii="仿宋" w:eastAsia="仿宋" w:hAnsi="仿宋" w:cs="仿宋" w:hint="eastAsia"/>
            <w:lang w:eastAsia="zh-CN"/>
          </w:rPr>
          <w:t>(六)、防静电、触电防护及防雷措施</w:t>
        </w:r>
        <w:r>
          <w:tab/>
        </w:r>
        <w:r>
          <w:fldChar w:fldCharType="begin"/>
        </w:r>
        <w:r>
          <w:instrText xml:space="preserve"> PAGEREF _Toc21483 \h </w:instrText>
        </w:r>
        <w:r>
          <w:fldChar w:fldCharType="separate"/>
        </w:r>
        <w:r>
          <w:t>34</w:t>
        </w:r>
        <w:r>
          <w:fldChar w:fldCharType="end"/>
        </w:r>
      </w:hyperlink>
    </w:p>
    <w:p>
      <w:pPr>
        <w:pStyle w:val="TOC2"/>
        <w:tabs>
          <w:tab w:val="right" w:leader="dot" w:pos="8306"/>
        </w:tabs>
      </w:pPr>
      <w:hyperlink w:anchor="_Toc21597" w:history="1">
        <w:r>
          <w:rPr>
            <w:rFonts w:ascii="仿宋" w:eastAsia="仿宋" w:hAnsi="仿宋" w:cs="仿宋" w:hint="eastAsia"/>
            <w:lang w:eastAsia="zh-CN"/>
          </w:rPr>
          <w:t>(七)、机械设备安全保障措施</w:t>
        </w:r>
        <w:r>
          <w:tab/>
        </w:r>
        <w:r>
          <w:fldChar w:fldCharType="begin"/>
        </w:r>
        <w:r>
          <w:instrText xml:space="preserve"> PAGEREF _Toc21597 \h </w:instrText>
        </w:r>
        <w:r>
          <w:fldChar w:fldCharType="separate"/>
        </w:r>
        <w:r>
          <w:t>36</w:t>
        </w:r>
        <w:r>
          <w:fldChar w:fldCharType="end"/>
        </w:r>
      </w:hyperlink>
    </w:p>
    <w:p>
      <w:pPr>
        <w:pStyle w:val="TOC1"/>
        <w:tabs>
          <w:tab w:val="right" w:leader="dot" w:pos="8306"/>
        </w:tabs>
      </w:pPr>
      <w:hyperlink w:anchor="_Toc23911" w:history="1">
        <w:r>
          <w:rPr>
            <w:rFonts w:ascii="仿宋" w:eastAsia="仿宋" w:hAnsi="仿宋" w:cs="仿宋" w:hint="eastAsia"/>
            <w:lang w:eastAsia="zh-CN"/>
          </w:rPr>
          <w:t>十一、船用配套设备项目计划安排</w:t>
        </w:r>
        <w:r>
          <w:tab/>
        </w:r>
        <w:r>
          <w:fldChar w:fldCharType="begin"/>
        </w:r>
        <w:r>
          <w:instrText xml:space="preserve"> PAGEREF _Toc23911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701" w:history="1">
        <w:r>
          <w:rPr>
            <w:rFonts w:ascii="仿宋" w:eastAsia="仿宋" w:hAnsi="仿宋" w:cs="仿宋" w:hint="eastAsia"/>
            <w:lang w:eastAsia="zh-CN"/>
          </w:rPr>
          <w:t>(一)、建设周期</w:t>
        </w:r>
        <w:r>
          <w:tab/>
        </w:r>
        <w:r>
          <w:fldChar w:fldCharType="begin"/>
        </w:r>
        <w:r>
          <w:instrText xml:space="preserve"> PAGEREF _Toc7701 \h </w:instrText>
        </w:r>
        <w:r>
          <w:fldChar w:fldCharType="separate"/>
        </w:r>
        <w:r>
          <w:t>37</w:t>
        </w:r>
        <w:r>
          <w:fldChar w:fldCharType="end"/>
        </w:r>
      </w:hyperlink>
    </w:p>
    <w:p>
      <w:pPr>
        <w:pStyle w:val="TOC2"/>
        <w:tabs>
          <w:tab w:val="right" w:leader="dot" w:pos="8306"/>
        </w:tabs>
      </w:pPr>
      <w:hyperlink w:anchor="_Toc6109" w:history="1">
        <w:r>
          <w:rPr>
            <w:rFonts w:ascii="仿宋" w:eastAsia="仿宋" w:hAnsi="仿宋" w:cs="仿宋" w:hint="eastAsia"/>
            <w:lang w:eastAsia="zh-CN"/>
          </w:rPr>
          <w:t>(二)、建设进度</w:t>
        </w:r>
        <w:r>
          <w:tab/>
        </w:r>
        <w:r>
          <w:fldChar w:fldCharType="begin"/>
        </w:r>
        <w:r>
          <w:instrText xml:space="preserve"> PAGEREF _Toc6109 \h </w:instrText>
        </w:r>
        <w:r>
          <w:fldChar w:fldCharType="separate"/>
        </w:r>
        <w:r>
          <w:t>38</w:t>
        </w:r>
        <w:r>
          <w:fldChar w:fldCharType="end"/>
        </w:r>
      </w:hyperlink>
    </w:p>
    <w:p>
      <w:pPr>
        <w:pStyle w:val="TOC2"/>
        <w:tabs>
          <w:tab w:val="right" w:leader="dot" w:pos="8306"/>
        </w:tabs>
      </w:pPr>
      <w:hyperlink w:anchor="_Toc18814" w:history="1">
        <w:r>
          <w:rPr>
            <w:rFonts w:ascii="仿宋" w:eastAsia="仿宋" w:hAnsi="仿宋" w:cs="仿宋" w:hint="eastAsia"/>
            <w:lang w:eastAsia="zh-CN"/>
          </w:rPr>
          <w:t>(三)、进度安排注意事项</w:t>
        </w:r>
        <w:r>
          <w:tab/>
        </w:r>
        <w:r>
          <w:fldChar w:fldCharType="begin"/>
        </w:r>
        <w:r>
          <w:instrText xml:space="preserve"> PAGEREF _Toc18814 \h </w:instrText>
        </w:r>
        <w:r>
          <w:fldChar w:fldCharType="separate"/>
        </w:r>
        <w:r>
          <w:t>39</w:t>
        </w:r>
        <w:r>
          <w:fldChar w:fldCharType="end"/>
        </w:r>
      </w:hyperlink>
    </w:p>
    <w:p>
      <w:pPr>
        <w:pStyle w:val="TOC2"/>
        <w:tabs>
          <w:tab w:val="right" w:leader="dot" w:pos="8306"/>
        </w:tabs>
      </w:pPr>
      <w:hyperlink w:anchor="_Toc8286" w:history="1">
        <w:r>
          <w:rPr>
            <w:rFonts w:ascii="仿宋" w:eastAsia="仿宋" w:hAnsi="仿宋" w:cs="仿宋" w:hint="eastAsia"/>
            <w:lang w:eastAsia="zh-CN"/>
          </w:rPr>
          <w:t>(四)、人力资源配置</w:t>
        </w:r>
        <w:r>
          <w:tab/>
        </w:r>
        <w:r>
          <w:fldChar w:fldCharType="begin"/>
        </w:r>
        <w:r>
          <w:instrText xml:space="preserve"> PAGEREF _Toc8286 \h </w:instrText>
        </w:r>
        <w:r>
          <w:fldChar w:fldCharType="separate"/>
        </w:r>
        <w:r>
          <w:t>40</w:t>
        </w:r>
        <w:r>
          <w:fldChar w:fldCharType="end"/>
        </w:r>
      </w:hyperlink>
    </w:p>
    <w:p>
      <w:pPr>
        <w:pStyle w:val="TOC1"/>
        <w:tabs>
          <w:tab w:val="right" w:leader="dot" w:pos="8306"/>
        </w:tabs>
      </w:pPr>
      <w:hyperlink w:anchor="_Toc15979" w:history="1">
        <w:r>
          <w:rPr>
            <w:rFonts w:ascii="仿宋" w:eastAsia="仿宋" w:hAnsi="仿宋" w:cs="仿宋" w:hint="eastAsia"/>
            <w:lang w:eastAsia="zh-CN"/>
          </w:rPr>
          <w:t>十二、船用配套设备项目环境影响分析</w:t>
        </w:r>
        <w:r>
          <w:tab/>
        </w:r>
        <w:r>
          <w:fldChar w:fldCharType="begin"/>
        </w:r>
        <w:r>
          <w:instrText xml:space="preserve"> PAGEREF _Toc15979 \h </w:instrText>
        </w:r>
        <w:r>
          <w:fldChar w:fldCharType="separate"/>
        </w:r>
        <w:r>
          <w:t>41</w:t>
        </w:r>
        <w:r>
          <w:fldChar w:fldCharType="end"/>
        </w:r>
      </w:hyperlink>
    </w:p>
    <w:p>
      <w:pPr>
        <w:pStyle w:val="TOC2"/>
        <w:tabs>
          <w:tab w:val="right" w:leader="dot" w:pos="8306"/>
        </w:tabs>
      </w:pPr>
      <w:hyperlink w:anchor="_Toc2667" w:history="1">
        <w:r>
          <w:rPr>
            <w:rFonts w:ascii="仿宋" w:eastAsia="仿宋" w:hAnsi="仿宋" w:cs="仿宋" w:hint="eastAsia"/>
            <w:lang w:eastAsia="zh-CN"/>
          </w:rPr>
          <w:t>(一)、建设区域环境质量现状</w:t>
        </w:r>
        <w:r>
          <w:tab/>
        </w:r>
        <w:r>
          <w:fldChar w:fldCharType="begin"/>
        </w:r>
        <w:r>
          <w:instrText xml:space="preserve"> PAGEREF _Toc2667 \h </w:instrText>
        </w:r>
        <w:r>
          <w:fldChar w:fldCharType="separate"/>
        </w:r>
        <w:r>
          <w:t>41</w:t>
        </w:r>
        <w:r>
          <w:fldChar w:fldCharType="end"/>
        </w:r>
      </w:hyperlink>
    </w:p>
    <w:p>
      <w:pPr>
        <w:pStyle w:val="TOC2"/>
        <w:tabs>
          <w:tab w:val="right" w:leader="dot" w:pos="8306"/>
        </w:tabs>
      </w:pPr>
      <w:hyperlink w:anchor="_Toc18790" w:history="1">
        <w:r>
          <w:rPr>
            <w:rFonts w:ascii="仿宋" w:eastAsia="仿宋" w:hAnsi="仿宋" w:cs="仿宋" w:hint="eastAsia"/>
            <w:lang w:eastAsia="zh-CN"/>
          </w:rPr>
          <w:t>(二)、建设期环境保护</w:t>
        </w:r>
        <w:r>
          <w:tab/>
        </w:r>
        <w:r>
          <w:fldChar w:fldCharType="begin"/>
        </w:r>
        <w:r>
          <w:instrText xml:space="preserve"> PAGEREF _Toc18790 \h </w:instrText>
        </w:r>
        <w:r>
          <w:fldChar w:fldCharType="separate"/>
        </w:r>
        <w:r>
          <w:t>43</w:t>
        </w:r>
        <w:r>
          <w:fldChar w:fldCharType="end"/>
        </w:r>
      </w:hyperlink>
    </w:p>
    <w:p>
      <w:pPr>
        <w:pStyle w:val="TOC2"/>
        <w:tabs>
          <w:tab w:val="right" w:leader="dot" w:pos="8306"/>
        </w:tabs>
      </w:pPr>
      <w:hyperlink w:anchor="_Toc9008" w:history="1">
        <w:r>
          <w:rPr>
            <w:rFonts w:ascii="仿宋" w:eastAsia="仿宋" w:hAnsi="仿宋" w:cs="仿宋" w:hint="eastAsia"/>
            <w:lang w:eastAsia="zh-CN"/>
          </w:rPr>
          <w:t>(三)、运营期环境保护</w:t>
        </w:r>
        <w:r>
          <w:tab/>
        </w:r>
        <w:r>
          <w:fldChar w:fldCharType="begin"/>
        </w:r>
        <w:r>
          <w:instrText xml:space="preserve"> PAGEREF _Toc9008 \h </w:instrText>
        </w:r>
        <w:r>
          <w:fldChar w:fldCharType="separate"/>
        </w:r>
        <w:r>
          <w:t>44</w:t>
        </w:r>
        <w:r>
          <w:fldChar w:fldCharType="end"/>
        </w:r>
      </w:hyperlink>
    </w:p>
    <w:p>
      <w:pPr>
        <w:pStyle w:val="TOC2"/>
        <w:tabs>
          <w:tab w:val="right" w:leader="dot" w:pos="8306"/>
        </w:tabs>
      </w:pPr>
      <w:hyperlink w:anchor="_Toc4751" w:history="1">
        <w:r>
          <w:rPr>
            <w:rFonts w:ascii="仿宋" w:eastAsia="仿宋" w:hAnsi="仿宋" w:cs="仿宋" w:hint="eastAsia"/>
            <w:lang w:eastAsia="zh-CN"/>
          </w:rPr>
          <w:t>(四)、船用配套设备项目建设对区域经济的影响</w:t>
        </w:r>
        <w:r>
          <w:tab/>
        </w:r>
        <w:r>
          <w:fldChar w:fldCharType="begin"/>
        </w:r>
        <w:r>
          <w:instrText xml:space="preserve"> PAGEREF _Toc4751 \h </w:instrText>
        </w:r>
        <w:r>
          <w:fldChar w:fldCharType="separate"/>
        </w:r>
        <w:r>
          <w:t>46</w:t>
        </w:r>
        <w:r>
          <w:fldChar w:fldCharType="end"/>
        </w:r>
      </w:hyperlink>
    </w:p>
    <w:p>
      <w:pPr>
        <w:pStyle w:val="TOC2"/>
        <w:tabs>
          <w:tab w:val="right" w:leader="dot" w:pos="8306"/>
        </w:tabs>
      </w:pPr>
      <w:hyperlink w:anchor="_Toc19305" w:history="1">
        <w:r>
          <w:rPr>
            <w:rFonts w:ascii="仿宋" w:eastAsia="仿宋" w:hAnsi="仿宋" w:cs="仿宋" w:hint="eastAsia"/>
            <w:lang w:eastAsia="zh-CN"/>
          </w:rPr>
          <w:t>(五)、废弃物处理</w:t>
        </w:r>
        <w:r>
          <w:tab/>
        </w:r>
        <w:r>
          <w:fldChar w:fldCharType="begin"/>
        </w:r>
        <w:r>
          <w:instrText xml:space="preserve"> PAGEREF _Toc19305 \h </w:instrText>
        </w:r>
        <w:r>
          <w:fldChar w:fldCharType="separate"/>
        </w:r>
        <w:r>
          <w:t>47</w:t>
        </w:r>
        <w:r>
          <w:fldChar w:fldCharType="end"/>
        </w:r>
      </w:hyperlink>
    </w:p>
    <w:p>
      <w:pPr>
        <w:pStyle w:val="TOC2"/>
        <w:tabs>
          <w:tab w:val="right" w:leader="dot" w:pos="8306"/>
        </w:tabs>
      </w:pPr>
      <w:hyperlink w:anchor="_Toc21606" w:history="1">
        <w:r>
          <w:rPr>
            <w:rFonts w:ascii="仿宋" w:eastAsia="仿宋" w:hAnsi="仿宋" w:cs="仿宋" w:hint="eastAsia"/>
            <w:lang w:eastAsia="zh-CN"/>
          </w:rPr>
          <w:t>(六)、特殊环境影响分析</w:t>
        </w:r>
        <w:r>
          <w:tab/>
        </w:r>
        <w:r>
          <w:fldChar w:fldCharType="begin"/>
        </w:r>
        <w:r>
          <w:instrText xml:space="preserve"> PAGEREF _Toc21606 \h </w:instrText>
        </w:r>
        <w:r>
          <w:fldChar w:fldCharType="separate"/>
        </w:r>
        <w:r>
          <w:t>49</w:t>
        </w:r>
        <w:r>
          <w:fldChar w:fldCharType="end"/>
        </w:r>
      </w:hyperlink>
    </w:p>
    <w:p>
      <w:pPr>
        <w:pStyle w:val="TOC2"/>
        <w:tabs>
          <w:tab w:val="right" w:leader="dot" w:pos="8306"/>
        </w:tabs>
      </w:pPr>
      <w:hyperlink w:anchor="_Toc1409" w:history="1">
        <w:r>
          <w:rPr>
            <w:rFonts w:ascii="仿宋" w:eastAsia="仿宋" w:hAnsi="仿宋" w:cs="仿宋" w:hint="eastAsia"/>
            <w:lang w:eastAsia="zh-CN"/>
          </w:rPr>
          <w:t>(七)、清洁生产</w:t>
        </w:r>
        <w:r>
          <w:tab/>
        </w:r>
        <w:r>
          <w:fldChar w:fldCharType="begin"/>
        </w:r>
        <w:r>
          <w:instrText xml:space="preserve"> PAGEREF _Toc1409 \h </w:instrText>
        </w:r>
        <w:r>
          <w:fldChar w:fldCharType="separate"/>
        </w:r>
        <w:r>
          <w:t>50</w:t>
        </w:r>
        <w:r>
          <w:fldChar w:fldCharType="end"/>
        </w:r>
      </w:hyperlink>
    </w:p>
    <w:p>
      <w:pPr>
        <w:pStyle w:val="TOC2"/>
        <w:tabs>
          <w:tab w:val="right" w:leader="dot" w:pos="8306"/>
        </w:tabs>
      </w:pPr>
      <w:hyperlink w:anchor="_Toc6633" w:history="1">
        <w:r>
          <w:rPr>
            <w:rFonts w:ascii="仿宋" w:eastAsia="仿宋" w:hAnsi="仿宋" w:cs="仿宋" w:hint="eastAsia"/>
            <w:lang w:eastAsia="zh-CN"/>
          </w:rPr>
          <w:t>(八)、环境保护综合评价</w:t>
        </w:r>
        <w:r>
          <w:tab/>
        </w:r>
        <w:r>
          <w:fldChar w:fldCharType="begin"/>
        </w:r>
        <w:r>
          <w:instrText xml:space="preserve"> PAGEREF _Toc6633 \h </w:instrText>
        </w:r>
        <w:r>
          <w:fldChar w:fldCharType="separate"/>
        </w:r>
        <w:r>
          <w:t>51</w:t>
        </w:r>
        <w:r>
          <w:fldChar w:fldCharType="end"/>
        </w:r>
      </w:hyperlink>
    </w:p>
    <w:p>
      <w:pPr>
        <w:pStyle w:val="TOC1"/>
        <w:tabs>
          <w:tab w:val="right" w:leader="dot" w:pos="8306"/>
        </w:tabs>
      </w:pPr>
      <w:hyperlink w:anchor="_Toc438" w:history="1">
        <w:r>
          <w:rPr>
            <w:rFonts w:ascii="仿宋" w:eastAsia="仿宋" w:hAnsi="仿宋" w:cs="仿宋" w:hint="eastAsia"/>
            <w:lang w:eastAsia="zh-CN"/>
          </w:rPr>
          <w:t>十三、船用配套设备项目实施时间节点</w:t>
        </w:r>
        <w:r>
          <w:tab/>
        </w:r>
        <w:r>
          <w:fldChar w:fldCharType="begin"/>
        </w:r>
        <w:r>
          <w:instrText xml:space="preserve"> PAGEREF _Toc438 \h </w:instrText>
        </w:r>
        <w:r>
          <w:fldChar w:fldCharType="separate"/>
        </w:r>
        <w:r>
          <w:t>52</w:t>
        </w:r>
        <w:r>
          <w:fldChar w:fldCharType="end"/>
        </w:r>
      </w:hyperlink>
    </w:p>
    <w:p>
      <w:pPr>
        <w:pStyle w:val="TOC2"/>
        <w:tabs>
          <w:tab w:val="right" w:leader="dot" w:pos="8306"/>
        </w:tabs>
      </w:pPr>
      <w:hyperlink w:anchor="_Toc18100" w:history="1">
        <w:r>
          <w:rPr>
            <w:rFonts w:ascii="仿宋" w:eastAsia="仿宋" w:hAnsi="仿宋" w:cs="仿宋" w:hint="eastAsia"/>
            <w:lang w:eastAsia="zh-CN"/>
          </w:rPr>
          <w:t>(一)、船用配套设备项目启动阶段时间节点</w:t>
        </w:r>
        <w:r>
          <w:tab/>
        </w:r>
        <w:r>
          <w:fldChar w:fldCharType="begin"/>
        </w:r>
        <w:r>
          <w:instrText xml:space="preserve"> PAGEREF _Toc18100 \h </w:instrText>
        </w:r>
        <w:r>
          <w:fldChar w:fldCharType="separate"/>
        </w:r>
        <w:r>
          <w:t>52</w:t>
        </w:r>
        <w:r>
          <w:fldChar w:fldCharType="end"/>
        </w:r>
      </w:hyperlink>
    </w:p>
    <w:p>
      <w:pPr>
        <w:pStyle w:val="TOC2"/>
        <w:tabs>
          <w:tab w:val="right" w:leader="dot" w:pos="8306"/>
        </w:tabs>
      </w:pPr>
      <w:hyperlink w:anchor="_Toc63" w:history="1">
        <w:r>
          <w:rPr>
            <w:rFonts w:ascii="仿宋" w:eastAsia="仿宋" w:hAnsi="仿宋" w:cs="仿宋" w:hint="eastAsia"/>
            <w:lang w:eastAsia="zh-CN"/>
          </w:rPr>
          <w:t>(二)、船用配套设备项目执行阶段时间节点</w:t>
        </w:r>
        <w:r>
          <w:tab/>
        </w:r>
        <w:r>
          <w:fldChar w:fldCharType="begin"/>
        </w:r>
        <w:r>
          <w:instrText xml:space="preserve"> PAGEREF _Toc63 \h </w:instrText>
        </w:r>
        <w:r>
          <w:fldChar w:fldCharType="separate"/>
        </w:r>
        <w:r>
          <w:t>53</w:t>
        </w:r>
        <w:r>
          <w:fldChar w:fldCharType="end"/>
        </w:r>
      </w:hyperlink>
    </w:p>
    <w:p>
      <w:pPr>
        <w:pStyle w:val="TOC2"/>
        <w:tabs>
          <w:tab w:val="right" w:leader="dot" w:pos="8306"/>
        </w:tabs>
      </w:pPr>
      <w:hyperlink w:anchor="_Toc255" w:history="1">
        <w:r>
          <w:rPr>
            <w:rFonts w:ascii="仿宋" w:eastAsia="仿宋" w:hAnsi="仿宋" w:cs="仿宋" w:hint="eastAsia"/>
            <w:lang w:eastAsia="zh-CN"/>
          </w:rPr>
          <w:t>(三)、船用配套设备项目完成阶段时间节点</w:t>
        </w:r>
        <w:r>
          <w:tab/>
        </w:r>
        <w:r>
          <w:fldChar w:fldCharType="begin"/>
        </w:r>
        <w:r>
          <w:instrText xml:space="preserve"> PAGEREF _Toc255 \h </w:instrText>
        </w:r>
        <w:r>
          <w:fldChar w:fldCharType="separate"/>
        </w:r>
        <w:r>
          <w:t>54</w:t>
        </w:r>
        <w:r>
          <w:fldChar w:fldCharType="end"/>
        </w:r>
      </w:hyperlink>
    </w:p>
    <w:p>
      <w:pPr>
        <w:pStyle w:val="TOC1"/>
        <w:tabs>
          <w:tab w:val="right" w:leader="dot" w:pos="8306"/>
        </w:tabs>
      </w:pPr>
      <w:hyperlink w:anchor="_Toc25035" w:history="1">
        <w:r>
          <w:rPr>
            <w:rFonts w:ascii="仿宋" w:eastAsia="仿宋" w:hAnsi="仿宋" w:cs="仿宋" w:hint="eastAsia"/>
            <w:lang w:eastAsia="zh-CN"/>
          </w:rPr>
          <w:t>十四、船用配套设备项目治理与监督</w:t>
        </w:r>
        <w:r>
          <w:tab/>
        </w:r>
        <w:r>
          <w:fldChar w:fldCharType="begin"/>
        </w:r>
        <w:r>
          <w:instrText xml:space="preserve"> PAGEREF _Toc25035 \h </w:instrText>
        </w:r>
        <w:r>
          <w:fldChar w:fldCharType="separate"/>
        </w:r>
        <w:r>
          <w:t>55</w:t>
        </w:r>
        <w:r>
          <w:fldChar w:fldCharType="end"/>
        </w:r>
      </w:hyperlink>
    </w:p>
    <w:p>
      <w:pPr>
        <w:pStyle w:val="TOC2"/>
        <w:tabs>
          <w:tab w:val="right" w:leader="dot" w:pos="8306"/>
        </w:tabs>
      </w:pPr>
      <w:hyperlink w:anchor="_Toc5296" w:history="1">
        <w:r>
          <w:rPr>
            <w:rFonts w:ascii="仿宋" w:eastAsia="仿宋" w:hAnsi="仿宋" w:cs="仿宋" w:hint="eastAsia"/>
            <w:lang w:eastAsia="zh-CN"/>
          </w:rPr>
          <w:t>(一)、船用配套设备项目治理结构</w:t>
        </w:r>
        <w:r>
          <w:tab/>
        </w:r>
        <w:r>
          <w:fldChar w:fldCharType="begin"/>
        </w:r>
        <w:r>
          <w:instrText xml:space="preserve"> PAGEREF _Toc5296 \h </w:instrText>
        </w:r>
        <w:r>
          <w:fldChar w:fldCharType="separate"/>
        </w:r>
        <w:r>
          <w:t>55</w:t>
        </w:r>
        <w:r>
          <w:fldChar w:fldCharType="end"/>
        </w:r>
      </w:hyperlink>
    </w:p>
    <w:p>
      <w:pPr>
        <w:pStyle w:val="TOC2"/>
        <w:tabs>
          <w:tab w:val="right" w:leader="dot" w:pos="8306"/>
        </w:tabs>
      </w:pPr>
      <w:hyperlink w:anchor="_Toc16596" w:history="1">
        <w:r>
          <w:rPr>
            <w:rFonts w:ascii="仿宋" w:eastAsia="仿宋" w:hAnsi="仿宋" w:cs="仿宋" w:hint="eastAsia"/>
            <w:lang w:eastAsia="zh-CN"/>
          </w:rPr>
          <w:t>(二)、监督与审计</w:t>
        </w:r>
        <w:r>
          <w:tab/>
        </w:r>
        <w:r>
          <w:fldChar w:fldCharType="begin"/>
        </w:r>
        <w:r>
          <w:instrText xml:space="preserve"> PAGEREF _Toc16596 \h </w:instrText>
        </w:r>
        <w:r>
          <w:fldChar w:fldCharType="separate"/>
        </w:r>
        <w:r>
          <w:t>57</w:t>
        </w:r>
        <w:r>
          <w:fldChar w:fldCharType="end"/>
        </w:r>
      </w:hyperlink>
    </w:p>
    <w:p>
      <w:pPr>
        <w:pStyle w:val="TOC1"/>
        <w:tabs>
          <w:tab w:val="right" w:leader="dot" w:pos="8306"/>
        </w:tabs>
      </w:pPr>
      <w:hyperlink w:anchor="_Toc24541" w:history="1">
        <w:r>
          <w:rPr>
            <w:rFonts w:ascii="仿宋" w:eastAsia="仿宋" w:hAnsi="仿宋" w:cs="仿宋" w:hint="eastAsia"/>
            <w:lang w:eastAsia="zh-CN"/>
          </w:rPr>
          <w:t>十五、船用配套设备项目工程方案分析</w:t>
        </w:r>
        <w:r>
          <w:tab/>
        </w:r>
        <w:r>
          <w:fldChar w:fldCharType="begin"/>
        </w:r>
        <w:r>
          <w:instrText xml:space="preserve"> PAGEREF _Toc24541 \h </w:instrText>
        </w:r>
        <w:r>
          <w:fldChar w:fldCharType="separate"/>
        </w:r>
        <w:r>
          <w:t>58</w:t>
        </w:r>
        <w:r>
          <w:fldChar w:fldCharType="end"/>
        </w:r>
      </w:hyperlink>
    </w:p>
    <w:p>
      <w:pPr>
        <w:pStyle w:val="TOC2"/>
        <w:tabs>
          <w:tab w:val="right" w:leader="dot" w:pos="8306"/>
        </w:tabs>
      </w:pPr>
      <w:hyperlink w:anchor="_Toc659" w:history="1">
        <w:r>
          <w:rPr>
            <w:rFonts w:ascii="仿宋" w:eastAsia="仿宋" w:hAnsi="仿宋" w:cs="仿宋" w:hint="eastAsia"/>
            <w:lang w:eastAsia="zh-CN"/>
          </w:rPr>
          <w:t>(一)、建筑工程设计原则</w:t>
        </w:r>
        <w:r>
          <w:tab/>
        </w:r>
        <w:r>
          <w:fldChar w:fldCharType="begin"/>
        </w:r>
        <w:r>
          <w:instrText xml:space="preserve"> PAGEREF _Toc659 \h </w:instrText>
        </w:r>
        <w:r>
          <w:fldChar w:fldCharType="separate"/>
        </w:r>
        <w:r>
          <w:t>58</w:t>
        </w:r>
        <w:r>
          <w:fldChar w:fldCharType="end"/>
        </w:r>
      </w:hyperlink>
    </w:p>
    <w:p>
      <w:pPr>
        <w:pStyle w:val="TOC2"/>
        <w:tabs>
          <w:tab w:val="right" w:leader="dot" w:pos="8306"/>
        </w:tabs>
      </w:pPr>
      <w:hyperlink w:anchor="_Toc7276" w:history="1">
        <w:r>
          <w:rPr>
            <w:rFonts w:ascii="仿宋" w:eastAsia="仿宋" w:hAnsi="仿宋" w:cs="仿宋" w:hint="eastAsia"/>
            <w:lang w:eastAsia="zh-CN"/>
          </w:rPr>
          <w:t>(二)、土建工程建设指标</w:t>
        </w:r>
        <w:r>
          <w:tab/>
        </w:r>
        <w:r>
          <w:fldChar w:fldCharType="begin"/>
        </w:r>
        <w:r>
          <w:instrText xml:space="preserve"> PAGEREF _Toc7276 \h </w:instrText>
        </w:r>
        <w:r>
          <w:fldChar w:fldCharType="separate"/>
        </w:r>
        <w:r>
          <w:t>62</w:t>
        </w:r>
        <w:r>
          <w:fldChar w:fldCharType="end"/>
        </w:r>
      </w:hyperlink>
    </w:p>
    <w:p>
      <w:pPr>
        <w:pStyle w:val="TOC1"/>
        <w:tabs>
          <w:tab w:val="right" w:leader="dot" w:pos="8306"/>
        </w:tabs>
      </w:pPr>
      <w:hyperlink w:anchor="_Toc1184" w:history="1">
        <w:r>
          <w:rPr>
            <w:rFonts w:ascii="仿宋" w:eastAsia="仿宋" w:hAnsi="仿宋" w:cs="仿宋" w:hint="eastAsia"/>
            <w:lang w:eastAsia="zh-CN"/>
          </w:rPr>
          <w:t>十六、营销与推广策略</w:t>
        </w:r>
        <w:r>
          <w:tab/>
        </w:r>
        <w:r>
          <w:fldChar w:fldCharType="begin"/>
        </w:r>
        <w:r>
          <w:instrText xml:space="preserve"> PAGEREF _Toc1184 \h </w:instrText>
        </w:r>
        <w:r>
          <w:fldChar w:fldCharType="separate"/>
        </w:r>
        <w:r>
          <w:t>63</w:t>
        </w:r>
        <w:r>
          <w:fldChar w:fldCharType="end"/>
        </w:r>
      </w:hyperlink>
    </w:p>
    <w:p>
      <w:pPr>
        <w:pStyle w:val="TOC2"/>
        <w:tabs>
          <w:tab w:val="right" w:leader="dot" w:pos="8306"/>
        </w:tabs>
      </w:pPr>
      <w:hyperlink w:anchor="_Toc14266" w:history="1">
        <w:r>
          <w:rPr>
            <w:rFonts w:ascii="仿宋" w:eastAsia="仿宋" w:hAnsi="仿宋" w:cs="仿宋" w:hint="eastAsia"/>
            <w:lang w:eastAsia="zh-CN"/>
          </w:rPr>
          <w:t>(一)、产品/服务定位与特点</w:t>
        </w:r>
        <w:r>
          <w:tab/>
        </w:r>
        <w:r>
          <w:fldChar w:fldCharType="begin"/>
        </w:r>
        <w:r>
          <w:instrText xml:space="preserve"> PAGEREF _Toc14266 \h </w:instrText>
        </w:r>
        <w:r>
          <w:fldChar w:fldCharType="separate"/>
        </w:r>
        <w:r>
          <w:t>63</w:t>
        </w:r>
        <w:r>
          <w:fldChar w:fldCharType="end"/>
        </w:r>
      </w:hyperlink>
    </w:p>
    <w:p>
      <w:pPr>
        <w:pStyle w:val="TOC2"/>
        <w:tabs>
          <w:tab w:val="right" w:leader="dot" w:pos="8306"/>
        </w:tabs>
      </w:pPr>
      <w:hyperlink w:anchor="_Toc29822" w:history="1">
        <w:r>
          <w:rPr>
            <w:rFonts w:ascii="仿宋" w:eastAsia="仿宋" w:hAnsi="仿宋" w:cs="仿宋" w:hint="eastAsia"/>
            <w:lang w:eastAsia="zh-CN"/>
          </w:rPr>
          <w:t>(二)、市场定位与竞争分析</w:t>
        </w:r>
        <w:r>
          <w:tab/>
        </w:r>
        <w:r>
          <w:fldChar w:fldCharType="begin"/>
        </w:r>
        <w:r>
          <w:instrText xml:space="preserve"> PAGEREF _Toc29822 \h </w:instrText>
        </w:r>
        <w:r>
          <w:fldChar w:fldCharType="separate"/>
        </w:r>
        <w:r>
          <w:t>65</w:t>
        </w:r>
        <w:r>
          <w:fldChar w:fldCharType="end"/>
        </w:r>
      </w:hyperlink>
    </w:p>
    <w:p>
      <w:pPr>
        <w:pStyle w:val="TOC2"/>
        <w:tabs>
          <w:tab w:val="right" w:leader="dot" w:pos="8306"/>
        </w:tabs>
      </w:pPr>
      <w:hyperlink w:anchor="_Toc12396" w:history="1">
        <w:r>
          <w:rPr>
            <w:rFonts w:ascii="仿宋" w:eastAsia="仿宋" w:hAnsi="仿宋" w:cs="仿宋" w:hint="eastAsia"/>
            <w:lang w:eastAsia="zh-CN"/>
          </w:rPr>
          <w:t>(三)、营销渠道与策略</w:t>
        </w:r>
        <w:r>
          <w:tab/>
        </w:r>
        <w:r>
          <w:fldChar w:fldCharType="begin"/>
        </w:r>
        <w:r>
          <w:instrText xml:space="preserve"> PAGEREF _Toc12396 \h </w:instrText>
        </w:r>
        <w:r>
          <w:fldChar w:fldCharType="separate"/>
        </w:r>
        <w:r>
          <w:t>66</w:t>
        </w:r>
        <w:r>
          <w:fldChar w:fldCharType="end"/>
        </w:r>
      </w:hyperlink>
    </w:p>
    <w:p>
      <w:pPr>
        <w:pStyle w:val="TOC2"/>
        <w:tabs>
          <w:tab w:val="right" w:leader="dot" w:pos="8306"/>
        </w:tabs>
      </w:pPr>
      <w:hyperlink w:anchor="_Toc2214" w:history="1">
        <w:r>
          <w:rPr>
            <w:rFonts w:ascii="仿宋" w:eastAsia="仿宋" w:hAnsi="仿宋" w:cs="仿宋" w:hint="eastAsia"/>
            <w:lang w:eastAsia="zh-CN"/>
          </w:rPr>
          <w:t>(四)、推广与宣传活动</w:t>
        </w:r>
        <w:r>
          <w:tab/>
        </w:r>
        <w:r>
          <w:fldChar w:fldCharType="begin"/>
        </w:r>
        <w:r>
          <w:instrText xml:space="preserve"> PAGEREF _Toc2214 \h </w:instrText>
        </w:r>
        <w:r>
          <w:fldChar w:fldCharType="separate"/>
        </w:r>
        <w:r>
          <w:t>67</w:t>
        </w:r>
        <w:r>
          <w:fldChar w:fldCharType="end"/>
        </w:r>
      </w:hyperlink>
    </w:p>
    <w:p>
      <w:pPr>
        <w:pStyle w:val="TOC1"/>
        <w:tabs>
          <w:tab w:val="right" w:leader="dot" w:pos="8306"/>
        </w:tabs>
      </w:pPr>
      <w:hyperlink w:anchor="_Toc29656" w:history="1">
        <w:r>
          <w:rPr>
            <w:rFonts w:ascii="仿宋" w:eastAsia="仿宋" w:hAnsi="仿宋" w:cs="仿宋" w:hint="eastAsia"/>
            <w:lang w:eastAsia="zh-CN"/>
          </w:rPr>
          <w:t>十七、质量管理体系</w:t>
        </w:r>
        <w:r>
          <w:tab/>
        </w:r>
        <w:r>
          <w:fldChar w:fldCharType="begin"/>
        </w:r>
        <w:r>
          <w:instrText xml:space="preserve"> PAGEREF _Toc29656 \h </w:instrText>
        </w:r>
        <w:r>
          <w:fldChar w:fldCharType="separate"/>
        </w:r>
        <w:r>
          <w:t>72</w:t>
        </w:r>
        <w:r>
          <w:fldChar w:fldCharType="end"/>
        </w:r>
      </w:hyperlink>
    </w:p>
    <w:p>
      <w:pPr>
        <w:pStyle w:val="TOC2"/>
        <w:tabs>
          <w:tab w:val="right" w:leader="dot" w:pos="8306"/>
        </w:tabs>
      </w:pPr>
      <w:hyperlink w:anchor="_Toc20177" w:history="1">
        <w:r>
          <w:rPr>
            <w:rFonts w:ascii="仿宋" w:eastAsia="仿宋" w:hAnsi="仿宋" w:cs="仿宋" w:hint="eastAsia"/>
            <w:lang w:eastAsia="zh-CN"/>
          </w:rPr>
          <w:t>(一)、质量目标与方针</w:t>
        </w:r>
        <w:r>
          <w:tab/>
        </w:r>
        <w:r>
          <w:fldChar w:fldCharType="begin"/>
        </w:r>
        <w:r>
          <w:instrText xml:space="preserve"> PAGEREF _Toc20177 \h </w:instrText>
        </w:r>
        <w:r>
          <w:fldChar w:fldCharType="separate"/>
        </w:r>
        <w:r>
          <w:t>72</w:t>
        </w:r>
        <w:r>
          <w:fldChar w:fldCharType="end"/>
        </w:r>
      </w:hyperlink>
    </w:p>
    <w:p>
      <w:pPr>
        <w:pStyle w:val="TOC2"/>
        <w:tabs>
          <w:tab w:val="right" w:leader="dot" w:pos="8306"/>
        </w:tabs>
      </w:pPr>
      <w:hyperlink w:anchor="_Toc16298" w:history="1">
        <w:r>
          <w:rPr>
            <w:rFonts w:ascii="仿宋" w:eastAsia="仿宋" w:hAnsi="仿宋" w:cs="仿宋" w:hint="eastAsia"/>
            <w:lang w:eastAsia="zh-CN"/>
          </w:rPr>
          <w:t>(二)、质量管理责任</w:t>
        </w:r>
        <w:r>
          <w:tab/>
        </w:r>
        <w:r>
          <w:fldChar w:fldCharType="begin"/>
        </w:r>
        <w:r>
          <w:instrText xml:space="preserve"> PAGEREF _Toc16298 \h </w:instrText>
        </w:r>
        <w:r>
          <w:fldChar w:fldCharType="separate"/>
        </w:r>
        <w:r>
          <w:t>73</w:t>
        </w:r>
        <w:r>
          <w:fldChar w:fldCharType="end"/>
        </w:r>
      </w:hyperlink>
    </w:p>
    <w:p>
      <w:pPr>
        <w:pStyle w:val="TOC2"/>
        <w:tabs>
          <w:tab w:val="right" w:leader="dot" w:pos="8306"/>
        </w:tabs>
      </w:pPr>
      <w:hyperlink w:anchor="_Toc8581" w:history="1">
        <w:r>
          <w:rPr>
            <w:rFonts w:ascii="仿宋" w:eastAsia="仿宋" w:hAnsi="仿宋" w:cs="仿宋" w:hint="eastAsia"/>
            <w:lang w:eastAsia="zh-CN"/>
          </w:rPr>
          <w:t>(三)、质量管理体系文件</w:t>
        </w:r>
        <w:r>
          <w:tab/>
        </w:r>
        <w:r>
          <w:fldChar w:fldCharType="begin"/>
        </w:r>
        <w:r>
          <w:instrText xml:space="preserve"> PAGEREF _Toc8581 \h </w:instrText>
        </w:r>
        <w:r>
          <w:fldChar w:fldCharType="separate"/>
        </w:r>
        <w:r>
          <w:t>75</w:t>
        </w:r>
        <w:r>
          <w:fldChar w:fldCharType="end"/>
        </w:r>
      </w:hyperlink>
    </w:p>
    <w:p>
      <w:pPr>
        <w:pStyle w:val="TOC2"/>
        <w:tabs>
          <w:tab w:val="right" w:leader="dot" w:pos="8306"/>
        </w:tabs>
      </w:pPr>
      <w:hyperlink w:anchor="_Toc29100" w:history="1">
        <w:r>
          <w:rPr>
            <w:rFonts w:ascii="仿宋" w:eastAsia="仿宋" w:hAnsi="仿宋" w:cs="仿宋" w:hint="eastAsia"/>
            <w:lang w:eastAsia="zh-CN"/>
          </w:rPr>
          <w:t>(四)、质量培训与教育</w:t>
        </w:r>
        <w:r>
          <w:tab/>
        </w:r>
        <w:r>
          <w:fldChar w:fldCharType="begin"/>
        </w:r>
        <w:r>
          <w:instrText xml:space="preserve"> PAGEREF _Toc29100 \h </w:instrText>
        </w:r>
        <w:r>
          <w:fldChar w:fldCharType="separate"/>
        </w:r>
        <w:r>
          <w:t>77</w:t>
        </w:r>
        <w:r>
          <w:fldChar w:fldCharType="end"/>
        </w:r>
      </w:hyperlink>
    </w:p>
    <w:p>
      <w:pPr>
        <w:pStyle w:val="TOC2"/>
        <w:tabs>
          <w:tab w:val="right" w:leader="dot" w:pos="8306"/>
        </w:tabs>
      </w:pPr>
      <w:hyperlink w:anchor="_Toc10048" w:history="1">
        <w:r>
          <w:rPr>
            <w:rFonts w:ascii="仿宋" w:eastAsia="仿宋" w:hAnsi="仿宋" w:cs="仿宋" w:hint="eastAsia"/>
            <w:lang w:eastAsia="zh-CN"/>
          </w:rPr>
          <w:t>(五)、质量审核与评价</w:t>
        </w:r>
        <w:r>
          <w:tab/>
        </w:r>
        <w:r>
          <w:fldChar w:fldCharType="begin"/>
        </w:r>
        <w:r>
          <w:instrText xml:space="preserve"> PAGEREF _Toc10048 \h </w:instrText>
        </w:r>
        <w:r>
          <w:fldChar w:fldCharType="separate"/>
        </w:r>
        <w:r>
          <w:t>78</w:t>
        </w:r>
        <w:r>
          <w:fldChar w:fldCharType="end"/>
        </w:r>
      </w:hyperlink>
    </w:p>
    <w:p>
      <w:pPr>
        <w:pStyle w:val="TOC2"/>
        <w:tabs>
          <w:tab w:val="right" w:leader="dot" w:pos="8306"/>
        </w:tabs>
      </w:pPr>
      <w:hyperlink w:anchor="_Toc16093" w:history="1">
        <w:r>
          <w:rPr>
            <w:rFonts w:ascii="仿宋" w:eastAsia="仿宋" w:hAnsi="仿宋" w:cs="仿宋" w:hint="eastAsia"/>
            <w:lang w:eastAsia="zh-CN"/>
          </w:rPr>
          <w:t>(六)、不符合与纠正措施</w:t>
        </w:r>
        <w:r>
          <w:tab/>
        </w:r>
        <w:r>
          <w:fldChar w:fldCharType="begin"/>
        </w:r>
        <w:r>
          <w:instrText xml:space="preserve"> PAGEREF _Toc16093 \h </w:instrText>
        </w:r>
        <w:r>
          <w:fldChar w:fldCharType="separate"/>
        </w:r>
        <w:r>
          <w:t>79</w:t>
        </w:r>
        <w:r>
          <w:fldChar w:fldCharType="end"/>
        </w:r>
      </w:hyperlink>
    </w:p>
    <w:p>
      <w:pPr>
        <w:pStyle w:val="TOC1"/>
        <w:tabs>
          <w:tab w:val="right" w:leader="dot" w:pos="8306"/>
        </w:tabs>
      </w:pPr>
      <w:hyperlink w:anchor="_Toc4011" w:history="1">
        <w:r>
          <w:rPr>
            <w:rFonts w:ascii="仿宋" w:eastAsia="仿宋" w:hAnsi="仿宋" w:cs="仿宋" w:hint="eastAsia"/>
            <w:lang w:eastAsia="zh-CN"/>
          </w:rPr>
          <w:t>十八、利益相关者分析与沟通计划</w:t>
        </w:r>
        <w:r>
          <w:tab/>
        </w:r>
        <w:r>
          <w:fldChar w:fldCharType="begin"/>
        </w:r>
        <w:r>
          <w:instrText xml:space="preserve"> PAGEREF _Toc4011 \h </w:instrText>
        </w:r>
        <w:r>
          <w:fldChar w:fldCharType="separate"/>
        </w:r>
        <w:r>
          <w:t>80</w:t>
        </w:r>
        <w:r>
          <w:fldChar w:fldCharType="end"/>
        </w:r>
      </w:hyperlink>
    </w:p>
    <w:p>
      <w:pPr>
        <w:pStyle w:val="TOC2"/>
        <w:tabs>
          <w:tab w:val="right" w:leader="dot" w:pos="8306"/>
        </w:tabs>
      </w:pPr>
      <w:hyperlink w:anchor="_Toc21567" w:history="1">
        <w:r>
          <w:rPr>
            <w:rFonts w:ascii="仿宋" w:eastAsia="仿宋" w:hAnsi="仿宋" w:cs="仿宋" w:hint="eastAsia"/>
            <w:lang w:eastAsia="zh-CN"/>
          </w:rPr>
          <w:t>(一)、利益相关者分析</w:t>
        </w:r>
        <w:r>
          <w:tab/>
        </w:r>
        <w:r>
          <w:fldChar w:fldCharType="begin"/>
        </w:r>
        <w:r>
          <w:instrText xml:space="preserve"> PAGEREF _Toc21567 \h </w:instrText>
        </w:r>
        <w:r>
          <w:fldChar w:fldCharType="separate"/>
        </w:r>
        <w:r>
          <w:t>80</w:t>
        </w:r>
        <w:r>
          <w:fldChar w:fldCharType="end"/>
        </w:r>
      </w:hyperlink>
    </w:p>
    <w:p>
      <w:pPr>
        <w:pStyle w:val="TOC2"/>
        <w:tabs>
          <w:tab w:val="right" w:leader="dot" w:pos="8306"/>
        </w:tabs>
      </w:pPr>
      <w:hyperlink w:anchor="_Toc10174" w:history="1">
        <w:r>
          <w:rPr>
            <w:rFonts w:ascii="仿宋" w:eastAsia="仿宋" w:hAnsi="仿宋" w:cs="仿宋" w:hint="eastAsia"/>
            <w:lang w:eastAsia="zh-CN"/>
          </w:rPr>
          <w:t>(二)、沟通计划</w:t>
        </w:r>
        <w:r>
          <w:tab/>
        </w:r>
        <w:r>
          <w:fldChar w:fldCharType="begin"/>
        </w:r>
        <w:r>
          <w:instrText xml:space="preserve"> PAGEREF _Toc10174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2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866"/>
      <w:r>
        <w:rPr>
          <w:rFonts w:ascii="仿宋" w:eastAsia="仿宋" w:hAnsi="仿宋" w:cs="仿宋" w:hint="eastAsia"/>
          <w:sz w:val="28"/>
          <w:lang w:eastAsia="zh-CN"/>
        </w:rPr>
        <w:t>一、船用配套设备项目可持续发展</w:t>
      </w:r>
      <w:bookmarkEnd w:id="2"/>
    </w:p>
    <w:p>
      <w:pPr>
        <w:pStyle w:val="Heading2"/>
        <w:rPr>
          <w:rFonts w:ascii="仿宋" w:eastAsia="仿宋" w:hAnsi="仿宋" w:cs="仿宋" w:hint="eastAsia"/>
          <w:lang w:eastAsia="zh-CN"/>
        </w:rPr>
      </w:pPr>
      <w:bookmarkStart w:id="3" w:name="_Toc12419"/>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中，船用配套设备项目团队着眼于未来，明确了可持续发展的战略方向。制定的具体可持续发展目标包括降低资源使用、采用环保技术、最大化社会效益等。这一步骤不仅有助于船用配套设备项目在环保和社会责任方面达到最高标准，也为未来提供了明确的指引，确保船用配套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可持续实践的融入船用配套设备项目管理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船用配套设备项目管理周期。从船用配套设备项目规划开始，船用配套设备项目团队就考虑了环境和社会的因素。在执行阶段，船用配套设备项目团队积极推动绿色技术的应用，优化资源利用。此外，关注员工的社会责任，通过培训和沟通活动提高员工对可持续发展的认知，使他们能够在日常工作中践行可持续实践。这些举措不仅为船用配套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191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扎根于船用配套设备项目的可持续发展理念，我们深信环保与社会责任是船用配套设备项目成功的关键支柱。在船用配套设备项目的每一步，我们都致力于通过创新和实践，履行对环境和社会的坚定责任。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团队通过引入先进的环保技术、建立高效的废物处理系统以及推动能源节约措施，积极履行环保责任。定期的环保监测和评估确保船用配套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不仅致力于自身可持续发展，还注重对社会的回馈。通过支持社区船用配套设备项目、参与慈善事业、提供培训机会等方式，船用配套设备项目积极履行社会责任。与当地社区建立积极互动，关注员工的工作与生活平衡，以及员工的身心健康，是船用配套设备项目在社会责任层面的关键举措。这样的实践不仅增强了船用配套设备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2010"/>
      <w:r>
        <w:rPr>
          <w:rFonts w:ascii="仿宋" w:eastAsia="仿宋" w:hAnsi="仿宋" w:cs="仿宋" w:hint="eastAsia"/>
          <w:sz w:val="28"/>
          <w:lang w:eastAsia="zh-CN"/>
        </w:rPr>
        <w:t>二、船用配套设备项目绩效评估</w:t>
      </w:r>
      <w:bookmarkEnd w:id="5"/>
    </w:p>
    <w:p>
      <w:pPr>
        <w:pStyle w:val="Heading2"/>
        <w:rPr>
          <w:rFonts w:ascii="仿宋" w:eastAsia="仿宋" w:hAnsi="仿宋" w:cs="仿宋" w:hint="eastAsia"/>
          <w:lang w:eastAsia="zh-CN"/>
        </w:rPr>
      </w:pPr>
      <w:bookmarkStart w:id="6" w:name="_Toc15352"/>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项目中，我们设计了一套全面的绩效评估指标，以确保船用配套设备项目的可控和成功交付。这些指标跨足船用配套设备项目目标、成本、进度和质量等多个维度，为我们提供了全面洞察船用配套设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目标达成率是我们关注的首要指标。我们设定了明确的目标，并通过定期监测和评估，迅速发现并应对潜在的目标偏差。这为船用配套设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成本绩效是另一个核心关注点。通过实际成本与预算成本的对比分析，我们深入了解成本差异的原因，及时调整资源分配，保持船用配套设备项目在经济效益方面的合理水平。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进度作为关键的绩效指标之一，得到了精心的关注。我们制定了详细的船用配套设备项目进度计划，并设立了进度符合度指标，确保实际进度与计划进度保持一致。这使我们能够快速发现和解决潜在的进度问题，保持船用配套设备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船用配套设备项目绩效的不可或缺的一环。我们引入了一系列的质量标准和客户满意度指标，以确保船用配套设备项目交付的成果在质量上达到或超越预期水平。通过持续监测这些指标，我们努力提升船用配套设备项目整体质量水平，为船用配套设备项目的成功交付提供有力保障。通过这些科学且全面的绩效评估，我们能够更好地引导船用配套设备项目的持续改进，确保船用配套设备项目目标的顺利达成。</w:t>
      </w:r>
    </w:p>
    <w:p>
      <w:pPr>
        <w:pStyle w:val="Heading2"/>
        <w:ind w:firstLine="560" w:firstLineChars="200"/>
        <w:rPr>
          <w:rFonts w:ascii="仿宋" w:eastAsia="仿宋" w:hAnsi="仿宋" w:cs="仿宋" w:hint="eastAsia"/>
          <w:sz w:val="28"/>
          <w:lang w:eastAsia="zh-CN"/>
        </w:rPr>
      </w:pPr>
      <w:bookmarkStart w:id="7" w:name="_Toc12720"/>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绩效评估是船用配套设备项目中的关键环节，为确保船用配套设备项目达到预期目标，我们采用了多层次、多维度的绩效评估方法。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船用配套设备项目的战略目标对齐，确保每个决策和行动都与船用配套设备项目整体目标保持一致。团队会定期召开战略对齐会议，审视当前工作与船用配套设备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船用配套设备项目进度、质量、成本和风险等方面。这些指标通过数据收集和分析，为船用配套设备项目管理团队提供了客观的评估依据。例如，我们通过船用配套设备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绩效评估不仅仅停留在船用配套设备项目内部，还考虑了船用配套设备项目对外部环境的影响。我们定期进行干系人满意度调查，以了解各利益相关方对船用配套设备项目的期望和满意度，并及时做出调整。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这种多层次、多角度的绩效评估方法，使得我们能够全面了解船用配套设备项目的运行状态，及时做出调整，确保船用配套设备项目在不断变化的环境中保持稳健前行。</w:t>
      </w:r>
    </w:p>
    <w:p>
      <w:pPr>
        <w:pStyle w:val="Heading2"/>
        <w:ind w:firstLine="560" w:firstLineChars="200"/>
        <w:rPr>
          <w:rFonts w:ascii="仿宋" w:eastAsia="仿宋" w:hAnsi="仿宋" w:cs="仿宋" w:hint="eastAsia"/>
          <w:sz w:val="28"/>
          <w:lang w:eastAsia="zh-CN"/>
        </w:rPr>
      </w:pPr>
      <w:bookmarkStart w:id="8" w:name="_Toc8526"/>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为了确保船用配套设备项目的有效管理和不断优化，我们采用了精心设计的绩效评估周期。这个周期旨在实现灵活、实时和全面的评估，以适应船用配套设备项目执行中的各种挑战。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船用配套设备项目的不同需求，分为短期、中期和长期。短期评估关注每个迭代或工作周期，以及时发现和解决当前任务中的问题。中期评估涵盖几个迭代，深入了解整体船用配套设备项目的趋势和性能。长期评估则着眼于整个船用配套设备项目阶段，确保船用配套设备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船用配套设备项目管理工具和协作平台，团队成员能够随时更新和分享船用配套设备项目数据。这种实时性的反馈机制使我们能够及时察觉潜在问题，快速调整，保持船用配套设备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船用配套设备项目的决策制定密不可分。每个周期的船用配套设备项目回顾会议成为集体总结经验、识别问题深层次原因并找到创新解决方案的平台。这种定期的反思与调整机制使船用配套设备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0705"/>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7941"/>
      <w:r>
        <w:rPr>
          <w:rFonts w:ascii="仿宋" w:eastAsia="仿宋" w:hAnsi="仿宋" w:cs="仿宋" w:hint="eastAsia"/>
          <w:lang w:eastAsia="zh-CN"/>
        </w:rPr>
        <w:t>(一)、船用配套设备行业分析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行业一直以来都是市场的关注焦点。行业内的发展趋势、竞争态势以及潜在机会都对船用配套设备项目的推进产生深远的影响。通过深入研究行业的整体概貌，我们将更好地理解行业的核心特征，为船用配套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用配套设备行业，技术一直是推动创新和发展的关键因素。我们将对当前技术趋势进行详尽分析，包括但不限于人工智能、大数据应用、先进制造技术等。这有助于船用配套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了解行业内的竞争格局是船用配套设备项目成功的基础。我们将对主要竞争对手进行深入研究，包括其市场份额、产品特点、市场定位等。通过全面了解竞争对手的优势和劣势，船用配套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9156"/>
      <w:r>
        <w:rPr>
          <w:rFonts w:ascii="仿宋" w:eastAsia="仿宋" w:hAnsi="仿宋" w:cs="仿宋" w:hint="eastAsia"/>
          <w:sz w:val="28"/>
          <w:lang w:eastAsia="zh-CN"/>
        </w:rPr>
        <w:t>(二)、船用配套设备市场分析预测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船用配套设备市场未来的增长趋势。这包括市场的整体规模、各细分领域的发展趋势等。船用配套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船用配套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船用配套设备项目实施过程中需要充分考虑的因素。我们将对市场风险进行全面评估，包括但不限于政策法规风险、市场竞争风险、技术变革风险等。通过对潜在风险的深入分析，船用配套设备项目可以制定相应的风险缓解策略，降低不确定性对船用配套设备项目的影响。</w:t>
      </w:r>
    </w:p>
    <w:p>
      <w:pPr>
        <w:pStyle w:val="Heading1"/>
        <w:ind w:firstLine="560" w:firstLineChars="200"/>
        <w:rPr>
          <w:rFonts w:ascii="仿宋" w:eastAsia="仿宋" w:hAnsi="仿宋" w:cs="仿宋" w:hint="eastAsia"/>
          <w:sz w:val="28"/>
          <w:lang w:eastAsia="zh-CN"/>
        </w:rPr>
      </w:pPr>
      <w:bookmarkStart w:id="12" w:name="_Toc30852"/>
      <w:r>
        <w:rPr>
          <w:rFonts w:ascii="仿宋" w:eastAsia="仿宋" w:hAnsi="仿宋" w:cs="仿宋" w:hint="eastAsia"/>
          <w:sz w:val="28"/>
          <w:lang w:eastAsia="zh-CN"/>
        </w:rPr>
        <w:t>四、船用配套设备项目建设单位说明</w:t>
      </w:r>
      <w:bookmarkEnd w:id="12"/>
    </w:p>
    <w:p>
      <w:pPr>
        <w:pStyle w:val="Heading2"/>
        <w:rPr>
          <w:rFonts w:ascii="仿宋" w:eastAsia="仿宋" w:hAnsi="仿宋" w:cs="仿宋" w:hint="eastAsia"/>
          <w:lang w:eastAsia="zh-CN"/>
        </w:rPr>
      </w:pPr>
      <w:bookmarkStart w:id="13" w:name="_Toc24862"/>
      <w:r>
        <w:rPr>
          <w:rFonts w:ascii="仿宋" w:eastAsia="仿宋" w:hAnsi="仿宋" w:cs="仿宋" w:hint="eastAsia"/>
          <w:lang w:eastAsia="zh-CN"/>
        </w:rPr>
        <w:t>(一)、船用配套设备项目承办单位基本情况</w:t>
      </w:r>
      <w:bookmarkEnd w:id="13"/>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6559"/>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船用配套设备项目承办单位的XXXX，我们着眼于实现可持续的经济效益。通过技术创新和解决方案的提供，公司预计在船用配套设备项目执行期间将获得可观的收入增长。这一收入来源主要包括船用配套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同时，我们注重成本控制和效率提升，以确保船用配套设备项目的可持续盈利。透过精细的管理和资源优化，公司期望实现船用配套设备项目利润最大化。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船用配套设备项目实施进行全面的投资评估，包括船用配套设备项目启动阶段的资金投入和后续运营成本。通过对船用配套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船用配套设备项目实施过程中具备足够的资金流动性，公司将进行详尽的现金流分析。这包括资金需求的合理预测、船用配套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1277"/>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2352"/>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的技术管理特点体现在其创新导向。通过引入最先进的技术趋势和解决方案，船用配套设备项目致力于提升科技含量、提高质量和效率水平。这意味着我们将采用最新的工具和方法，确保船用配套设备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其次，整合性策略是船用配套设备项目技术管理的显著特征。通过整合不同领域的技术资源，我们实现了跨学科的协同工作。这有助于优化技术架构，提高整体效能。此外，整合性策略还促进了不同技术团队之间的紧密沟通和高效合作，确保船用配套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船用配套设备项目所采用的技术。通过不断优化技术方案，船用配套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船用配套设备项目团队将在船用配套设备项目初期识别可能的技术风险，并采取相应的预防和应对措施。通过建立健全的风险评估机制，船用配套设备项目能够在实施过程中及时发现并解决潜在的技术问题，保障船用配套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船用配套设备项目中，技术将成为船用配套设备项目成功的有力支持。这一深度剖析揭示了技术管理在船用配套设备项目实施中的关键作用，为船用配套设备项目的技术基础奠定了坚实的基础。</w:t>
      </w:r>
    </w:p>
    <w:p>
      <w:pPr>
        <w:pStyle w:val="Heading2"/>
        <w:ind w:firstLine="560" w:firstLineChars="200"/>
        <w:rPr>
          <w:rFonts w:ascii="仿宋" w:eastAsia="仿宋" w:hAnsi="仿宋" w:cs="仿宋" w:hint="eastAsia"/>
          <w:sz w:val="28"/>
          <w:lang w:eastAsia="zh-CN"/>
        </w:rPr>
      </w:pPr>
      <w:bookmarkStart w:id="17" w:name="_Toc7102"/>
      <w:r>
        <w:rPr>
          <w:rFonts w:ascii="仿宋" w:eastAsia="仿宋" w:hAnsi="仿宋" w:cs="仿宋" w:hint="eastAsia"/>
          <w:sz w:val="28"/>
          <w:lang w:eastAsia="zh-CN"/>
        </w:rPr>
        <w:t>(二)、船用配套设备项目工艺技术设计方案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船用配套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船用配套设备项目将严格按照相关行业规范要求进行组织。通过有效控制产品质量，船用配套设备项目将致力于为顾客提供优质的船用配套设备项目产品和良好的服务。这体现了船用配套设备项目对于生产活动合规性和质量标准的高度重视，为船用配套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船用配套设备项目注重生态效益和清洁生产原则。船用配套设备项目建设将紧密结合地方特色经济发展，与社会经济发展规划和区域环境保护规划方案相协调一致。通过与当地区域自然生态系统的结合，船用配套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船用配套设备项目产品具有多样化的客户需求和个性化的特点。因此，船用配套设备项目产品规格品种多样，且单批生产数量较小。为满足这一特点，船用配套设备项目承办单位将建设先进的柔性制造生产线。通过广泛应用柔性制造技术，船用配套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船用配套设备项目采用的技术具有较高的技术含量和自动化水平，处于国内先进水平。这一技术选用不仅体现了对生产效率、质量和环境友好性的高标准要求，同时为船用配套设备项目的可持续发展奠定了坚实的基础。</w:t>
      </w:r>
    </w:p>
    <w:p>
      <w:pPr>
        <w:pStyle w:val="Heading2"/>
        <w:ind w:firstLine="560" w:firstLineChars="200"/>
        <w:rPr>
          <w:rFonts w:ascii="仿宋" w:eastAsia="仿宋" w:hAnsi="仿宋" w:cs="仿宋" w:hint="eastAsia"/>
          <w:sz w:val="28"/>
          <w:lang w:eastAsia="zh-CN"/>
        </w:rPr>
      </w:pPr>
      <w:bookmarkStart w:id="18" w:name="_Toc3877"/>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为确保船用配套设备项目的高效生产和技术实施，我们制定了一套精心设计的设备选型方案，以满足船用配套设备项目生产、质量和环保的要求。该方案的主要特点如下：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船用配套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针对船用配套设备项目产品的多样性和小批量生产的特点，我们将建设柔性制造生产线。通过在设备选型中考虑柔性制造技术，可以灵活应对不同产品规格和生产需求，实现生产线的高度灵活性和适应性。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9" w:name="_Toc30961"/>
      <w:r>
        <w:rPr>
          <w:rFonts w:ascii="仿宋" w:eastAsia="仿宋" w:hAnsi="仿宋" w:cs="仿宋" w:hint="eastAsia"/>
          <w:sz w:val="28"/>
          <w:lang w:eastAsia="zh-CN"/>
        </w:rPr>
        <w:t>六、产品规划分析</w:t>
      </w:r>
      <w:bookmarkEnd w:id="19"/>
    </w:p>
    <w:p>
      <w:pPr>
        <w:pStyle w:val="Heading2"/>
        <w:rPr>
          <w:rFonts w:ascii="仿宋" w:eastAsia="仿宋" w:hAnsi="仿宋" w:cs="仿宋" w:hint="eastAsia"/>
          <w:lang w:eastAsia="zh-CN"/>
        </w:rPr>
      </w:pPr>
      <w:bookmarkStart w:id="20" w:name="_Toc24568"/>
      <w:r>
        <w:rPr>
          <w:rFonts w:ascii="仿宋" w:eastAsia="仿宋" w:hAnsi="仿宋" w:cs="仿宋" w:hint="eastAsia"/>
          <w:lang w:eastAsia="zh-CN"/>
        </w:rPr>
        <w:t>(一)、产品规划</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船用配套设备项目的主要产品是XXXX，预计年产值为XXX万元。这一产品在市场中占据着重要的地位，其广泛的应用范围使得该船用配套设备项目的市场前景非常广阔。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船用配套设备项目的xxx产品作为重要的原材料之一，将在多个领域发挥关键作用。其在建筑、交通、能源等方面的广泛应用将为整个产业链提供强大的支持，形成产业协同效应。船用配套设备项目的年产值XXX万XXX万XXX万万元不仅反映了其在市场上的巨大潜力，更预示着它对国民经济的积极贡献。这种关联度高、涉及面广的产业关系，使得该船用配套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1" w:name="_Toc11344"/>
      <w:r>
        <w:rPr>
          <w:rFonts w:ascii="仿宋" w:eastAsia="仿宋" w:hAnsi="仿宋" w:cs="仿宋" w:hint="eastAsia"/>
          <w:sz w:val="28"/>
          <w:lang w:eastAsia="zh-CN"/>
        </w:rPr>
        <w:t>(二)、建设规模</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总征地面积为XXXX平方米，相当于约XX.XX亩，其中净用地面积为XXXX平方米，红线范围内相当于约XX.XX亩。这一用地规模充分考虑了船用配套设备项目的建设需求，保障了船用配套设备项目在合适的空间内得以充分发展。船用配套设备项目规划的总建筑面积为XXXX平方米，其中主体工程建设占XXXX平方米，计容建筑面积达XXXX平方米。预计建筑工程的投资将达到XXXX万元，为船用配套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船用配套设备项目计划购置的设备共计XXXX台（套），设备购置费用为XXXX万元。这一设备购置计划充分考虑到船用配套设备项目的生产需求和技术要求，确保了船用配套设备项目在生产运营中具备先进的技术装备和高效的生产能力。设备的合理配置将为船用配套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https://d.book118.com/597165114026006040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船用配套设备项目规划设计纲要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191AC9"/>
    <w:rsid w:val="24191A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716511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2024-02-04T00:29:00Z</dcterms:created>
  <dcterms:modified xsi:type="dcterms:W3CDTF">2024-02-04T00:30:15Z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61C6C9AC18C04A01A7B5DB90592B4998_11</vt:lpwstr>
  </property>
  <property fmtid="{D5CDD505-2E9C-101B-9397-08002B2CF9AE}" pid="3" name="KSOProductBuildVer">
    <vt:lpwstr>2052-12.1.0.16250</vt:lpwstr>
  </property>
</Properties>
</file>