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烤漆设备相关行业公司成立方案及可行性研究报告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4878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_Toc14878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968" w:history="1">
        <w:r>
          <w:rPr>
            <w:rFonts w:ascii="仿宋" w:eastAsia="仿宋" w:hAnsi="仿宋" w:cs="仿宋" w:hint="eastAsia"/>
            <w:lang w:eastAsia="zh-CN"/>
          </w:rPr>
          <w:t>一、烤漆设备筹建公司基本信息</w:t>
        </w:r>
        <w:r>
          <w:tab/>
        </w:r>
        <w:r>
          <w:fldChar w:fldCharType="begin"/>
        </w:r>
        <w:r>
          <w:instrText xml:space="preserve"> PAGEREF _Toc4968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365" w:history="1">
        <w:r>
          <w:rPr>
            <w:rFonts w:ascii="仿宋" w:eastAsia="仿宋" w:hAnsi="仿宋" w:cs="仿宋" w:hint="eastAsia"/>
            <w:lang w:eastAsia="zh-CN"/>
          </w:rPr>
          <w:t>(一)、公司名称</w:t>
        </w:r>
        <w:r>
          <w:tab/>
        </w:r>
        <w:r>
          <w:fldChar w:fldCharType="begin"/>
        </w:r>
        <w:r>
          <w:instrText xml:space="preserve"> PAGEREF _Toc7365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867" w:history="1">
        <w:r>
          <w:rPr>
            <w:rFonts w:ascii="仿宋" w:eastAsia="仿宋" w:hAnsi="仿宋" w:cs="仿宋" w:hint="eastAsia"/>
            <w:lang w:eastAsia="zh-CN"/>
          </w:rPr>
          <w:t>(二)、注册资本</w:t>
        </w:r>
        <w:r>
          <w:tab/>
        </w:r>
        <w:r>
          <w:fldChar w:fldCharType="begin"/>
        </w:r>
        <w:r>
          <w:instrText xml:space="preserve"> PAGEREF _Toc13867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38" w:history="1">
        <w:r>
          <w:rPr>
            <w:rFonts w:ascii="仿宋" w:eastAsia="仿宋" w:hAnsi="仿宋" w:cs="仿宋" w:hint="eastAsia"/>
            <w:lang w:eastAsia="zh-CN"/>
          </w:rPr>
          <w:t>(三)、注册地址</w:t>
        </w:r>
        <w:r>
          <w:tab/>
        </w:r>
        <w:r>
          <w:fldChar w:fldCharType="begin"/>
        </w:r>
        <w:r>
          <w:instrText xml:space="preserve"> PAGEREF _Toc10738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23" w:history="1">
        <w:r>
          <w:rPr>
            <w:rFonts w:ascii="仿宋" w:eastAsia="仿宋" w:hAnsi="仿宋" w:cs="仿宋" w:hint="eastAsia"/>
            <w:lang w:eastAsia="zh-CN"/>
          </w:rPr>
          <w:t>(四)、法人代表</w:t>
        </w:r>
        <w:r>
          <w:tab/>
        </w:r>
        <w:r>
          <w:fldChar w:fldCharType="begin"/>
        </w:r>
        <w:r>
          <w:instrText xml:space="preserve"> PAGEREF _Toc11623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94" w:history="1">
        <w:r>
          <w:rPr>
            <w:rFonts w:ascii="仿宋" w:eastAsia="仿宋" w:hAnsi="仿宋" w:cs="仿宋" w:hint="eastAsia"/>
            <w:lang w:eastAsia="zh-CN"/>
          </w:rPr>
          <w:t>(五)、主要经营范围</w:t>
        </w:r>
        <w:r>
          <w:tab/>
        </w:r>
        <w:r>
          <w:fldChar w:fldCharType="begin"/>
        </w:r>
        <w:r>
          <w:instrText xml:space="preserve"> PAGEREF _Toc27294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772" w:history="1">
        <w:r>
          <w:rPr>
            <w:rFonts w:ascii="仿宋" w:eastAsia="仿宋" w:hAnsi="仿宋" w:cs="仿宋" w:hint="eastAsia"/>
            <w:lang w:eastAsia="zh-CN"/>
          </w:rPr>
          <w:t>(六)、主要股东</w:t>
        </w:r>
        <w:r>
          <w:tab/>
        </w:r>
        <w:r>
          <w:fldChar w:fldCharType="begin"/>
        </w:r>
        <w:r>
          <w:instrText xml:space="preserve"> PAGEREF _Toc28772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820" w:history="1">
        <w:r>
          <w:rPr>
            <w:rFonts w:ascii="仿宋" w:eastAsia="仿宋" w:hAnsi="仿宋" w:cs="仿宋" w:hint="eastAsia"/>
            <w:lang w:eastAsia="zh-CN"/>
          </w:rPr>
          <w:t>二、公司成立方案</w:t>
        </w:r>
        <w:r>
          <w:tab/>
        </w:r>
        <w:r>
          <w:fldChar w:fldCharType="begin"/>
        </w:r>
        <w:r>
          <w:instrText xml:space="preserve"> PAGEREF _Toc10820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71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_Toc20671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748" w:history="1">
        <w:r>
          <w:rPr>
            <w:rFonts w:ascii="仿宋" w:eastAsia="仿宋" w:hAnsi="仿宋" w:cs="仿宋" w:hint="eastAsia"/>
            <w:lang w:eastAsia="zh-CN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_Toc32748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086" w:history="1">
        <w:r>
          <w:rPr>
            <w:rFonts w:ascii="仿宋" w:eastAsia="仿宋" w:hAnsi="仿宋" w:cs="仿宋" w:hint="eastAsia"/>
            <w:lang w:eastAsia="zh-CN"/>
          </w:rPr>
          <w:t>(三)、公司组建方式</w:t>
        </w:r>
        <w:r>
          <w:tab/>
        </w:r>
        <w:r>
          <w:fldChar w:fldCharType="begin"/>
        </w:r>
        <w:r>
          <w:instrText xml:space="preserve"> PAGEREF _Toc28086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40" w:history="1">
        <w:r>
          <w:rPr>
            <w:rFonts w:ascii="仿宋" w:eastAsia="仿宋" w:hAnsi="仿宋" w:cs="仿宋" w:hint="eastAsia"/>
            <w:lang w:eastAsia="zh-CN"/>
          </w:rPr>
          <w:t>(四)、公司管理体制</w:t>
        </w:r>
        <w:r>
          <w:tab/>
        </w:r>
        <w:r>
          <w:fldChar w:fldCharType="begin"/>
        </w:r>
        <w:r>
          <w:instrText xml:space="preserve"> PAGEREF _Toc18640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25" w:history="1">
        <w:r>
          <w:rPr>
            <w:rFonts w:ascii="仿宋" w:eastAsia="仿宋" w:hAnsi="仿宋" w:cs="仿宋" w:hint="eastAsia"/>
            <w:lang w:eastAsia="zh-CN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_Toc18125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56" w:history="1">
        <w:r>
          <w:rPr>
            <w:rFonts w:ascii="仿宋" w:eastAsia="仿宋" w:hAnsi="仿宋" w:cs="仿宋" w:hint="eastAsia"/>
            <w:lang w:eastAsia="zh-CN"/>
          </w:rPr>
          <w:t>(六)、核心人员介绍</w:t>
        </w:r>
        <w:r>
          <w:tab/>
        </w:r>
        <w:r>
          <w:fldChar w:fldCharType="begin"/>
        </w:r>
        <w:r>
          <w:instrText xml:space="preserve"> PAGEREF _Toc26856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40" w:history="1">
        <w:r>
          <w:rPr>
            <w:rFonts w:ascii="仿宋" w:eastAsia="仿宋" w:hAnsi="仿宋" w:cs="仿宋" w:hint="eastAsia"/>
            <w:lang w:eastAsia="zh-CN"/>
          </w:rPr>
          <w:t>(七)、财务会计制度</w:t>
        </w:r>
        <w:r>
          <w:tab/>
        </w:r>
        <w:r>
          <w:fldChar w:fldCharType="begin"/>
        </w:r>
        <w:r>
          <w:instrText xml:space="preserve"> PAGEREF _Toc4240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37" w:history="1">
        <w:r>
          <w:rPr>
            <w:rFonts w:ascii="仿宋" w:eastAsia="仿宋" w:hAnsi="仿宋" w:cs="仿宋" w:hint="eastAsia"/>
            <w:lang w:eastAsia="zh-CN"/>
          </w:rPr>
          <w:t>三、选址分析</w:t>
        </w:r>
        <w:r>
          <w:tab/>
        </w:r>
        <w:r>
          <w:fldChar w:fldCharType="begin"/>
        </w:r>
        <w:r>
          <w:instrText xml:space="preserve"> PAGEREF _Toc2337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539" w:history="1">
        <w:r>
          <w:rPr>
            <w:rFonts w:ascii="仿宋" w:eastAsia="仿宋" w:hAnsi="仿宋" w:cs="仿宋" w:hint="eastAsia"/>
            <w:lang w:eastAsia="zh-CN"/>
          </w:rPr>
          <w:t>(一)、烤漆设备项目选址原则</w:t>
        </w:r>
        <w:r>
          <w:tab/>
        </w:r>
        <w:r>
          <w:fldChar w:fldCharType="begin"/>
        </w:r>
        <w:r>
          <w:instrText xml:space="preserve"> PAGEREF _Toc17539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4" w:history="1">
        <w:r>
          <w:rPr>
            <w:rFonts w:ascii="仿宋" w:eastAsia="仿宋" w:hAnsi="仿宋" w:cs="仿宋" w:hint="eastAsia"/>
            <w:lang w:eastAsia="zh-CN"/>
          </w:rPr>
          <w:t>(二)、建设区基本情况</w:t>
        </w:r>
        <w:r>
          <w:tab/>
        </w:r>
        <w:r>
          <w:fldChar w:fldCharType="begin"/>
        </w:r>
        <w:r>
          <w:instrText xml:space="preserve"> PAGEREF _Toc2064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033" w:history="1">
        <w:r>
          <w:rPr>
            <w:rFonts w:ascii="仿宋" w:eastAsia="仿宋" w:hAnsi="仿宋" w:cs="仿宋" w:hint="eastAsia"/>
            <w:lang w:eastAsia="zh-CN"/>
          </w:rPr>
          <w:t>(三)、发展目标</w:t>
        </w:r>
        <w:r>
          <w:tab/>
        </w:r>
        <w:r>
          <w:fldChar w:fldCharType="begin"/>
        </w:r>
        <w:r>
          <w:instrText xml:space="preserve"> PAGEREF _Toc28033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76" w:history="1">
        <w:r>
          <w:rPr>
            <w:rFonts w:ascii="仿宋" w:eastAsia="仿宋" w:hAnsi="仿宋" w:cs="仿宋" w:hint="eastAsia"/>
            <w:lang w:eastAsia="zh-CN"/>
          </w:rPr>
          <w:t>(四)、产业发展方向</w:t>
        </w:r>
        <w:r>
          <w:tab/>
        </w:r>
        <w:r>
          <w:fldChar w:fldCharType="begin"/>
        </w:r>
        <w:r>
          <w:instrText xml:space="preserve"> PAGEREF _Toc14676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765" w:history="1">
        <w:r>
          <w:rPr>
            <w:rFonts w:ascii="仿宋" w:eastAsia="仿宋" w:hAnsi="仿宋" w:cs="仿宋" w:hint="eastAsia"/>
            <w:lang w:eastAsia="zh-CN"/>
          </w:rPr>
          <w:t>(五)、烤漆设备项目选址综合评价</w:t>
        </w:r>
        <w:r>
          <w:tab/>
        </w:r>
        <w:r>
          <w:fldChar w:fldCharType="begin"/>
        </w:r>
        <w:r>
          <w:instrText xml:space="preserve"> PAGEREF _Toc31765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561" w:history="1">
        <w:r>
          <w:rPr>
            <w:rFonts w:ascii="仿宋" w:eastAsia="仿宋" w:hAnsi="仿宋" w:cs="仿宋" w:hint="eastAsia"/>
            <w:lang w:eastAsia="zh-CN"/>
          </w:rPr>
          <w:t>四、法人治理</w:t>
        </w:r>
        <w:r>
          <w:tab/>
        </w:r>
        <w:r>
          <w:fldChar w:fldCharType="begin"/>
        </w:r>
        <w:r>
          <w:instrText xml:space="preserve"> PAGEREF _Toc12561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6" w:history="1">
        <w:r>
          <w:rPr>
            <w:rFonts w:ascii="仿宋" w:eastAsia="仿宋" w:hAnsi="仿宋" w:cs="仿宋" w:hint="eastAsia"/>
            <w:lang w:eastAsia="zh-CN"/>
          </w:rPr>
          <w:t>(一)、股东权利及义务</w:t>
        </w:r>
        <w:r>
          <w:tab/>
        </w:r>
        <w:r>
          <w:fldChar w:fldCharType="begin"/>
        </w:r>
        <w:r>
          <w:instrText xml:space="preserve"> PAGEREF _Toc2706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6" w:history="1">
        <w:r>
          <w:rPr>
            <w:rFonts w:ascii="仿宋" w:eastAsia="仿宋" w:hAnsi="仿宋" w:cs="仿宋" w:hint="eastAsia"/>
            <w:lang w:eastAsia="zh-CN"/>
          </w:rPr>
          <w:t>(二)、董事</w:t>
        </w:r>
        <w:r>
          <w:tab/>
        </w:r>
        <w:r>
          <w:fldChar w:fldCharType="begin"/>
        </w:r>
        <w:r>
          <w:instrText xml:space="preserve"> PAGEREF _Toc1056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453" w:history="1">
        <w:r>
          <w:rPr>
            <w:rFonts w:ascii="仿宋" w:eastAsia="仿宋" w:hAnsi="仿宋" w:cs="仿宋" w:hint="eastAsia"/>
            <w:lang w:eastAsia="zh-CN"/>
          </w:rPr>
          <w:t>(三)、高级管理人员</w:t>
        </w:r>
        <w:r>
          <w:tab/>
        </w:r>
        <w:r>
          <w:fldChar w:fldCharType="begin"/>
        </w:r>
        <w:r>
          <w:instrText xml:space="preserve"> PAGEREF _Toc30453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370" w:history="1">
        <w:r>
          <w:rPr>
            <w:rFonts w:ascii="仿宋" w:eastAsia="仿宋" w:hAnsi="仿宋" w:cs="仿宋" w:hint="eastAsia"/>
            <w:lang w:eastAsia="zh-CN"/>
          </w:rPr>
          <w:t>(四)、监事</w:t>
        </w:r>
        <w:r>
          <w:tab/>
        </w:r>
        <w:r>
          <w:fldChar w:fldCharType="begin"/>
        </w:r>
        <w:r>
          <w:instrText xml:space="preserve"> PAGEREF _Toc27370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457" w:history="1">
        <w:r>
          <w:rPr>
            <w:rFonts w:ascii="仿宋" w:eastAsia="仿宋" w:hAnsi="仿宋" w:cs="仿宋" w:hint="eastAsia"/>
            <w:lang w:eastAsia="zh-CN"/>
          </w:rPr>
          <w:t>五、发展规划</w:t>
        </w:r>
        <w:r>
          <w:tab/>
        </w:r>
        <w:r>
          <w:fldChar w:fldCharType="begin"/>
        </w:r>
        <w:r>
          <w:instrText xml:space="preserve"> PAGEREF _Toc10457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19" w:history="1">
        <w:r>
          <w:rPr>
            <w:rFonts w:ascii="仿宋" w:eastAsia="仿宋" w:hAnsi="仿宋" w:cs="仿宋" w:hint="eastAsia"/>
            <w:lang w:eastAsia="zh-CN"/>
          </w:rPr>
          <w:t>(一)、公司发展规划</w:t>
        </w:r>
        <w:r>
          <w:tab/>
        </w:r>
        <w:r>
          <w:fldChar w:fldCharType="begin"/>
        </w:r>
        <w:r>
          <w:instrText xml:space="preserve"> PAGEREF _Toc25619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58" w:history="1">
        <w:r>
          <w:rPr>
            <w:rFonts w:ascii="仿宋" w:eastAsia="仿宋" w:hAnsi="仿宋" w:cs="仿宋" w:hint="eastAsia"/>
            <w:lang w:eastAsia="zh-CN"/>
          </w:rPr>
          <w:t>(二)、保障措施</w:t>
        </w:r>
        <w:r>
          <w:tab/>
        </w:r>
        <w:r>
          <w:fldChar w:fldCharType="begin"/>
        </w:r>
        <w:r>
          <w:instrText xml:space="preserve"> PAGEREF _Toc19458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503" w:history="1">
        <w:r>
          <w:rPr>
            <w:rFonts w:ascii="仿宋" w:eastAsia="仿宋" w:hAnsi="仿宋" w:cs="仿宋" w:hint="eastAsia"/>
            <w:lang w:eastAsia="zh-CN"/>
          </w:rPr>
          <w:t>六、环境保护分析</w:t>
        </w:r>
        <w:r>
          <w:tab/>
        </w:r>
        <w:r>
          <w:fldChar w:fldCharType="begin"/>
        </w:r>
        <w:r>
          <w:instrText xml:space="preserve"> PAGEREF _Toc7503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31" w:history="1">
        <w:r>
          <w:rPr>
            <w:rFonts w:ascii="仿宋" w:eastAsia="仿宋" w:hAnsi="仿宋" w:cs="仿宋" w:hint="eastAsia"/>
            <w:lang w:eastAsia="zh-CN"/>
          </w:rPr>
          <w:t>(一)、编制依据</w:t>
        </w:r>
        <w:r>
          <w:tab/>
        </w:r>
        <w:r>
          <w:fldChar w:fldCharType="begin"/>
        </w:r>
        <w:r>
          <w:instrText xml:space="preserve"> PAGEREF _Toc19531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582" w:history="1">
        <w:r>
          <w:rPr>
            <w:rFonts w:ascii="仿宋" w:eastAsia="仿宋" w:hAnsi="仿宋" w:cs="仿宋" w:hint="eastAsia"/>
            <w:lang w:eastAsia="zh-CN"/>
          </w:rPr>
          <w:t>(二)、环境影响合理性分析</w:t>
        </w:r>
        <w:r>
          <w:tab/>
        </w:r>
        <w:r>
          <w:fldChar w:fldCharType="begin"/>
        </w:r>
        <w:r>
          <w:instrText xml:space="preserve"> PAGEREF _Toc23582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33" w:history="1">
        <w:r>
          <w:rPr>
            <w:rFonts w:ascii="仿宋" w:eastAsia="仿宋" w:hAnsi="仿宋" w:cs="仿宋" w:hint="eastAsia"/>
            <w:lang w:eastAsia="zh-CN"/>
          </w:rPr>
          <w:t>(三)、建设期大气环境影响分析</w:t>
        </w:r>
        <w:r>
          <w:tab/>
        </w:r>
        <w:r>
          <w:fldChar w:fldCharType="begin"/>
        </w:r>
        <w:r>
          <w:instrText xml:space="preserve"> PAGEREF _Toc1533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95" w:history="1">
        <w:r>
          <w:rPr>
            <w:rFonts w:ascii="仿宋" w:eastAsia="仿宋" w:hAnsi="仿宋" w:cs="仿宋" w:hint="eastAsia"/>
            <w:lang w:eastAsia="zh-CN"/>
          </w:rPr>
          <w:t>(四)、建设期水环境影响分析</w:t>
        </w:r>
        <w:r>
          <w:tab/>
        </w:r>
        <w:r>
          <w:fldChar w:fldCharType="begin"/>
        </w:r>
        <w:r>
          <w:instrText xml:space="preserve"> PAGEREF _Toc11595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62" w:history="1">
        <w:r>
          <w:rPr>
            <w:rFonts w:ascii="仿宋" w:eastAsia="仿宋" w:hAnsi="仿宋" w:cs="仿宋" w:hint="eastAsia"/>
            <w:lang w:eastAsia="zh-CN"/>
          </w:rPr>
          <w:t>(五)、建设期固体废弃物环境影响分析</w:t>
        </w:r>
        <w:r>
          <w:tab/>
        </w:r>
        <w:r>
          <w:fldChar w:fldCharType="begin"/>
        </w:r>
        <w:r>
          <w:instrText xml:space="preserve"> PAGEREF _Toc30162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484" w:history="1">
        <w:r>
          <w:rPr>
            <w:rFonts w:ascii="仿宋" w:eastAsia="仿宋" w:hAnsi="仿宋" w:cs="仿宋" w:hint="eastAsia"/>
            <w:lang w:eastAsia="zh-CN"/>
          </w:rPr>
          <w:t>(六)、建设期声环境影响分析</w:t>
        </w:r>
        <w:r>
          <w:tab/>
        </w:r>
        <w:r>
          <w:fldChar w:fldCharType="begin"/>
        </w:r>
        <w:r>
          <w:instrText xml:space="preserve"> PAGEREF _Toc6484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28" w:history="1">
        <w:r>
          <w:rPr>
            <w:rFonts w:ascii="仿宋" w:eastAsia="仿宋" w:hAnsi="仿宋" w:cs="仿宋" w:hint="eastAsia"/>
            <w:lang w:eastAsia="zh-CN"/>
          </w:rPr>
          <w:t>(七)、营运期大气环境影响分析</w:t>
        </w:r>
        <w:r>
          <w:tab/>
        </w:r>
        <w:r>
          <w:fldChar w:fldCharType="begin"/>
        </w:r>
        <w:r>
          <w:instrText xml:space="preserve"> PAGEREF _Toc20028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54" w:history="1">
        <w:r>
          <w:rPr>
            <w:rFonts w:ascii="仿宋" w:eastAsia="仿宋" w:hAnsi="仿宋" w:cs="仿宋" w:hint="eastAsia"/>
            <w:lang w:eastAsia="zh-CN"/>
          </w:rPr>
          <w:t>(八)、营运期水环境影响分析</w:t>
        </w:r>
        <w:r>
          <w:tab/>
        </w:r>
        <w:r>
          <w:fldChar w:fldCharType="begin"/>
        </w:r>
        <w:r>
          <w:instrText xml:space="preserve"> PAGEREF _Toc19754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12" w:history="1">
        <w:r>
          <w:rPr>
            <w:rFonts w:ascii="仿宋" w:eastAsia="仿宋" w:hAnsi="仿宋" w:cs="仿宋" w:hint="eastAsia"/>
            <w:lang w:eastAsia="zh-CN"/>
          </w:rPr>
          <w:t>(九)、营运期固体废弃物环境影响分析</w:t>
        </w:r>
        <w:r>
          <w:tab/>
        </w:r>
        <w:r>
          <w:fldChar w:fldCharType="begin"/>
        </w:r>
        <w:r>
          <w:instrText xml:space="preserve"> PAGEREF _Toc17312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071" w:history="1">
        <w:r>
          <w:rPr>
            <w:rFonts w:ascii="仿宋" w:eastAsia="仿宋" w:hAnsi="仿宋" w:cs="仿宋" w:hint="eastAsia"/>
            <w:lang w:eastAsia="zh-CN"/>
          </w:rPr>
          <w:t>(十)、营运期声环境影响分析</w:t>
        </w:r>
        <w:r>
          <w:tab/>
        </w:r>
        <w:r>
          <w:fldChar w:fldCharType="begin"/>
        </w:r>
        <w:r>
          <w:instrText xml:space="preserve"> PAGEREF _Toc25071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2194" w:history="1">
        <w:r>
          <w:rPr>
            <w:rFonts w:ascii="仿宋" w:eastAsia="仿宋" w:hAnsi="仿宋" w:cs="仿宋" w:hint="eastAsia"/>
            <w:lang w:eastAsia="zh-CN"/>
          </w:rPr>
          <w:t>(十一)、清洁生产</w:t>
        </w:r>
        <w:r>
          <w:tab/>
        </w:r>
        <w:r>
          <w:fldChar w:fldCharType="begin"/>
        </w:r>
        <w:r>
          <w:instrText xml:space="preserve"> PAGEREF _Toc12194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18" w:history="1">
        <w:r>
          <w:rPr>
            <w:rFonts w:ascii="仿宋" w:eastAsia="仿宋" w:hAnsi="仿宋" w:cs="仿宋" w:hint="eastAsia"/>
            <w:lang w:eastAsia="zh-CN"/>
          </w:rPr>
          <w:t>(十二)、环境管理分析</w:t>
        </w:r>
        <w:r>
          <w:tab/>
        </w:r>
        <w:r>
          <w:fldChar w:fldCharType="begin"/>
        </w:r>
        <w:r>
          <w:instrText xml:space="preserve"> PAGEREF _Toc918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586" w:history="1">
        <w:r>
          <w:rPr>
            <w:rFonts w:ascii="仿宋" w:eastAsia="仿宋" w:hAnsi="仿宋" w:cs="仿宋" w:hint="eastAsia"/>
            <w:lang w:eastAsia="zh-CN"/>
          </w:rPr>
          <w:t>(十三)、结论及建议</w:t>
        </w:r>
        <w:r>
          <w:tab/>
        </w:r>
        <w:r>
          <w:fldChar w:fldCharType="begin"/>
        </w:r>
        <w:r>
          <w:instrText xml:space="preserve"> PAGEREF _Toc27586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100" w:history="1">
        <w:r>
          <w:rPr>
            <w:rFonts w:ascii="仿宋" w:eastAsia="仿宋" w:hAnsi="仿宋" w:cs="仿宋" w:hint="eastAsia"/>
            <w:lang w:eastAsia="zh-CN"/>
          </w:rPr>
          <w:t>七、公司组建背景分析</w:t>
        </w:r>
        <w:r>
          <w:tab/>
        </w:r>
        <w:r>
          <w:fldChar w:fldCharType="begin"/>
        </w:r>
        <w:r>
          <w:instrText xml:space="preserve"> PAGEREF _Toc30100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6" w:history="1">
        <w:r>
          <w:rPr>
            <w:rFonts w:ascii="仿宋" w:eastAsia="仿宋" w:hAnsi="仿宋" w:cs="仿宋" w:hint="eastAsia"/>
            <w:lang w:eastAsia="zh-CN"/>
          </w:rPr>
          <w:t>(一)、烤漆设备项目背景分析</w:t>
        </w:r>
        <w:r>
          <w:tab/>
        </w:r>
        <w:r>
          <w:fldChar w:fldCharType="begin"/>
        </w:r>
        <w:r>
          <w:instrText xml:space="preserve"> PAGEREF _Toc1486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76" w:history="1">
        <w:r>
          <w:rPr>
            <w:rFonts w:ascii="仿宋" w:eastAsia="仿宋" w:hAnsi="仿宋" w:cs="仿宋" w:hint="eastAsia"/>
            <w:lang w:eastAsia="zh-CN"/>
          </w:rPr>
          <w:t>(二)、烤漆设备项目建设必要性分析</w:t>
        </w:r>
        <w:r>
          <w:tab/>
        </w:r>
        <w:r>
          <w:fldChar w:fldCharType="begin"/>
        </w:r>
        <w:r>
          <w:instrText xml:space="preserve"> PAGEREF _Toc11776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56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_Toc17656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112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_Toc17112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795" w:history="1">
        <w:r>
          <w:rPr>
            <w:rFonts w:ascii="仿宋" w:eastAsia="仿宋" w:hAnsi="仿宋" w:cs="仿宋" w:hint="eastAsia"/>
            <w:lang w:eastAsia="zh-CN"/>
          </w:rPr>
          <w:t>八、烤漆设备项目经济效益</w:t>
        </w:r>
        <w:r>
          <w:tab/>
        </w:r>
        <w:r>
          <w:fldChar w:fldCharType="begin"/>
        </w:r>
        <w:r>
          <w:instrText xml:space="preserve"> PAGEREF _Toc27795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78" w:history="1">
        <w:r>
          <w:rPr>
            <w:rFonts w:ascii="仿宋" w:eastAsia="仿宋" w:hAnsi="仿宋" w:cs="仿宋" w:hint="eastAsia"/>
            <w:lang w:eastAsia="zh-CN"/>
          </w:rPr>
          <w:t>(一)、基本假设及基础参数选取</w:t>
        </w:r>
        <w:r>
          <w:tab/>
        </w:r>
        <w:r>
          <w:fldChar w:fldCharType="begin"/>
        </w:r>
        <w:r>
          <w:instrText xml:space="preserve"> PAGEREF _Toc578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32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_Toc20932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34" w:history="1">
        <w:r>
          <w:rPr>
            <w:rFonts w:ascii="仿宋" w:eastAsia="仿宋" w:hAnsi="仿宋" w:cs="仿宋" w:hint="eastAsia"/>
            <w:lang w:eastAsia="zh-CN"/>
          </w:rPr>
          <w:t>(三)、烤漆设备项目盈利能力分析</w:t>
        </w:r>
        <w:r>
          <w:tab/>
        </w:r>
        <w:r>
          <w:fldChar w:fldCharType="begin"/>
        </w:r>
        <w:r>
          <w:instrText xml:space="preserve"> PAGEREF _Toc5634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20" w:history="1">
        <w:r>
          <w:rPr>
            <w:rFonts w:ascii="仿宋" w:eastAsia="仿宋" w:hAnsi="仿宋" w:cs="仿宋" w:hint="eastAsia"/>
            <w:lang w:eastAsia="zh-CN"/>
          </w:rPr>
          <w:t>(四)、财务生存能力分析</w:t>
        </w:r>
        <w:r>
          <w:tab/>
        </w:r>
        <w:r>
          <w:fldChar w:fldCharType="begin"/>
        </w:r>
        <w:r>
          <w:instrText xml:space="preserve"> PAGEREF _Toc17320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378" w:history="1">
        <w:r>
          <w:rPr>
            <w:rFonts w:ascii="仿宋" w:eastAsia="仿宋" w:hAnsi="仿宋" w:cs="仿宋" w:hint="eastAsia"/>
            <w:lang w:eastAsia="zh-CN"/>
          </w:rPr>
          <w:t>(五)、偿债能力分析</w:t>
        </w:r>
        <w:r>
          <w:tab/>
        </w:r>
        <w:r>
          <w:fldChar w:fldCharType="begin"/>
        </w:r>
        <w:r>
          <w:instrText xml:space="preserve"> PAGEREF _Toc21378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49" w:history="1">
        <w:r>
          <w:rPr>
            <w:rFonts w:ascii="仿宋" w:eastAsia="仿宋" w:hAnsi="仿宋" w:cs="仿宋" w:hint="eastAsia"/>
            <w:lang w:eastAsia="zh-CN"/>
          </w:rPr>
          <w:t>(六)、经济评价结论</w:t>
        </w:r>
        <w:r>
          <w:tab/>
        </w:r>
        <w:r>
          <w:fldChar w:fldCharType="begin"/>
        </w:r>
        <w:r>
          <w:instrText xml:space="preserve"> PAGEREF _Toc449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490" w:history="1">
        <w:r>
          <w:rPr>
            <w:rFonts w:ascii="仿宋" w:eastAsia="仿宋" w:hAnsi="仿宋" w:cs="仿宋" w:hint="eastAsia"/>
            <w:lang w:eastAsia="zh-CN"/>
          </w:rPr>
          <w:t>九、目标客户和受众分析</w:t>
        </w:r>
        <w:r>
          <w:tab/>
        </w:r>
        <w:r>
          <w:fldChar w:fldCharType="begin"/>
        </w:r>
        <w:r>
          <w:instrText xml:space="preserve"> PAGEREF _Toc9490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17" w:history="1">
        <w:r>
          <w:rPr>
            <w:rFonts w:ascii="仿宋" w:eastAsia="仿宋" w:hAnsi="仿宋" w:cs="仿宋" w:hint="eastAsia"/>
            <w:lang w:eastAsia="zh-CN"/>
          </w:rPr>
          <w:t>(一)、客户群体描述</w:t>
        </w:r>
        <w:r>
          <w:tab/>
        </w:r>
        <w:r>
          <w:fldChar w:fldCharType="begin"/>
        </w:r>
        <w:r>
          <w:instrText xml:space="preserve"> PAGEREF _Toc6817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69" w:history="1">
        <w:r>
          <w:rPr>
            <w:rFonts w:ascii="仿宋" w:eastAsia="仿宋" w:hAnsi="仿宋" w:cs="仿宋" w:hint="eastAsia"/>
            <w:lang w:eastAsia="zh-CN"/>
          </w:rPr>
          <w:t>(二)、客户需求和期望</w:t>
        </w:r>
        <w:r>
          <w:tab/>
        </w:r>
        <w:r>
          <w:fldChar w:fldCharType="begin"/>
        </w:r>
        <w:r>
          <w:instrText xml:space="preserve"> PAGEREF _Toc7769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478" w:history="1">
        <w:r>
          <w:rPr>
            <w:rFonts w:ascii="仿宋" w:eastAsia="仿宋" w:hAnsi="仿宋" w:cs="仿宋" w:hint="eastAsia"/>
            <w:lang w:eastAsia="zh-CN"/>
          </w:rPr>
          <w:t>(三)、客户获取策略</w:t>
        </w:r>
        <w:r>
          <w:tab/>
        </w:r>
        <w:r>
          <w:fldChar w:fldCharType="begin"/>
        </w:r>
        <w:r>
          <w:instrText xml:space="preserve"> PAGEREF _Toc7478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427" w:history="1">
        <w:r>
          <w:rPr>
            <w:rFonts w:ascii="仿宋" w:eastAsia="仿宋" w:hAnsi="仿宋" w:cs="仿宋" w:hint="eastAsia"/>
            <w:lang w:eastAsia="zh-CN"/>
          </w:rPr>
          <w:t>(四)、客户关系管理</w:t>
        </w:r>
        <w:r>
          <w:tab/>
        </w:r>
        <w:r>
          <w:fldChar w:fldCharType="begin"/>
        </w:r>
        <w:r>
          <w:instrText xml:space="preserve"> PAGEREF _Toc7427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430" w:history="1">
        <w:r>
          <w:rPr>
            <w:rFonts w:ascii="仿宋" w:eastAsia="仿宋" w:hAnsi="仿宋" w:cs="仿宋" w:hint="eastAsia"/>
            <w:lang w:eastAsia="zh-CN"/>
          </w:rPr>
          <w:t>十、烤漆设备项目风险分析</w:t>
        </w:r>
        <w:r>
          <w:tab/>
        </w:r>
        <w:r>
          <w:fldChar w:fldCharType="begin"/>
        </w:r>
        <w:r>
          <w:instrText xml:space="preserve"> PAGEREF _Toc6430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44" w:history="1">
        <w:r>
          <w:rPr>
            <w:rFonts w:ascii="仿宋" w:eastAsia="仿宋" w:hAnsi="仿宋" w:cs="仿宋" w:hint="eastAsia"/>
            <w:lang w:eastAsia="zh-CN"/>
          </w:rPr>
          <w:t>(一)、烤漆设备项目风险分析</w:t>
        </w:r>
        <w:r>
          <w:tab/>
        </w:r>
        <w:r>
          <w:fldChar w:fldCharType="begin"/>
        </w:r>
        <w:r>
          <w:instrText xml:space="preserve"> PAGEREF _Toc8244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19" w:history="1">
        <w:r>
          <w:rPr>
            <w:rFonts w:ascii="仿宋" w:eastAsia="仿宋" w:hAnsi="仿宋" w:cs="仿宋" w:hint="eastAsia"/>
            <w:lang w:eastAsia="zh-CN"/>
          </w:rPr>
          <w:t>(二)、烤漆设备项目风险对策</w:t>
        </w:r>
        <w:r>
          <w:tab/>
        </w:r>
        <w:r>
          <w:fldChar w:fldCharType="begin"/>
        </w:r>
        <w:r>
          <w:instrText xml:space="preserve"> PAGEREF _Toc3819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198" w:history="1">
        <w:r>
          <w:rPr>
            <w:rFonts w:ascii="仿宋" w:eastAsia="仿宋" w:hAnsi="仿宋" w:cs="仿宋" w:hint="eastAsia"/>
            <w:lang w:eastAsia="zh-CN"/>
          </w:rPr>
          <w:t>十一、推进公司成立的必要性分析</w:t>
        </w:r>
        <w:r>
          <w:tab/>
        </w:r>
        <w:r>
          <w:fldChar w:fldCharType="begin"/>
        </w:r>
        <w:r>
          <w:instrText xml:space="preserve"> PAGEREF _Toc5198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147" w:history="1">
        <w:r>
          <w:rPr>
            <w:rFonts w:ascii="仿宋" w:eastAsia="仿宋" w:hAnsi="仿宋" w:cs="仿宋" w:hint="eastAsia"/>
            <w:lang w:eastAsia="zh-CN"/>
          </w:rPr>
          <w:t>(一)、市场需求和机会</w:t>
        </w:r>
        <w:r>
          <w:tab/>
        </w:r>
        <w:r>
          <w:fldChar w:fldCharType="begin"/>
        </w:r>
        <w:r>
          <w:instrText xml:space="preserve"> PAGEREF _Toc14147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51" w:history="1">
        <w:r>
          <w:rPr>
            <w:rFonts w:ascii="仿宋" w:eastAsia="仿宋" w:hAnsi="仿宋" w:cs="仿宋" w:hint="eastAsia"/>
            <w:lang w:eastAsia="zh-CN"/>
          </w:rPr>
          <w:t>(二)、公司目标和战略</w:t>
        </w:r>
        <w:r>
          <w:tab/>
        </w:r>
        <w:r>
          <w:fldChar w:fldCharType="begin"/>
        </w:r>
        <w:r>
          <w:instrText xml:space="preserve"> PAGEREF _Toc32251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" w:history="1">
        <w:r>
          <w:rPr>
            <w:rFonts w:ascii="仿宋" w:eastAsia="仿宋" w:hAnsi="仿宋" w:cs="仿宋" w:hint="eastAsia"/>
            <w:lang w:eastAsia="zh-CN"/>
          </w:rPr>
          <w:t>(三)、公司竞争优势</w:t>
        </w:r>
        <w:r>
          <w:tab/>
        </w:r>
        <w:r>
          <w:fldChar w:fldCharType="begin"/>
        </w:r>
        <w:r>
          <w:instrText xml:space="preserve"> PAGEREF _Toc59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11" w:history="1">
        <w:r>
          <w:rPr>
            <w:rFonts w:ascii="仿宋" w:eastAsia="仿宋" w:hAnsi="仿宋" w:cs="仿宋" w:hint="eastAsia"/>
            <w:lang w:eastAsia="zh-CN"/>
          </w:rPr>
          <w:t>十二、烤漆设备项目总结分析</w:t>
        </w:r>
        <w:r>
          <w:tab/>
        </w:r>
        <w:r>
          <w:fldChar w:fldCharType="begin"/>
        </w:r>
        <w:r>
          <w:instrText xml:space="preserve"> PAGEREF _Toc1711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144" w:history="1">
        <w:r>
          <w:rPr>
            <w:rFonts w:ascii="仿宋" w:eastAsia="仿宋" w:hAnsi="仿宋" w:cs="仿宋" w:hint="eastAsia"/>
            <w:lang w:eastAsia="zh-CN"/>
          </w:rPr>
          <w:t>十三、社会和环境责任</w:t>
        </w:r>
        <w:r>
          <w:tab/>
        </w:r>
        <w:r>
          <w:fldChar w:fldCharType="begin"/>
        </w:r>
        <w:r>
          <w:instrText xml:space="preserve"> PAGEREF _Toc23144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57" w:history="1">
        <w:r>
          <w:rPr>
            <w:rFonts w:ascii="仿宋" w:eastAsia="仿宋" w:hAnsi="仿宋" w:cs="仿宋" w:hint="eastAsia"/>
            <w:lang w:eastAsia="zh-CN"/>
          </w:rPr>
          <w:t>(一)、社会责任烤漆设备项目</w:t>
        </w:r>
        <w:r>
          <w:tab/>
        </w:r>
        <w:r>
          <w:fldChar w:fldCharType="begin"/>
        </w:r>
        <w:r>
          <w:instrText xml:space="preserve"> PAGEREF _Toc15857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95" w:history="1">
        <w:r>
          <w:rPr>
            <w:rFonts w:ascii="仿宋" w:eastAsia="仿宋" w:hAnsi="仿宋" w:cs="仿宋" w:hint="eastAsia"/>
            <w:lang w:eastAsia="zh-CN"/>
          </w:rPr>
          <w:t>(二)、环境保护举措</w:t>
        </w:r>
        <w:r>
          <w:tab/>
        </w:r>
        <w:r>
          <w:fldChar w:fldCharType="begin"/>
        </w:r>
        <w:r>
          <w:instrText xml:space="preserve"> PAGEREF _Toc31595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915" w:history="1">
        <w:r>
          <w:rPr>
            <w:rFonts w:ascii="仿宋" w:eastAsia="仿宋" w:hAnsi="仿宋" w:cs="仿宋" w:hint="eastAsia"/>
            <w:lang w:eastAsia="zh-CN"/>
          </w:rPr>
          <w:t>(三)、可持续发展倡议</w:t>
        </w:r>
        <w:r>
          <w:tab/>
        </w:r>
        <w:r>
          <w:fldChar w:fldCharType="begin"/>
        </w:r>
        <w:r>
          <w:instrText xml:space="preserve"> PAGEREF _Toc15915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769" w:history="1">
        <w:r>
          <w:rPr>
            <w:rFonts w:ascii="仿宋" w:eastAsia="仿宋" w:hAnsi="仿宋" w:cs="仿宋" w:hint="eastAsia"/>
            <w:lang w:eastAsia="zh-CN"/>
          </w:rPr>
          <w:t>十四、战略合作伙伴</w:t>
        </w:r>
        <w:r>
          <w:tab/>
        </w:r>
        <w:r>
          <w:fldChar w:fldCharType="begin"/>
        </w:r>
        <w:r>
          <w:instrText xml:space="preserve"> PAGEREF _Toc10769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64" w:history="1">
        <w:r>
          <w:rPr>
            <w:rFonts w:ascii="仿宋" w:eastAsia="仿宋" w:hAnsi="仿宋" w:cs="仿宋" w:hint="eastAsia"/>
            <w:lang w:eastAsia="zh-CN"/>
          </w:rPr>
          <w:t>(一)、合作伙伴关系</w:t>
        </w:r>
        <w:r>
          <w:tab/>
        </w:r>
        <w:r>
          <w:fldChar w:fldCharType="begin"/>
        </w:r>
        <w:r>
          <w:instrText xml:space="preserve"> PAGEREF _Toc6364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6" w:history="1">
        <w:r>
          <w:rPr>
            <w:rFonts w:ascii="仿宋" w:eastAsia="仿宋" w:hAnsi="仿宋" w:cs="仿宋" w:hint="eastAsia"/>
            <w:lang w:eastAsia="zh-CN"/>
          </w:rPr>
          <w:t>(二)、合作烤漆设备项目</w:t>
        </w:r>
        <w:r>
          <w:tab/>
        </w:r>
        <w:r>
          <w:fldChar w:fldCharType="begin"/>
        </w:r>
        <w:r>
          <w:instrText xml:space="preserve"> PAGEREF _Toc2106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94" w:history="1">
        <w:r>
          <w:rPr>
            <w:rFonts w:ascii="仿宋" w:eastAsia="仿宋" w:hAnsi="仿宋" w:cs="仿宋" w:hint="eastAsia"/>
            <w:lang w:eastAsia="zh-CN"/>
          </w:rPr>
          <w:t>(三)、合作伙伴的作用</w:t>
        </w:r>
        <w:r>
          <w:tab/>
        </w:r>
        <w:r>
          <w:fldChar w:fldCharType="begin"/>
        </w:r>
        <w:r>
          <w:instrText xml:space="preserve"> PAGEREF _Toc19794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576" w:history="1">
        <w:r>
          <w:rPr>
            <w:rFonts w:ascii="仿宋" w:eastAsia="仿宋" w:hAnsi="仿宋" w:cs="仿宋" w:hint="eastAsia"/>
            <w:lang w:eastAsia="zh-CN"/>
          </w:rPr>
          <w:t>十五、未来计划和展望</w:t>
        </w:r>
        <w:r>
          <w:tab/>
        </w:r>
        <w:r>
          <w:fldChar w:fldCharType="begin"/>
        </w:r>
        <w:r>
          <w:instrText xml:space="preserve"> PAGEREF _Toc12576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13" w:history="1">
        <w:r>
          <w:rPr>
            <w:rFonts w:ascii="仿宋" w:eastAsia="仿宋" w:hAnsi="仿宋" w:cs="仿宋" w:hint="eastAsia"/>
            <w:lang w:eastAsia="zh-CN"/>
          </w:rPr>
          <w:t>(一)、公司未来的发展计划</w:t>
        </w:r>
        <w:r>
          <w:tab/>
        </w:r>
        <w:r>
          <w:fldChar w:fldCharType="begin"/>
        </w:r>
        <w:r>
          <w:instrText xml:space="preserve"> PAGEREF _Toc26213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393" w:history="1">
        <w:r>
          <w:rPr>
            <w:rFonts w:ascii="仿宋" w:eastAsia="仿宋" w:hAnsi="仿宋" w:cs="仿宋" w:hint="eastAsia"/>
            <w:lang w:eastAsia="zh-CN"/>
          </w:rPr>
          <w:t>(二)、长期目标和目标</w:t>
        </w:r>
        <w:r>
          <w:tab/>
        </w:r>
        <w:r>
          <w:fldChar w:fldCharType="begin"/>
        </w:r>
        <w:r>
          <w:instrText xml:space="preserve"> PAGEREF _Toc30393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4878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欢迎阅读公司成立报告。本报告将详细介绍该公司的背景、目标及计划，以及我们计划如何满足市场需求和提供创新产品/服务。我们坚信，公司的成立是为了填补市场空缺并满足消费者需求。我们致力于以高质量和可持续发展为核心，致力于不断创新和改进。在本报告中，我们将提供详尽的信息，帮助你深入了解我们的核心价值观和未来发展计划。请注意，本报告不可做为商业用途，只用作学习交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4968"/>
      <w:r>
        <w:rPr>
          <w:rFonts w:ascii="仿宋" w:eastAsia="仿宋" w:hAnsi="仿宋" w:cs="仿宋" w:hint="eastAsia"/>
          <w:sz w:val="28"/>
          <w:lang w:eastAsia="zh-CN"/>
        </w:rPr>
        <w:t>一、烤漆设备筹建公司基本信息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7365"/>
      <w:r>
        <w:rPr>
          <w:rFonts w:ascii="仿宋" w:eastAsia="仿宋" w:hAnsi="仿宋" w:cs="仿宋" w:hint="eastAsia"/>
          <w:lang w:eastAsia="zh-CN"/>
        </w:rPr>
        <w:t>(一)、公司名称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 (集团)有限公司（以注册信息为准）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3867"/>
      <w:r>
        <w:rPr>
          <w:rFonts w:ascii="仿宋" w:eastAsia="仿宋" w:hAnsi="仿宋" w:cs="仿宋" w:hint="eastAsia"/>
          <w:sz w:val="28"/>
          <w:lang w:eastAsia="zh-CN"/>
        </w:rPr>
        <w:t>(二)、注册资本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XXXX万元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10738"/>
      <w:r>
        <w:rPr>
          <w:rFonts w:ascii="仿宋" w:eastAsia="仿宋" w:hAnsi="仿宋" w:cs="仿宋" w:hint="eastAsia"/>
          <w:sz w:val="28"/>
          <w:lang w:eastAsia="zh-CN"/>
        </w:rPr>
        <w:t>(三)、注册地址</w:t>
      </w:r>
      <w:bookmarkEnd w:id="5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XX省XX市XX县XXX街道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6" w:name="_Toc11623"/>
      <w:r>
        <w:rPr>
          <w:rFonts w:ascii="仿宋" w:eastAsia="仿宋" w:hAnsi="仿宋" w:cs="仿宋" w:hint="eastAsia"/>
          <w:sz w:val="28"/>
          <w:lang w:eastAsia="zh-CN"/>
        </w:rPr>
        <w:t>(四)、法人代表</w:t>
      </w:r>
      <w:bookmarkEnd w:id="6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姓名：xx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7" w:name="_Toc27294"/>
      <w:r>
        <w:rPr>
          <w:rFonts w:ascii="仿宋" w:eastAsia="仿宋" w:hAnsi="仿宋" w:cs="仿宋" w:hint="eastAsia"/>
          <w:sz w:val="28"/>
          <w:lang w:eastAsia="zh-CN"/>
        </w:rPr>
        <w:t>(五)、主要经营范围</w:t>
      </w:r>
      <w:bookmarkEnd w:id="7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经营范围：从事XXX相关业务(企业依法自主选择经营烤漆设备项目，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开展经营活动；依法须经批准的烤漆设备项目，经相关部门批准后依批准的内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容开展经营活动；不得从事本市产业政策禁止和限制类烤漆设备项目的经营活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动。)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8" w:name="_Toc28772"/>
      <w:r>
        <w:rPr>
          <w:rFonts w:ascii="仿宋" w:eastAsia="仿宋" w:hAnsi="仿宋" w:cs="仿宋" w:hint="eastAsia"/>
          <w:sz w:val="28"/>
          <w:lang w:eastAsia="zh-CN"/>
        </w:rPr>
        <w:t>(六)、主要股东</w:t>
      </w:r>
      <w:bookmarkEnd w:id="8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 (集团)有限公司是由xxx 有限公司和xxx (集团)有限公司联合创办成立的。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xxx 有限公司基本情况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公司概述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xxx 有限公司秉承着 "人本、诚信、创新、共赢" 的经营理念，以市场为导向、顾客为中心的企业服务宗旨，全心全意为国内外客户提供高品质产品和卓越服务。欢迎各界人士前来参观指导并洽谈业务。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经过多年的发展，公司已积累了强大的技术实力、丰富的生产经营管理经验，以及可靠的产品质量保证体系，提升了供应链建设与管理，致力于研发新技术、新工艺、新材料应用。公司自成立以来，始终坚持以人为本、以质量第一、自主创新、持续改进为原则，通过技术领先来推动企业发展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https://d.book118.com/597201044135006034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烤漆设备相关行业公司成立方案及可行性研究报告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烤漆设备相关行业公司成立方案及可行性研究报告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烤漆设备相关行业公司成立方案及可行性研究报告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烤漆设备相关行业公司成立方案及可行性研究报告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烤漆设备相关行业公司成立方案及可行性研究报告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597201044135006034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2024-01-24T22:54:00Z</dcterms:created>
  <dcterms:modified xsi:type="dcterms:W3CDTF">2024-01-24T22:54:41Z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9B63B29534944AE9A3C503EE488B7E38_11</vt:lpwstr>
  </property>
  <property fmtid="{D5CDD505-2E9C-101B-9397-08002B2CF9AE}" pid="3" name="KSOProductBuildVer">
    <vt:lpwstr>2052-12.1.0.16120</vt:lpwstr>
  </property>
</Properties>
</file>