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72"/>
        <w:ind w:right="221"/>
        <w:jc w:val="center"/>
      </w:pPr>
      <w:r>
        <w:rPr>
          <w:rFonts w:ascii="Arial" w:eastAsia="Arial"/>
        </w:rPr>
        <w:t xml:space="preserve">2016 </w:t>
      </w:r>
      <w:r>
        <w:t>年普通高等学校招生全国统一考试天津卷）</w:t>
      </w:r>
    </w:p>
    <w:p>
      <w:pPr>
        <w:pStyle w:val="BodyText"/>
        <w:spacing w:before="12"/>
        <w:rPr>
          <w:sz w:val="18"/>
        </w:rPr>
      </w:pPr>
    </w:p>
    <w:p>
      <w:pPr>
        <w:spacing w:after="0"/>
        <w:rPr>
          <w:sz w:val="18"/>
        </w:rPr>
        <w:sectPr>
          <w:type w:val="continuous"/>
          <w:pgSz w:w="17860" w:h="25260"/>
          <w:pgMar w:top="1920" w:right="1240" w:bottom="280" w:left="1500" w:header="708" w:footer="708"/>
          <w:cols w:space="708"/>
        </w:sectPr>
      </w:pPr>
    </w:p>
    <w:p>
      <w:pPr>
        <w:pStyle w:val="BodyText"/>
        <w:rPr>
          <w:sz w:val="36"/>
        </w:rPr>
      </w:pPr>
    </w:p>
    <w:p>
      <w:pPr>
        <w:pStyle w:val="BodyText"/>
        <w:spacing w:before="303"/>
        <w:ind w:left="116"/>
      </w:pPr>
      <w:r>
        <w:rPr>
          <w:spacing w:val="-14"/>
        </w:rPr>
        <w:t xml:space="preserve">理科综合共 </w:t>
      </w:r>
      <w:r>
        <w:rPr>
          <w:rFonts w:ascii="Arial" w:eastAsia="Arial"/>
        </w:rPr>
        <w:t xml:space="preserve">300 </w:t>
      </w:r>
      <w:r>
        <w:rPr>
          <w:spacing w:val="-12"/>
        </w:rPr>
        <w:t xml:space="preserve">分，考试用时 </w:t>
      </w:r>
      <w:r>
        <w:rPr>
          <w:rFonts w:ascii="Arial" w:eastAsia="Arial"/>
        </w:rPr>
        <w:t xml:space="preserve">150 </w:t>
      </w:r>
      <w:r>
        <w:t>分钟</w:t>
      </w:r>
    </w:p>
    <w:p>
      <w:pPr>
        <w:pStyle w:val="BodyText"/>
        <w:tabs>
          <w:tab w:val="left" w:pos="1693"/>
        </w:tabs>
        <w:spacing w:before="63"/>
        <w:ind w:left="116"/>
      </w:pPr>
      <w:r>
        <w:br w:type="column"/>
      </w:r>
      <w:r>
        <w:t>理科综合</w:t>
        <w:tab/>
        <w:t>物理部分</w:t>
      </w:r>
    </w:p>
    <w:p>
      <w:pPr>
        <w:spacing w:after="0"/>
        <w:sectPr>
          <w:type w:val="continuous"/>
          <w:pgSz w:w="17860" w:h="25260"/>
          <w:pgMar w:top="1920" w:right="1240" w:bottom="280" w:left="1500" w:header="708" w:footer="708"/>
          <w:pgNumType w:start="2"/>
          <w:cols w:num="2" w:space="708" w:equalWidth="0">
            <w:col w:w="5522" w:space="372"/>
            <w:col w:w="9226" w:space="0"/>
          </w:cols>
        </w:sectPr>
      </w:pPr>
    </w:p>
    <w:p>
      <w:pPr>
        <w:pStyle w:val="BodyText"/>
        <w:spacing w:before="11"/>
        <w:rPr>
          <w:sz w:val="15"/>
        </w:rPr>
      </w:pPr>
      <w:r>
        <w:drawing>
          <wp:anchor distT="0" distB="0" distL="0" distR="0" simplePos="0" relativeHeight="251659264" behindDoc="1" locked="0" layoutInCell="1" allowOverlap="1">
            <wp:simplePos x="0" y="0"/>
            <wp:positionH relativeFrom="page">
              <wp:posOffset>0</wp:posOffset>
            </wp:positionH>
            <wp:positionV relativeFrom="page">
              <wp:posOffset>0</wp:posOffset>
            </wp:positionV>
            <wp:extent cx="11340845" cy="158496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spacing w:before="102"/>
        <w:ind w:left="116"/>
      </w:pPr>
      <w:r>
        <w:t xml:space="preserve">一、单项选择题（每小题 </w:t>
      </w:r>
      <w:r>
        <w:rPr>
          <w:rFonts w:ascii="Arial" w:eastAsia="Arial"/>
        </w:rPr>
        <w:t xml:space="preserve">6 </w:t>
      </w:r>
      <w:r>
        <w:t xml:space="preserve">分，共 </w:t>
      </w:r>
      <w:r>
        <w:rPr>
          <w:rFonts w:ascii="Arial" w:eastAsia="Arial"/>
        </w:rPr>
        <w:t xml:space="preserve">30 </w:t>
      </w:r>
      <w:r>
        <w:t>分，每小题给出的四个选项中，只有一个选项是正确的）</w:t>
      </w:r>
    </w:p>
    <w:p>
      <w:pPr>
        <w:pStyle w:val="BodyText"/>
        <w:spacing w:before="305" w:line="424" w:lineRule="auto"/>
        <w:ind w:left="116" w:right="271"/>
      </w:pPr>
      <w:r>
        <w:drawing>
          <wp:anchor distT="0" distB="0" distL="0" distR="0" simplePos="0" relativeHeight="251660288" behindDoc="1" locked="0" layoutInCell="1" allowOverlap="1">
            <wp:simplePos x="0" y="0"/>
            <wp:positionH relativeFrom="page">
              <wp:posOffset>1026794</wp:posOffset>
            </wp:positionH>
            <wp:positionV relativeFrom="paragraph">
              <wp:posOffset>1060196</wp:posOffset>
            </wp:positionV>
            <wp:extent cx="2356485" cy="3084829"/>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xmlns:r="http://schemas.openxmlformats.org/officeDocument/2006/relationships" r:embed="rId5" cstate="print"/>
                    <a:stretch>
                      <a:fillRect/>
                    </a:stretch>
                  </pic:blipFill>
                  <pic:spPr>
                    <a:xfrm>
                      <a:off x="0" y="0"/>
                      <a:ext cx="2356485" cy="3084829"/>
                    </a:xfrm>
                    <a:prstGeom prst="rect">
                      <a:avLst/>
                    </a:prstGeom>
                  </pic:spPr>
                </pic:pic>
              </a:graphicData>
            </a:graphic>
          </wp:anchor>
        </w:drawing>
      </w:r>
      <w:r>
        <w:rPr>
          <w:rFonts w:ascii="Arial" w:eastAsia="Arial"/>
        </w:rPr>
        <w:t>1</w:t>
      </w:r>
      <w:r>
        <w:rPr>
          <w:spacing w:val="-1"/>
        </w:rPr>
        <w:t xml:space="preserve">、我国成功研发的反隐身先进米波雷达堪称隐身飞机的克星，它标志着我国雷达研究又创新的里程碑，米 </w:t>
      </w:r>
      <w:r>
        <w:rPr>
          <w:spacing w:val="-7"/>
        </w:rPr>
        <w:t xml:space="preserve">波雷达发射无线电波的波长在 </w:t>
      </w:r>
      <w:r>
        <w:rPr>
          <w:rFonts w:ascii="Arial" w:eastAsia="Arial"/>
        </w:rPr>
        <w:t>1~10m</w:t>
      </w:r>
      <w:r>
        <w:rPr>
          <w:rFonts w:ascii="Arial" w:eastAsia="Arial"/>
          <w:spacing w:val="-17"/>
        </w:rPr>
        <w:t xml:space="preserve"> </w:t>
      </w:r>
      <w:r>
        <w:t>范围内，则对该无线电波的判断正确的是</w:t>
      </w: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rPr>
          <w:sz w:val="36"/>
        </w:rPr>
      </w:pPr>
    </w:p>
    <w:p>
      <w:pPr>
        <w:pStyle w:val="BodyText"/>
        <w:spacing w:before="9"/>
        <w:rPr>
          <w:sz w:val="41"/>
        </w:rPr>
      </w:pPr>
    </w:p>
    <w:p>
      <w:pPr>
        <w:pStyle w:val="BodyText"/>
        <w:spacing w:line="424" w:lineRule="auto"/>
        <w:ind w:left="116" w:right="10652"/>
        <w:jc w:val="both"/>
      </w:pPr>
      <w:r>
        <w:rPr>
          <w:rFonts w:ascii="Arial" w:eastAsia="Arial"/>
        </w:rPr>
        <w:t>A</w:t>
      </w:r>
      <w:r>
        <w:t>、米波的频率比厘米波频率高</w:t>
      </w:r>
      <w:r>
        <w:rPr>
          <w:rFonts w:ascii="Arial" w:eastAsia="Arial"/>
        </w:rPr>
        <w:t>B</w:t>
      </w:r>
      <w:r>
        <w:t>、和机械波一样须靠介质传播</w:t>
      </w:r>
      <w:r>
        <w:rPr>
          <w:rFonts w:ascii="Arial" w:eastAsia="Arial"/>
        </w:rPr>
        <w:t>C</w:t>
      </w:r>
      <w:r>
        <w:t>、同光波一样会发生反射现象</w:t>
      </w:r>
      <w:r>
        <w:rPr>
          <w:rFonts w:ascii="Arial" w:eastAsia="Arial"/>
        </w:rPr>
        <w:t>D</w:t>
      </w:r>
      <w:r>
        <w:t>、不可能产生干涉和衍射现象</w:t>
      </w:r>
    </w:p>
    <w:p>
      <w:pPr>
        <w:pStyle w:val="BodyText"/>
        <w:spacing w:line="394" w:lineRule="exact"/>
        <w:ind w:left="116"/>
      </w:pPr>
      <w:r>
        <w:rPr>
          <w:rFonts w:ascii="Arial" w:eastAsia="Arial"/>
        </w:rPr>
        <w:t>2</w:t>
      </w:r>
      <w:r>
        <w:t>、右图是</w:t>
      </w:r>
      <w:r>
        <w:rPr>
          <w:rFonts w:ascii="Arial" w:eastAsia="Arial"/>
        </w:rPr>
        <w:t>a</w:t>
      </w:r>
      <w:r>
        <w:t>、</w:t>
      </w:r>
      <w:r>
        <w:rPr>
          <w:rFonts w:ascii="Arial" w:eastAsia="Arial"/>
        </w:rPr>
        <w:t xml:space="preserve">b </w:t>
      </w:r>
      <w:r>
        <w:t>两光分别经过同一双缝干涉装置后在屏上形成的干涉图样，则</w:t>
      </w:r>
    </w:p>
    <w:p>
      <w:pPr>
        <w:pStyle w:val="BodyText"/>
        <w:spacing w:before="1"/>
        <w:rPr>
          <w:sz w:val="8"/>
        </w:rPr>
      </w:pPr>
      <w:r>
        <w:drawing>
          <wp:anchor distT="0" distB="0" distL="0" distR="0" simplePos="0" relativeHeight="251658240" behindDoc="0" locked="0" layoutInCell="1" allowOverlap="1">
            <wp:simplePos x="0" y="0"/>
            <wp:positionH relativeFrom="page">
              <wp:posOffset>1026794</wp:posOffset>
            </wp:positionH>
            <wp:positionV relativeFrom="paragraph">
              <wp:posOffset>90634</wp:posOffset>
            </wp:positionV>
            <wp:extent cx="3271873" cy="2943225"/>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jpeg"/>
                    <pic:cNvPicPr/>
                  </pic:nvPicPr>
                  <pic:blipFill>
                    <a:blip xmlns:r="http://schemas.openxmlformats.org/officeDocument/2006/relationships" r:embed="rId6" cstate="print"/>
                    <a:stretch>
                      <a:fillRect/>
                    </a:stretch>
                  </pic:blipFill>
                  <pic:spPr>
                    <a:xfrm>
                      <a:off x="0" y="0"/>
                      <a:ext cx="3271873" cy="2943225"/>
                    </a:xfrm>
                    <a:prstGeom prst="rect">
                      <a:avLst/>
                    </a:prstGeom>
                  </pic:spPr>
                </pic:pic>
              </a:graphicData>
            </a:graphic>
          </wp:anchor>
        </w:drawing>
      </w:r>
    </w:p>
    <w:p>
      <w:pPr>
        <w:pStyle w:val="BodyText"/>
        <w:spacing w:before="179"/>
        <w:ind w:left="116"/>
      </w:pPr>
      <w:r>
        <w:rPr>
          <w:rFonts w:ascii="Arial" w:eastAsia="Arial"/>
          <w:w w:val="105"/>
        </w:rPr>
        <w:t>A</w:t>
      </w:r>
      <w:r>
        <w:rPr>
          <w:w w:val="105"/>
        </w:rPr>
        <w:t>、在同种均匀介质中，</w:t>
      </w:r>
      <w:r>
        <w:rPr>
          <w:rFonts w:ascii="Arial" w:eastAsia="Arial"/>
          <w:w w:val="105"/>
        </w:rPr>
        <w:t xml:space="preserve">a </w:t>
      </w:r>
      <w:r>
        <w:rPr>
          <w:w w:val="105"/>
        </w:rPr>
        <w:t>光的传播速度比</w:t>
      </w:r>
      <w:r>
        <w:rPr>
          <w:rFonts w:ascii="Arial" w:eastAsia="Arial"/>
          <w:w w:val="105"/>
        </w:rPr>
        <w:t xml:space="preserve">b </w:t>
      </w:r>
      <w:r>
        <w:rPr>
          <w:w w:val="105"/>
        </w:rPr>
        <w:t>光的大</w:t>
      </w:r>
    </w:p>
    <w:p>
      <w:pPr>
        <w:pStyle w:val="BodyText"/>
        <w:spacing w:before="305"/>
        <w:ind w:left="116"/>
      </w:pPr>
      <w:r>
        <w:rPr>
          <w:rFonts w:ascii="Arial" w:eastAsia="Arial"/>
        </w:rPr>
        <w:t>B</w:t>
      </w:r>
      <w:r>
        <w:t>、从同种介质射入真空发生全反射时</w:t>
      </w:r>
      <w:r>
        <w:rPr>
          <w:rFonts w:ascii="Arial" w:eastAsia="Arial"/>
        </w:rPr>
        <w:t xml:space="preserve">a </w:t>
      </w:r>
      <w:r>
        <w:t>光临界角大</w:t>
      </w:r>
    </w:p>
    <w:p>
      <w:pPr>
        <w:pStyle w:val="BodyText"/>
        <w:spacing w:before="305"/>
        <w:ind w:left="116"/>
      </w:pPr>
      <w:r>
        <w:rPr>
          <w:rFonts w:ascii="Arial" w:eastAsia="Arial"/>
        </w:rPr>
        <w:t>C</w:t>
      </w:r>
      <w:r>
        <w:t>、照射在同一金属板上发生光电效应时，</w:t>
      </w:r>
      <w:r>
        <w:rPr>
          <w:rFonts w:ascii="Arial" w:eastAsia="Arial"/>
        </w:rPr>
        <w:t xml:space="preserve">a </w:t>
      </w:r>
      <w:r>
        <w:t>光的饱和电流大</w:t>
      </w:r>
    </w:p>
    <w:p>
      <w:pPr>
        <w:pStyle w:val="BodyText"/>
        <w:spacing w:before="304"/>
        <w:ind w:left="116"/>
      </w:pPr>
      <w:r>
        <w:rPr>
          <w:rFonts w:ascii="Arial" w:eastAsia="Arial"/>
        </w:rPr>
        <w:t>D</w:t>
      </w:r>
      <w:r>
        <w:t>、若两光均由氢原子能级跃迁产生，产生</w:t>
      </w:r>
      <w:r>
        <w:rPr>
          <w:rFonts w:ascii="Arial" w:eastAsia="Arial"/>
        </w:rPr>
        <w:t xml:space="preserve">a </w:t>
      </w:r>
      <w:r>
        <w:t>光的能级能量差大</w:t>
      </w:r>
    </w:p>
    <w:p>
      <w:pPr>
        <w:pStyle w:val="BodyText"/>
        <w:spacing w:before="305"/>
        <w:ind w:left="116"/>
      </w:pPr>
      <w:r>
        <w:rPr>
          <w:rFonts w:ascii="Arial" w:eastAsia="Arial" w:hAnsi="Arial"/>
        </w:rPr>
        <w:t>3</w:t>
      </w:r>
      <w:r>
        <w:t>、我国即将发射“天宫二号”空间实验室，之后发生“神舟十一号”飞船与“天宫二号”对接。假设</w:t>
      </w:r>
    </w:p>
    <w:p>
      <w:pPr>
        <w:spacing w:after="0"/>
        <w:sectPr>
          <w:type w:val="continuous"/>
          <w:pgSz w:w="17860" w:h="25260"/>
          <w:pgMar w:top="1920" w:right="1240" w:bottom="280" w:left="1500" w:header="708" w:footer="708"/>
          <w:pgNumType w:start="3"/>
          <w:cols w:space="708"/>
        </w:sectPr>
      </w:pPr>
    </w:p>
    <w:p>
      <w:pPr>
        <w:pStyle w:val="BodyText"/>
        <w:spacing w:before="52" w:line="424" w:lineRule="auto"/>
        <w:ind w:left="116" w:right="428"/>
      </w:pPr>
      <w:r>
        <w:drawing>
          <wp:anchor distT="0" distB="0" distL="0" distR="0" simplePos="0" relativeHeight="251661312" behindDoc="1" locked="0" layoutInCell="1" allowOverlap="1">
            <wp:simplePos x="0" y="0"/>
            <wp:positionH relativeFrom="page">
              <wp:posOffset>1026794</wp:posOffset>
            </wp:positionH>
            <wp:positionV relativeFrom="paragraph">
              <wp:posOffset>847471</wp:posOffset>
            </wp:positionV>
            <wp:extent cx="2914650" cy="2000250"/>
            <wp:effectExtent l="0" t="0" r="0" b="0"/>
            <wp:wrapNone/>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4.jpeg"/>
                    <pic:cNvPicPr/>
                  </pic:nvPicPr>
                  <pic:blipFill>
                    <a:blip xmlns:r="http://schemas.openxmlformats.org/officeDocument/2006/relationships" r:embed="rId7" cstate="print"/>
                    <a:stretch>
                      <a:fillRect/>
                    </a:stretch>
                  </pic:blipFill>
                  <pic:spPr>
                    <a:xfrm>
                      <a:off x="0" y="0"/>
                      <a:ext cx="2914650" cy="2000250"/>
                    </a:xfrm>
                    <a:prstGeom prst="rect">
                      <a:avLst/>
                    </a:prstGeom>
                  </pic:spPr>
                </pic:pic>
              </a:graphicData>
            </a:graphic>
          </wp:anchor>
        </w:drawing>
      </w:r>
      <w:r>
        <w:rPr>
          <w:spacing w:val="-1"/>
        </w:rPr>
        <w:t xml:space="preserve">“天宫二号”与“神舟十一号”都围绕地球做匀速圆周运动，为了实现飞船与空间实验室的对接，下列措 </w:t>
      </w:r>
      <w:r>
        <w:t>施可行的是</w:t>
      </w: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7"/>
      </w:pPr>
    </w:p>
    <w:p>
      <w:pPr>
        <w:pStyle w:val="BodyText"/>
        <w:spacing w:line="424" w:lineRule="auto"/>
        <w:ind w:left="116" w:right="3367"/>
      </w:pPr>
      <w:r>
        <w:rPr>
          <w:rFonts w:ascii="Arial" w:eastAsia="Arial"/>
        </w:rPr>
        <w:t>A</w:t>
      </w:r>
      <w:r>
        <w:rPr>
          <w:spacing w:val="-1"/>
        </w:rPr>
        <w:t xml:space="preserve">、使飞船与空间实验室在同一轨道上运行，然后飞船加速追上空间实验室实现对接 </w:t>
      </w:r>
      <w:r>
        <w:rPr>
          <w:rFonts w:ascii="Arial" w:eastAsia="Arial"/>
        </w:rPr>
        <w:t>B</w:t>
      </w:r>
      <w:r>
        <w:t>、使飞船与空间实验室在同一轨道上运行，然后空间实验室减速等待飞船实现对接</w:t>
      </w:r>
    </w:p>
    <w:p>
      <w:pPr>
        <w:pStyle w:val="BodyText"/>
        <w:spacing w:line="424" w:lineRule="auto"/>
        <w:ind w:left="116" w:right="217"/>
      </w:pPr>
      <w:r>
        <w:rPr>
          <w:rFonts w:ascii="Arial" w:eastAsia="Arial"/>
        </w:rPr>
        <w:t>C</w:t>
      </w:r>
      <w:r>
        <w:rPr>
          <w:spacing w:val="-1"/>
        </w:rPr>
        <w:t xml:space="preserve">、飞船先在比空间实验室半径小的轨道上加速，加速后飞船逐渐靠近空间实验室，两者速度接近时实现对 </w:t>
      </w:r>
      <w:r>
        <w:t>接</w:t>
      </w:r>
    </w:p>
    <w:p>
      <w:pPr>
        <w:pStyle w:val="BodyText"/>
        <w:spacing w:line="424" w:lineRule="auto"/>
        <w:ind w:left="116" w:right="201"/>
      </w:pPr>
      <w:r>
        <w:rPr>
          <w:rFonts w:ascii="Arial" w:eastAsia="Arial"/>
        </w:rPr>
        <w:t>D</w:t>
      </w:r>
      <w:r>
        <w:rPr>
          <w:spacing w:val="-1"/>
        </w:rPr>
        <w:t xml:space="preserve">、飞船先在比空间实验室半径小的轨道上减速，减速后飞船逐渐靠近空间实验室，两者速度接近时实现对 </w:t>
      </w:r>
      <w:r>
        <w:t>接</w:t>
      </w:r>
    </w:p>
    <w:p>
      <w:pPr>
        <w:pStyle w:val="BodyText"/>
        <w:spacing w:line="395" w:lineRule="exact"/>
        <w:ind w:left="116"/>
      </w:pPr>
      <w:r>
        <w:rPr>
          <w:rFonts w:ascii="Arial" w:eastAsia="Arial"/>
        </w:rPr>
        <w:t>4</w:t>
      </w:r>
      <w:r>
        <w:t>、如图所示，平行板电容器带有等量异种电荷，与静电计相连，静电计金属外壳和电容器下极板都接地，</w:t>
      </w:r>
    </w:p>
    <w:p>
      <w:pPr>
        <w:pStyle w:val="BodyText"/>
        <w:rPr>
          <w:sz w:val="12"/>
        </w:rPr>
      </w:pPr>
    </w:p>
    <w:p>
      <w:pPr>
        <w:spacing w:after="0"/>
        <w:rPr>
          <w:sz w:val="12"/>
        </w:rPr>
        <w:sectPr>
          <w:pgSz w:w="17860" w:h="25260"/>
          <w:pgMar w:top="1940" w:right="1240" w:bottom="280" w:left="1500" w:header="708" w:footer="708"/>
          <w:pgNumType w:start="4"/>
          <w:cols w:space="708"/>
        </w:sectPr>
      </w:pPr>
    </w:p>
    <w:p>
      <w:pPr>
        <w:pStyle w:val="BodyText"/>
        <w:spacing w:before="168" w:line="409" w:lineRule="exact"/>
        <w:ind w:left="116"/>
        <w:rPr>
          <w:rFonts w:ascii="Times New Roman" w:eastAsia="Times New Roman"/>
          <w:i/>
          <w:sz w:val="36"/>
        </w:rPr>
      </w:pPr>
      <w:r>
        <w:t>在两极板间有一个固定在</w:t>
      </w:r>
      <w:r>
        <w:rPr>
          <w:rFonts w:ascii="Arial" w:eastAsia="Arial"/>
        </w:rPr>
        <w:t xml:space="preserve">P </w:t>
      </w:r>
      <w:r>
        <w:t>点的点电荷，以</w:t>
      </w:r>
      <w:r>
        <w:rPr>
          <w:rFonts w:ascii="Arial" w:eastAsia="Arial"/>
        </w:rPr>
        <w:t xml:space="preserve">E </w:t>
      </w:r>
      <w:r>
        <w:t>表示两板间的电场强度，</w:t>
      </w:r>
      <w:r>
        <w:rPr>
          <w:rFonts w:ascii="Times New Roman" w:eastAsia="Times New Roman"/>
          <w:i/>
          <w:position w:val="3"/>
          <w:sz w:val="36"/>
        </w:rPr>
        <w:t>E</w:t>
      </w:r>
    </w:p>
    <w:p>
      <w:pPr>
        <w:spacing w:before="0" w:line="197" w:lineRule="exact"/>
        <w:ind w:left="0" w:right="0" w:firstLine="0"/>
        <w:jc w:val="right"/>
        <w:rPr>
          <w:rFonts w:ascii="Times New Roman"/>
          <w:i/>
          <w:sz w:val="21"/>
        </w:rPr>
      </w:pPr>
      <w:r>
        <w:rPr>
          <w:rFonts w:ascii="Times New Roman"/>
          <w:i/>
          <w:w w:val="99"/>
          <w:sz w:val="21"/>
        </w:rPr>
        <w:t>p</w:t>
      </w:r>
    </w:p>
    <w:p>
      <w:pPr>
        <w:pStyle w:val="BodyText"/>
        <w:spacing w:before="102"/>
        <w:ind w:left="24"/>
        <w:rPr>
          <w:rFonts w:ascii="Symbol" w:hAnsi="Symbol"/>
          <w:sz w:val="37"/>
        </w:rPr>
      </w:pPr>
      <w:r>
        <w:br w:type="column"/>
      </w:r>
      <w:r>
        <w:t>表示点电荷在</w:t>
      </w:r>
      <w:r>
        <w:rPr>
          <w:rFonts w:ascii="Arial" w:hAnsi="Arial"/>
        </w:rPr>
        <w:t xml:space="preserve">P </w:t>
      </w:r>
      <w:r>
        <w:t>点的电势能，</w:t>
      </w:r>
      <w:r>
        <w:rPr>
          <w:rFonts w:ascii="Symbol" w:hAnsi="Symbol"/>
          <w:position w:val="6"/>
          <w:sz w:val="37"/>
        </w:rPr>
        <w:sym w:font="Symbol" w:char="F071"/>
      </w:r>
    </w:p>
    <w:p>
      <w:pPr>
        <w:spacing w:after="0"/>
        <w:rPr>
          <w:rFonts w:ascii="Symbol" w:hAnsi="Symbol"/>
          <w:sz w:val="37"/>
        </w:rPr>
        <w:sectPr>
          <w:type w:val="continuous"/>
          <w:pgSz w:w="17860" w:h="25260"/>
          <w:pgMar w:top="1920" w:right="1240" w:bottom="280" w:left="1500" w:header="708" w:footer="708"/>
          <w:pgNumType w:start="5"/>
          <w:cols w:num="2" w:space="708" w:equalWidth="0">
            <w:col w:w="10296" w:space="40"/>
            <w:col w:w="4784" w:space="0"/>
          </w:cols>
        </w:sectPr>
      </w:pPr>
    </w:p>
    <w:p>
      <w:pPr>
        <w:pStyle w:val="BodyText"/>
        <w:spacing w:before="3"/>
        <w:rPr>
          <w:rFonts w:ascii="Symbol" w:hAnsi="Symbol"/>
          <w:sz w:val="20"/>
        </w:rPr>
      </w:pPr>
    </w:p>
    <w:p>
      <w:pPr>
        <w:pStyle w:val="BodyText"/>
        <w:spacing w:before="62"/>
        <w:ind w:left="116"/>
      </w:pPr>
      <w:r>
        <w:t>表示静电计指针的偏角。若保持下极板不动，将上极板向下移动一小段距离至图中虚线位置，则</w:t>
      </w:r>
    </w:p>
    <w:p>
      <w:pPr>
        <w:pStyle w:val="BodyText"/>
        <w:spacing w:before="8"/>
        <w:rPr>
          <w:sz w:val="17"/>
        </w:rPr>
      </w:pPr>
      <w:r>
        <w:drawing>
          <wp:anchor distT="0" distB="0" distL="0" distR="0" simplePos="0" relativeHeight="251662336" behindDoc="0" locked="0" layoutInCell="1" allowOverlap="1">
            <wp:simplePos x="0" y="0"/>
            <wp:positionH relativeFrom="page">
              <wp:posOffset>1026794</wp:posOffset>
            </wp:positionH>
            <wp:positionV relativeFrom="paragraph">
              <wp:posOffset>168159</wp:posOffset>
            </wp:positionV>
            <wp:extent cx="2357420" cy="1600200"/>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5.jpeg"/>
                    <pic:cNvPicPr/>
                  </pic:nvPicPr>
                  <pic:blipFill>
                    <a:blip xmlns:r="http://schemas.openxmlformats.org/officeDocument/2006/relationships" r:embed="rId8" cstate="print"/>
                    <a:stretch>
                      <a:fillRect/>
                    </a:stretch>
                  </pic:blipFill>
                  <pic:spPr>
                    <a:xfrm>
                      <a:off x="0" y="0"/>
                      <a:ext cx="2357420" cy="1600200"/>
                    </a:xfrm>
                    <a:prstGeom prst="rect">
                      <a:avLst/>
                    </a:prstGeom>
                  </pic:spPr>
                </pic:pic>
              </a:graphicData>
            </a:graphic>
          </wp:anchor>
        </w:drawing>
      </w:r>
    </w:p>
    <w:p>
      <w:pPr>
        <w:pStyle w:val="BodyText"/>
        <w:spacing w:before="11"/>
        <w:rPr>
          <w:sz w:val="11"/>
        </w:rPr>
      </w:pPr>
    </w:p>
    <w:p>
      <w:pPr>
        <w:tabs>
          <w:tab w:val="left" w:pos="4218"/>
        </w:tabs>
        <w:spacing w:before="101" w:line="475" w:lineRule="exact"/>
        <w:ind w:left="116" w:right="0" w:firstLine="0"/>
        <w:jc w:val="left"/>
        <w:rPr>
          <w:sz w:val="31"/>
        </w:rPr>
      </w:pPr>
      <w:r>
        <w:rPr>
          <w:rFonts w:ascii="Arial" w:eastAsia="Arial" w:hAnsi="Arial"/>
          <w:sz w:val="31"/>
        </w:rPr>
        <w:t>A</w:t>
      </w:r>
      <w:r>
        <w:rPr>
          <w:spacing w:val="18"/>
          <w:sz w:val="31"/>
        </w:rPr>
        <w:t>、</w:t>
      </w:r>
      <w:r>
        <w:rPr>
          <w:rFonts w:ascii="Symbol" w:eastAsia="Symbol" w:hAnsi="Symbol"/>
          <w:position w:val="6"/>
          <w:sz w:val="37"/>
        </w:rPr>
        <w:sym w:font="Symbol" w:char="F071"/>
      </w:r>
      <w:r>
        <w:rPr>
          <w:rFonts w:ascii="Times New Roman" w:eastAsia="Times New Roman" w:hAnsi="Times New Roman"/>
          <w:spacing w:val="-9"/>
          <w:position w:val="6"/>
          <w:sz w:val="37"/>
        </w:rPr>
        <w:t xml:space="preserve"> </w:t>
      </w:r>
      <w:r>
        <w:rPr>
          <w:sz w:val="31"/>
        </w:rPr>
        <w:t>增大，</w:t>
      </w:r>
      <w:r>
        <w:rPr>
          <w:rFonts w:ascii="Arial" w:eastAsia="Arial" w:hAnsi="Arial"/>
          <w:sz w:val="31"/>
        </w:rPr>
        <w:t>E</w:t>
      </w:r>
      <w:r>
        <w:rPr>
          <w:rFonts w:ascii="Arial" w:eastAsia="Arial" w:hAnsi="Arial"/>
          <w:spacing w:val="-1"/>
          <w:sz w:val="31"/>
        </w:rPr>
        <w:t xml:space="preserve"> </w:t>
      </w:r>
      <w:r>
        <w:rPr>
          <w:sz w:val="31"/>
        </w:rPr>
        <w:t>增大</w:t>
        <w:tab/>
      </w:r>
      <w:r>
        <w:rPr>
          <w:rFonts w:ascii="Arial" w:eastAsia="Arial" w:hAnsi="Arial"/>
          <w:sz w:val="31"/>
        </w:rPr>
        <w:t>B</w:t>
      </w:r>
      <w:r>
        <w:rPr>
          <w:spacing w:val="17"/>
          <w:sz w:val="31"/>
        </w:rPr>
        <w:t>、</w:t>
      </w:r>
      <w:r>
        <w:rPr>
          <w:rFonts w:ascii="Symbol" w:eastAsia="Symbol" w:hAnsi="Symbol"/>
          <w:position w:val="6"/>
          <w:sz w:val="37"/>
        </w:rPr>
        <w:sym w:font="Symbol" w:char="F071"/>
      </w:r>
      <w:r>
        <w:rPr>
          <w:rFonts w:ascii="Times New Roman" w:eastAsia="Times New Roman" w:hAnsi="Times New Roman"/>
          <w:spacing w:val="-16"/>
          <w:position w:val="6"/>
          <w:sz w:val="37"/>
        </w:rPr>
        <w:t xml:space="preserve"> </w:t>
      </w:r>
      <w:r>
        <w:rPr>
          <w:sz w:val="31"/>
        </w:rPr>
        <w:t>增大，</w:t>
      </w:r>
      <w:r>
        <w:rPr>
          <w:spacing w:val="-98"/>
          <w:sz w:val="31"/>
        </w:rPr>
        <w:t xml:space="preserve"> </w:t>
      </w:r>
      <w:r>
        <w:rPr>
          <w:rFonts w:ascii="Times New Roman" w:eastAsia="Times New Roman" w:hAnsi="Times New Roman"/>
          <w:i/>
          <w:position w:val="3"/>
          <w:sz w:val="36"/>
        </w:rPr>
        <w:t>E</w:t>
      </w:r>
      <w:r>
        <w:rPr>
          <w:rFonts w:ascii="Times New Roman" w:eastAsia="Times New Roman" w:hAnsi="Times New Roman"/>
          <w:i/>
          <w:spacing w:val="7"/>
          <w:position w:val="3"/>
          <w:sz w:val="36"/>
        </w:rPr>
        <w:t xml:space="preserve"> </w:t>
      </w:r>
      <w:r>
        <w:rPr>
          <w:sz w:val="31"/>
        </w:rPr>
        <w:t>不变</w:t>
      </w:r>
    </w:p>
    <w:p>
      <w:pPr>
        <w:spacing w:before="0" w:line="197" w:lineRule="exact"/>
        <w:ind w:left="0" w:right="2450" w:firstLine="0"/>
        <w:jc w:val="center"/>
        <w:rPr>
          <w:rFonts w:ascii="Times New Roman"/>
          <w:i/>
          <w:sz w:val="21"/>
        </w:rPr>
      </w:pPr>
      <w:r>
        <w:rPr>
          <w:rFonts w:ascii="Times New Roman"/>
          <w:i/>
          <w:w w:val="99"/>
          <w:sz w:val="21"/>
        </w:rPr>
        <w:t>p</w:t>
      </w:r>
    </w:p>
    <w:p>
      <w:pPr>
        <w:pStyle w:val="BodyText"/>
        <w:spacing w:before="2"/>
        <w:rPr>
          <w:rFonts w:ascii="Times New Roman"/>
          <w:i/>
          <w:sz w:val="14"/>
        </w:rPr>
      </w:pPr>
    </w:p>
    <w:p>
      <w:pPr>
        <w:spacing w:after="0"/>
        <w:rPr>
          <w:rFonts w:ascii="Times New Roman"/>
          <w:sz w:val="14"/>
        </w:rPr>
        <w:sectPr>
          <w:type w:val="continuous"/>
          <w:pgSz w:w="17860" w:h="25260"/>
          <w:pgMar w:top="1920" w:right="1240" w:bottom="280" w:left="1500" w:header="708" w:footer="708"/>
          <w:pgNumType w:start="6"/>
          <w:cols w:space="708"/>
        </w:sectPr>
      </w:pPr>
    </w:p>
    <w:p>
      <w:pPr>
        <w:spacing w:before="102" w:line="475" w:lineRule="exact"/>
        <w:ind w:left="116" w:right="0" w:firstLine="0"/>
        <w:jc w:val="left"/>
        <w:rPr>
          <w:rFonts w:ascii="Times New Roman" w:eastAsia="Times New Roman" w:hAnsi="Times New Roman"/>
          <w:i/>
          <w:sz w:val="36"/>
        </w:rPr>
      </w:pPr>
      <w:r>
        <w:rPr>
          <w:rFonts w:ascii="Arial" w:eastAsia="Arial" w:hAnsi="Arial"/>
          <w:sz w:val="31"/>
        </w:rPr>
        <w:t>C</w:t>
      </w:r>
      <w:r>
        <w:rPr>
          <w:sz w:val="31"/>
        </w:rPr>
        <w:t>、</w:t>
      </w:r>
      <w:r>
        <w:rPr>
          <w:rFonts w:ascii="Symbol" w:eastAsia="Symbol" w:hAnsi="Symbol"/>
          <w:position w:val="6"/>
          <w:sz w:val="37"/>
        </w:rPr>
        <w:sym w:font="Symbol" w:char="F071"/>
      </w:r>
      <w:r>
        <w:rPr>
          <w:rFonts w:ascii="Times New Roman" w:eastAsia="Times New Roman" w:hAnsi="Times New Roman"/>
          <w:position w:val="6"/>
          <w:sz w:val="37"/>
        </w:rPr>
        <w:t xml:space="preserve"> </w:t>
      </w:r>
      <w:r>
        <w:rPr>
          <w:sz w:val="31"/>
        </w:rPr>
        <w:t xml:space="preserve">减小， </w:t>
      </w:r>
      <w:r>
        <w:rPr>
          <w:rFonts w:ascii="Times New Roman" w:eastAsia="Times New Roman" w:hAnsi="Times New Roman"/>
          <w:i/>
          <w:position w:val="3"/>
          <w:sz w:val="36"/>
        </w:rPr>
        <w:t>E</w:t>
      </w:r>
    </w:p>
    <w:p>
      <w:pPr>
        <w:spacing w:before="0" w:line="197" w:lineRule="exact"/>
        <w:ind w:left="0" w:right="0" w:firstLine="0"/>
        <w:jc w:val="right"/>
        <w:rPr>
          <w:rFonts w:ascii="Times New Roman"/>
          <w:i/>
          <w:sz w:val="21"/>
        </w:rPr>
      </w:pPr>
      <w:r>
        <w:rPr>
          <w:rFonts w:ascii="Times New Roman"/>
          <w:i/>
          <w:w w:val="99"/>
          <w:sz w:val="21"/>
        </w:rPr>
        <w:t>p</w:t>
      </w:r>
    </w:p>
    <w:p>
      <w:pPr>
        <w:pStyle w:val="BodyText"/>
        <w:tabs>
          <w:tab w:val="left" w:pos="1917"/>
        </w:tabs>
        <w:spacing w:before="102"/>
        <w:ind w:left="23"/>
      </w:pPr>
      <w:r>
        <w:br w:type="column"/>
      </w:r>
      <w:r>
        <w:t>增大</w:t>
        <w:tab/>
      </w:r>
      <w:r>
        <w:rPr>
          <w:rFonts w:ascii="Arial" w:eastAsia="Arial" w:hAnsi="Arial"/>
        </w:rPr>
        <w:t>D</w:t>
      </w:r>
      <w:r>
        <w:rPr>
          <w:spacing w:val="20"/>
        </w:rPr>
        <w:t>、</w:t>
      </w:r>
      <w:r>
        <w:rPr>
          <w:rFonts w:ascii="Symbol" w:eastAsia="Symbol" w:hAnsi="Symbol"/>
          <w:position w:val="6"/>
          <w:sz w:val="37"/>
        </w:rPr>
        <w:sym w:font="Symbol" w:char="F071"/>
      </w:r>
      <w:r>
        <w:rPr>
          <w:rFonts w:ascii="Times New Roman" w:eastAsia="Times New Roman" w:hAnsi="Times New Roman"/>
          <w:spacing w:val="-16"/>
          <w:position w:val="6"/>
          <w:sz w:val="37"/>
        </w:rPr>
        <w:t xml:space="preserve"> </w:t>
      </w:r>
      <w:r>
        <w:t>减小</w:t>
      </w:r>
      <w:r>
        <w:rPr>
          <w:spacing w:val="-4"/>
        </w:rPr>
        <w:t>，</w:t>
      </w:r>
      <w:r>
        <w:rPr>
          <w:rFonts w:ascii="Arial" w:eastAsia="Arial" w:hAnsi="Arial"/>
          <w:spacing w:val="-4"/>
        </w:rPr>
        <w:t>E</w:t>
      </w:r>
      <w:r>
        <w:rPr>
          <w:rFonts w:ascii="Arial" w:eastAsia="Arial" w:hAnsi="Arial"/>
          <w:spacing w:val="-7"/>
        </w:rPr>
        <w:t xml:space="preserve"> </w:t>
      </w:r>
      <w:r>
        <w:t>不变</w:t>
      </w:r>
    </w:p>
    <w:p>
      <w:pPr>
        <w:spacing w:after="0"/>
        <w:sectPr>
          <w:type w:val="continuous"/>
          <w:pgSz w:w="17860" w:h="25260"/>
          <w:pgMar w:top="1920" w:right="1240" w:bottom="280" w:left="1500" w:header="708" w:footer="708"/>
          <w:pgNumType w:start="7"/>
          <w:cols w:num="2" w:space="708" w:equalWidth="0">
            <w:col w:w="2286" w:space="40"/>
            <w:col w:w="12794" w:space="0"/>
          </w:cols>
        </w:sectPr>
      </w:pPr>
    </w:p>
    <w:p>
      <w:pPr>
        <w:pStyle w:val="BodyText"/>
        <w:spacing w:before="4"/>
        <w:rPr>
          <w:sz w:val="16"/>
        </w:rPr>
      </w:pPr>
      <w:r>
        <w:drawing>
          <wp:anchor distT="0" distB="0" distL="0" distR="0" simplePos="0" relativeHeight="251664384" behindDoc="1" locked="0" layoutInCell="1" allowOverlap="1">
            <wp:simplePos x="0" y="0"/>
            <wp:positionH relativeFrom="page">
              <wp:posOffset>0</wp:posOffset>
            </wp:positionH>
            <wp:positionV relativeFrom="page">
              <wp:posOffset>0</wp:posOffset>
            </wp:positionV>
            <wp:extent cx="11340845" cy="158496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spacing w:before="102"/>
        <w:ind w:left="116"/>
      </w:pPr>
      <w:r>
        <w:drawing>
          <wp:anchor distT="0" distB="0" distL="0" distR="0" simplePos="0" relativeHeight="251663360" behindDoc="0" locked="0" layoutInCell="1" allowOverlap="1">
            <wp:simplePos x="0" y="0"/>
            <wp:positionH relativeFrom="page">
              <wp:posOffset>1026794</wp:posOffset>
            </wp:positionH>
            <wp:positionV relativeFrom="paragraph">
              <wp:posOffset>404367</wp:posOffset>
            </wp:positionV>
            <wp:extent cx="4000355" cy="1757362"/>
            <wp:effectExtent l="0" t="0" r="0" b="0"/>
            <wp:wrapTopAndBottom/>
            <wp:docPr id="13"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jpeg"/>
                    <pic:cNvPicPr/>
                  </pic:nvPicPr>
                  <pic:blipFill>
                    <a:blip xmlns:r="http://schemas.openxmlformats.org/officeDocument/2006/relationships" r:embed="rId9" cstate="print"/>
                    <a:stretch>
                      <a:fillRect/>
                    </a:stretch>
                  </pic:blipFill>
                  <pic:spPr>
                    <a:xfrm>
                      <a:off x="0" y="0"/>
                      <a:ext cx="4000355" cy="1757362"/>
                    </a:xfrm>
                    <a:prstGeom prst="rect">
                      <a:avLst/>
                    </a:prstGeom>
                  </pic:spPr>
                </pic:pic>
              </a:graphicData>
            </a:graphic>
          </wp:anchor>
        </w:drawing>
      </w:r>
      <w:r>
        <w:rPr>
          <w:rFonts w:ascii="Arial" w:eastAsia="Arial"/>
        </w:rPr>
        <w:t>5</w:t>
      </w:r>
      <w:r>
        <w:t>、如图所示，理想变压器原线圈接在交流电源上，图中各电表均为理想电表。下列说法正确的是</w:t>
      </w:r>
    </w:p>
    <w:p>
      <w:pPr>
        <w:pStyle w:val="BodyText"/>
        <w:spacing w:before="272"/>
        <w:ind w:left="116"/>
      </w:pPr>
      <w:r>
        <w:rPr>
          <w:rFonts w:ascii="Arial" w:eastAsia="Arial"/>
        </w:rPr>
        <w:t>A</w:t>
      </w:r>
      <w:r>
        <w:rPr>
          <w:spacing w:val="4"/>
        </w:rPr>
        <w:t>、当滑动变阻器的滑动触头</w:t>
      </w:r>
      <w:r>
        <w:rPr>
          <w:rFonts w:ascii="Arial" w:eastAsia="Arial"/>
        </w:rPr>
        <w:t>P</w:t>
      </w:r>
      <w:r>
        <w:rPr>
          <w:rFonts w:ascii="Arial" w:eastAsia="Arial"/>
          <w:spacing w:val="82"/>
        </w:rPr>
        <w:t xml:space="preserve"> </w:t>
      </w:r>
      <w:r>
        <w:rPr>
          <w:spacing w:val="-8"/>
        </w:rPr>
        <w:t xml:space="preserve">向上滑动时， </w:t>
      </w:r>
      <w:r>
        <w:rPr>
          <w:rFonts w:ascii="Times New Roman" w:eastAsia="Times New Roman"/>
          <w:i/>
          <w:position w:val="4"/>
          <w:sz w:val="29"/>
        </w:rPr>
        <w:t>R</w:t>
      </w:r>
      <w:r>
        <w:rPr>
          <w:rFonts w:ascii="Arial" w:eastAsia="Arial"/>
          <w:position w:val="-18"/>
          <w:sz w:val="29"/>
        </w:rPr>
        <w:t>1</w:t>
      </w:r>
      <w:r>
        <w:t>消耗的功率变大</w:t>
      </w:r>
    </w:p>
    <w:p>
      <w:pPr>
        <w:pStyle w:val="BodyText"/>
        <w:spacing w:before="281"/>
        <w:ind w:left="116"/>
      </w:pPr>
      <w:r>
        <w:rPr>
          <w:rFonts w:ascii="Arial" w:eastAsia="Arial"/>
        </w:rPr>
        <w:t>B</w:t>
      </w:r>
      <w:r>
        <w:rPr>
          <w:spacing w:val="4"/>
        </w:rPr>
        <w:t>、当滑动变阻器的滑动触头</w:t>
      </w:r>
      <w:r>
        <w:rPr>
          <w:rFonts w:ascii="Arial" w:eastAsia="Arial"/>
        </w:rPr>
        <w:t>P</w:t>
      </w:r>
      <w:r>
        <w:rPr>
          <w:rFonts w:ascii="Arial" w:eastAsia="Arial"/>
          <w:spacing w:val="75"/>
        </w:rPr>
        <w:t xml:space="preserve"> </w:t>
      </w:r>
      <w:r>
        <w:rPr>
          <w:spacing w:val="6"/>
        </w:rPr>
        <w:t>向上滑动时，电压表</w:t>
      </w:r>
      <w:r>
        <w:rPr>
          <w:rFonts w:ascii="Arial" w:eastAsia="Arial"/>
        </w:rPr>
        <w:t>V</w:t>
      </w:r>
      <w:r>
        <w:rPr>
          <w:rFonts w:ascii="Arial" w:eastAsia="Arial"/>
          <w:spacing w:val="78"/>
        </w:rPr>
        <w:t xml:space="preserve"> </w:t>
      </w:r>
      <w:r>
        <w:t>示数变大</w:t>
      </w:r>
    </w:p>
    <w:p>
      <w:pPr>
        <w:spacing w:after="0"/>
        <w:sectPr>
          <w:type w:val="continuous"/>
          <w:pgSz w:w="17860" w:h="25260"/>
          <w:pgMar w:top="1920" w:right="1240" w:bottom="280" w:left="1500" w:header="708" w:footer="708"/>
          <w:pgNumType w:start="8"/>
          <w:cols w:space="708"/>
        </w:sectPr>
      </w:pPr>
    </w:p>
    <w:p>
      <w:pPr>
        <w:pStyle w:val="BodyText"/>
        <w:spacing w:before="20" w:line="415" w:lineRule="exact"/>
        <w:ind w:left="116"/>
      </w:pPr>
      <w:r>
        <w:rPr>
          <w:rFonts w:ascii="Bookman Old Style" w:eastAsia="Bookman Old Style"/>
          <w:b w:val="0"/>
        </w:rPr>
        <w:t>C</w:t>
      </w:r>
      <w:r>
        <w:t xml:space="preserve">、当滑动变阻器的滑动触头 </w:t>
      </w:r>
      <w:r>
        <w:rPr>
          <w:rFonts w:ascii="Bookman Old Style" w:eastAsia="Bookman Old Style"/>
          <w:b w:val="0"/>
        </w:rPr>
        <w:t xml:space="preserve">P </w:t>
      </w:r>
      <w:r>
        <w:t xml:space="preserve">向上滑动时，电流表 </w:t>
      </w:r>
      <w:r>
        <w:rPr>
          <w:rFonts w:ascii="Times New Roman" w:eastAsia="Times New Roman"/>
          <w:i/>
          <w:position w:val="4"/>
          <w:sz w:val="36"/>
        </w:rPr>
        <w:t xml:space="preserve">A </w:t>
      </w:r>
      <w:r>
        <w:t>示数变大</w:t>
      </w:r>
    </w:p>
    <w:p>
      <w:pPr>
        <w:spacing w:before="0" w:line="199" w:lineRule="exact"/>
        <w:ind w:left="8" w:right="0" w:firstLine="0"/>
        <w:jc w:val="center"/>
        <w:rPr>
          <w:rFonts w:ascii="Bookman Old Style"/>
          <w:b w:val="0"/>
          <w:sz w:val="21"/>
        </w:rPr>
      </w:pPr>
      <w:r>
        <w:rPr>
          <w:rFonts w:ascii="Bookman Old Style"/>
          <w:b w:val="0"/>
          <w:w w:val="80"/>
          <w:sz w:val="21"/>
        </w:rPr>
        <w:t>1</w:t>
      </w:r>
    </w:p>
    <w:p>
      <w:pPr>
        <w:pStyle w:val="BodyText"/>
        <w:spacing w:before="2"/>
        <w:rPr>
          <w:rFonts w:ascii="Bookman Old Style"/>
          <w:b w:val="0"/>
          <w:sz w:val="24"/>
        </w:rPr>
      </w:pPr>
    </w:p>
    <w:p>
      <w:pPr>
        <w:spacing w:after="0"/>
        <w:rPr>
          <w:rFonts w:ascii="Bookman Old Style"/>
          <w:sz w:val="24"/>
        </w:rPr>
        <w:sectPr>
          <w:pgSz w:w="17860" w:h="25260"/>
          <w:pgMar w:top="2000" w:right="1240" w:bottom="280" w:left="1500" w:header="708" w:footer="708"/>
          <w:pgNumType w:start="9"/>
          <w:cols w:space="708"/>
        </w:sectPr>
      </w:pPr>
    </w:p>
    <w:p>
      <w:pPr>
        <w:pStyle w:val="BodyText"/>
        <w:spacing w:before="38" w:line="415" w:lineRule="exact"/>
        <w:ind w:left="116"/>
        <w:rPr>
          <w:rFonts w:ascii="Times New Roman" w:eastAsia="Times New Roman"/>
          <w:i/>
          <w:sz w:val="29"/>
        </w:rPr>
      </w:pPr>
      <w:r>
        <w:rPr>
          <w:rFonts w:ascii="Bookman Old Style" w:eastAsia="Bookman Old Style"/>
          <w:b w:val="0"/>
        </w:rPr>
        <w:t>D</w:t>
      </w:r>
      <w:r>
        <w:rPr>
          <w:spacing w:val="-11"/>
        </w:rPr>
        <w:t xml:space="preserve">、若闭合开关 </w:t>
      </w:r>
      <w:r>
        <w:rPr>
          <w:rFonts w:ascii="Bookman Old Style" w:eastAsia="Bookman Old Style"/>
          <w:b w:val="0"/>
        </w:rPr>
        <w:t>S</w:t>
      </w:r>
      <w:r>
        <w:rPr>
          <w:spacing w:val="-12"/>
        </w:rPr>
        <w:t xml:space="preserve">，则电流表 </w:t>
      </w:r>
      <w:r>
        <w:rPr>
          <w:rFonts w:ascii="Times New Roman" w:eastAsia="Times New Roman"/>
          <w:i/>
          <w:position w:val="4"/>
          <w:sz w:val="36"/>
        </w:rPr>
        <w:t>A</w:t>
      </w:r>
      <w:r>
        <w:rPr>
          <w:rFonts w:ascii="Times New Roman" w:eastAsia="Times New Roman"/>
          <w:i/>
          <w:spacing w:val="9"/>
          <w:position w:val="4"/>
          <w:sz w:val="36"/>
        </w:rPr>
        <w:t xml:space="preserve"> </w:t>
      </w:r>
      <w:r>
        <w:rPr>
          <w:spacing w:val="-12"/>
        </w:rPr>
        <w:t xml:space="preserve">示数变大， </w:t>
      </w:r>
      <w:r>
        <w:rPr>
          <w:rFonts w:ascii="Times New Roman" w:eastAsia="Times New Roman"/>
          <w:i/>
          <w:position w:val="4"/>
          <w:sz w:val="29"/>
        </w:rPr>
        <w:t>A</w:t>
      </w:r>
    </w:p>
    <w:p>
      <w:pPr>
        <w:tabs>
          <w:tab w:val="left" w:pos="1987"/>
        </w:tabs>
        <w:spacing w:before="0" w:line="199" w:lineRule="exact"/>
        <w:ind w:left="0" w:right="0" w:firstLine="0"/>
        <w:jc w:val="right"/>
        <w:rPr>
          <w:rFonts w:ascii="Bookman Old Style"/>
          <w:b w:val="0"/>
          <w:sz w:val="21"/>
        </w:rPr>
      </w:pPr>
      <w:r>
        <w:rPr>
          <w:rFonts w:ascii="Bookman Old Style"/>
          <w:b w:val="0"/>
          <w:w w:val="90"/>
          <w:sz w:val="21"/>
        </w:rPr>
        <w:t>1</w:t>
        <w:tab/>
      </w:r>
      <w:r>
        <w:rPr>
          <w:rFonts w:ascii="Bookman Old Style"/>
          <w:b w:val="0"/>
          <w:spacing w:val="-1"/>
          <w:w w:val="80"/>
          <w:sz w:val="21"/>
        </w:rPr>
        <w:t>2</w:t>
      </w:r>
    </w:p>
    <w:p>
      <w:pPr>
        <w:pStyle w:val="BodyText"/>
        <w:spacing w:before="104"/>
        <w:ind w:left="34"/>
      </w:pPr>
      <w:r>
        <w:br w:type="column"/>
      </w:r>
      <w:r>
        <w:t>示数变大</w:t>
      </w:r>
    </w:p>
    <w:p>
      <w:pPr>
        <w:spacing w:after="0"/>
        <w:sectPr>
          <w:type w:val="continuous"/>
          <w:pgSz w:w="17860" w:h="25260"/>
          <w:pgMar w:top="1920" w:right="1240" w:bottom="280" w:left="1500" w:header="708" w:footer="708"/>
          <w:pgNumType w:start="10"/>
          <w:cols w:num="2" w:space="708" w:equalWidth="0">
            <w:col w:w="6397" w:space="40"/>
            <w:col w:w="8683" w:space="0"/>
          </w:cols>
        </w:sectPr>
      </w:pPr>
    </w:p>
    <w:p>
      <w:pPr>
        <w:pStyle w:val="BodyText"/>
        <w:spacing w:before="6"/>
        <w:rPr>
          <w:sz w:val="17"/>
        </w:rPr>
      </w:pPr>
    </w:p>
    <w:p>
      <w:pPr>
        <w:pStyle w:val="BodyText"/>
        <w:spacing w:before="71" w:line="424" w:lineRule="auto"/>
        <w:ind w:left="116" w:right="253"/>
      </w:pPr>
      <w:r>
        <w:t xml:space="preserve">二、不定项选择题（每小题 </w:t>
      </w:r>
      <w:r>
        <w:rPr>
          <w:rFonts w:ascii="Bookman Old Style" w:eastAsia="Bookman Old Style"/>
          <w:b w:val="0"/>
        </w:rPr>
        <w:t xml:space="preserve">6 </w:t>
      </w:r>
      <w:r>
        <w:t xml:space="preserve">分，共 </w:t>
      </w:r>
      <w:r>
        <w:rPr>
          <w:rFonts w:ascii="Bookman Old Style" w:eastAsia="Bookman Old Style"/>
          <w:b w:val="0"/>
        </w:rPr>
        <w:t xml:space="preserve">18 </w:t>
      </w:r>
      <w:r>
        <w:t xml:space="preserve">分，每小题给出的四个选项中，都有多个选项是正确的是，全部选对的得 </w:t>
      </w:r>
      <w:r>
        <w:rPr>
          <w:rFonts w:ascii="Bookman Old Style" w:eastAsia="Bookman Old Style"/>
          <w:b w:val="0"/>
        </w:rPr>
        <w:t xml:space="preserve">6 </w:t>
      </w:r>
      <w:r>
        <w:t xml:space="preserve">分，选对但不全的得 </w:t>
      </w:r>
      <w:r>
        <w:rPr>
          <w:rFonts w:ascii="Bookman Old Style" w:eastAsia="Bookman Old Style"/>
          <w:b w:val="0"/>
        </w:rPr>
        <w:t xml:space="preserve">3 </w:t>
      </w:r>
      <w:r>
        <w:t xml:space="preserve">分，选错或不答的得 </w:t>
      </w:r>
      <w:r>
        <w:rPr>
          <w:rFonts w:ascii="Bookman Old Style" w:eastAsia="Bookman Old Style"/>
          <w:b w:val="0"/>
        </w:rPr>
        <w:t xml:space="preserve">0 </w:t>
      </w:r>
      <w:r>
        <w:t>分）</w:t>
      </w:r>
    </w:p>
    <w:p>
      <w:pPr>
        <w:pStyle w:val="BodyText"/>
        <w:spacing w:line="424" w:lineRule="auto"/>
        <w:ind w:left="116" w:right="216"/>
      </w:pPr>
      <w:r>
        <w:rPr>
          <w:rFonts w:ascii="Bookman Old Style" w:eastAsia="Bookman Old Style"/>
          <w:b w:val="0"/>
        </w:rPr>
        <w:t>6</w:t>
      </w:r>
      <w:r>
        <w:t>、物理学家通过对实验的深入观察和研究，获得正确的科学认知，推动物理学的发展，下列说法符合事实的是</w:t>
      </w:r>
    </w:p>
    <w:p>
      <w:pPr>
        <w:pStyle w:val="BodyText"/>
        <w:spacing w:line="395" w:lineRule="exact"/>
        <w:ind w:left="116"/>
      </w:pPr>
      <w:r>
        <w:rPr>
          <w:rFonts w:ascii="Bookman Old Style" w:eastAsia="Bookman Old Style"/>
          <w:b w:val="0"/>
        </w:rPr>
        <w:t>A</w:t>
      </w:r>
      <w:r>
        <w:t>、赫兹通过一系列实验证实了麦克斯韦关于光的电磁理论</w:t>
      </w:r>
    </w:p>
    <w:p>
      <w:pPr>
        <w:pStyle w:val="BodyText"/>
        <w:spacing w:before="2"/>
        <w:rPr>
          <w:sz w:val="27"/>
        </w:rPr>
      </w:pPr>
    </w:p>
    <w:p>
      <w:pPr>
        <w:spacing w:before="0" w:line="380" w:lineRule="exact"/>
        <w:ind w:left="116" w:right="0" w:firstLine="0"/>
        <w:jc w:val="left"/>
        <w:rPr>
          <w:sz w:val="31"/>
        </w:rPr>
      </w:pPr>
      <w:r>
        <w:rPr>
          <w:rFonts w:ascii="Bookman Old Style" w:eastAsia="Bookman Old Style" w:hAnsi="Bookman Old Style"/>
          <w:b w:val="0"/>
          <w:sz w:val="31"/>
        </w:rPr>
        <w:t>B</w:t>
      </w:r>
      <w:r>
        <w:rPr>
          <w:spacing w:val="-2"/>
          <w:sz w:val="31"/>
        </w:rPr>
        <w:t>、查德威克用</w:t>
      </w:r>
      <w:r>
        <w:rPr>
          <w:rFonts w:ascii="幼圆" w:eastAsia="幼圆" w:hAnsi="幼圆" w:hint="eastAsia"/>
          <w:spacing w:val="-4"/>
          <w:sz w:val="31"/>
        </w:rPr>
        <w:t>α</w:t>
      </w:r>
      <w:r>
        <w:rPr>
          <w:spacing w:val="7"/>
          <w:sz w:val="31"/>
        </w:rPr>
        <w:t>粒子轰击</w:t>
      </w:r>
      <w:r>
        <w:rPr>
          <w:rFonts w:ascii="Bookman Old Style" w:eastAsia="Bookman Old Style" w:hAnsi="Bookman Old Style"/>
          <w:b w:val="0"/>
          <w:position w:val="6"/>
          <w:sz w:val="21"/>
        </w:rPr>
        <w:t xml:space="preserve">14 </w:t>
      </w:r>
      <w:r>
        <w:rPr>
          <w:rFonts w:ascii="Bookman Old Style" w:eastAsia="Bookman Old Style" w:hAnsi="Bookman Old Style"/>
          <w:b w:val="0"/>
          <w:position w:val="3"/>
          <w:sz w:val="36"/>
        </w:rPr>
        <w:t>N</w:t>
      </w:r>
      <w:r>
        <w:rPr>
          <w:rFonts w:ascii="Bookman Old Style" w:eastAsia="Bookman Old Style" w:hAnsi="Bookman Old Style"/>
          <w:b w:val="0"/>
          <w:spacing w:val="-55"/>
          <w:position w:val="3"/>
          <w:sz w:val="36"/>
        </w:rPr>
        <w:t xml:space="preserve"> </w:t>
      </w:r>
      <w:r>
        <w:rPr>
          <w:spacing w:val="5"/>
          <w:sz w:val="31"/>
        </w:rPr>
        <w:t>获得反冲核</w:t>
      </w:r>
      <w:r>
        <w:rPr>
          <w:rFonts w:ascii="Bookman Old Style" w:eastAsia="Bookman Old Style" w:hAnsi="Bookman Old Style"/>
          <w:b w:val="0"/>
          <w:position w:val="6"/>
          <w:sz w:val="21"/>
        </w:rPr>
        <w:t xml:space="preserve">17 </w:t>
      </w:r>
      <w:r>
        <w:rPr>
          <w:rFonts w:ascii="Bookman Old Style" w:eastAsia="Bookman Old Style" w:hAnsi="Bookman Old Style"/>
          <w:b w:val="0"/>
          <w:position w:val="3"/>
          <w:sz w:val="36"/>
        </w:rPr>
        <w:t>O</w:t>
      </w:r>
      <w:r>
        <w:rPr>
          <w:rFonts w:ascii="Bookman Old Style" w:eastAsia="Bookman Old Style" w:hAnsi="Bookman Old Style"/>
          <w:b w:val="0"/>
          <w:spacing w:val="-66"/>
          <w:position w:val="3"/>
          <w:sz w:val="36"/>
        </w:rPr>
        <w:t xml:space="preserve"> </w:t>
      </w:r>
      <w:r>
        <w:rPr>
          <w:sz w:val="31"/>
        </w:rPr>
        <w:t>，发现了中子</w:t>
      </w:r>
    </w:p>
    <w:p>
      <w:pPr>
        <w:tabs>
          <w:tab w:val="left" w:pos="6049"/>
        </w:tabs>
        <w:spacing w:before="0" w:line="234" w:lineRule="exact"/>
        <w:ind w:left="3849" w:right="0" w:firstLine="0"/>
        <w:jc w:val="left"/>
        <w:rPr>
          <w:rFonts w:ascii="Bookman Old Style"/>
          <w:b w:val="0"/>
          <w:sz w:val="21"/>
        </w:rPr>
      </w:pPr>
      <w:r>
        <w:rPr>
          <w:rFonts w:ascii="Bookman Old Style"/>
          <w:b w:val="0"/>
          <w:w w:val="90"/>
          <w:sz w:val="21"/>
        </w:rPr>
        <w:t>7</w:t>
        <w:tab/>
        <w:t>8</w:t>
      </w:r>
    </w:p>
    <w:p>
      <w:pPr>
        <w:pStyle w:val="BodyText"/>
        <w:spacing w:before="7"/>
        <w:rPr>
          <w:rFonts w:ascii="Bookman Old Style"/>
          <w:b w:val="0"/>
          <w:sz w:val="17"/>
        </w:rPr>
      </w:pPr>
    </w:p>
    <w:p>
      <w:pPr>
        <w:pStyle w:val="BodyText"/>
        <w:spacing w:before="70"/>
        <w:ind w:left="116"/>
      </w:pPr>
      <w:r>
        <w:rPr>
          <w:rFonts w:ascii="Bookman Old Style" w:eastAsia="Bookman Old Style"/>
          <w:b w:val="0"/>
        </w:rPr>
        <w:t>C</w:t>
      </w:r>
      <w:r>
        <w:t>、贝克勒尔发现的天然放射性向下，说明原子核有复杂结构</w:t>
      </w:r>
    </w:p>
    <w:p>
      <w:pPr>
        <w:pStyle w:val="BodyText"/>
        <w:spacing w:before="4"/>
        <w:rPr>
          <w:sz w:val="18"/>
        </w:rPr>
      </w:pPr>
    </w:p>
    <w:p>
      <w:pPr>
        <w:spacing w:after="0"/>
        <w:rPr>
          <w:sz w:val="18"/>
        </w:rPr>
        <w:sectPr>
          <w:type w:val="continuous"/>
          <w:pgSz w:w="17860" w:h="25260"/>
          <w:pgMar w:top="1920" w:right="1240" w:bottom="280" w:left="1500" w:header="708" w:footer="708"/>
          <w:pgNumType w:start="11"/>
          <w:cols w:space="708"/>
        </w:sectPr>
      </w:pPr>
    </w:p>
    <w:p>
      <w:pPr>
        <w:pStyle w:val="BodyText"/>
        <w:spacing w:before="71"/>
        <w:ind w:left="116"/>
      </w:pPr>
      <w:r>
        <w:rPr>
          <w:rFonts w:ascii="Bookman Old Style" w:eastAsia="Bookman Old Style"/>
          <w:b w:val="0"/>
        </w:rPr>
        <w:t>D</w:t>
      </w:r>
      <w:r>
        <w:t>、卢瑟福通过对阴极射线的研究，提出了原子核式结构模型</w:t>
      </w:r>
    </w:p>
    <w:p>
      <w:pPr>
        <w:spacing w:before="157" w:line="561" w:lineRule="exact"/>
        <w:ind w:left="116" w:right="0" w:firstLine="0"/>
        <w:jc w:val="left"/>
        <w:rPr>
          <w:rFonts w:ascii="Symbol" w:hAnsi="Symbol"/>
          <w:sz w:val="29"/>
        </w:rPr>
      </w:pPr>
      <w:r>
        <w:pict>
          <v:line id="_x0000_s1025" style="mso-position-horizontal-relative:page;position:absolute;z-index:-251651072" from="607pt,30.1pt" to="622pt,30.1pt" stroked="t" strokecolor="black" strokeweight="2pt">
            <v:stroke dashstyle="longDash"/>
          </v:line>
        </w:pict>
      </w:r>
      <w:r>
        <w:rPr>
          <w:rFonts w:ascii="Bookman Old Style" w:hAnsi="Bookman Old Style"/>
          <w:b w:val="0"/>
          <w:sz w:val="31"/>
        </w:rPr>
        <w:t>7</w:t>
      </w:r>
      <w:r>
        <w:rPr>
          <w:spacing w:val="-4"/>
          <w:sz w:val="31"/>
        </w:rPr>
        <w:t xml:space="preserve">、在均匀介质中坐标原点 </w:t>
      </w:r>
      <w:r>
        <w:rPr>
          <w:rFonts w:ascii="Bookman Old Style" w:hAnsi="Bookman Old Style"/>
          <w:b w:val="0"/>
          <w:sz w:val="31"/>
        </w:rPr>
        <w:t xml:space="preserve">O </w:t>
      </w:r>
      <w:r>
        <w:rPr>
          <w:spacing w:val="-6"/>
          <w:sz w:val="31"/>
        </w:rPr>
        <w:t xml:space="preserve">处有一波源做简谐运动，其表达式为 </w:t>
      </w:r>
      <w:r>
        <w:rPr>
          <w:rFonts w:ascii="Times New Roman" w:hAnsi="Times New Roman"/>
          <w:i/>
          <w:position w:val="3"/>
          <w:sz w:val="35"/>
        </w:rPr>
        <w:t xml:space="preserve">y </w:t>
      </w:r>
      <w:r>
        <w:rPr>
          <w:rFonts w:ascii="Symbol" w:hAnsi="Symbol"/>
          <w:position w:val="3"/>
          <w:sz w:val="35"/>
        </w:rPr>
        <w:sym w:font="Symbol" w:char="F03D"/>
      </w:r>
      <w:r>
        <w:rPr>
          <w:rFonts w:ascii="Times New Roman" w:hAnsi="Times New Roman"/>
          <w:position w:val="3"/>
          <w:sz w:val="35"/>
        </w:rPr>
        <w:t xml:space="preserve"> </w:t>
      </w:r>
      <w:r>
        <w:rPr>
          <w:rFonts w:ascii="Bookman Old Style" w:hAnsi="Bookman Old Style"/>
          <w:b w:val="0"/>
          <w:position w:val="3"/>
          <w:sz w:val="35"/>
        </w:rPr>
        <w:t>5sin(</w:t>
      </w:r>
      <w:r>
        <w:rPr>
          <w:rFonts w:ascii="Bookman Old Style" w:hAnsi="Bookman Old Style"/>
          <w:b w:val="0"/>
          <w:spacing w:val="-58"/>
          <w:position w:val="3"/>
          <w:sz w:val="35"/>
        </w:rPr>
        <w:t xml:space="preserve"> </w:t>
      </w:r>
      <w:r>
        <w:rPr>
          <w:rFonts w:ascii="Symbol" w:hAnsi="Symbol"/>
          <w:position w:val="27"/>
          <w:sz w:val="29"/>
        </w:rPr>
        <w:sym w:font="Symbol" w:char="F070"/>
      </w:r>
    </w:p>
    <w:p>
      <w:pPr>
        <w:spacing w:before="0" w:line="323" w:lineRule="exact"/>
        <w:ind w:left="0" w:right="0" w:firstLine="0"/>
        <w:jc w:val="right"/>
        <w:rPr>
          <w:rFonts w:ascii="Bookman Old Style"/>
          <w:b w:val="0"/>
          <w:sz w:val="35"/>
        </w:rPr>
      </w:pPr>
      <w:r>
        <w:rPr>
          <w:rFonts w:ascii="Bookman Old Style"/>
          <w:b w:val="0"/>
          <w:w w:val="81"/>
          <w:sz w:val="35"/>
        </w:rPr>
        <w:t>2</w:t>
      </w:r>
    </w:p>
    <w:p>
      <w:pPr>
        <w:pStyle w:val="BodyText"/>
        <w:rPr>
          <w:rFonts w:ascii="Bookman Old Style"/>
          <w:b w:val="0"/>
          <w:sz w:val="40"/>
        </w:rPr>
      </w:pPr>
      <w:r>
        <w:br w:type="column"/>
      </w:r>
    </w:p>
    <w:p>
      <w:pPr>
        <w:spacing w:before="358"/>
        <w:ind w:left="48" w:right="0" w:firstLine="0"/>
        <w:jc w:val="left"/>
        <w:rPr>
          <w:sz w:val="31"/>
        </w:rPr>
      </w:pPr>
      <w:r>
        <w:rPr>
          <w:rFonts w:ascii="Times New Roman" w:eastAsia="Times New Roman"/>
          <w:i/>
          <w:w w:val="105"/>
          <w:position w:val="3"/>
          <w:sz w:val="35"/>
        </w:rPr>
        <w:t>t</w:t>
      </w:r>
      <w:r>
        <w:rPr>
          <w:rFonts w:ascii="Bookman Old Style" w:eastAsia="Bookman Old Style"/>
          <w:b w:val="0"/>
          <w:w w:val="105"/>
          <w:position w:val="3"/>
          <w:sz w:val="35"/>
        </w:rPr>
        <w:t xml:space="preserve">) </w:t>
      </w:r>
      <w:r>
        <w:rPr>
          <w:w w:val="105"/>
          <w:sz w:val="31"/>
        </w:rPr>
        <w:t>，它在介质中形成的简谐</w:t>
      </w:r>
    </w:p>
    <w:p>
      <w:pPr>
        <w:spacing w:after="0"/>
        <w:jc w:val="left"/>
        <w:rPr>
          <w:sz w:val="31"/>
        </w:rPr>
        <w:sectPr>
          <w:type w:val="continuous"/>
          <w:pgSz w:w="17860" w:h="25260"/>
          <w:pgMar w:top="1920" w:right="1240" w:bottom="280" w:left="1500" w:header="708" w:footer="708"/>
          <w:pgNumType w:start="12"/>
          <w:cols w:num="2" w:space="708" w:equalWidth="0">
            <w:col w:w="10875" w:space="40"/>
            <w:col w:w="4205" w:space="0"/>
          </w:cols>
        </w:sectPr>
      </w:pPr>
    </w:p>
    <w:p>
      <w:pPr>
        <w:pStyle w:val="BodyText"/>
        <w:rPr>
          <w:sz w:val="10"/>
        </w:rPr>
      </w:pPr>
      <w:r>
        <w:drawing>
          <wp:anchor distT="0" distB="0" distL="0" distR="0" simplePos="0" relativeHeight="251667456" behindDoc="1" locked="0" layoutInCell="1" allowOverlap="1">
            <wp:simplePos x="0" y="0"/>
            <wp:positionH relativeFrom="page">
              <wp:posOffset>0</wp:posOffset>
            </wp:positionH>
            <wp:positionV relativeFrom="page">
              <wp:posOffset>0</wp:posOffset>
            </wp:positionV>
            <wp:extent cx="11340845" cy="158496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spacing w:before="71"/>
        <w:ind w:left="116"/>
      </w:pPr>
      <w:r>
        <w:t xml:space="preserve">横波沿 </w:t>
      </w:r>
      <w:r>
        <w:rPr>
          <w:rFonts w:ascii="Bookman Old Style" w:eastAsia="Bookman Old Style"/>
          <w:b w:val="0"/>
        </w:rPr>
        <w:t xml:space="preserve">x </w:t>
      </w:r>
      <w:r>
        <w:t>轴正方向传播，某时刻波刚好传播到</w:t>
      </w:r>
      <w:r>
        <w:rPr>
          <w:rFonts w:ascii="Bookman Old Style" w:eastAsia="Bookman Old Style"/>
          <w:b w:val="0"/>
        </w:rPr>
        <w:t xml:space="preserve">x=12m </w:t>
      </w:r>
      <w:r>
        <w:t>处，波形图像如图所示，则</w:t>
      </w:r>
    </w:p>
    <w:p>
      <w:pPr>
        <w:pStyle w:val="BodyText"/>
        <w:spacing w:before="10"/>
        <w:rPr>
          <w:sz w:val="7"/>
        </w:rPr>
      </w:pPr>
      <w:r>
        <w:drawing>
          <wp:anchor distT="0" distB="0" distL="0" distR="0" simplePos="0" relativeHeight="251666432" behindDoc="0" locked="0" layoutInCell="1" allowOverlap="1">
            <wp:simplePos x="0" y="0"/>
            <wp:positionH relativeFrom="page">
              <wp:posOffset>1026794</wp:posOffset>
            </wp:positionH>
            <wp:positionV relativeFrom="paragraph">
              <wp:posOffset>88292</wp:posOffset>
            </wp:positionV>
            <wp:extent cx="2900426" cy="2057400"/>
            <wp:effectExtent l="0" t="0" r="0" b="0"/>
            <wp:wrapTopAndBottom/>
            <wp:docPr id="1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7.jpeg"/>
                    <pic:cNvPicPr/>
                  </pic:nvPicPr>
                  <pic:blipFill>
                    <a:blip xmlns:r="http://schemas.openxmlformats.org/officeDocument/2006/relationships" r:embed="rId10" cstate="print"/>
                    <a:stretch>
                      <a:fillRect/>
                    </a:stretch>
                  </pic:blipFill>
                  <pic:spPr>
                    <a:xfrm>
                      <a:off x="0" y="0"/>
                      <a:ext cx="2900426" cy="2057400"/>
                    </a:xfrm>
                    <a:prstGeom prst="rect">
                      <a:avLst/>
                    </a:prstGeom>
                  </pic:spPr>
                </pic:pic>
              </a:graphicData>
            </a:graphic>
          </wp:anchor>
        </w:drawing>
      </w:r>
    </w:p>
    <w:p>
      <w:pPr>
        <w:pStyle w:val="BodyText"/>
        <w:spacing w:before="174"/>
        <w:ind w:left="116"/>
      </w:pPr>
      <w:r>
        <w:rPr>
          <w:rFonts w:ascii="Bookman Old Style" w:eastAsia="Bookman Old Style"/>
          <w:b w:val="0"/>
        </w:rPr>
        <w:t>A</w:t>
      </w:r>
      <w:r>
        <w:t xml:space="preserve">、此后再经过 </w:t>
      </w:r>
      <w:r>
        <w:rPr>
          <w:rFonts w:ascii="Bookman Old Style" w:eastAsia="Bookman Old Style"/>
          <w:b w:val="0"/>
        </w:rPr>
        <w:t xml:space="preserve">6s </w:t>
      </w:r>
      <w:r>
        <w:t xml:space="preserve">该波传播到 </w:t>
      </w:r>
      <w:r>
        <w:rPr>
          <w:rFonts w:ascii="Bookman Old Style" w:eastAsia="Bookman Old Style"/>
          <w:b w:val="0"/>
        </w:rPr>
        <w:t xml:space="preserve">x=24m </w:t>
      </w:r>
      <w:r>
        <w:t>处</w:t>
      </w:r>
    </w:p>
    <w:p>
      <w:pPr>
        <w:pStyle w:val="BodyText"/>
        <w:spacing w:before="305" w:line="424" w:lineRule="auto"/>
        <w:ind w:left="116" w:right="8258"/>
      </w:pPr>
      <w:r>
        <w:rPr>
          <w:rFonts w:ascii="Bookman Old Style" w:eastAsia="Bookman Old Style"/>
          <w:b w:val="0"/>
        </w:rPr>
        <w:t>B</w:t>
      </w:r>
      <w:r>
        <w:t>、</w:t>
      </w:r>
      <w:r>
        <w:rPr>
          <w:rFonts w:ascii="Bookman Old Style" w:eastAsia="Bookman Old Style"/>
          <w:b w:val="0"/>
        </w:rPr>
        <w:t xml:space="preserve">M </w:t>
      </w:r>
      <w:r>
        <w:rPr>
          <w:spacing w:val="-14"/>
        </w:rPr>
        <w:t xml:space="preserve">点在此后第 </w:t>
      </w:r>
      <w:r>
        <w:rPr>
          <w:rFonts w:ascii="Bookman Old Style" w:eastAsia="Bookman Old Style"/>
          <w:b w:val="0"/>
        </w:rPr>
        <w:t xml:space="preserve">3s </w:t>
      </w:r>
      <w:r>
        <w:rPr>
          <w:spacing w:val="-11"/>
        </w:rPr>
        <w:t xml:space="preserve">末的振动方向沿 </w:t>
      </w:r>
      <w:r>
        <w:rPr>
          <w:rFonts w:ascii="Bookman Old Style" w:eastAsia="Bookman Old Style"/>
          <w:b w:val="0"/>
        </w:rPr>
        <w:t xml:space="preserve">y </w:t>
      </w:r>
      <w:r>
        <w:rPr>
          <w:spacing w:val="-4"/>
        </w:rPr>
        <w:t>轴正方向</w:t>
      </w:r>
      <w:r>
        <w:rPr>
          <w:rFonts w:ascii="Bookman Old Style" w:eastAsia="Bookman Old Style"/>
          <w:b w:val="0"/>
        </w:rPr>
        <w:t>C</w:t>
      </w:r>
      <w:r>
        <w:rPr>
          <w:spacing w:val="-7"/>
        </w:rPr>
        <w:t xml:space="preserve">、波源开始振动时的运动方向沿 </w:t>
      </w:r>
      <w:r>
        <w:rPr>
          <w:rFonts w:ascii="Bookman Old Style" w:eastAsia="Bookman Old Style"/>
          <w:b w:val="0"/>
        </w:rPr>
        <w:t xml:space="preserve">y </w:t>
      </w:r>
      <w:r>
        <w:t>轴负方向</w:t>
      </w:r>
    </w:p>
    <w:p>
      <w:pPr>
        <w:pStyle w:val="BodyText"/>
        <w:spacing w:line="395" w:lineRule="exact"/>
        <w:ind w:left="116"/>
        <w:rPr>
          <w:rFonts w:ascii="Bookman Old Style" w:eastAsia="Bookman Old Style"/>
          <w:b w:val="0"/>
        </w:rPr>
      </w:pPr>
      <w:r>
        <w:rPr>
          <w:rFonts w:ascii="Bookman Old Style" w:eastAsia="Bookman Old Style"/>
          <w:b w:val="0"/>
        </w:rPr>
        <w:t>D</w:t>
      </w:r>
      <w:r>
        <w:t xml:space="preserve">、此后 </w:t>
      </w:r>
      <w:r>
        <w:rPr>
          <w:rFonts w:ascii="Bookman Old Style" w:eastAsia="Bookman Old Style"/>
          <w:b w:val="0"/>
        </w:rPr>
        <w:t xml:space="preserve">M </w:t>
      </w:r>
      <w:r>
        <w:t xml:space="preserve">点第一次到达 </w:t>
      </w:r>
      <w:r>
        <w:rPr>
          <w:rFonts w:ascii="Bookman Old Style" w:eastAsia="Bookman Old Style"/>
          <w:b w:val="0"/>
        </w:rPr>
        <w:t xml:space="preserve">y=-3m </w:t>
      </w:r>
      <w:r>
        <w:t xml:space="preserve">处所需时间是 </w:t>
      </w:r>
      <w:r>
        <w:rPr>
          <w:rFonts w:ascii="Bookman Old Style" w:eastAsia="Bookman Old Style"/>
          <w:b w:val="0"/>
        </w:rPr>
        <w:t>2s</w:t>
      </w:r>
    </w:p>
    <w:p>
      <w:pPr>
        <w:pStyle w:val="BodyText"/>
        <w:spacing w:before="304" w:line="424" w:lineRule="auto"/>
        <w:ind w:left="116" w:right="271"/>
      </w:pPr>
      <w:r>
        <w:rPr>
          <w:rFonts w:ascii="Bookman Old Style" w:eastAsia="Bookman Old Style"/>
          <w:b w:val="0"/>
        </w:rPr>
        <w:t>8</w:t>
      </w:r>
      <w:r>
        <w:rPr>
          <w:spacing w:val="-1"/>
        </w:rPr>
        <w:t>、我国高铁技术处于世界领先水平，和谐号动车组是由动车和拖车编组而成，提供动力的车厢叫动车，不</w:t>
      </w:r>
      <w:r>
        <w:t xml:space="preserve">提供动力的车厢叫拖车。假设动车组各车厢质量均相等，动车的额定功率都相同，动车组在水平直轨道上  </w:t>
      </w:r>
      <w:r>
        <w:rPr>
          <w:spacing w:val="-3"/>
        </w:rPr>
        <w:t xml:space="preserve">运行过程中阻力与车重成正比，某列动车组由 </w:t>
      </w:r>
      <w:r>
        <w:rPr>
          <w:rFonts w:ascii="Bookman Old Style" w:eastAsia="Bookman Old Style"/>
          <w:b w:val="0"/>
        </w:rPr>
        <w:t>8</w:t>
      </w:r>
      <w:r>
        <w:rPr>
          <w:rFonts w:ascii="Bookman Old Style" w:eastAsia="Bookman Old Style"/>
          <w:b w:val="0"/>
          <w:spacing w:val="28"/>
        </w:rPr>
        <w:t xml:space="preserve"> </w:t>
      </w:r>
      <w:r>
        <w:rPr>
          <w:spacing w:val="-5"/>
        </w:rPr>
        <w:t xml:space="preserve">节车厢组成，其中第 </w:t>
      </w:r>
      <w:r>
        <w:rPr>
          <w:rFonts w:ascii="Bookman Old Style" w:eastAsia="Bookman Old Style"/>
          <w:b w:val="0"/>
        </w:rPr>
        <w:t>1</w:t>
      </w:r>
      <w:r>
        <w:rPr>
          <w:rFonts w:ascii="Bookman Old Style" w:eastAsia="Bookman Old Style"/>
          <w:b w:val="0"/>
          <w:spacing w:val="32"/>
        </w:rPr>
        <w:t xml:space="preserve"> </w:t>
      </w:r>
      <w:r>
        <w:rPr>
          <w:spacing w:val="-12"/>
        </w:rPr>
        <w:t xml:space="preserve">和 </w:t>
      </w:r>
      <w:r>
        <w:rPr>
          <w:rFonts w:ascii="Bookman Old Style" w:eastAsia="Bookman Old Style"/>
          <w:b w:val="0"/>
        </w:rPr>
        <w:t>5</w:t>
      </w:r>
      <w:r>
        <w:rPr>
          <w:rFonts w:ascii="Bookman Old Style" w:eastAsia="Bookman Old Style"/>
          <w:b w:val="0"/>
          <w:spacing w:val="26"/>
        </w:rPr>
        <w:t xml:space="preserve"> </w:t>
      </w:r>
      <w:r>
        <w:t>节车厢为动车，其余为拖车， 则该动车组</w:t>
      </w:r>
    </w:p>
    <w:p>
      <w:pPr>
        <w:spacing w:after="0" w:line="424" w:lineRule="auto"/>
        <w:sectPr>
          <w:type w:val="continuous"/>
          <w:pgSz w:w="17860" w:h="25260"/>
          <w:pgMar w:top="1920" w:right="1240" w:bottom="280" w:left="1500" w:header="708" w:footer="708"/>
          <w:pgNumType w:start="13"/>
          <w:cols w:space="708"/>
        </w:sectPr>
      </w:pPr>
    </w:p>
    <w:p>
      <w:pPr>
        <w:pStyle w:val="BodyText"/>
        <w:ind w:left="117"/>
        <w:rPr>
          <w:sz w:val="20"/>
        </w:rPr>
      </w:pPr>
      <w:r>
        <w:rPr>
          <w:sz w:val="20"/>
        </w:rPr>
        <w:drawing>
          <wp:inline distT="0" distB="0" distL="0" distR="0">
            <wp:extent cx="3238451" cy="1871662"/>
            <wp:effectExtent l="0" t="0" r="0" b="0"/>
            <wp:docPr id="19"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8.jpeg"/>
                    <pic:cNvPicPr/>
                  </pic:nvPicPr>
                  <pic:blipFill>
                    <a:blip xmlns:r="http://schemas.openxmlformats.org/officeDocument/2006/relationships" r:embed="rId11" cstate="print"/>
                    <a:stretch>
                      <a:fillRect/>
                    </a:stretch>
                  </pic:blipFill>
                  <pic:spPr>
                    <a:xfrm>
                      <a:off x="0" y="0"/>
                      <a:ext cx="3238451" cy="1871662"/>
                    </a:xfrm>
                    <a:prstGeom prst="rect">
                      <a:avLst/>
                    </a:prstGeom>
                  </pic:spPr>
                </pic:pic>
              </a:graphicData>
            </a:graphic>
          </wp:inline>
        </w:drawing>
      </w:r>
    </w:p>
    <w:p>
      <w:pPr>
        <w:pStyle w:val="BodyText"/>
        <w:spacing w:before="1"/>
        <w:rPr>
          <w:sz w:val="21"/>
        </w:rPr>
      </w:pPr>
    </w:p>
    <w:p>
      <w:pPr>
        <w:pStyle w:val="BodyText"/>
        <w:spacing w:before="70"/>
        <w:ind w:left="116"/>
      </w:pPr>
      <w:r>
        <w:rPr>
          <w:rFonts w:ascii="Arial" w:eastAsia="Arial"/>
        </w:rPr>
        <w:t>A</w:t>
      </w:r>
      <w:r>
        <w:t>、启动时乘客受到车厢作用力的方向与车运动的方向相反</w:t>
      </w:r>
    </w:p>
    <w:p>
      <w:pPr>
        <w:pStyle w:val="BodyText"/>
        <w:spacing w:before="10"/>
        <w:rPr>
          <w:sz w:val="23"/>
        </w:rPr>
      </w:pPr>
    </w:p>
    <w:p>
      <w:pPr>
        <w:pStyle w:val="BodyText"/>
        <w:spacing w:before="1"/>
        <w:ind w:left="116"/>
        <w:rPr>
          <w:rFonts w:ascii="Arial" w:eastAsia="Arial"/>
        </w:rPr>
      </w:pPr>
      <w:r>
        <w:rPr>
          <w:rFonts w:ascii="Arial" w:eastAsia="Arial"/>
        </w:rPr>
        <w:t>B</w:t>
      </w:r>
      <w:r>
        <w:t xml:space="preserve">、做匀加速运动时，第 </w:t>
      </w:r>
      <w:r>
        <w:rPr>
          <w:rFonts w:ascii="Arial" w:eastAsia="Arial"/>
        </w:rPr>
        <w:t>5</w:t>
      </w:r>
      <w:r>
        <w:t>、</w:t>
      </w:r>
      <w:r>
        <w:rPr>
          <w:rFonts w:ascii="Arial" w:eastAsia="Arial"/>
        </w:rPr>
        <w:t xml:space="preserve">6 </w:t>
      </w:r>
      <w:r>
        <w:t xml:space="preserve">节与第 </w:t>
      </w:r>
      <w:r>
        <w:rPr>
          <w:rFonts w:ascii="Arial" w:eastAsia="Arial"/>
        </w:rPr>
        <w:t>6</w:t>
      </w:r>
      <w:r>
        <w:t>、</w:t>
      </w:r>
      <w:r>
        <w:rPr>
          <w:rFonts w:ascii="Arial" w:eastAsia="Arial"/>
        </w:rPr>
        <w:t xml:space="preserve">7 </w:t>
      </w:r>
      <w:r>
        <w:t xml:space="preserve">节车厢间的作用力之比为 </w:t>
      </w:r>
      <w:r>
        <w:rPr>
          <w:rFonts w:ascii="Arial" w:eastAsia="Arial"/>
        </w:rPr>
        <w:t>3:2</w:t>
      </w:r>
    </w:p>
    <w:p>
      <w:pPr>
        <w:pStyle w:val="BodyText"/>
        <w:spacing w:before="5"/>
        <w:rPr>
          <w:rFonts w:ascii="Arial"/>
          <w:sz w:val="26"/>
        </w:rPr>
      </w:pPr>
    </w:p>
    <w:p>
      <w:pPr>
        <w:pStyle w:val="BodyText"/>
        <w:spacing w:line="424" w:lineRule="auto"/>
        <w:ind w:left="116" w:right="4651"/>
        <w:rPr>
          <w:rFonts w:ascii="Arial" w:eastAsia="Arial"/>
        </w:rPr>
      </w:pPr>
      <w:r>
        <w:rPr>
          <w:rFonts w:ascii="Arial" w:eastAsia="Arial"/>
        </w:rPr>
        <w:t>C</w:t>
      </w:r>
      <w:r>
        <w:rPr>
          <w:spacing w:val="-1"/>
        </w:rPr>
        <w:t xml:space="preserve">、进站时从关闭发动机到停下来滑行的距离与关闭发动机时的速度成正比 </w:t>
      </w:r>
      <w:r>
        <w:rPr>
          <w:rFonts w:ascii="Arial" w:eastAsia="Arial"/>
        </w:rPr>
        <w:t>D</w:t>
      </w:r>
      <w:r>
        <w:rPr>
          <w:spacing w:val="-16"/>
        </w:rPr>
        <w:t xml:space="preserve">、与改为 </w:t>
      </w:r>
      <w:r>
        <w:rPr>
          <w:rFonts w:ascii="Arial" w:eastAsia="Arial"/>
        </w:rPr>
        <w:t>4</w:t>
      </w:r>
      <w:r>
        <w:rPr>
          <w:rFonts w:ascii="Arial" w:eastAsia="Arial"/>
          <w:spacing w:val="-8"/>
        </w:rPr>
        <w:t xml:space="preserve"> </w:t>
      </w:r>
      <w:r>
        <w:rPr>
          <w:spacing w:val="-16"/>
        </w:rPr>
        <w:t xml:space="preserve">节动车带 </w:t>
      </w:r>
      <w:r>
        <w:rPr>
          <w:rFonts w:ascii="Arial" w:eastAsia="Arial"/>
        </w:rPr>
        <w:t>4</w:t>
      </w:r>
      <w:r>
        <w:rPr>
          <w:rFonts w:ascii="Arial" w:eastAsia="Arial"/>
          <w:spacing w:val="-8"/>
        </w:rPr>
        <w:t xml:space="preserve"> </w:t>
      </w:r>
      <w:r>
        <w:rPr>
          <w:spacing w:val="-7"/>
        </w:rPr>
        <w:t xml:space="preserve">节拖车的动车组最大速度之比为 </w:t>
      </w:r>
      <w:r>
        <w:rPr>
          <w:rFonts w:ascii="Arial" w:eastAsia="Arial"/>
        </w:rPr>
        <w:t>1:2</w:t>
      </w:r>
    </w:p>
    <w:p>
      <w:pPr>
        <w:pStyle w:val="BodyText"/>
        <w:rPr>
          <w:rFonts w:ascii="Arial"/>
          <w:sz w:val="32"/>
        </w:rPr>
      </w:pPr>
    </w:p>
    <w:p>
      <w:pPr>
        <w:pStyle w:val="BodyText"/>
        <w:rPr>
          <w:rFonts w:ascii="Arial"/>
          <w:sz w:val="29"/>
        </w:rPr>
      </w:pPr>
    </w:p>
    <w:p>
      <w:pPr>
        <w:pStyle w:val="BodyText"/>
        <w:spacing w:line="424" w:lineRule="auto"/>
        <w:ind w:left="116" w:right="325"/>
      </w:pPr>
      <w:r>
        <w:rPr>
          <w:rFonts w:ascii="Arial" w:eastAsia="Arial" w:hAnsi="Arial"/>
        </w:rPr>
        <w:t>9</w:t>
      </w:r>
      <w:r>
        <w:rPr>
          <w:spacing w:val="-162"/>
        </w:rPr>
        <w:t>、</w:t>
      </w:r>
      <w:r>
        <w:rPr>
          <w:spacing w:val="-3"/>
        </w:rPr>
        <w:t>（</w:t>
      </w:r>
      <w:r>
        <w:rPr>
          <w:rFonts w:ascii="Arial" w:eastAsia="Arial" w:hAnsi="Arial"/>
          <w:spacing w:val="-3"/>
        </w:rPr>
        <w:t>3</w:t>
      </w:r>
      <w:r>
        <w:rPr>
          <w:spacing w:val="-3"/>
        </w:rPr>
        <w:t>）</w:t>
      </w:r>
      <w:r>
        <w:rPr>
          <w:spacing w:val="-1"/>
        </w:rPr>
        <w:t>某同学想要描绘标有“</w:t>
      </w:r>
      <w:r>
        <w:rPr>
          <w:rFonts w:ascii="Arial" w:eastAsia="Arial" w:hAnsi="Arial"/>
          <w:spacing w:val="-4"/>
        </w:rPr>
        <w:t>3.8V</w:t>
      </w:r>
      <w:r>
        <w:rPr>
          <w:spacing w:val="-4"/>
        </w:rPr>
        <w:t>，</w:t>
      </w:r>
      <w:r>
        <w:rPr>
          <w:rFonts w:ascii="Arial" w:eastAsia="Arial" w:hAnsi="Arial"/>
          <w:spacing w:val="-4"/>
        </w:rPr>
        <w:t>0.3A</w:t>
      </w:r>
      <w:r>
        <w:rPr>
          <w:spacing w:val="-1"/>
        </w:rPr>
        <w:t xml:space="preserve">”字样小灯泡 </w:t>
      </w:r>
      <w:r>
        <w:rPr>
          <w:rFonts w:ascii="Arial" w:eastAsia="Arial" w:hAnsi="Arial"/>
        </w:rPr>
        <w:t xml:space="preserve">L </w:t>
      </w:r>
      <w:r>
        <w:rPr>
          <w:spacing w:val="-1"/>
        </w:rPr>
        <w:t>的伏安特性曲线，要求测量数据尽量精确，绘制</w:t>
      </w:r>
      <w:r>
        <w:t>曲线完整，可供该同学选用的器材除了开关，导线外，还有：</w:t>
      </w:r>
    </w:p>
    <w:p>
      <w:pPr>
        <w:spacing w:after="0" w:line="424" w:lineRule="auto"/>
        <w:sectPr>
          <w:pgSz w:w="17860" w:h="25260"/>
          <w:pgMar w:top="1980" w:right="1240" w:bottom="280" w:left="1500" w:header="708" w:footer="708"/>
          <w:pgNumType w:start="14"/>
          <w:cols w:space="708"/>
        </w:sectPr>
      </w:pPr>
    </w:p>
    <w:p>
      <w:pPr>
        <w:spacing w:before="24" w:line="417" w:lineRule="exact"/>
        <w:ind w:left="116" w:right="0" w:firstLine="0"/>
        <w:jc w:val="left"/>
        <w:rPr>
          <w:rFonts w:ascii="Arial" w:eastAsia="Arial"/>
          <w:sz w:val="36"/>
        </w:rPr>
      </w:pPr>
      <w:r>
        <w:rPr>
          <w:spacing w:val="17"/>
          <w:sz w:val="31"/>
        </w:rPr>
        <w:t>电压表</w:t>
      </w:r>
      <w:r>
        <w:rPr>
          <w:rFonts w:ascii="Arial" w:eastAsia="Arial"/>
          <w:position w:val="4"/>
          <w:sz w:val="36"/>
        </w:rPr>
        <w:t>V</w:t>
      </w:r>
    </w:p>
    <w:p>
      <w:pPr>
        <w:spacing w:before="0" w:line="194" w:lineRule="exact"/>
        <w:ind w:left="0" w:right="40" w:firstLine="0"/>
        <w:jc w:val="right"/>
        <w:rPr>
          <w:rFonts w:ascii="Arial"/>
          <w:sz w:val="21"/>
        </w:rPr>
      </w:pPr>
      <w:r>
        <w:rPr>
          <w:rFonts w:ascii="Arial"/>
          <w:w w:val="89"/>
          <w:sz w:val="21"/>
        </w:rPr>
        <w:t>1</w:t>
      </w:r>
    </w:p>
    <w:p>
      <w:pPr>
        <w:pStyle w:val="BodyText"/>
        <w:spacing w:before="3"/>
        <w:rPr>
          <w:rFonts w:ascii="Arial"/>
          <w:sz w:val="28"/>
        </w:rPr>
      </w:pPr>
    </w:p>
    <w:p>
      <w:pPr>
        <w:spacing w:before="0" w:line="417" w:lineRule="exact"/>
        <w:ind w:left="116" w:right="0" w:firstLine="0"/>
        <w:jc w:val="left"/>
        <w:rPr>
          <w:rFonts w:ascii="Arial" w:eastAsia="Arial"/>
          <w:sz w:val="36"/>
        </w:rPr>
      </w:pPr>
      <w:r>
        <w:rPr>
          <w:spacing w:val="17"/>
          <w:sz w:val="31"/>
        </w:rPr>
        <w:t>电压表</w:t>
      </w:r>
      <w:r>
        <w:rPr>
          <w:rFonts w:ascii="Arial" w:eastAsia="Arial"/>
          <w:position w:val="4"/>
          <w:sz w:val="36"/>
        </w:rPr>
        <w:t>V</w:t>
      </w:r>
    </w:p>
    <w:p>
      <w:pPr>
        <w:spacing w:before="0" w:line="193" w:lineRule="exact"/>
        <w:ind w:left="0" w:right="20" w:firstLine="0"/>
        <w:jc w:val="right"/>
        <w:rPr>
          <w:rFonts w:ascii="Arial"/>
          <w:sz w:val="21"/>
        </w:rPr>
      </w:pPr>
      <w:r>
        <w:rPr>
          <w:rFonts w:ascii="Arial"/>
          <w:w w:val="89"/>
          <w:sz w:val="21"/>
        </w:rPr>
        <w:t>2</w:t>
      </w:r>
    </w:p>
    <w:p>
      <w:pPr>
        <w:pStyle w:val="BodyText"/>
        <w:spacing w:before="4"/>
        <w:rPr>
          <w:rFonts w:ascii="Arial"/>
          <w:sz w:val="28"/>
        </w:rPr>
      </w:pPr>
    </w:p>
    <w:p>
      <w:pPr>
        <w:spacing w:before="0" w:line="417" w:lineRule="exact"/>
        <w:ind w:left="116" w:right="0" w:firstLine="0"/>
        <w:jc w:val="left"/>
        <w:rPr>
          <w:rFonts w:ascii="Arial" w:eastAsia="Arial"/>
          <w:sz w:val="36"/>
        </w:rPr>
      </w:pPr>
      <w:r>
        <w:rPr>
          <w:spacing w:val="17"/>
          <w:sz w:val="31"/>
        </w:rPr>
        <w:t>电流表</w:t>
      </w:r>
      <w:r>
        <w:rPr>
          <w:rFonts w:ascii="Arial" w:eastAsia="Arial"/>
          <w:position w:val="4"/>
          <w:sz w:val="36"/>
        </w:rPr>
        <w:t>A</w:t>
      </w:r>
    </w:p>
    <w:p>
      <w:pPr>
        <w:spacing w:before="0" w:line="193" w:lineRule="exact"/>
        <w:ind w:left="0" w:right="0" w:firstLine="0"/>
        <w:jc w:val="right"/>
        <w:rPr>
          <w:rFonts w:ascii="Arial"/>
          <w:sz w:val="21"/>
        </w:rPr>
      </w:pPr>
      <w:r>
        <w:rPr>
          <w:rFonts w:ascii="Arial"/>
          <w:w w:val="89"/>
          <w:sz w:val="21"/>
        </w:rPr>
        <w:t>1</w:t>
      </w:r>
    </w:p>
    <w:p>
      <w:pPr>
        <w:pStyle w:val="BodyText"/>
        <w:spacing w:before="91"/>
        <w:ind w:left="-24"/>
      </w:pPr>
      <w:r>
        <w:br w:type="column"/>
      </w:r>
      <w:r>
        <w:t xml:space="preserve">（量程 </w:t>
      </w:r>
      <w:r>
        <w:rPr>
          <w:rFonts w:ascii="Arial" w:eastAsia="Arial" w:hAnsi="Arial"/>
        </w:rPr>
        <w:t>0~3V</w:t>
      </w:r>
      <w:r>
        <w:t xml:space="preserve">，内阻等于 </w:t>
      </w:r>
      <w:r>
        <w:rPr>
          <w:rFonts w:ascii="Arial" w:eastAsia="Arial" w:hAnsi="Arial"/>
        </w:rPr>
        <w:t xml:space="preserve">3kΩ </w:t>
      </w:r>
      <w:r>
        <w:t>）</w:t>
      </w:r>
    </w:p>
    <w:p>
      <w:pPr>
        <w:pStyle w:val="BodyText"/>
        <w:spacing w:before="1"/>
        <w:rPr>
          <w:sz w:val="42"/>
        </w:rPr>
      </w:pPr>
    </w:p>
    <w:p>
      <w:pPr>
        <w:pStyle w:val="BodyText"/>
        <w:ind w:left="-2"/>
      </w:pPr>
      <w:r>
        <w:t xml:space="preserve">（量程 </w:t>
      </w:r>
      <w:r>
        <w:rPr>
          <w:rFonts w:ascii="Arial" w:eastAsia="Arial" w:hAnsi="Arial"/>
        </w:rPr>
        <w:t>0~15V</w:t>
      </w:r>
      <w:r>
        <w:t xml:space="preserve">，内阻等于 </w:t>
      </w:r>
      <w:r>
        <w:rPr>
          <w:rFonts w:ascii="Arial" w:eastAsia="Arial" w:hAnsi="Arial"/>
        </w:rPr>
        <w:t xml:space="preserve">15kΩ </w:t>
      </w:r>
      <w:r>
        <w:t>）</w:t>
      </w:r>
    </w:p>
    <w:p>
      <w:pPr>
        <w:pStyle w:val="BodyText"/>
        <w:spacing w:before="1"/>
        <w:rPr>
          <w:sz w:val="42"/>
        </w:rPr>
      </w:pPr>
    </w:p>
    <w:p>
      <w:pPr>
        <w:pStyle w:val="BodyText"/>
        <w:ind w:left="-2"/>
      </w:pPr>
      <w:r>
        <w:t xml:space="preserve">（量程 </w:t>
      </w:r>
      <w:r>
        <w:rPr>
          <w:rFonts w:ascii="Arial" w:eastAsia="Arial" w:hAnsi="Arial"/>
        </w:rPr>
        <w:t>0~200mA</w:t>
      </w:r>
      <w:r>
        <w:t xml:space="preserve">，内阻等于 </w:t>
      </w:r>
      <w:r>
        <w:rPr>
          <w:rFonts w:ascii="Arial" w:eastAsia="Arial" w:hAnsi="Arial"/>
        </w:rPr>
        <w:t xml:space="preserve">10Ω </w:t>
      </w:r>
      <w:r>
        <w:t>）</w:t>
      </w:r>
    </w:p>
    <w:p>
      <w:pPr>
        <w:spacing w:after="0"/>
        <w:sectPr>
          <w:type w:val="continuous"/>
          <w:pgSz w:w="17860" w:h="25260"/>
          <w:pgMar w:top="1920" w:right="1240" w:bottom="280" w:left="1500" w:header="708" w:footer="708"/>
          <w:pgNumType w:start="15"/>
          <w:cols w:num="2" w:space="708" w:equalWidth="0">
            <w:col w:w="1476" w:space="40"/>
            <w:col w:w="13604" w:space="0"/>
          </w:cols>
        </w:sectPr>
      </w:pPr>
    </w:p>
    <w:p>
      <w:pPr>
        <w:pStyle w:val="BodyText"/>
        <w:spacing w:before="1"/>
        <w:rPr>
          <w:sz w:val="19"/>
        </w:rPr>
      </w:pPr>
    </w:p>
    <w:p>
      <w:pPr>
        <w:pStyle w:val="BodyText"/>
        <w:spacing w:before="82" w:line="417" w:lineRule="exact"/>
        <w:ind w:left="116"/>
      </w:pPr>
      <w:r>
        <w:rPr>
          <w:spacing w:val="18"/>
        </w:rPr>
        <w:t>电流表</w:t>
      </w:r>
      <w:r>
        <w:rPr>
          <w:rFonts w:ascii="Arial" w:eastAsia="Arial" w:hAnsi="Arial"/>
          <w:position w:val="4"/>
          <w:sz w:val="36"/>
        </w:rPr>
        <w:t>A</w:t>
      </w:r>
      <w:r>
        <w:rPr>
          <w:rFonts w:ascii="Arial" w:eastAsia="Arial" w:hAnsi="Arial"/>
          <w:spacing w:val="99"/>
          <w:position w:val="4"/>
          <w:sz w:val="36"/>
        </w:rPr>
        <w:t xml:space="preserve"> </w:t>
      </w:r>
      <w:r>
        <w:t>（</w:t>
      </w:r>
      <w:r>
        <w:rPr>
          <w:spacing w:val="-27"/>
        </w:rPr>
        <w:t xml:space="preserve">量程 </w:t>
      </w:r>
      <w:r>
        <w:rPr>
          <w:rFonts w:ascii="Arial" w:eastAsia="Arial" w:hAnsi="Arial"/>
        </w:rPr>
        <w:t>0~3A</w:t>
      </w:r>
      <w:r>
        <w:rPr>
          <w:spacing w:val="-14"/>
        </w:rPr>
        <w:t xml:space="preserve">，内阻等于 </w:t>
      </w:r>
      <w:r>
        <w:rPr>
          <w:rFonts w:ascii="Arial" w:eastAsia="Arial" w:hAnsi="Arial"/>
        </w:rPr>
        <w:t xml:space="preserve">0.1Ω </w:t>
      </w:r>
      <w:r>
        <w:t>）</w:t>
      </w:r>
    </w:p>
    <w:p>
      <w:pPr>
        <w:spacing w:before="0" w:line="193" w:lineRule="exact"/>
        <w:ind w:left="1403" w:right="0" w:firstLine="0"/>
        <w:jc w:val="left"/>
        <w:rPr>
          <w:rFonts w:ascii="Arial"/>
          <w:sz w:val="21"/>
        </w:rPr>
      </w:pPr>
      <w:r>
        <w:rPr>
          <w:rFonts w:ascii="Arial"/>
          <w:w w:val="89"/>
          <w:sz w:val="21"/>
        </w:rPr>
        <w:t>2</w:t>
      </w:r>
    </w:p>
    <w:p>
      <w:pPr>
        <w:pStyle w:val="BodyText"/>
        <w:rPr>
          <w:rFonts w:ascii="Arial"/>
          <w:sz w:val="20"/>
        </w:rPr>
      </w:pPr>
    </w:p>
    <w:p>
      <w:pPr>
        <w:pStyle w:val="BodyText"/>
        <w:spacing w:before="134" w:line="379" w:lineRule="exact"/>
        <w:ind w:left="116"/>
      </w:pPr>
      <w:r>
        <w:rPr>
          <w:spacing w:val="-17"/>
        </w:rPr>
        <w:t xml:space="preserve">滑动变阻器 </w:t>
      </w:r>
      <w:r>
        <w:rPr>
          <w:rFonts w:ascii="Courier New" w:eastAsia="Courier New" w:hAnsi="Courier New"/>
          <w:i/>
          <w:position w:val="4"/>
          <w:sz w:val="36"/>
        </w:rPr>
        <w:t>R</w:t>
      </w:r>
      <w:r>
        <w:rPr>
          <w:rFonts w:ascii="Courier New" w:eastAsia="Courier New" w:hAnsi="Courier New"/>
          <w:i/>
          <w:spacing w:val="-120"/>
          <w:position w:val="4"/>
          <w:sz w:val="36"/>
        </w:rPr>
        <w:t xml:space="preserve"> </w:t>
      </w:r>
      <w:r>
        <w:t>（</w:t>
      </w:r>
      <w:r>
        <w:rPr>
          <w:rFonts w:ascii="Arial" w:eastAsia="Arial" w:hAnsi="Arial"/>
        </w:rPr>
        <w:t xml:space="preserve">0~10Ω </w:t>
      </w:r>
      <w:r>
        <w:rPr>
          <w:spacing w:val="-15"/>
        </w:rPr>
        <w:t xml:space="preserve">，额定电流 </w:t>
      </w:r>
      <w:r>
        <w:rPr>
          <w:rFonts w:ascii="Arial" w:eastAsia="Arial" w:hAnsi="Arial"/>
        </w:rPr>
        <w:t>2A</w:t>
      </w:r>
      <w:r>
        <w:t>）</w:t>
      </w:r>
    </w:p>
    <w:p>
      <w:pPr>
        <w:spacing w:before="0" w:line="193" w:lineRule="exact"/>
        <w:ind w:left="1931" w:right="0" w:firstLine="0"/>
        <w:jc w:val="left"/>
        <w:rPr>
          <w:rFonts w:ascii="Arial"/>
          <w:sz w:val="21"/>
        </w:rPr>
      </w:pPr>
      <w:r>
        <w:rPr>
          <w:rFonts w:ascii="Arial"/>
          <w:w w:val="89"/>
          <w:sz w:val="21"/>
        </w:rPr>
        <w:t>1</w:t>
      </w:r>
    </w:p>
    <w:p>
      <w:pPr>
        <w:pStyle w:val="BodyText"/>
        <w:spacing w:before="7"/>
        <w:rPr>
          <w:rFonts w:ascii="Arial"/>
          <w:sz w:val="17"/>
        </w:rPr>
      </w:pPr>
    </w:p>
    <w:p>
      <w:pPr>
        <w:spacing w:after="0"/>
        <w:rPr>
          <w:rFonts w:ascii="Arial"/>
          <w:sz w:val="17"/>
        </w:rPr>
        <w:sectPr>
          <w:type w:val="continuous"/>
          <w:pgSz w:w="17860" w:h="25260"/>
          <w:pgMar w:top="1920" w:right="1240" w:bottom="280" w:left="1500" w:header="708" w:footer="708"/>
          <w:pgNumType w:start="16"/>
          <w:cols w:space="708"/>
        </w:sectPr>
      </w:pPr>
    </w:p>
    <w:p>
      <w:pPr>
        <w:pStyle w:val="BodyText"/>
        <w:spacing w:before="161" w:line="379" w:lineRule="exact"/>
        <w:ind w:left="116"/>
        <w:rPr>
          <w:rFonts w:ascii="Courier New" w:eastAsia="Courier New"/>
          <w:i/>
          <w:sz w:val="36"/>
        </w:rPr>
      </w:pPr>
      <w:r>
        <w:t xml:space="preserve">滑动变阻器 </w:t>
      </w:r>
      <w:r>
        <w:rPr>
          <w:rFonts w:ascii="Courier New" w:eastAsia="Courier New"/>
          <w:i/>
          <w:position w:val="4"/>
          <w:sz w:val="36"/>
        </w:rPr>
        <w:t>R</w:t>
      </w:r>
    </w:p>
    <w:p>
      <w:pPr>
        <w:spacing w:before="0" w:line="193" w:lineRule="exact"/>
        <w:ind w:left="0" w:right="0" w:firstLine="0"/>
        <w:jc w:val="right"/>
        <w:rPr>
          <w:rFonts w:ascii="Arial"/>
          <w:sz w:val="21"/>
        </w:rPr>
      </w:pPr>
      <w:r>
        <w:rPr>
          <w:rFonts w:ascii="Arial"/>
          <w:w w:val="89"/>
          <w:sz w:val="21"/>
        </w:rPr>
        <w:t>2</w:t>
      </w:r>
    </w:p>
    <w:p>
      <w:pPr>
        <w:pStyle w:val="BodyText"/>
        <w:spacing w:before="191"/>
        <w:ind w:left="34"/>
      </w:pPr>
      <w:r>
        <w:br w:type="column"/>
      </w:r>
      <w:r>
        <w:t>（</w:t>
      </w:r>
      <w:r>
        <w:rPr>
          <w:rFonts w:ascii="Arial" w:eastAsia="Arial" w:hAnsi="Arial"/>
        </w:rPr>
        <w:t xml:space="preserve">0~1kΩ </w:t>
      </w:r>
      <w:r>
        <w:t xml:space="preserve">，额定电流 </w:t>
      </w:r>
      <w:r>
        <w:rPr>
          <w:rFonts w:ascii="Arial" w:eastAsia="Arial" w:hAnsi="Arial"/>
        </w:rPr>
        <w:t>0.5A</w:t>
      </w:r>
      <w:r>
        <w:t>）</w:t>
      </w:r>
    </w:p>
    <w:p>
      <w:pPr>
        <w:spacing w:after="0"/>
        <w:sectPr>
          <w:type w:val="continuous"/>
          <w:pgSz w:w="17860" w:h="25260"/>
          <w:pgMar w:top="1920" w:right="1240" w:bottom="280" w:left="1500" w:header="708" w:footer="708"/>
          <w:pgNumType w:start="17"/>
          <w:cols w:num="2" w:space="708" w:equalWidth="0">
            <w:col w:w="2070" w:space="40"/>
            <w:col w:w="13010" w:space="0"/>
          </w:cols>
        </w:sectPr>
      </w:pPr>
    </w:p>
    <w:p>
      <w:pPr>
        <w:pStyle w:val="BodyText"/>
        <w:spacing w:before="11"/>
        <w:rPr>
          <w:sz w:val="15"/>
        </w:rPr>
      </w:pPr>
    </w:p>
    <w:p>
      <w:pPr>
        <w:spacing w:after="0"/>
        <w:rPr>
          <w:sz w:val="15"/>
        </w:rPr>
        <w:sectPr>
          <w:type w:val="continuous"/>
          <w:pgSz w:w="17860" w:h="25260"/>
          <w:pgMar w:top="1920" w:right="1240" w:bottom="280" w:left="1500" w:header="708" w:footer="708"/>
          <w:pgNumType w:start="18"/>
          <w:cols w:space="708"/>
        </w:sectPr>
      </w:pPr>
    </w:p>
    <w:p>
      <w:pPr>
        <w:pStyle w:val="BodyText"/>
        <w:spacing w:before="161" w:line="379" w:lineRule="exact"/>
        <w:ind w:left="116"/>
        <w:rPr>
          <w:rFonts w:ascii="Courier New" w:eastAsia="Courier New"/>
          <w:i/>
          <w:sz w:val="36"/>
        </w:rPr>
      </w:pPr>
      <w:r>
        <w:rPr>
          <w:spacing w:val="-13"/>
        </w:rPr>
        <w:t xml:space="preserve">定值电阻 </w:t>
      </w:r>
      <w:r>
        <w:rPr>
          <w:rFonts w:ascii="Courier New" w:eastAsia="Courier New"/>
          <w:i/>
          <w:position w:val="4"/>
          <w:sz w:val="36"/>
        </w:rPr>
        <w:t>R</w:t>
      </w:r>
    </w:p>
    <w:p>
      <w:pPr>
        <w:spacing w:before="0" w:line="193" w:lineRule="exact"/>
        <w:ind w:left="1643" w:right="0" w:firstLine="0"/>
        <w:jc w:val="left"/>
        <w:rPr>
          <w:rFonts w:ascii="Arial"/>
          <w:sz w:val="21"/>
        </w:rPr>
      </w:pPr>
      <w:r>
        <w:rPr>
          <w:rFonts w:ascii="Arial"/>
          <w:w w:val="89"/>
          <w:sz w:val="21"/>
        </w:rPr>
        <w:t>3</w:t>
      </w:r>
    </w:p>
    <w:p>
      <w:pPr>
        <w:pStyle w:val="BodyText"/>
        <w:rPr>
          <w:rFonts w:ascii="Arial"/>
          <w:sz w:val="20"/>
        </w:rPr>
      </w:pPr>
    </w:p>
    <w:p>
      <w:pPr>
        <w:pStyle w:val="BodyText"/>
        <w:spacing w:before="134" w:line="379" w:lineRule="exact"/>
        <w:ind w:left="116"/>
        <w:rPr>
          <w:rFonts w:ascii="Courier New" w:eastAsia="Courier New"/>
          <w:i/>
          <w:sz w:val="36"/>
        </w:rPr>
      </w:pPr>
      <w:r>
        <w:rPr>
          <w:spacing w:val="-13"/>
        </w:rPr>
        <w:t xml:space="preserve">定值电阻 </w:t>
      </w:r>
      <w:r>
        <w:rPr>
          <w:rFonts w:ascii="Courier New" w:eastAsia="Courier New"/>
          <w:i/>
          <w:position w:val="4"/>
          <w:sz w:val="36"/>
        </w:rPr>
        <w:t>R</w:t>
      </w:r>
    </w:p>
    <w:p>
      <w:pPr>
        <w:spacing w:before="0" w:line="193" w:lineRule="exact"/>
        <w:ind w:left="1647" w:right="0" w:firstLine="0"/>
        <w:jc w:val="left"/>
        <w:rPr>
          <w:rFonts w:ascii="Arial"/>
          <w:sz w:val="21"/>
        </w:rPr>
      </w:pPr>
      <w:r>
        <w:rPr>
          <w:rFonts w:ascii="Arial"/>
          <w:w w:val="89"/>
          <w:sz w:val="21"/>
        </w:rPr>
        <w:t>4</w:t>
      </w:r>
    </w:p>
    <w:p>
      <w:pPr>
        <w:pStyle w:val="BodyText"/>
        <w:spacing w:before="191"/>
        <w:ind w:left="12"/>
      </w:pPr>
      <w:r>
        <w:br w:type="column"/>
      </w:r>
      <w:r>
        <w:t xml:space="preserve">（阻值等于 </w:t>
      </w:r>
      <w:r>
        <w:rPr>
          <w:rFonts w:ascii="Arial" w:eastAsia="Arial" w:hAnsi="Arial"/>
        </w:rPr>
        <w:t xml:space="preserve">1Ω </w:t>
      </w:r>
      <w:r>
        <w:t>）</w:t>
      </w:r>
    </w:p>
    <w:p>
      <w:pPr>
        <w:pStyle w:val="BodyText"/>
        <w:rPr>
          <w:sz w:val="42"/>
        </w:rPr>
      </w:pPr>
    </w:p>
    <w:p>
      <w:pPr>
        <w:pStyle w:val="BodyText"/>
        <w:spacing w:before="1"/>
        <w:ind w:left="34"/>
      </w:pPr>
      <w:r>
        <w:t xml:space="preserve">（阻值等于 </w:t>
      </w:r>
      <w:r>
        <w:rPr>
          <w:rFonts w:ascii="Arial" w:eastAsia="Arial" w:hAnsi="Arial"/>
        </w:rPr>
        <w:t xml:space="preserve">10Ω </w:t>
      </w:r>
      <w:r>
        <w:t>）</w:t>
      </w:r>
    </w:p>
    <w:p>
      <w:pPr>
        <w:spacing w:after="0"/>
        <w:sectPr>
          <w:type w:val="continuous"/>
          <w:pgSz w:w="17860" w:h="25260"/>
          <w:pgMar w:top="1920" w:right="1240" w:bottom="280" w:left="1500" w:header="708" w:footer="708"/>
          <w:pgNumType w:start="19"/>
          <w:cols w:num="2" w:space="708" w:equalWidth="0">
            <w:col w:w="1753" w:space="40"/>
            <w:col w:w="13327" w:space="0"/>
          </w:cols>
        </w:sectPr>
      </w:pPr>
    </w:p>
    <w:p>
      <w:pPr>
        <w:pStyle w:val="BodyText"/>
        <w:spacing w:before="7"/>
        <w:rPr>
          <w:sz w:val="18"/>
        </w:rPr>
      </w:pPr>
      <w:r>
        <w:drawing>
          <wp:anchor distT="0" distB="0" distL="0" distR="0" simplePos="0" relativeHeight="251669504" behindDoc="1" locked="0" layoutInCell="1" allowOverlap="1">
            <wp:simplePos x="0" y="0"/>
            <wp:positionH relativeFrom="page">
              <wp:posOffset>0</wp:posOffset>
            </wp:positionH>
            <wp:positionV relativeFrom="page">
              <wp:posOffset>0</wp:posOffset>
            </wp:positionV>
            <wp:extent cx="11340845" cy="15849600"/>
            <wp:effectExtent l="0" t="0" r="0" b="0"/>
            <wp:wrapNone/>
            <wp:docPr id="2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spacing w:before="63"/>
        <w:ind w:left="116"/>
      </w:pPr>
      <w:r>
        <w:t>①请画出实验电路图，并将各元件字母代码标在该元件的符号旁</w:t>
      </w:r>
    </w:p>
    <w:p>
      <w:pPr>
        <w:pStyle w:val="BodyText"/>
        <w:spacing w:before="11"/>
        <w:rPr>
          <w:sz w:val="23"/>
        </w:rPr>
      </w:pPr>
    </w:p>
    <w:p>
      <w:pPr>
        <w:pStyle w:val="BodyText"/>
        <w:tabs>
          <w:tab w:val="left" w:pos="6779"/>
        </w:tabs>
        <w:ind w:left="116"/>
        <w:rPr>
          <w:rFonts w:ascii="Times New Roman" w:eastAsia="Times New Roman" w:hAnsi="Times New Roman"/>
        </w:rPr>
      </w:pPr>
      <w:r>
        <w:t>②该同学描绘出</w:t>
      </w:r>
      <w:r>
        <w:rPr>
          <w:spacing w:val="69"/>
        </w:rPr>
        <w:t>的</w:t>
      </w:r>
      <w:r>
        <w:rPr>
          <w:rFonts w:ascii="Arial" w:eastAsia="Arial" w:hAnsi="Arial"/>
        </w:rPr>
        <w:t xml:space="preserve">I-U </w:t>
      </w:r>
      <w:r>
        <w:rPr>
          <w:rFonts w:ascii="Arial" w:eastAsia="Arial" w:hAnsi="Arial"/>
          <w:spacing w:val="34"/>
        </w:rPr>
        <w:t xml:space="preserve"> </w:t>
      </w:r>
      <w:r>
        <w:t>图像应是下图中</w:t>
      </w:r>
      <w:r>
        <w:rPr>
          <w:spacing w:val="-10"/>
        </w:rPr>
        <w:t>的</w:t>
      </w:r>
      <w:r>
        <w:rPr>
          <w:rFonts w:ascii="Times New Roman" w:eastAsia="Times New Roman" w:hAnsi="Times New Roman"/>
          <w:u w:val="single"/>
        </w:rPr>
        <w:t xml:space="preserve"> </w:t>
        <w:tab/>
      </w:r>
    </w:p>
    <w:p>
      <w:pPr>
        <w:pStyle w:val="BodyText"/>
        <w:spacing w:before="3"/>
        <w:rPr>
          <w:rFonts w:ascii="Times New Roman"/>
          <w:sz w:val="27"/>
        </w:rPr>
      </w:pPr>
      <w:r>
        <w:drawing>
          <wp:anchor distT="0" distB="0" distL="0" distR="0" simplePos="0" relativeHeight="251668480" behindDoc="0" locked="0" layoutInCell="1" allowOverlap="1">
            <wp:simplePos x="0" y="0"/>
            <wp:positionH relativeFrom="page">
              <wp:posOffset>1026794</wp:posOffset>
            </wp:positionH>
            <wp:positionV relativeFrom="paragraph">
              <wp:posOffset>224232</wp:posOffset>
            </wp:positionV>
            <wp:extent cx="5943599" cy="1485900"/>
            <wp:effectExtent l="0" t="0" r="0" b="0"/>
            <wp:wrapTopAndBottom/>
            <wp:docPr id="2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9.jpeg"/>
                    <pic:cNvPicPr/>
                  </pic:nvPicPr>
                  <pic:blipFill>
                    <a:blip xmlns:r="http://schemas.openxmlformats.org/officeDocument/2006/relationships" r:embed="rId12" cstate="print"/>
                    <a:stretch>
                      <a:fillRect/>
                    </a:stretch>
                  </pic:blipFill>
                  <pic:spPr>
                    <a:xfrm>
                      <a:off x="0" y="0"/>
                      <a:ext cx="5943599" cy="1485900"/>
                    </a:xfrm>
                    <a:prstGeom prst="rect">
                      <a:avLst/>
                    </a:prstGeom>
                  </pic:spPr>
                </pic:pic>
              </a:graphicData>
            </a:graphic>
          </wp:anchor>
        </w:drawing>
      </w:r>
    </w:p>
    <w:p>
      <w:pPr>
        <w:spacing w:after="0"/>
        <w:rPr>
          <w:rFonts w:ascii="Times New Roman"/>
          <w:sz w:val="27"/>
        </w:rPr>
        <w:sectPr>
          <w:type w:val="continuous"/>
          <w:pgSz w:w="17860" w:h="25260"/>
          <w:pgMar w:top="1920" w:right="1240" w:bottom="280" w:left="1500" w:header="708" w:footer="708"/>
          <w:pgNumType w:start="20"/>
          <w:cols w:space="708"/>
        </w:sectPr>
      </w:pPr>
    </w:p>
    <w:p>
      <w:pPr>
        <w:pStyle w:val="BodyText"/>
        <w:spacing w:before="52" w:line="470" w:lineRule="auto"/>
        <w:ind w:left="116" w:right="360"/>
      </w:pPr>
      <w:r>
        <w:drawing>
          <wp:anchor distT="0" distB="0" distL="0" distR="0" simplePos="0" relativeHeight="251670528" behindDoc="1" locked="0" layoutInCell="1" allowOverlap="1">
            <wp:simplePos x="0" y="0"/>
            <wp:positionH relativeFrom="page">
              <wp:posOffset>0</wp:posOffset>
            </wp:positionH>
            <wp:positionV relativeFrom="page">
              <wp:posOffset>0</wp:posOffset>
            </wp:positionV>
            <wp:extent cx="11340845" cy="15849600"/>
            <wp:effectExtent l="0" t="0" r="0" b="0"/>
            <wp:wrapNone/>
            <wp:docPr id="2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rPr>
          <w:rFonts w:ascii="Bookman Old Style" w:eastAsia="Bookman Old Style" w:hAnsi="Bookman Old Style"/>
          <w:b w:val="0"/>
        </w:rPr>
        <w:t>10</w:t>
      </w:r>
      <w:r>
        <w:rPr>
          <w:spacing w:val="-18"/>
        </w:rPr>
        <w:t xml:space="preserve">、我国将于 </w:t>
      </w:r>
      <w:r>
        <w:rPr>
          <w:rFonts w:ascii="Bookman Old Style" w:eastAsia="Bookman Old Style" w:hAnsi="Bookman Old Style"/>
          <w:b w:val="0"/>
        </w:rPr>
        <w:t>2022</w:t>
      </w:r>
      <w:r>
        <w:rPr>
          <w:rFonts w:ascii="Bookman Old Style" w:eastAsia="Bookman Old Style" w:hAnsi="Bookman Old Style"/>
          <w:b w:val="0"/>
          <w:spacing w:val="-49"/>
        </w:rPr>
        <w:t xml:space="preserve"> </w:t>
      </w:r>
      <w:r>
        <w:rPr>
          <w:spacing w:val="1"/>
        </w:rPr>
        <w:t>年举办奥运会，跳台滑雪是其中最具观赏性的项目之一，如图所示，质量</w:t>
      </w:r>
      <w:r>
        <w:rPr>
          <w:rFonts w:ascii="Bookman Old Style" w:eastAsia="Bookman Old Style" w:hAnsi="Bookman Old Style"/>
          <w:b w:val="0"/>
        </w:rPr>
        <w:t>m=60kg</w:t>
      </w:r>
      <w:r>
        <w:rPr>
          <w:rFonts w:ascii="Bookman Old Style" w:eastAsia="Bookman Old Style" w:hAnsi="Bookman Old Style"/>
          <w:b w:val="0"/>
          <w:spacing w:val="-53"/>
        </w:rPr>
        <w:t xml:space="preserve"> </w:t>
      </w:r>
      <w:r>
        <w:rPr>
          <w:spacing w:val="-8"/>
        </w:rPr>
        <w:t>的运</w:t>
      </w:r>
      <w:r>
        <w:rPr>
          <w:spacing w:val="-9"/>
        </w:rPr>
        <w:t xml:space="preserve">动员从长直助滑道末端 </w:t>
      </w:r>
      <w:r>
        <w:rPr>
          <w:rFonts w:ascii="Bookman Old Style" w:eastAsia="Bookman Old Style" w:hAnsi="Bookman Old Style"/>
          <w:b w:val="0"/>
        </w:rPr>
        <w:t>AB</w:t>
      </w:r>
      <w:r>
        <w:rPr>
          <w:rFonts w:ascii="Bookman Old Style" w:eastAsia="Bookman Old Style" w:hAnsi="Bookman Old Style"/>
          <w:b w:val="0"/>
          <w:spacing w:val="-22"/>
        </w:rPr>
        <w:t xml:space="preserve"> </w:t>
      </w:r>
      <w:r>
        <w:rPr>
          <w:spacing w:val="-38"/>
        </w:rPr>
        <w:t xml:space="preserve">的 </w:t>
      </w:r>
      <w:r>
        <w:rPr>
          <w:rFonts w:ascii="Bookman Old Style" w:eastAsia="Bookman Old Style" w:hAnsi="Bookman Old Style"/>
          <w:b w:val="0"/>
        </w:rPr>
        <w:t>A</w:t>
      </w:r>
      <w:r>
        <w:rPr>
          <w:rFonts w:ascii="Bookman Old Style" w:eastAsia="Bookman Old Style" w:hAnsi="Bookman Old Style"/>
          <w:b w:val="0"/>
          <w:spacing w:val="-22"/>
        </w:rPr>
        <w:t xml:space="preserve"> </w:t>
      </w:r>
      <w:r>
        <w:rPr>
          <w:spacing w:val="3"/>
        </w:rPr>
        <w:t>处由静止开始以加速度</w:t>
      </w:r>
      <w:r>
        <w:rPr>
          <w:rFonts w:ascii="Arial" w:eastAsia="Arial" w:hAnsi="Arial"/>
          <w:i/>
          <w:position w:val="3"/>
          <w:sz w:val="35"/>
        </w:rPr>
        <w:t>a</w:t>
      </w:r>
      <w:r>
        <w:rPr>
          <w:rFonts w:ascii="Arial" w:eastAsia="Arial" w:hAnsi="Arial"/>
          <w:i/>
          <w:spacing w:val="-10"/>
          <w:position w:val="3"/>
          <w:sz w:val="35"/>
        </w:rPr>
        <w:t xml:space="preserve"> </w:t>
      </w:r>
      <w:r>
        <w:rPr>
          <w:rFonts w:ascii="Symbol" w:eastAsia="Symbol" w:hAnsi="Symbol"/>
          <w:position w:val="3"/>
          <w:sz w:val="35"/>
        </w:rPr>
        <w:sym w:font="Symbol" w:char="F03D"/>
      </w:r>
      <w:r>
        <w:rPr>
          <w:rFonts w:ascii="Times New Roman" w:eastAsia="Times New Roman" w:hAnsi="Times New Roman"/>
          <w:spacing w:val="-15"/>
          <w:position w:val="3"/>
          <w:sz w:val="35"/>
        </w:rPr>
        <w:t xml:space="preserve"> </w:t>
      </w:r>
      <w:r>
        <w:rPr>
          <w:rFonts w:ascii="Bookman Old Style" w:eastAsia="Bookman Old Style" w:hAnsi="Bookman Old Style"/>
          <w:b w:val="0"/>
          <w:spacing w:val="5"/>
          <w:position w:val="3"/>
          <w:sz w:val="35"/>
        </w:rPr>
        <w:t>3.6</w:t>
      </w:r>
      <w:r>
        <w:rPr>
          <w:rFonts w:ascii="Arial" w:eastAsia="Arial" w:hAnsi="Arial"/>
          <w:i/>
          <w:spacing w:val="5"/>
          <w:position w:val="3"/>
          <w:sz w:val="35"/>
        </w:rPr>
        <w:t>m</w:t>
      </w:r>
      <w:r>
        <w:rPr>
          <w:rFonts w:ascii="Arial" w:eastAsia="Arial" w:hAnsi="Arial"/>
          <w:i/>
          <w:spacing w:val="-29"/>
          <w:position w:val="3"/>
          <w:sz w:val="35"/>
        </w:rPr>
        <w:t xml:space="preserve"> </w:t>
      </w:r>
      <w:r>
        <w:rPr>
          <w:rFonts w:ascii="Bookman Old Style" w:eastAsia="Bookman Old Style" w:hAnsi="Bookman Old Style"/>
          <w:b w:val="0"/>
          <w:w w:val="85"/>
          <w:position w:val="3"/>
          <w:sz w:val="35"/>
        </w:rPr>
        <w:t>/</w:t>
      </w:r>
      <w:r>
        <w:rPr>
          <w:rFonts w:ascii="Bookman Old Style" w:eastAsia="Bookman Old Style" w:hAnsi="Bookman Old Style"/>
          <w:b w:val="0"/>
          <w:spacing w:val="-20"/>
          <w:w w:val="85"/>
          <w:position w:val="3"/>
          <w:sz w:val="35"/>
        </w:rPr>
        <w:t xml:space="preserve"> </w:t>
      </w:r>
      <w:r>
        <w:rPr>
          <w:rFonts w:ascii="Arial" w:eastAsia="Arial" w:hAnsi="Arial"/>
          <w:i/>
          <w:spacing w:val="20"/>
          <w:position w:val="3"/>
          <w:sz w:val="35"/>
        </w:rPr>
        <w:t>s</w:t>
      </w:r>
      <w:r>
        <w:rPr>
          <w:rFonts w:ascii="Bookman Old Style" w:eastAsia="Bookman Old Style" w:hAnsi="Bookman Old Style"/>
          <w:b w:val="0"/>
          <w:spacing w:val="20"/>
          <w:position w:val="6"/>
          <w:sz w:val="29"/>
        </w:rPr>
        <w:t>2</w:t>
      </w:r>
      <w:r>
        <w:rPr>
          <w:spacing w:val="-7"/>
        </w:rPr>
        <w:t xml:space="preserve">匀加速滑下，到达助滑道末端 </w:t>
      </w:r>
      <w:r>
        <w:rPr>
          <w:rFonts w:ascii="Bookman Old Style" w:eastAsia="Bookman Old Style" w:hAnsi="Bookman Old Style"/>
          <w:b w:val="0"/>
        </w:rPr>
        <w:t>B</w:t>
      </w:r>
      <w:r>
        <w:rPr>
          <w:rFonts w:ascii="Bookman Old Style" w:eastAsia="Bookman Old Style" w:hAnsi="Bookman Old Style"/>
          <w:b w:val="0"/>
          <w:spacing w:val="-24"/>
        </w:rPr>
        <w:t xml:space="preserve"> </w:t>
      </w:r>
      <w:r>
        <w:t>时速</w:t>
      </w:r>
    </w:p>
    <w:p>
      <w:pPr>
        <w:tabs>
          <w:tab w:val="left" w:pos="897"/>
        </w:tabs>
        <w:spacing w:before="0" w:line="423" w:lineRule="exact"/>
        <w:ind w:left="116" w:right="0" w:firstLine="0"/>
        <w:jc w:val="left"/>
        <w:rPr>
          <w:sz w:val="31"/>
        </w:rPr>
      </w:pPr>
      <w:r>
        <w:rPr>
          <w:spacing w:val="51"/>
          <w:sz w:val="31"/>
        </w:rPr>
        <w:t>度</w:t>
      </w:r>
      <w:r>
        <w:rPr>
          <w:rFonts w:ascii="Arial" w:eastAsia="Arial" w:hAnsi="Arial"/>
          <w:i/>
          <w:position w:val="4"/>
          <w:sz w:val="36"/>
        </w:rPr>
        <w:t>v</w:t>
        <w:tab/>
      </w:r>
      <w:r>
        <w:rPr>
          <w:rFonts w:ascii="Symbol" w:eastAsia="Symbol" w:hAnsi="Symbol"/>
          <w:position w:val="4"/>
          <w:sz w:val="36"/>
        </w:rPr>
        <w:sym w:font="Symbol" w:char="F03D"/>
      </w:r>
      <w:r>
        <w:rPr>
          <w:rFonts w:ascii="Times New Roman" w:eastAsia="Times New Roman" w:hAnsi="Times New Roman"/>
          <w:spacing w:val="-29"/>
          <w:position w:val="4"/>
          <w:sz w:val="36"/>
        </w:rPr>
        <w:t xml:space="preserve"> </w:t>
      </w:r>
      <w:r>
        <w:rPr>
          <w:rFonts w:ascii="Bookman Old Style" w:eastAsia="Bookman Old Style" w:hAnsi="Bookman Old Style"/>
          <w:b w:val="0"/>
          <w:position w:val="4"/>
          <w:sz w:val="36"/>
        </w:rPr>
        <w:t>24</w:t>
      </w:r>
      <w:r>
        <w:rPr>
          <w:rFonts w:ascii="Arial" w:eastAsia="Arial" w:hAnsi="Arial"/>
          <w:i/>
          <w:position w:val="4"/>
          <w:sz w:val="36"/>
        </w:rPr>
        <w:t>m</w:t>
      </w:r>
      <w:r>
        <w:rPr>
          <w:rFonts w:ascii="Arial" w:eastAsia="Arial" w:hAnsi="Arial"/>
          <w:i/>
          <w:spacing w:val="-53"/>
          <w:position w:val="4"/>
          <w:sz w:val="36"/>
        </w:rPr>
        <w:t xml:space="preserve"> </w:t>
      </w:r>
      <w:r>
        <w:rPr>
          <w:rFonts w:ascii="Bookman Old Style" w:eastAsia="Bookman Old Style" w:hAnsi="Bookman Old Style"/>
          <w:b w:val="0"/>
          <w:w w:val="85"/>
          <w:position w:val="4"/>
          <w:sz w:val="36"/>
        </w:rPr>
        <w:t>/</w:t>
      </w:r>
      <w:r>
        <w:rPr>
          <w:rFonts w:ascii="Bookman Old Style" w:eastAsia="Bookman Old Style" w:hAnsi="Bookman Old Style"/>
          <w:b w:val="0"/>
          <w:spacing w:val="-38"/>
          <w:w w:val="85"/>
          <w:position w:val="4"/>
          <w:sz w:val="36"/>
        </w:rPr>
        <w:t xml:space="preserve"> </w:t>
      </w:r>
      <w:r>
        <w:rPr>
          <w:rFonts w:ascii="Arial" w:eastAsia="Arial" w:hAnsi="Arial"/>
          <w:i/>
          <w:position w:val="4"/>
          <w:sz w:val="36"/>
        </w:rPr>
        <w:t>s</w:t>
      </w:r>
      <w:r>
        <w:rPr>
          <w:rFonts w:ascii="Arial" w:eastAsia="Arial" w:hAnsi="Arial"/>
          <w:i/>
          <w:spacing w:val="-52"/>
          <w:position w:val="4"/>
          <w:sz w:val="36"/>
        </w:rPr>
        <w:t xml:space="preserve"> </w:t>
      </w:r>
      <w:r>
        <w:rPr>
          <w:sz w:val="31"/>
        </w:rPr>
        <w:t>，</w:t>
      </w:r>
      <w:r>
        <w:rPr>
          <w:rFonts w:ascii="Bookman Old Style" w:eastAsia="Bookman Old Style" w:hAnsi="Bookman Old Style"/>
          <w:b w:val="0"/>
          <w:sz w:val="31"/>
        </w:rPr>
        <w:t>A</w:t>
      </w:r>
      <w:r>
        <w:rPr>
          <w:rFonts w:ascii="Bookman Old Style" w:eastAsia="Bookman Old Style" w:hAnsi="Bookman Old Style"/>
          <w:b w:val="0"/>
          <w:spacing w:val="-27"/>
          <w:sz w:val="31"/>
        </w:rPr>
        <w:t xml:space="preserve"> </w:t>
      </w:r>
      <w:r>
        <w:rPr>
          <w:sz w:val="31"/>
        </w:rPr>
        <w:t>与</w:t>
      </w:r>
      <w:r>
        <w:rPr>
          <w:spacing w:val="-85"/>
          <w:sz w:val="31"/>
        </w:rPr>
        <w:t xml:space="preserve"> </w:t>
      </w:r>
      <w:r>
        <w:rPr>
          <w:rFonts w:ascii="Bookman Old Style" w:eastAsia="Bookman Old Style" w:hAnsi="Bookman Old Style"/>
          <w:b w:val="0"/>
          <w:sz w:val="31"/>
        </w:rPr>
        <w:t>B</w:t>
      </w:r>
      <w:r>
        <w:rPr>
          <w:rFonts w:ascii="Bookman Old Style" w:eastAsia="Bookman Old Style" w:hAnsi="Bookman Old Style"/>
          <w:b w:val="0"/>
          <w:spacing w:val="-31"/>
          <w:sz w:val="31"/>
        </w:rPr>
        <w:t xml:space="preserve"> </w:t>
      </w:r>
      <w:r>
        <w:rPr>
          <w:sz w:val="31"/>
        </w:rPr>
        <w:t>的竖直高度差</w:t>
      </w:r>
      <w:r>
        <w:rPr>
          <w:spacing w:val="-92"/>
          <w:sz w:val="31"/>
        </w:rPr>
        <w:t xml:space="preserve"> </w:t>
      </w:r>
      <w:r>
        <w:rPr>
          <w:rFonts w:ascii="Bookman Old Style" w:eastAsia="Bookman Old Style" w:hAnsi="Bookman Old Style"/>
          <w:b w:val="0"/>
          <w:sz w:val="31"/>
        </w:rPr>
        <w:t>H=48m</w:t>
      </w:r>
      <w:r>
        <w:rPr>
          <w:sz w:val="31"/>
        </w:rPr>
        <w:t>，为了改变运动员的运动方向，在助滑道与起跳台之间用一</w:t>
      </w:r>
    </w:p>
    <w:p>
      <w:pPr>
        <w:spacing w:before="0" w:line="194" w:lineRule="exact"/>
        <w:ind w:left="646" w:right="0" w:firstLine="0"/>
        <w:jc w:val="left"/>
        <w:rPr>
          <w:rFonts w:ascii="Arial"/>
          <w:i/>
          <w:sz w:val="21"/>
        </w:rPr>
      </w:pPr>
      <w:r>
        <w:rPr>
          <w:rFonts w:ascii="Arial"/>
          <w:i/>
          <w:w w:val="91"/>
          <w:sz w:val="21"/>
        </w:rPr>
        <w:t>B</w:t>
      </w:r>
    </w:p>
    <w:p>
      <w:pPr>
        <w:pStyle w:val="BodyText"/>
        <w:spacing w:before="11"/>
        <w:rPr>
          <w:rFonts w:ascii="Arial"/>
          <w:i/>
          <w:sz w:val="25"/>
        </w:rPr>
      </w:pPr>
    </w:p>
    <w:p>
      <w:pPr>
        <w:pStyle w:val="BodyText"/>
        <w:spacing w:line="448" w:lineRule="auto"/>
        <w:ind w:left="116" w:right="360"/>
        <w:rPr>
          <w:rFonts w:ascii="Bookman Old Style" w:hAnsi="Bookman Old Style"/>
          <w:b w:val="0"/>
          <w:sz w:val="21"/>
        </w:rPr>
      </w:pPr>
      <w:r>
        <w:drawing>
          <wp:anchor distT="0" distB="0" distL="0" distR="0" simplePos="0" relativeHeight="251671552" behindDoc="1" locked="0" layoutInCell="1" allowOverlap="1">
            <wp:simplePos x="0" y="0"/>
            <wp:positionH relativeFrom="page">
              <wp:posOffset>1026794</wp:posOffset>
            </wp:positionH>
            <wp:positionV relativeFrom="paragraph">
              <wp:posOffset>969390</wp:posOffset>
            </wp:positionV>
            <wp:extent cx="3371850" cy="1986026"/>
            <wp:effectExtent l="0" t="0" r="0" b="0"/>
            <wp:wrapNone/>
            <wp:docPr id="27"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0.jpeg"/>
                    <pic:cNvPicPr/>
                  </pic:nvPicPr>
                  <pic:blipFill>
                    <a:blip xmlns:r="http://schemas.openxmlformats.org/officeDocument/2006/relationships" r:embed="rId13" cstate="print"/>
                    <a:stretch>
                      <a:fillRect/>
                    </a:stretch>
                  </pic:blipFill>
                  <pic:spPr>
                    <a:xfrm>
                      <a:off x="0" y="0"/>
                      <a:ext cx="3371850" cy="1986026"/>
                    </a:xfrm>
                    <a:prstGeom prst="rect">
                      <a:avLst/>
                    </a:prstGeom>
                  </pic:spPr>
                </pic:pic>
              </a:graphicData>
            </a:graphic>
          </wp:anchor>
        </w:drawing>
      </w:r>
      <w:r>
        <w:rPr>
          <w:spacing w:val="-12"/>
        </w:rPr>
        <w:t xml:space="preserve">段弯曲滑道衔接，其中最低点 </w:t>
      </w:r>
      <w:r>
        <w:rPr>
          <w:rFonts w:ascii="Bookman Old Style" w:hAnsi="Bookman Old Style"/>
          <w:b w:val="0"/>
        </w:rPr>
        <w:t xml:space="preserve">C </w:t>
      </w:r>
      <w:r>
        <w:rPr>
          <w:spacing w:val="-9"/>
        </w:rPr>
        <w:t xml:space="preserve">处附近是一段以 </w:t>
      </w:r>
      <w:r>
        <w:rPr>
          <w:rFonts w:ascii="Bookman Old Style" w:hAnsi="Bookman Old Style"/>
          <w:b w:val="0"/>
        </w:rPr>
        <w:t xml:space="preserve">O </w:t>
      </w:r>
      <w:r>
        <w:rPr>
          <w:spacing w:val="-12"/>
        </w:rPr>
        <w:t xml:space="preserve">为圆心的圆弧。助滑道末端 </w:t>
      </w:r>
      <w:r>
        <w:rPr>
          <w:rFonts w:ascii="Bookman Old Style" w:hAnsi="Bookman Old Style"/>
          <w:b w:val="0"/>
        </w:rPr>
        <w:t xml:space="preserve">B </w:t>
      </w:r>
      <w:r>
        <w:rPr>
          <w:spacing w:val="-9"/>
        </w:rPr>
        <w:t xml:space="preserve">与滑道最低点 </w:t>
      </w:r>
      <w:r>
        <w:rPr>
          <w:rFonts w:ascii="Bookman Old Style" w:hAnsi="Bookman Old Style"/>
          <w:b w:val="0"/>
        </w:rPr>
        <w:t xml:space="preserve">C </w:t>
      </w:r>
      <w:r>
        <w:rPr>
          <w:spacing w:val="-3"/>
        </w:rPr>
        <w:t>的高度差</w:t>
      </w:r>
      <w:r>
        <w:rPr>
          <w:rFonts w:ascii="Bookman Old Style" w:hAnsi="Bookman Old Style"/>
          <w:b w:val="0"/>
        </w:rPr>
        <w:t>h=5m</w:t>
      </w:r>
      <w:r>
        <w:rPr>
          <w:spacing w:val="-16"/>
        </w:rPr>
        <w:t xml:space="preserve">，运动员在 </w:t>
      </w:r>
      <w:r>
        <w:rPr>
          <w:rFonts w:ascii="Bookman Old Style" w:hAnsi="Bookman Old Style"/>
          <w:b w:val="0"/>
          <w:spacing w:val="-3"/>
        </w:rPr>
        <w:t>B</w:t>
      </w:r>
      <w:r>
        <w:rPr>
          <w:spacing w:val="-4"/>
        </w:rPr>
        <w:t>、</w:t>
      </w:r>
      <w:r>
        <w:rPr>
          <w:rFonts w:ascii="Bookman Old Style" w:hAnsi="Bookman Old Style"/>
          <w:b w:val="0"/>
        </w:rPr>
        <w:t xml:space="preserve">C </w:t>
      </w:r>
      <w:r>
        <w:rPr>
          <w:spacing w:val="-11"/>
        </w:rPr>
        <w:t xml:space="preserve">间运动时阻力做功 </w:t>
      </w:r>
      <w:r>
        <w:rPr>
          <w:rFonts w:ascii="Bookman Old Style" w:hAnsi="Bookman Old Style"/>
          <w:b w:val="0"/>
        </w:rPr>
        <w:t>W=-1530J</w:t>
      </w:r>
      <w:r>
        <w:rPr>
          <w:spacing w:val="-32"/>
        </w:rPr>
        <w:t xml:space="preserve">，取 </w:t>
      </w:r>
      <w:r>
        <w:rPr>
          <w:rFonts w:ascii="Arial" w:hAnsi="Arial"/>
          <w:i/>
          <w:position w:val="3"/>
          <w:sz w:val="36"/>
        </w:rPr>
        <w:t xml:space="preserve">g </w:t>
      </w:r>
      <w:r>
        <w:rPr>
          <w:rFonts w:ascii="Symbol" w:hAnsi="Symbol"/>
          <w:position w:val="3"/>
          <w:sz w:val="36"/>
        </w:rPr>
        <w:sym w:font="Symbol" w:char="F03D"/>
      </w:r>
      <w:r>
        <w:rPr>
          <w:rFonts w:ascii="Times New Roman" w:hAnsi="Times New Roman"/>
          <w:spacing w:val="-51"/>
          <w:position w:val="3"/>
          <w:sz w:val="36"/>
        </w:rPr>
        <w:t xml:space="preserve"> </w:t>
      </w:r>
      <w:r>
        <w:rPr>
          <w:rFonts w:ascii="Bookman Old Style" w:hAnsi="Bookman Old Style"/>
          <w:b w:val="0"/>
          <w:position w:val="3"/>
          <w:sz w:val="36"/>
        </w:rPr>
        <w:t>10</w:t>
      </w:r>
      <w:r>
        <w:rPr>
          <w:rFonts w:ascii="Arial" w:hAnsi="Arial"/>
          <w:i/>
          <w:position w:val="3"/>
          <w:sz w:val="36"/>
        </w:rPr>
        <w:t xml:space="preserve">m </w:t>
      </w:r>
      <w:r>
        <w:rPr>
          <w:rFonts w:ascii="Bookman Old Style" w:hAnsi="Bookman Old Style"/>
          <w:b w:val="0"/>
          <w:w w:val="85"/>
          <w:position w:val="3"/>
          <w:sz w:val="36"/>
        </w:rPr>
        <w:t xml:space="preserve">/ </w:t>
      </w:r>
      <w:r>
        <w:rPr>
          <w:rFonts w:ascii="Arial" w:hAnsi="Arial"/>
          <w:i/>
          <w:spacing w:val="10"/>
          <w:position w:val="3"/>
          <w:sz w:val="36"/>
        </w:rPr>
        <w:t>s</w:t>
      </w:r>
      <w:r>
        <w:rPr>
          <w:rFonts w:ascii="Bookman Old Style" w:hAnsi="Bookman Old Style"/>
          <w:b w:val="0"/>
          <w:spacing w:val="10"/>
          <w:position w:val="7"/>
          <w:sz w:val="21"/>
        </w:rPr>
        <w:t>2</w:t>
      </w:r>
    </w:p>
    <w:p>
      <w:pPr>
        <w:pStyle w:val="BodyText"/>
        <w:rPr>
          <w:rFonts w:ascii="Bookman Old Style"/>
          <w:b w:val="0"/>
          <w:sz w:val="46"/>
        </w:rPr>
      </w:pPr>
    </w:p>
    <w:p>
      <w:pPr>
        <w:pStyle w:val="BodyText"/>
        <w:rPr>
          <w:rFonts w:ascii="Bookman Old Style"/>
          <w:b w:val="0"/>
          <w:sz w:val="46"/>
        </w:rPr>
      </w:pPr>
    </w:p>
    <w:p>
      <w:pPr>
        <w:pStyle w:val="BodyText"/>
        <w:rPr>
          <w:rFonts w:ascii="Bookman Old Style"/>
          <w:b w:val="0"/>
          <w:sz w:val="46"/>
        </w:rPr>
      </w:pPr>
    </w:p>
    <w:p>
      <w:pPr>
        <w:pStyle w:val="BodyText"/>
        <w:rPr>
          <w:rFonts w:ascii="Bookman Old Style"/>
          <w:b w:val="0"/>
          <w:sz w:val="46"/>
        </w:rPr>
      </w:pPr>
    </w:p>
    <w:p>
      <w:pPr>
        <w:pStyle w:val="BodyText"/>
        <w:rPr>
          <w:rFonts w:ascii="Bookman Old Style"/>
          <w:b w:val="0"/>
          <w:sz w:val="46"/>
        </w:rPr>
      </w:pPr>
    </w:p>
    <w:p>
      <w:pPr>
        <w:pStyle w:val="BodyText"/>
        <w:spacing w:before="4"/>
        <w:rPr>
          <w:rFonts w:ascii="Bookman Old Style"/>
          <w:b w:val="0"/>
          <w:sz w:val="58"/>
        </w:rPr>
      </w:pPr>
    </w:p>
    <w:p>
      <w:pPr>
        <w:pStyle w:val="ListParagraph"/>
        <w:numPr>
          <w:ilvl w:val="0"/>
          <w:numId w:val="28"/>
        </w:numPr>
        <w:tabs>
          <w:tab w:val="left" w:pos="911"/>
          <w:tab w:val="left" w:pos="6068"/>
        </w:tabs>
        <w:spacing w:before="0" w:after="0" w:line="315" w:lineRule="exact"/>
        <w:ind w:left="910" w:right="0" w:hanging="795"/>
        <w:jc w:val="left"/>
        <w:rPr>
          <w:sz w:val="31"/>
        </w:rPr>
      </w:pPr>
      <w:r>
        <w:rPr>
          <w:sz w:val="31"/>
        </w:rPr>
        <w:t>求运动员在</w:t>
      </w:r>
      <w:r>
        <w:rPr>
          <w:spacing w:val="-49"/>
          <w:sz w:val="31"/>
        </w:rPr>
        <w:t xml:space="preserve"> </w:t>
      </w:r>
      <w:r>
        <w:rPr>
          <w:rFonts w:ascii="Bookman Old Style" w:eastAsia="Bookman Old Style"/>
          <w:b w:val="0"/>
          <w:sz w:val="31"/>
        </w:rPr>
        <w:t>AB</w:t>
      </w:r>
      <w:r>
        <w:rPr>
          <w:rFonts w:ascii="Bookman Old Style" w:eastAsia="Bookman Old Style"/>
          <w:b w:val="0"/>
          <w:spacing w:val="25"/>
          <w:sz w:val="31"/>
        </w:rPr>
        <w:t xml:space="preserve"> </w:t>
      </w:r>
      <w:r>
        <w:rPr>
          <w:sz w:val="31"/>
        </w:rPr>
        <w:t>段下滑时受到阻</w:t>
      </w:r>
      <w:r>
        <w:rPr>
          <w:spacing w:val="50"/>
          <w:sz w:val="31"/>
        </w:rPr>
        <w:t>力</w:t>
      </w:r>
      <w:r>
        <w:rPr>
          <w:rFonts w:ascii="Arial" w:eastAsia="Arial"/>
          <w:i/>
          <w:position w:val="3"/>
          <w:sz w:val="29"/>
        </w:rPr>
        <w:t>F</w:t>
        <w:tab/>
      </w:r>
      <w:r>
        <w:rPr>
          <w:sz w:val="31"/>
        </w:rPr>
        <w:t>的大小；</w:t>
      </w:r>
    </w:p>
    <w:p>
      <w:pPr>
        <w:spacing w:before="0" w:line="251" w:lineRule="exact"/>
        <w:ind w:left="0" w:right="3265" w:firstLine="0"/>
        <w:jc w:val="center"/>
        <w:rPr>
          <w:rFonts w:ascii="Arial"/>
          <w:i/>
          <w:sz w:val="29"/>
        </w:rPr>
      </w:pPr>
      <w:r>
        <w:rPr>
          <w:rFonts w:ascii="Arial"/>
          <w:i/>
          <w:w w:val="100"/>
          <w:sz w:val="29"/>
        </w:rPr>
        <w:t>f</w:t>
      </w:r>
    </w:p>
    <w:p>
      <w:pPr>
        <w:pStyle w:val="BodyText"/>
        <w:spacing w:before="7"/>
        <w:rPr>
          <w:rFonts w:ascii="Arial"/>
          <w:i/>
          <w:sz w:val="25"/>
        </w:rPr>
      </w:pPr>
    </w:p>
    <w:p>
      <w:pPr>
        <w:pStyle w:val="ListParagraph"/>
        <w:numPr>
          <w:ilvl w:val="0"/>
          <w:numId w:val="28"/>
        </w:numPr>
        <w:tabs>
          <w:tab w:val="left" w:pos="911"/>
        </w:tabs>
        <w:spacing w:before="0" w:after="0" w:line="240" w:lineRule="auto"/>
        <w:ind w:left="910" w:right="0" w:hanging="795"/>
        <w:jc w:val="left"/>
        <w:rPr>
          <w:sz w:val="31"/>
        </w:rPr>
      </w:pPr>
      <w:r>
        <w:rPr>
          <w:spacing w:val="1"/>
          <w:sz w:val="31"/>
        </w:rPr>
        <w:t>若运动员能够承受的最大压力为其所受重力的</w:t>
      </w:r>
      <w:r>
        <w:rPr>
          <w:rFonts w:ascii="Bookman Old Style" w:eastAsia="Bookman Old Style"/>
          <w:b w:val="0"/>
          <w:sz w:val="31"/>
        </w:rPr>
        <w:t>6</w:t>
      </w:r>
      <w:r>
        <w:rPr>
          <w:rFonts w:ascii="Bookman Old Style" w:eastAsia="Bookman Old Style"/>
          <w:b w:val="0"/>
          <w:spacing w:val="-11"/>
          <w:sz w:val="31"/>
        </w:rPr>
        <w:t xml:space="preserve"> </w:t>
      </w:r>
      <w:r>
        <w:rPr>
          <w:spacing w:val="-19"/>
          <w:sz w:val="31"/>
        </w:rPr>
        <w:t xml:space="preserve">倍，则 </w:t>
      </w:r>
      <w:r>
        <w:rPr>
          <w:rFonts w:ascii="Bookman Old Style" w:eastAsia="Bookman Old Style"/>
          <w:b w:val="0"/>
          <w:sz w:val="31"/>
        </w:rPr>
        <w:t>C</w:t>
      </w:r>
      <w:r>
        <w:rPr>
          <w:rFonts w:ascii="Bookman Old Style" w:eastAsia="Bookman Old Style"/>
          <w:b w:val="0"/>
          <w:spacing w:val="-10"/>
          <w:sz w:val="31"/>
        </w:rPr>
        <w:t xml:space="preserve"> </w:t>
      </w:r>
      <w:r>
        <w:rPr>
          <w:spacing w:val="-10"/>
          <w:sz w:val="31"/>
        </w:rPr>
        <w:t xml:space="preserve">点所在圆弧的半径 </w:t>
      </w:r>
      <w:r>
        <w:rPr>
          <w:rFonts w:ascii="Bookman Old Style" w:eastAsia="Bookman Old Style"/>
          <w:b w:val="0"/>
          <w:sz w:val="31"/>
        </w:rPr>
        <w:t>R</w:t>
      </w:r>
      <w:r>
        <w:rPr>
          <w:rFonts w:ascii="Bookman Old Style" w:eastAsia="Bookman Old Style"/>
          <w:b w:val="0"/>
          <w:spacing w:val="-9"/>
          <w:sz w:val="31"/>
        </w:rPr>
        <w:t xml:space="preserve"> </w:t>
      </w:r>
      <w:r>
        <w:rPr>
          <w:sz w:val="31"/>
        </w:rPr>
        <w:t>至少应为多大。</w:t>
      </w:r>
    </w:p>
    <w:p>
      <w:pPr>
        <w:pStyle w:val="BodyText"/>
        <w:spacing w:before="9"/>
        <w:rPr>
          <w:sz w:val="28"/>
        </w:rPr>
      </w:pPr>
    </w:p>
    <w:p>
      <w:pPr>
        <w:tabs>
          <w:tab w:val="left" w:pos="10586"/>
        </w:tabs>
        <w:spacing w:before="0" w:line="472" w:lineRule="auto"/>
        <w:ind w:left="116" w:right="209" w:firstLine="0"/>
        <w:jc w:val="left"/>
        <w:rPr>
          <w:sz w:val="31"/>
        </w:rPr>
      </w:pPr>
      <w:r>
        <w:drawing>
          <wp:anchor distT="0" distB="0" distL="0" distR="0" simplePos="0" relativeHeight="251672576" behindDoc="1" locked="0" layoutInCell="1" allowOverlap="1">
            <wp:simplePos x="0" y="0"/>
            <wp:positionH relativeFrom="page">
              <wp:posOffset>7518400</wp:posOffset>
            </wp:positionH>
            <wp:positionV relativeFrom="paragraph">
              <wp:posOffset>-168</wp:posOffset>
            </wp:positionV>
            <wp:extent cx="304800" cy="279400"/>
            <wp:effectExtent l="0" t="0" r="0" b="0"/>
            <wp:wrapNone/>
            <wp:docPr id="2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11.png"/>
                    <pic:cNvPicPr/>
                  </pic:nvPicPr>
                  <pic:blipFill>
                    <a:blip xmlns:r="http://schemas.openxmlformats.org/officeDocument/2006/relationships" r:embed="rId14" cstate="print"/>
                    <a:stretch>
                      <a:fillRect/>
                    </a:stretch>
                  </pic:blipFill>
                  <pic:spPr>
                    <a:xfrm>
                      <a:off x="0" y="0"/>
                      <a:ext cx="304800" cy="279400"/>
                    </a:xfrm>
                    <a:prstGeom prst="rect">
                      <a:avLst/>
                    </a:prstGeom>
                  </pic:spPr>
                </pic:pic>
              </a:graphicData>
            </a:graphic>
          </wp:anchor>
        </w:drawing>
      </w:r>
      <w:r>
        <w:drawing>
          <wp:anchor distT="0" distB="0" distL="0" distR="0" simplePos="0" relativeHeight="251673600" behindDoc="1" locked="0" layoutInCell="1" allowOverlap="1">
            <wp:simplePos x="0" y="0"/>
            <wp:positionH relativeFrom="page">
              <wp:posOffset>1026794</wp:posOffset>
            </wp:positionH>
            <wp:positionV relativeFrom="paragraph">
              <wp:posOffset>2234650</wp:posOffset>
            </wp:positionV>
            <wp:extent cx="2571750" cy="1457325"/>
            <wp:effectExtent l="0" t="0" r="0" b="0"/>
            <wp:wrapNone/>
            <wp:docPr id="31"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12.jpeg"/>
                    <pic:cNvPicPr/>
                  </pic:nvPicPr>
                  <pic:blipFill>
                    <a:blip xmlns:r="http://schemas.openxmlformats.org/officeDocument/2006/relationships" r:embed="rId15" cstate="print"/>
                    <a:stretch>
                      <a:fillRect/>
                    </a:stretch>
                  </pic:blipFill>
                  <pic:spPr>
                    <a:xfrm>
                      <a:off x="0" y="0"/>
                      <a:ext cx="2571750" cy="1457325"/>
                    </a:xfrm>
                    <a:prstGeom prst="rect">
                      <a:avLst/>
                    </a:prstGeom>
                  </pic:spPr>
                </pic:pic>
              </a:graphicData>
            </a:graphic>
          </wp:anchor>
        </w:drawing>
      </w:r>
      <w:r>
        <w:rPr>
          <w:rFonts w:ascii="Bookman Old Style" w:eastAsia="Bookman Old Style" w:hAnsi="Bookman Old Style"/>
          <w:b w:val="0"/>
          <w:spacing w:val="-5"/>
          <w:sz w:val="31"/>
        </w:rPr>
        <w:t>11</w:t>
      </w:r>
      <w:r>
        <w:rPr>
          <w:sz w:val="31"/>
        </w:rPr>
        <w:t>、如图所示，空间中存在着水平向右的匀强电场，电场强度大小</w:t>
      </w:r>
      <w:r>
        <w:rPr>
          <w:spacing w:val="-27"/>
          <w:sz w:val="31"/>
        </w:rPr>
        <w:t>为</w:t>
      </w:r>
      <w:r>
        <w:rPr>
          <w:rFonts w:ascii="Arial" w:eastAsia="Arial" w:hAnsi="Arial"/>
          <w:i/>
          <w:position w:val="4"/>
          <w:sz w:val="36"/>
        </w:rPr>
        <w:t>E</w:t>
      </w:r>
      <w:r>
        <w:rPr>
          <w:rFonts w:ascii="Arial" w:eastAsia="Arial" w:hAnsi="Arial"/>
          <w:i/>
          <w:spacing w:val="15"/>
          <w:position w:val="4"/>
          <w:sz w:val="36"/>
        </w:rPr>
        <w:t xml:space="preserve"> </w:t>
      </w:r>
      <w:r>
        <w:rPr>
          <w:rFonts w:ascii="Symbol" w:eastAsia="Symbol" w:hAnsi="Symbol"/>
          <w:position w:val="4"/>
          <w:sz w:val="36"/>
        </w:rPr>
        <w:sym w:font="Symbol" w:char="F03D"/>
      </w:r>
      <w:r>
        <w:rPr>
          <w:rFonts w:ascii="Times New Roman" w:eastAsia="Times New Roman" w:hAnsi="Times New Roman"/>
          <w:spacing w:val="-7"/>
          <w:position w:val="4"/>
          <w:sz w:val="36"/>
        </w:rPr>
        <w:t xml:space="preserve"> </w:t>
      </w:r>
      <w:r>
        <w:rPr>
          <w:rFonts w:ascii="Bookman Old Style" w:eastAsia="Bookman Old Style" w:hAnsi="Bookman Old Style"/>
          <w:b w:val="0"/>
          <w:position w:val="4"/>
          <w:sz w:val="36"/>
        </w:rPr>
        <w:t>5</w:t>
        <w:tab/>
      </w:r>
      <w:r>
        <w:rPr>
          <w:rFonts w:ascii="Bookman Old Style" w:eastAsia="Bookman Old Style" w:hAnsi="Bookman Old Style"/>
          <w:b w:val="0"/>
          <w:spacing w:val="4"/>
          <w:position w:val="4"/>
          <w:sz w:val="36"/>
        </w:rPr>
        <w:t>3</w:t>
      </w:r>
      <w:r>
        <w:rPr>
          <w:rFonts w:ascii="Arial" w:eastAsia="Arial" w:hAnsi="Arial"/>
          <w:i/>
          <w:spacing w:val="4"/>
          <w:position w:val="4"/>
          <w:sz w:val="36"/>
        </w:rPr>
        <w:t>N</w:t>
      </w:r>
      <w:r>
        <w:rPr>
          <w:rFonts w:ascii="Arial" w:eastAsia="Arial" w:hAnsi="Arial"/>
          <w:i/>
          <w:spacing w:val="-23"/>
          <w:position w:val="4"/>
          <w:sz w:val="36"/>
        </w:rPr>
        <w:t xml:space="preserve"> </w:t>
      </w:r>
      <w:r>
        <w:rPr>
          <w:rFonts w:ascii="Bookman Old Style" w:eastAsia="Bookman Old Style" w:hAnsi="Bookman Old Style"/>
          <w:b w:val="0"/>
          <w:w w:val="85"/>
          <w:position w:val="4"/>
          <w:sz w:val="36"/>
        </w:rPr>
        <w:t>/</w:t>
      </w:r>
      <w:r>
        <w:rPr>
          <w:rFonts w:ascii="Bookman Old Style" w:eastAsia="Bookman Old Style" w:hAnsi="Bookman Old Style"/>
          <w:b w:val="0"/>
          <w:spacing w:val="-51"/>
          <w:w w:val="85"/>
          <w:position w:val="4"/>
          <w:sz w:val="36"/>
        </w:rPr>
        <w:t xml:space="preserve"> </w:t>
      </w:r>
      <w:r>
        <w:rPr>
          <w:rFonts w:ascii="Arial" w:eastAsia="Arial" w:hAnsi="Arial"/>
          <w:i/>
          <w:position w:val="4"/>
          <w:sz w:val="36"/>
        </w:rPr>
        <w:t>C</w:t>
      </w:r>
      <w:r>
        <w:rPr>
          <w:rFonts w:ascii="Arial" w:eastAsia="Arial" w:hAnsi="Arial"/>
          <w:i/>
          <w:spacing w:val="-37"/>
          <w:position w:val="4"/>
          <w:sz w:val="36"/>
        </w:rPr>
        <w:t xml:space="preserve"> </w:t>
      </w:r>
      <w:r>
        <w:rPr>
          <w:sz w:val="31"/>
        </w:rPr>
        <w:t>，同时存在着水平方向的匀强磁场</w:t>
      </w:r>
      <w:r>
        <w:rPr>
          <w:spacing w:val="-90"/>
          <w:sz w:val="31"/>
        </w:rPr>
        <w:t>，</w:t>
      </w:r>
      <w:r>
        <w:rPr>
          <w:sz w:val="31"/>
        </w:rPr>
        <w:t>其方向与电场方向垂直</w:t>
      </w:r>
      <w:r>
        <w:rPr>
          <w:spacing w:val="-100"/>
          <w:sz w:val="31"/>
        </w:rPr>
        <w:t>，</w:t>
      </w:r>
      <w:r>
        <w:rPr>
          <w:sz w:val="31"/>
        </w:rPr>
        <w:t>磁感应强度大小</w:t>
      </w:r>
      <w:r>
        <w:rPr>
          <w:spacing w:val="-118"/>
          <w:sz w:val="31"/>
        </w:rPr>
        <w:t xml:space="preserve"> </w:t>
      </w:r>
      <w:r>
        <w:rPr>
          <w:rFonts w:ascii="Bookman Old Style" w:eastAsia="Bookman Old Style" w:hAnsi="Bookman Old Style"/>
          <w:b w:val="0"/>
          <w:sz w:val="31"/>
        </w:rPr>
        <w:t>B=0.5T</w:t>
      </w:r>
      <w:r>
        <w:rPr>
          <w:spacing w:val="-83"/>
          <w:sz w:val="31"/>
        </w:rPr>
        <w:t>。</w:t>
      </w:r>
      <w:r>
        <w:rPr>
          <w:sz w:val="31"/>
        </w:rPr>
        <w:t>有一带正电的小球</w:t>
      </w:r>
      <w:r>
        <w:rPr>
          <w:spacing w:val="-97"/>
          <w:sz w:val="31"/>
        </w:rPr>
        <w:t>，</w:t>
      </w:r>
      <w:r>
        <w:rPr>
          <w:sz w:val="31"/>
        </w:rPr>
        <w:t>质</w:t>
      </w:r>
      <w:r>
        <w:rPr>
          <w:spacing w:val="43"/>
          <w:sz w:val="31"/>
        </w:rPr>
        <w:t>量</w:t>
      </w:r>
      <w:r>
        <w:rPr>
          <w:rFonts w:ascii="Arial" w:eastAsia="Arial" w:hAnsi="Arial"/>
          <w:i/>
          <w:position w:val="4"/>
          <w:sz w:val="36"/>
        </w:rPr>
        <w:t>m</w:t>
      </w:r>
      <w:r>
        <w:rPr>
          <w:rFonts w:ascii="Arial" w:eastAsia="Arial" w:hAnsi="Arial"/>
          <w:i/>
          <w:spacing w:val="-50"/>
          <w:position w:val="4"/>
          <w:sz w:val="36"/>
        </w:rPr>
        <w:t xml:space="preserve"> </w:t>
      </w:r>
      <w:r>
        <w:rPr>
          <w:rFonts w:ascii="Symbol" w:eastAsia="Symbol" w:hAnsi="Symbol"/>
          <w:position w:val="4"/>
          <w:sz w:val="36"/>
        </w:rPr>
        <w:sym w:font="Symbol" w:char="F03D"/>
      </w:r>
      <w:r>
        <w:rPr>
          <w:rFonts w:ascii="Times New Roman" w:eastAsia="Times New Roman" w:hAnsi="Times New Roman"/>
          <w:spacing w:val="-64"/>
          <w:position w:val="4"/>
          <w:sz w:val="36"/>
        </w:rPr>
        <w:t xml:space="preserve"> </w:t>
      </w:r>
      <w:r>
        <w:rPr>
          <w:rFonts w:ascii="Bookman Old Style" w:eastAsia="Bookman Old Style" w:hAnsi="Bookman Old Style"/>
          <w:b w:val="0"/>
          <w:position w:val="4"/>
          <w:sz w:val="36"/>
        </w:rPr>
        <w:t>1.0</w:t>
      </w:r>
      <w:r>
        <w:rPr>
          <w:rFonts w:ascii="Bookman Old Style" w:eastAsia="Bookman Old Style" w:hAnsi="Bookman Old Style"/>
          <w:b w:val="0"/>
          <w:spacing w:val="-94"/>
          <w:position w:val="4"/>
          <w:sz w:val="36"/>
        </w:rPr>
        <w:t xml:space="preserve"> </w:t>
      </w:r>
      <w:r>
        <w:rPr>
          <w:rFonts w:ascii="Symbol" w:eastAsia="Symbol" w:hAnsi="Symbol"/>
          <w:spacing w:val="3"/>
          <w:position w:val="4"/>
          <w:sz w:val="36"/>
        </w:rPr>
        <w:sym w:font="Symbol" w:char="F0B4"/>
      </w:r>
      <w:r>
        <w:rPr>
          <w:rFonts w:ascii="Bookman Old Style" w:eastAsia="Bookman Old Style" w:hAnsi="Bookman Old Style"/>
          <w:b w:val="0"/>
          <w:spacing w:val="3"/>
          <w:position w:val="4"/>
          <w:sz w:val="36"/>
        </w:rPr>
        <w:t>10</w:t>
      </w:r>
      <w:r>
        <w:rPr>
          <w:rFonts w:ascii="Symbol" w:eastAsia="Symbol" w:hAnsi="Symbol"/>
          <w:spacing w:val="3"/>
          <w:position w:val="7"/>
          <w:sz w:val="21"/>
        </w:rPr>
        <w:sym w:font="Symbol" w:char="F02D"/>
      </w:r>
      <w:r>
        <w:rPr>
          <w:rFonts w:ascii="Bookman Old Style" w:eastAsia="Bookman Old Style" w:hAnsi="Bookman Old Style"/>
          <w:b w:val="0"/>
          <w:spacing w:val="3"/>
          <w:position w:val="7"/>
          <w:sz w:val="21"/>
        </w:rPr>
        <w:t>6</w:t>
      </w:r>
      <w:r>
        <w:rPr>
          <w:rFonts w:ascii="Bookman Old Style" w:eastAsia="Bookman Old Style" w:hAnsi="Bookman Old Style"/>
          <w:b w:val="0"/>
          <w:spacing w:val="-40"/>
          <w:position w:val="7"/>
          <w:sz w:val="21"/>
        </w:rPr>
        <w:t xml:space="preserve"> </w:t>
      </w:r>
      <w:r>
        <w:rPr>
          <w:rFonts w:ascii="Arial" w:eastAsia="Arial" w:hAnsi="Arial"/>
          <w:i/>
          <w:position w:val="4"/>
          <w:sz w:val="36"/>
        </w:rPr>
        <w:t>kg</w:t>
      </w:r>
      <w:r>
        <w:rPr>
          <w:rFonts w:ascii="Arial" w:eastAsia="Arial" w:hAnsi="Arial"/>
          <w:i/>
          <w:spacing w:val="-52"/>
          <w:position w:val="4"/>
          <w:sz w:val="36"/>
        </w:rPr>
        <w:t xml:space="preserve"> </w:t>
      </w:r>
      <w:r>
        <w:rPr>
          <w:sz w:val="31"/>
        </w:rPr>
        <w:t>， 电荷</w:t>
      </w:r>
      <w:r>
        <w:rPr>
          <w:spacing w:val="52"/>
          <w:sz w:val="31"/>
        </w:rPr>
        <w:t>量</w:t>
      </w:r>
      <w:r>
        <w:rPr>
          <w:rFonts w:ascii="Arial" w:eastAsia="Arial" w:hAnsi="Arial"/>
          <w:i/>
          <w:position w:val="4"/>
          <w:sz w:val="36"/>
        </w:rPr>
        <w:t>q</w:t>
      </w:r>
      <w:r>
        <w:rPr>
          <w:rFonts w:ascii="Arial" w:eastAsia="Arial" w:hAnsi="Arial"/>
          <w:i/>
          <w:spacing w:val="-8"/>
          <w:position w:val="4"/>
          <w:sz w:val="36"/>
        </w:rPr>
        <w:t xml:space="preserve"> </w:t>
      </w:r>
      <w:r>
        <w:rPr>
          <w:rFonts w:ascii="Symbol" w:eastAsia="Symbol" w:hAnsi="Symbol"/>
          <w:position w:val="4"/>
          <w:sz w:val="36"/>
        </w:rPr>
        <w:sym w:font="Symbol" w:char="F03D"/>
      </w:r>
      <w:r>
        <w:rPr>
          <w:rFonts w:ascii="Times New Roman" w:eastAsia="Times New Roman" w:hAnsi="Times New Roman"/>
          <w:spacing w:val="-3"/>
          <w:position w:val="4"/>
          <w:sz w:val="36"/>
        </w:rPr>
        <w:t xml:space="preserve"> </w:t>
      </w:r>
      <w:r>
        <w:rPr>
          <w:rFonts w:ascii="Bookman Old Style" w:eastAsia="Bookman Old Style" w:hAnsi="Bookman Old Style"/>
          <w:b w:val="0"/>
          <w:position w:val="4"/>
          <w:sz w:val="36"/>
        </w:rPr>
        <w:t>2</w:t>
      </w:r>
      <w:r>
        <w:rPr>
          <w:rFonts w:ascii="Bookman Old Style" w:eastAsia="Bookman Old Style" w:hAnsi="Bookman Old Style"/>
          <w:b w:val="0"/>
          <w:spacing w:val="-82"/>
          <w:position w:val="4"/>
          <w:sz w:val="36"/>
        </w:rPr>
        <w:t xml:space="preserve"> </w:t>
      </w:r>
      <w:r>
        <w:rPr>
          <w:rFonts w:ascii="Symbol" w:eastAsia="Symbol" w:hAnsi="Symbol"/>
          <w:spacing w:val="2"/>
          <w:position w:val="4"/>
          <w:sz w:val="36"/>
        </w:rPr>
        <w:sym w:font="Symbol" w:char="F0B4"/>
      </w:r>
      <w:r>
        <w:rPr>
          <w:rFonts w:ascii="Bookman Old Style" w:eastAsia="Bookman Old Style" w:hAnsi="Bookman Old Style"/>
          <w:b w:val="0"/>
          <w:spacing w:val="2"/>
          <w:position w:val="4"/>
          <w:sz w:val="36"/>
        </w:rPr>
        <w:t>10</w:t>
      </w:r>
      <w:r>
        <w:rPr>
          <w:rFonts w:ascii="Symbol" w:eastAsia="Symbol" w:hAnsi="Symbol"/>
          <w:spacing w:val="2"/>
          <w:position w:val="7"/>
          <w:sz w:val="21"/>
        </w:rPr>
        <w:sym w:font="Symbol" w:char="F02D"/>
      </w:r>
      <w:r>
        <w:rPr>
          <w:rFonts w:ascii="Bookman Old Style" w:eastAsia="Bookman Old Style" w:hAnsi="Bookman Old Style"/>
          <w:b w:val="0"/>
          <w:spacing w:val="2"/>
          <w:position w:val="7"/>
          <w:sz w:val="21"/>
        </w:rPr>
        <w:t>6</w:t>
      </w:r>
      <w:r>
        <w:rPr>
          <w:rFonts w:ascii="Bookman Old Style" w:eastAsia="Bookman Old Style" w:hAnsi="Bookman Old Style"/>
          <w:b w:val="0"/>
          <w:spacing w:val="-26"/>
          <w:position w:val="7"/>
          <w:sz w:val="21"/>
        </w:rPr>
        <w:t xml:space="preserve"> </w:t>
      </w:r>
      <w:r>
        <w:rPr>
          <w:rFonts w:ascii="Bookman Old Style" w:eastAsia="Bookman Old Style" w:hAnsi="Bookman Old Style"/>
          <w:b w:val="0"/>
          <w:position w:val="4"/>
          <w:sz w:val="36"/>
        </w:rPr>
        <w:t>C</w:t>
      </w:r>
      <w:r>
        <w:rPr>
          <w:rFonts w:ascii="Bookman Old Style" w:eastAsia="Bookman Old Style" w:hAnsi="Bookman Old Style"/>
          <w:b w:val="0"/>
          <w:spacing w:val="-46"/>
          <w:position w:val="4"/>
          <w:sz w:val="36"/>
        </w:rPr>
        <w:t xml:space="preserve"> </w:t>
      </w:r>
      <w:r>
        <w:rPr>
          <w:sz w:val="31"/>
        </w:rPr>
        <w:t>，正以速度</w:t>
      </w:r>
      <w:r>
        <w:rPr>
          <w:spacing w:val="-63"/>
          <w:sz w:val="31"/>
        </w:rPr>
        <w:t xml:space="preserve"> </w:t>
      </w:r>
      <w:r>
        <w:rPr>
          <w:rFonts w:ascii="Bookman Old Style" w:eastAsia="Bookman Old Style" w:hAnsi="Bookman Old Style"/>
          <w:b w:val="0"/>
          <w:sz w:val="31"/>
        </w:rPr>
        <w:t>v</w:t>
      </w:r>
      <w:r>
        <w:rPr>
          <w:rFonts w:ascii="Bookman Old Style" w:eastAsia="Bookman Old Style" w:hAnsi="Bookman Old Style"/>
          <w:b w:val="0"/>
          <w:spacing w:val="-7"/>
          <w:sz w:val="31"/>
        </w:rPr>
        <w:t xml:space="preserve"> </w:t>
      </w:r>
      <w:r>
        <w:rPr>
          <w:sz w:val="31"/>
        </w:rPr>
        <w:t>在图示的竖直面内做匀速直线运动，当经过</w:t>
      </w:r>
      <w:r>
        <w:rPr>
          <w:spacing w:val="-89"/>
          <w:sz w:val="31"/>
        </w:rPr>
        <w:t xml:space="preserve"> </w:t>
      </w:r>
      <w:r>
        <w:rPr>
          <w:rFonts w:ascii="Bookman Old Style" w:eastAsia="Bookman Old Style" w:hAnsi="Bookman Old Style"/>
          <w:b w:val="0"/>
          <w:sz w:val="31"/>
        </w:rPr>
        <w:t xml:space="preserve">P </w:t>
      </w:r>
      <w:r>
        <w:rPr>
          <w:sz w:val="31"/>
        </w:rPr>
        <w:t>点时撤掉磁场（不考虑磁场消失引起的电磁感应现象）</w:t>
      </w:r>
      <w:r>
        <w:rPr>
          <w:spacing w:val="52"/>
          <w:sz w:val="31"/>
        </w:rPr>
        <w:t>取</w:t>
      </w:r>
      <w:r>
        <w:rPr>
          <w:rFonts w:ascii="Arial" w:eastAsia="Arial" w:hAnsi="Arial"/>
          <w:i/>
          <w:position w:val="4"/>
          <w:sz w:val="36"/>
        </w:rPr>
        <w:t>g</w:t>
      </w:r>
      <w:r>
        <w:rPr>
          <w:rFonts w:ascii="Arial" w:eastAsia="Arial" w:hAnsi="Arial"/>
          <w:i/>
          <w:spacing w:val="2"/>
          <w:position w:val="4"/>
          <w:sz w:val="36"/>
        </w:rPr>
        <w:t xml:space="preserve"> </w:t>
      </w:r>
      <w:r>
        <w:rPr>
          <w:rFonts w:ascii="Symbol" w:eastAsia="Symbol" w:hAnsi="Symbol"/>
          <w:position w:val="4"/>
          <w:sz w:val="36"/>
        </w:rPr>
        <w:sym w:font="Symbol" w:char="F03D"/>
      </w:r>
      <w:r>
        <w:rPr>
          <w:rFonts w:ascii="Times New Roman" w:eastAsia="Times New Roman" w:hAnsi="Times New Roman"/>
          <w:spacing w:val="-48"/>
          <w:position w:val="4"/>
          <w:sz w:val="36"/>
        </w:rPr>
        <w:t xml:space="preserve"> </w:t>
      </w:r>
      <w:r>
        <w:rPr>
          <w:rFonts w:ascii="Bookman Old Style" w:eastAsia="Bookman Old Style" w:hAnsi="Bookman Old Style"/>
          <w:b w:val="0"/>
          <w:position w:val="4"/>
          <w:sz w:val="36"/>
        </w:rPr>
        <w:t>10</w:t>
      </w:r>
      <w:r>
        <w:rPr>
          <w:rFonts w:ascii="Arial" w:eastAsia="Arial" w:hAnsi="Arial"/>
          <w:i/>
          <w:position w:val="4"/>
          <w:sz w:val="36"/>
        </w:rPr>
        <w:t>m</w:t>
      </w:r>
      <w:r>
        <w:rPr>
          <w:rFonts w:ascii="Arial" w:eastAsia="Arial" w:hAnsi="Arial"/>
          <w:i/>
          <w:spacing w:val="-37"/>
          <w:position w:val="4"/>
          <w:sz w:val="36"/>
        </w:rPr>
        <w:t xml:space="preserve"> </w:t>
      </w:r>
      <w:r>
        <w:rPr>
          <w:rFonts w:ascii="Bookman Old Style" w:eastAsia="Bookman Old Style" w:hAnsi="Bookman Old Style"/>
          <w:b w:val="0"/>
          <w:w w:val="85"/>
          <w:position w:val="4"/>
          <w:sz w:val="36"/>
        </w:rPr>
        <w:t>/</w:t>
      </w:r>
      <w:r>
        <w:rPr>
          <w:rFonts w:ascii="Bookman Old Style" w:eastAsia="Bookman Old Style" w:hAnsi="Bookman Old Style"/>
          <w:b w:val="0"/>
          <w:spacing w:val="-20"/>
          <w:w w:val="85"/>
          <w:position w:val="4"/>
          <w:sz w:val="36"/>
        </w:rPr>
        <w:t xml:space="preserve"> </w:t>
      </w:r>
      <w:r>
        <w:rPr>
          <w:rFonts w:ascii="Arial" w:eastAsia="Arial" w:hAnsi="Arial"/>
          <w:i/>
          <w:spacing w:val="10"/>
          <w:position w:val="4"/>
          <w:sz w:val="36"/>
        </w:rPr>
        <w:t>s</w:t>
      </w:r>
      <w:r>
        <w:rPr>
          <w:rFonts w:ascii="Bookman Old Style" w:eastAsia="Bookman Old Style" w:hAnsi="Bookman Old Style"/>
          <w:b w:val="0"/>
          <w:spacing w:val="10"/>
          <w:position w:val="7"/>
          <w:sz w:val="21"/>
        </w:rPr>
        <w:t>2</w:t>
      </w:r>
      <w:r>
        <w:rPr>
          <w:rFonts w:ascii="Bookman Old Style" w:eastAsia="Bookman Old Style" w:hAnsi="Bookman Old Style"/>
          <w:b w:val="0"/>
          <w:spacing w:val="-10"/>
          <w:position w:val="7"/>
          <w:sz w:val="21"/>
        </w:rPr>
        <w:t xml:space="preserve"> </w:t>
      </w:r>
      <w:r>
        <w:rPr>
          <w:sz w:val="31"/>
        </w:rPr>
        <w:t>，求</w:t>
      </w:r>
    </w:p>
    <w:p>
      <w:pPr>
        <w:pStyle w:val="BodyText"/>
        <w:rPr>
          <w:sz w:val="44"/>
        </w:rPr>
      </w:pPr>
    </w:p>
    <w:p>
      <w:pPr>
        <w:pStyle w:val="BodyText"/>
        <w:rPr>
          <w:sz w:val="44"/>
        </w:rPr>
      </w:pPr>
    </w:p>
    <w:p>
      <w:pPr>
        <w:pStyle w:val="BodyText"/>
        <w:rPr>
          <w:sz w:val="44"/>
        </w:rPr>
      </w:pPr>
    </w:p>
    <w:p>
      <w:pPr>
        <w:pStyle w:val="BodyText"/>
        <w:spacing w:before="9"/>
        <w:rPr>
          <w:sz w:val="51"/>
        </w:rPr>
      </w:pPr>
    </w:p>
    <w:p>
      <w:pPr>
        <w:pStyle w:val="ListParagraph"/>
        <w:numPr>
          <w:ilvl w:val="0"/>
          <w:numId w:val="27"/>
        </w:numPr>
        <w:tabs>
          <w:tab w:val="left" w:pos="911"/>
        </w:tabs>
        <w:spacing w:before="0" w:after="0" w:line="240" w:lineRule="auto"/>
        <w:ind w:left="910" w:right="0" w:hanging="795"/>
        <w:jc w:val="left"/>
        <w:rPr>
          <w:sz w:val="31"/>
        </w:rPr>
      </w:pPr>
      <w:r>
        <w:rPr>
          <w:spacing w:val="-8"/>
          <w:sz w:val="31"/>
        </w:rPr>
        <w:t xml:space="preserve">小球做匀速直线运动的速度 </w:t>
      </w:r>
      <w:r>
        <w:rPr>
          <w:rFonts w:ascii="Bookman Old Style" w:eastAsia="Bookman Old Style"/>
          <w:b w:val="0"/>
          <w:sz w:val="31"/>
        </w:rPr>
        <w:t>v</w:t>
      </w:r>
      <w:r>
        <w:rPr>
          <w:rFonts w:ascii="Bookman Old Style" w:eastAsia="Bookman Old Style"/>
          <w:b w:val="0"/>
          <w:spacing w:val="-22"/>
          <w:sz w:val="31"/>
        </w:rPr>
        <w:t xml:space="preserve"> </w:t>
      </w:r>
      <w:r>
        <w:rPr>
          <w:sz w:val="31"/>
        </w:rPr>
        <w:t>的大小和方向；</w:t>
      </w:r>
    </w:p>
    <w:p>
      <w:pPr>
        <w:pStyle w:val="ListParagraph"/>
        <w:numPr>
          <w:ilvl w:val="0"/>
          <w:numId w:val="27"/>
        </w:numPr>
        <w:tabs>
          <w:tab w:val="left" w:pos="911"/>
        </w:tabs>
        <w:spacing w:before="305" w:after="0" w:line="240" w:lineRule="auto"/>
        <w:ind w:left="910" w:right="0" w:hanging="795"/>
        <w:jc w:val="left"/>
        <w:rPr>
          <w:sz w:val="31"/>
        </w:rPr>
      </w:pPr>
      <w:r>
        <w:rPr>
          <w:spacing w:val="4"/>
          <w:sz w:val="31"/>
        </w:rPr>
        <w:t>从撤掉磁场到小球再次穿过</w:t>
      </w:r>
      <w:r>
        <w:rPr>
          <w:rFonts w:ascii="Bookman Old Style" w:eastAsia="Bookman Old Style"/>
          <w:b w:val="0"/>
          <w:sz w:val="31"/>
        </w:rPr>
        <w:t>P</w:t>
      </w:r>
      <w:r>
        <w:rPr>
          <w:rFonts w:ascii="Bookman Old Style" w:eastAsia="Bookman Old Style"/>
          <w:b w:val="0"/>
          <w:spacing w:val="-18"/>
          <w:sz w:val="31"/>
        </w:rPr>
        <w:t xml:space="preserve"> </w:t>
      </w:r>
      <w:r>
        <w:rPr>
          <w:spacing w:val="-7"/>
          <w:sz w:val="31"/>
        </w:rPr>
        <w:t xml:space="preserve">点所在的这条电场线经历的时间 </w:t>
      </w:r>
      <w:r>
        <w:rPr>
          <w:rFonts w:ascii="Bookman Old Style" w:eastAsia="Bookman Old Style"/>
          <w:b w:val="0"/>
          <w:sz w:val="31"/>
        </w:rPr>
        <w:t>t</w:t>
      </w:r>
      <w:r>
        <w:rPr>
          <w:sz w:val="31"/>
        </w:rPr>
        <w:t>。</w:t>
      </w:r>
    </w:p>
    <w:p>
      <w:pPr>
        <w:pStyle w:val="BodyText"/>
        <w:spacing w:before="11"/>
        <w:rPr>
          <w:sz w:val="23"/>
        </w:rPr>
      </w:pPr>
    </w:p>
    <w:p>
      <w:pPr>
        <w:pStyle w:val="BodyText"/>
        <w:spacing w:line="420" w:lineRule="auto"/>
        <w:ind w:left="116" w:right="111"/>
      </w:pPr>
      <w:r>
        <w:rPr>
          <w:rFonts w:ascii="Bookman Old Style" w:eastAsia="Bookman Old Style" w:hAnsi="Bookman Old Style"/>
          <w:b w:val="0"/>
        </w:rPr>
        <w:t>12</w:t>
      </w:r>
      <w:r>
        <w:t xml:space="preserve">、电磁缓冲器是应用于车辆上以提高运行安全性的辅助制动装置，其工作原理是利用电磁阻尼作用减缓  车辆的速度。电磁阻尼作用可以借助如下模型讨论：如图所示，将形状相同的两根平行且足够长的铝条固   </w:t>
      </w:r>
      <w:r>
        <w:rPr>
          <w:spacing w:val="-1"/>
        </w:rPr>
        <w:t>定在光滑斜面上，斜面与水平方向夹角为</w:t>
      </w:r>
      <w:r>
        <w:rPr>
          <w:rFonts w:ascii="Symbol" w:eastAsia="Symbol" w:hAnsi="Symbol"/>
          <w:position w:val="6"/>
          <w:sz w:val="29"/>
        </w:rPr>
        <w:sym w:font="Symbol" w:char="F071"/>
      </w:r>
      <w:r>
        <w:rPr>
          <w:rFonts w:ascii="Times New Roman" w:eastAsia="Times New Roman" w:hAnsi="Times New Roman"/>
          <w:spacing w:val="16"/>
          <w:position w:val="6"/>
          <w:sz w:val="29"/>
        </w:rPr>
        <w:t xml:space="preserve">  </w:t>
      </w:r>
      <w:r>
        <w:rPr>
          <w:spacing w:val="1"/>
        </w:rPr>
        <w:t xml:space="preserve">。一质量为 </w:t>
      </w:r>
      <w:r>
        <w:rPr>
          <w:rFonts w:ascii="Bookman Old Style" w:eastAsia="Bookman Old Style" w:hAnsi="Bookman Old Style"/>
          <w:b w:val="0"/>
        </w:rPr>
        <w:t>m</w:t>
      </w:r>
      <w:r>
        <w:rPr>
          <w:rFonts w:ascii="Bookman Old Style" w:eastAsia="Bookman Old Style" w:hAnsi="Bookman Old Style"/>
          <w:b w:val="0"/>
          <w:spacing w:val="67"/>
        </w:rPr>
        <w:t xml:space="preserve"> </w:t>
      </w:r>
      <w:r>
        <w:t>的条形磁铁滑入两铝条间，恰好匀速穿过，穿过时</w:t>
      </w:r>
      <w:r>
        <w:rPr>
          <w:spacing w:val="-2"/>
        </w:rPr>
        <w:t>磁铁两端面与两铝条的间距始终保持恒定，其引起电磁感应的效果与磁铁不动，铝条相对磁铁运动相同。 磁</w:t>
      </w:r>
      <w:r>
        <w:rPr>
          <w:spacing w:val="5"/>
        </w:rPr>
        <w:t xml:space="preserve">铁端面是边长为 </w:t>
      </w:r>
      <w:r>
        <w:rPr>
          <w:rFonts w:ascii="Bookman Old Style" w:eastAsia="Bookman Old Style" w:hAnsi="Bookman Old Style"/>
          <w:b w:val="0"/>
        </w:rPr>
        <w:t>d</w:t>
      </w:r>
      <w:r>
        <w:rPr>
          <w:rFonts w:ascii="Bookman Old Style" w:eastAsia="Bookman Old Style" w:hAnsi="Bookman Old Style"/>
          <w:b w:val="0"/>
          <w:spacing w:val="13"/>
        </w:rPr>
        <w:t xml:space="preserve">  </w:t>
      </w:r>
      <w:r>
        <w:t>的正方形，由于磁铁距离铝条很近，磁铁端面正对两铝条区域的磁场均可视为匀强磁场，</w:t>
      </w:r>
      <w:r>
        <w:rPr>
          <w:spacing w:val="8"/>
        </w:rPr>
        <w:t>磁感应强度为</w:t>
      </w:r>
      <w:r>
        <w:rPr>
          <w:rFonts w:ascii="Bookman Old Style" w:eastAsia="Bookman Old Style" w:hAnsi="Bookman Old Style"/>
          <w:b w:val="0"/>
        </w:rPr>
        <w:t>B</w:t>
      </w:r>
      <w:r>
        <w:rPr>
          <w:spacing w:val="6"/>
        </w:rPr>
        <w:t>，铝条的高度大于</w:t>
      </w:r>
      <w:r>
        <w:rPr>
          <w:rFonts w:ascii="Bookman Old Style" w:eastAsia="Bookman Old Style" w:hAnsi="Bookman Old Style"/>
          <w:b w:val="0"/>
        </w:rPr>
        <w:t>d</w:t>
      </w:r>
      <w:r>
        <w:rPr>
          <w:spacing w:val="-5"/>
        </w:rPr>
        <w:t>，电阻率为</w:t>
      </w:r>
      <w:r>
        <w:rPr>
          <w:rFonts w:ascii="幼圆" w:eastAsia="幼圆" w:hAnsi="幼圆" w:hint="eastAsia"/>
        </w:rPr>
        <w:t>ρ</w:t>
      </w:r>
      <w:r>
        <w:t>，为研究问题方便，铝条中只考虑与磁铁正对部分的</w:t>
      </w:r>
    </w:p>
    <w:p>
      <w:pPr>
        <w:spacing w:after="0" w:line="420" w:lineRule="auto"/>
        <w:sectPr>
          <w:pgSz w:w="17860" w:h="25260"/>
          <w:pgMar w:top="1940" w:right="1240" w:bottom="280" w:left="1500" w:header="708" w:footer="708"/>
          <w:pgNumType w:start="21"/>
          <w:cols w:space="708"/>
        </w:sectPr>
      </w:pPr>
    </w:p>
    <w:p>
      <w:pPr>
        <w:pStyle w:val="BodyText"/>
        <w:spacing w:before="52" w:line="424" w:lineRule="auto"/>
        <w:ind w:left="116" w:right="428"/>
        <w:rPr>
          <w:rFonts w:ascii="Arial" w:eastAsia="Arial"/>
        </w:rPr>
      </w:pPr>
      <w:r>
        <w:drawing>
          <wp:anchor distT="0" distB="0" distL="0" distR="0" simplePos="0" relativeHeight="251674624" behindDoc="1" locked="0" layoutInCell="1" allowOverlap="1">
            <wp:simplePos x="0" y="0"/>
            <wp:positionH relativeFrom="page">
              <wp:posOffset>0</wp:posOffset>
            </wp:positionH>
            <wp:positionV relativeFrom="page">
              <wp:posOffset>0</wp:posOffset>
            </wp:positionV>
            <wp:extent cx="11340845" cy="15849600"/>
            <wp:effectExtent l="0" t="0" r="0" b="0"/>
            <wp:wrapNone/>
            <wp:docPr id="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drawing>
          <wp:anchor distT="0" distB="0" distL="0" distR="0" simplePos="0" relativeHeight="251675648" behindDoc="1" locked="0" layoutInCell="1" allowOverlap="1">
            <wp:simplePos x="0" y="0"/>
            <wp:positionH relativeFrom="page">
              <wp:posOffset>1026794</wp:posOffset>
            </wp:positionH>
            <wp:positionV relativeFrom="paragraph">
              <wp:posOffset>831342</wp:posOffset>
            </wp:positionV>
            <wp:extent cx="2715513" cy="4116197"/>
            <wp:effectExtent l="0" t="0" r="0" b="0"/>
            <wp:wrapNone/>
            <wp:docPr id="35"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3.jpeg"/>
                    <pic:cNvPicPr/>
                  </pic:nvPicPr>
                  <pic:blipFill>
                    <a:blip xmlns:r="http://schemas.openxmlformats.org/officeDocument/2006/relationships" r:embed="rId16" cstate="print"/>
                    <a:stretch>
                      <a:fillRect/>
                    </a:stretch>
                  </pic:blipFill>
                  <pic:spPr>
                    <a:xfrm>
                      <a:off x="0" y="0"/>
                      <a:ext cx="2715513" cy="4116197"/>
                    </a:xfrm>
                    <a:prstGeom prst="rect">
                      <a:avLst/>
                    </a:prstGeom>
                  </pic:spPr>
                </pic:pic>
              </a:graphicData>
            </a:graphic>
          </wp:anchor>
        </w:drawing>
      </w:r>
      <w:r>
        <w:rPr>
          <w:spacing w:val="-1"/>
        </w:rPr>
        <w:t xml:space="preserve">电阻和磁场，其他部分电阻和磁场可忽略不计，假设磁铁进入铝条间以后，减少的机械能完全转化为铝条 </w:t>
      </w:r>
      <w:r>
        <w:rPr>
          <w:spacing w:val="6"/>
        </w:rPr>
        <w:t>的内能，重力加速度为</w:t>
      </w:r>
      <w:r>
        <w:rPr>
          <w:rFonts w:ascii="Arial" w:eastAsia="Arial"/>
        </w:rPr>
        <w:t>g</w:t>
      </w: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BodyText"/>
        <w:rPr>
          <w:rFonts w:ascii="Arial"/>
          <w:sz w:val="34"/>
        </w:rPr>
      </w:pPr>
    </w:p>
    <w:p>
      <w:pPr>
        <w:pStyle w:val="ListParagraph"/>
        <w:numPr>
          <w:ilvl w:val="0"/>
          <w:numId w:val="26"/>
        </w:numPr>
        <w:tabs>
          <w:tab w:val="left" w:pos="911"/>
        </w:tabs>
        <w:spacing w:before="296" w:after="0" w:line="240" w:lineRule="auto"/>
        <w:ind w:left="910" w:right="0" w:hanging="795"/>
        <w:jc w:val="left"/>
        <w:rPr>
          <w:sz w:val="31"/>
        </w:rPr>
      </w:pPr>
      <w:r>
        <w:rPr>
          <w:spacing w:val="3"/>
          <w:w w:val="105"/>
          <w:sz w:val="31"/>
        </w:rPr>
        <w:t>求铝条中与磁铁正对部分的电流</w:t>
      </w:r>
      <w:r>
        <w:rPr>
          <w:rFonts w:ascii="Arial" w:eastAsia="Arial"/>
          <w:spacing w:val="-3"/>
          <w:w w:val="105"/>
          <w:sz w:val="31"/>
        </w:rPr>
        <w:t>I</w:t>
      </w:r>
      <w:r>
        <w:rPr>
          <w:spacing w:val="-3"/>
          <w:w w:val="105"/>
          <w:sz w:val="31"/>
        </w:rPr>
        <w:t>；</w:t>
      </w:r>
    </w:p>
    <w:p>
      <w:pPr>
        <w:pStyle w:val="ListParagraph"/>
        <w:numPr>
          <w:ilvl w:val="0"/>
          <w:numId w:val="26"/>
        </w:numPr>
        <w:tabs>
          <w:tab w:val="left" w:pos="911"/>
        </w:tabs>
        <w:spacing w:before="305" w:after="0" w:line="240" w:lineRule="auto"/>
        <w:ind w:left="910" w:right="0" w:hanging="795"/>
        <w:jc w:val="left"/>
        <w:rPr>
          <w:sz w:val="31"/>
        </w:rPr>
      </w:pPr>
      <w:r>
        <w:rPr>
          <w:spacing w:val="6"/>
          <w:sz w:val="31"/>
        </w:rPr>
        <w:t>若两铝条的宽度均为</w:t>
      </w:r>
      <w:r>
        <w:rPr>
          <w:rFonts w:ascii="Arial" w:eastAsia="Arial"/>
          <w:sz w:val="31"/>
        </w:rPr>
        <w:t>b</w:t>
      </w:r>
      <w:r>
        <w:rPr>
          <w:spacing w:val="3"/>
          <w:sz w:val="31"/>
        </w:rPr>
        <w:t>，推导磁铁匀速穿过铝条间时速度</w:t>
      </w:r>
      <w:r>
        <w:rPr>
          <w:rFonts w:ascii="Arial" w:eastAsia="Arial"/>
          <w:sz w:val="31"/>
        </w:rPr>
        <w:t>v</w:t>
      </w:r>
      <w:r>
        <w:rPr>
          <w:rFonts w:ascii="Arial" w:eastAsia="Arial"/>
          <w:spacing w:val="-8"/>
          <w:sz w:val="31"/>
        </w:rPr>
        <w:t xml:space="preserve"> </w:t>
      </w:r>
      <w:r>
        <w:rPr>
          <w:sz w:val="31"/>
        </w:rPr>
        <w:t>的表达式；</w:t>
      </w:r>
    </w:p>
    <w:p>
      <w:pPr>
        <w:pStyle w:val="ListParagraph"/>
        <w:numPr>
          <w:ilvl w:val="0"/>
          <w:numId w:val="26"/>
        </w:numPr>
        <w:tabs>
          <w:tab w:val="left" w:pos="911"/>
          <w:tab w:val="left" w:pos="8496"/>
        </w:tabs>
        <w:spacing w:before="247" w:after="0" w:line="403" w:lineRule="auto"/>
        <w:ind w:left="116" w:right="358" w:firstLine="0"/>
        <w:jc w:val="left"/>
        <w:rPr>
          <w:sz w:val="31"/>
        </w:rPr>
      </w:pPr>
      <w:r>
        <w:rPr>
          <w:sz w:val="31"/>
        </w:rPr>
        <w:t>在其他条件不变的情况下，仅将两铝条更换为宽度</w:t>
      </w:r>
      <w:r>
        <w:rPr>
          <w:rFonts w:ascii="Courier New" w:eastAsia="Courier New"/>
          <w:i/>
          <w:position w:val="5"/>
          <w:sz w:val="35"/>
        </w:rPr>
        <w:t>b</w:t>
      </w:r>
      <w:r>
        <w:rPr>
          <w:rFonts w:ascii="Courier New" w:eastAsia="Courier New"/>
          <w:i/>
          <w:spacing w:val="-54"/>
          <w:position w:val="5"/>
          <w:sz w:val="35"/>
        </w:rPr>
        <w:t xml:space="preserve"> </w:t>
      </w:r>
      <w:r>
        <w:rPr>
          <w:rFonts w:ascii="Arial" w:eastAsia="Arial"/>
          <w:position w:val="5"/>
          <w:sz w:val="35"/>
        </w:rPr>
        <w:t>'</w:t>
        <w:tab/>
      </w:r>
      <w:r>
        <w:rPr>
          <w:rFonts w:ascii="Courier New" w:eastAsia="Courier New"/>
          <w:i/>
          <w:position w:val="5"/>
          <w:sz w:val="35"/>
        </w:rPr>
        <w:t>b</w:t>
      </w:r>
      <w:r>
        <w:rPr>
          <w:rFonts w:ascii="Courier New" w:eastAsia="Courier New"/>
          <w:i/>
          <w:spacing w:val="-83"/>
          <w:position w:val="5"/>
          <w:sz w:val="35"/>
        </w:rPr>
        <w:t xml:space="preserve"> </w:t>
      </w:r>
      <w:r>
        <w:rPr>
          <w:sz w:val="31"/>
        </w:rPr>
        <w:t>的铝条，磁铁仍以速</w:t>
      </w:r>
      <w:r>
        <w:rPr>
          <w:spacing w:val="65"/>
          <w:sz w:val="31"/>
        </w:rPr>
        <w:t>度</w:t>
      </w:r>
      <w:r>
        <w:rPr>
          <w:rFonts w:ascii="Arial" w:eastAsia="Arial"/>
          <w:sz w:val="31"/>
        </w:rPr>
        <w:t>v</w:t>
      </w:r>
      <w:r>
        <w:rPr>
          <w:rFonts w:ascii="Arial" w:eastAsia="Arial"/>
          <w:spacing w:val="29"/>
          <w:sz w:val="31"/>
        </w:rPr>
        <w:t xml:space="preserve"> </w:t>
      </w:r>
      <w:r>
        <w:rPr>
          <w:sz w:val="31"/>
        </w:rPr>
        <w:t>进入铝条间，试</w:t>
      </w:r>
      <w:r>
        <w:rPr>
          <w:spacing w:val="-17"/>
          <w:sz w:val="31"/>
        </w:rPr>
        <w:t>简</w:t>
      </w:r>
      <w:r>
        <w:rPr>
          <w:sz w:val="31"/>
        </w:rPr>
        <w:t>要分析说明磁铁在铝条间运动时的加速度和速度如何变化。</w:t>
      </w:r>
    </w:p>
    <w:p>
      <w:pPr>
        <w:spacing w:after="0" w:line="403" w:lineRule="auto"/>
        <w:jc w:val="left"/>
        <w:rPr>
          <w:sz w:val="31"/>
        </w:rPr>
        <w:sectPr>
          <w:pgSz w:w="17860" w:h="25260"/>
          <w:pgMar w:top="1940" w:right="1240" w:bottom="280" w:left="1500" w:header="708" w:footer="708"/>
          <w:pgNumType w:start="22"/>
          <w:cols w:space="708"/>
        </w:sectPr>
      </w:pPr>
    </w:p>
    <w:p>
      <w:pPr>
        <w:pStyle w:val="Heading2"/>
        <w:spacing w:line="417" w:lineRule="auto"/>
        <w:ind w:left="6166" w:right="3001"/>
      </w:pPr>
      <w:r>
        <w:t>2016</w:t>
      </w:r>
      <w:r>
        <w:rPr>
          <w:spacing w:val="-12"/>
        </w:rPr>
        <w:t xml:space="preserve"> 年普通高等学校全国统一招生考试</w:t>
      </w:r>
      <w:r>
        <w:t>（天津卷</w:t>
      </w:r>
      <w:r>
        <w:rPr>
          <w:spacing w:val="-16"/>
        </w:rPr>
        <w:t xml:space="preserve">） </w:t>
      </w:r>
      <w:r>
        <w:t>理综化学试题</w:t>
      </w:r>
    </w:p>
    <w:p>
      <w:pPr>
        <w:pStyle w:val="BodyText"/>
        <w:rPr>
          <w:rFonts w:ascii="楷体"/>
          <w:b/>
          <w:sz w:val="42"/>
        </w:rPr>
      </w:pPr>
    </w:p>
    <w:p>
      <w:pPr>
        <w:pStyle w:val="BodyText"/>
        <w:rPr>
          <w:rFonts w:ascii="楷体"/>
          <w:b/>
          <w:sz w:val="42"/>
        </w:rPr>
      </w:pPr>
    </w:p>
    <w:p>
      <w:pPr>
        <w:pStyle w:val="ListParagraph"/>
        <w:numPr>
          <w:ilvl w:val="0"/>
          <w:numId w:val="25"/>
        </w:numPr>
        <w:tabs>
          <w:tab w:val="left" w:pos="593"/>
        </w:tabs>
        <w:spacing w:before="372" w:after="0" w:line="240" w:lineRule="auto"/>
        <w:ind w:left="592" w:right="0" w:hanging="477"/>
        <w:jc w:val="left"/>
        <w:rPr>
          <w:sz w:val="31"/>
        </w:rPr>
      </w:pPr>
      <w:r>
        <w:pict>
          <v:group id="_x0000_s1026" style="width:692pt;height:226pt;margin-top:43.88pt;margin-left:93pt;mso-position-horizontal-relative:page;mso-wrap-distance-left:0;mso-wrap-distance-right:0;position:absolute;z-index:-251639808" coordorigin="1860,878" coordsize="13840,4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080;height:563;left:6454;position:absolute;top:2875" stroked="f">
              <v:imagedata r:id="rId17" o:title=""/>
            </v:shape>
            <v:shape id="_x0000_s1028" type="#_x0000_t75" style="width:3680;height:2020;left:8854;position:absolute;top:1782" stroked="f">
              <v:imagedata r:id="rId18" o:title=""/>
            </v:shape>
            <v:shape id="_x0000_s1029" type="#_x0000_t75" style="width:3104;height:1642;left:12548;position:absolute;top:1962" stroked="f">
              <v:imagedata r:id="rId19" o:title=""/>
            </v:shape>
            <v:shape id="_x0000_s1030" type="#_x0000_t75" style="width:13840;height:4520;left:1860;position:absolute;top:877" stroked="f">
              <v:imagedata r:id="rId20" o:title=""/>
            </v:shape>
            <v:shapetype id="_x0000_t202" coordsize="21600,21600" o:spt="202" path="m,l,21600r21600,l21600,xe">
              <v:stroke joinstyle="miter"/>
              <v:path gradientshapeok="t" o:connecttype="rect"/>
            </v:shapetype>
            <v:shape id="_x0000_s1031" type="#_x0000_t202" style="width:249;height:350;left:3402;position:absolute;top:1114" filled="f" stroked="f">
              <v:textbox inset="0,0,0,0">
                <w:txbxContent>
                  <w:p>
                    <w:pPr>
                      <w:spacing w:before="0" w:line="348" w:lineRule="exact"/>
                      <w:ind w:left="0" w:right="0" w:firstLine="0"/>
                      <w:jc w:val="left"/>
                      <w:rPr>
                        <w:rFonts w:ascii="Times New Roman"/>
                        <w:sz w:val="31"/>
                      </w:rPr>
                    </w:pPr>
                    <w:r>
                      <w:rPr>
                        <w:rFonts w:ascii="Times New Roman"/>
                        <w:w w:val="102"/>
                        <w:sz w:val="31"/>
                      </w:rPr>
                      <w:t>A</w:t>
                    </w:r>
                  </w:p>
                </w:txbxContent>
              </v:textbox>
            </v:shape>
            <v:shape id="_x0000_s1032" type="#_x0000_t202" style="width:232;height:350;left:6891;position:absolute;top:1114" filled="f" stroked="f">
              <v:textbox inset="0,0,0,0">
                <w:txbxContent>
                  <w:p>
                    <w:pPr>
                      <w:spacing w:before="0" w:line="348" w:lineRule="exact"/>
                      <w:ind w:left="0" w:right="0" w:firstLine="0"/>
                      <w:jc w:val="left"/>
                      <w:rPr>
                        <w:rFonts w:ascii="Times New Roman"/>
                        <w:sz w:val="31"/>
                      </w:rPr>
                    </w:pPr>
                    <w:r>
                      <w:rPr>
                        <w:rFonts w:ascii="Times New Roman"/>
                        <w:w w:val="102"/>
                        <w:sz w:val="31"/>
                      </w:rPr>
                      <w:t>B</w:t>
                    </w:r>
                  </w:p>
                </w:txbxContent>
              </v:textbox>
            </v:shape>
            <v:shape id="_x0000_s1033" type="#_x0000_t202" style="width:232;height:350;left:10589;position:absolute;top:1114" filled="f" stroked="f">
              <v:textbox inset="0,0,0,0">
                <w:txbxContent>
                  <w:p>
                    <w:pPr>
                      <w:spacing w:before="0" w:line="348" w:lineRule="exact"/>
                      <w:ind w:left="0" w:right="0" w:firstLine="0"/>
                      <w:jc w:val="left"/>
                      <w:rPr>
                        <w:rFonts w:ascii="Times New Roman"/>
                        <w:sz w:val="31"/>
                      </w:rPr>
                    </w:pPr>
                    <w:r>
                      <w:rPr>
                        <w:rFonts w:ascii="Times New Roman"/>
                        <w:w w:val="102"/>
                        <w:sz w:val="31"/>
                      </w:rPr>
                      <w:t>C</w:t>
                    </w:r>
                  </w:p>
                </w:txbxContent>
              </v:textbox>
            </v:shape>
            <v:shape id="_x0000_s1034" type="#_x0000_t202" style="width:249;height:350;left:13985;position:absolute;top:1114" filled="f" stroked="f">
              <v:textbox inset="0,0,0,0">
                <w:txbxContent>
                  <w:p>
                    <w:pPr>
                      <w:spacing w:before="0" w:line="348" w:lineRule="exact"/>
                      <w:ind w:left="0" w:right="0" w:firstLine="0"/>
                      <w:jc w:val="left"/>
                      <w:rPr>
                        <w:rFonts w:ascii="Times New Roman"/>
                        <w:sz w:val="31"/>
                      </w:rPr>
                    </w:pPr>
                    <w:r>
                      <w:rPr>
                        <w:rFonts w:ascii="Times New Roman"/>
                        <w:w w:val="102"/>
                        <w:sz w:val="31"/>
                      </w:rPr>
                      <w:t>D</w:t>
                    </w:r>
                  </w:p>
                </w:txbxContent>
              </v:textbox>
            </v:shape>
            <v:shape id="_x0000_s1035" type="#_x0000_t202" style="width:3124;height:317;left:2049;position:absolute;top:2311" filled="f" stroked="f">
              <v:textbox inset="0,0,0,0">
                <w:txbxContent>
                  <w:p>
                    <w:pPr>
                      <w:spacing w:before="0" w:line="317" w:lineRule="exact"/>
                      <w:ind w:left="0" w:right="0" w:firstLine="0"/>
                      <w:jc w:val="left"/>
                      <w:rPr>
                        <w:sz w:val="31"/>
                      </w:rPr>
                    </w:pPr>
                    <w:r>
                      <w:rPr>
                        <w:sz w:val="31"/>
                      </w:rPr>
                      <w:t>《神农本草经》记载，</w:t>
                    </w:r>
                  </w:p>
                </w:txbxContent>
              </v:textbox>
            </v:shape>
            <v:shape id="_x0000_s1036" type="#_x0000_t202" style="width:1921;height:317;left:6053;position:absolute;top:2196" filled="f" stroked="f">
              <v:textbox inset="0,0,0,0">
                <w:txbxContent>
                  <w:p>
                    <w:pPr>
                      <w:spacing w:before="0" w:line="317" w:lineRule="exact"/>
                      <w:ind w:left="0" w:right="0" w:firstLine="0"/>
                      <w:jc w:val="left"/>
                      <w:rPr>
                        <w:sz w:val="31"/>
                      </w:rPr>
                    </w:pPr>
                    <w:r>
                      <w:rPr>
                        <w:sz w:val="31"/>
                      </w:rPr>
                      <w:t>碳酸氢钠药片</w:t>
                    </w:r>
                  </w:p>
                </w:txbxContent>
              </v:textbox>
            </v:shape>
            <v:shape id="_x0000_s1037" type="#_x0000_t202" style="width:3131;height:317;left:2049;position:absolute;top:3013" filled="f" stroked="f">
              <v:textbox inset="0,0,0,0">
                <w:txbxContent>
                  <w:p>
                    <w:pPr>
                      <w:spacing w:before="0" w:line="317" w:lineRule="exact"/>
                      <w:ind w:left="0" w:right="0" w:firstLine="0"/>
                      <w:jc w:val="left"/>
                      <w:rPr>
                        <w:sz w:val="31"/>
                      </w:rPr>
                    </w:pPr>
                    <w:r>
                      <w:rPr>
                        <w:sz w:val="31"/>
                      </w:rPr>
                      <w:t>麻黄能“止咳逆上气”</w:t>
                    </w:r>
                  </w:p>
                </w:txbxContent>
              </v:textbox>
            </v:shape>
            <v:shape id="_x0000_s1038" type="#_x0000_t202" style="width:13291;height:317;left:2099;position:absolute;top:4197" filled="f" stroked="f">
              <v:textbox inset="0,0,0,0">
                <w:txbxContent>
                  <w:p>
                    <w:pPr>
                      <w:tabs>
                        <w:tab w:val="left" w:pos="3210"/>
                        <w:tab w:val="left" w:pos="6908"/>
                        <w:tab w:val="left" w:pos="10736"/>
                      </w:tabs>
                      <w:spacing w:before="0" w:line="317" w:lineRule="exact"/>
                      <w:ind w:left="0" w:right="0" w:firstLine="0"/>
                      <w:jc w:val="left"/>
                      <w:rPr>
                        <w:sz w:val="31"/>
                      </w:rPr>
                    </w:pPr>
                    <w:r>
                      <w:rPr>
                        <w:sz w:val="31"/>
                      </w:rPr>
                      <w:t>古代中国人已用麻黄</w:t>
                      <w:tab/>
                      <w:t>该药是抗酸药</w:t>
                    </w:r>
                    <w:r>
                      <w:rPr>
                        <w:spacing w:val="-105"/>
                        <w:sz w:val="31"/>
                      </w:rPr>
                      <w:t>，</w:t>
                    </w:r>
                    <w:r>
                      <w:rPr>
                        <w:sz w:val="31"/>
                      </w:rPr>
                      <w:t>服用时喝</w:t>
                      <w:tab/>
                      <w:t>看到有该标志的丢弃物，</w:t>
                      <w:tab/>
                      <w:t>贴有该标志的物品</w:t>
                    </w:r>
                  </w:p>
                </w:txbxContent>
              </v:textbox>
            </v:shape>
            <v:shape id="_x0000_s1039" type="#_x0000_t202" style="width:1288;height:317;left:2888;position:absolute;top:4899" filled="f" stroked="f">
              <v:textbox inset="0,0,0,0">
                <w:txbxContent>
                  <w:p>
                    <w:pPr>
                      <w:spacing w:before="0" w:line="317" w:lineRule="exact"/>
                      <w:ind w:left="0" w:right="0" w:firstLine="0"/>
                      <w:jc w:val="left"/>
                      <w:rPr>
                        <w:sz w:val="31"/>
                      </w:rPr>
                    </w:pPr>
                    <w:r>
                      <w:rPr>
                        <w:sz w:val="31"/>
                      </w:rPr>
                      <w:t>治疗咳嗽</w:t>
                    </w:r>
                  </w:p>
                </w:txbxContent>
              </v:textbox>
            </v:shape>
            <v:shape id="_x0000_s1040" type="#_x0000_t202" style="width:2238;height:317;left:5894;position:absolute;top:4899" filled="f" stroked="f">
              <v:textbox inset="0,0,0,0">
                <w:txbxContent>
                  <w:p>
                    <w:pPr>
                      <w:spacing w:before="0" w:line="317" w:lineRule="exact"/>
                      <w:ind w:left="0" w:right="0" w:firstLine="0"/>
                      <w:jc w:val="left"/>
                      <w:rPr>
                        <w:sz w:val="31"/>
                      </w:rPr>
                    </w:pPr>
                    <w:r>
                      <w:rPr>
                        <w:sz w:val="31"/>
                      </w:rPr>
                      <w:t>些醋能提高药效</w:t>
                    </w:r>
                  </w:p>
                </w:txbxContent>
              </v:textbox>
            </v:shape>
            <v:shape id="_x0000_s1041" type="#_x0000_t202" style="width:1921;height:317;left:9750;position:absolute;top:4899" filled="f" stroked="f">
              <v:textbox inset="0,0,0,0">
                <w:txbxContent>
                  <w:p>
                    <w:pPr>
                      <w:spacing w:before="0" w:line="317" w:lineRule="exact"/>
                      <w:ind w:left="0" w:right="0" w:firstLine="0"/>
                      <w:jc w:val="left"/>
                      <w:rPr>
                        <w:sz w:val="31"/>
                      </w:rPr>
                    </w:pPr>
                    <w:r>
                      <w:rPr>
                        <w:sz w:val="31"/>
                      </w:rPr>
                      <w:t>应远离并报警</w:t>
                    </w:r>
                  </w:p>
                </w:txbxContent>
              </v:textbox>
            </v:shape>
            <v:shape id="_x0000_s1042" type="#_x0000_t202" style="width:1604;height:317;left:13308;position:absolute;top:4899" filled="f" stroked="f">
              <v:textbox inset="0,0,0,0">
                <w:txbxContent>
                  <w:p>
                    <w:pPr>
                      <w:spacing w:before="0" w:line="317" w:lineRule="exact"/>
                      <w:ind w:left="0" w:right="0" w:firstLine="0"/>
                      <w:jc w:val="left"/>
                      <w:rPr>
                        <w:sz w:val="31"/>
                      </w:rPr>
                    </w:pPr>
                    <w:r>
                      <w:rPr>
                        <w:sz w:val="31"/>
                      </w:rPr>
                      <w:t>是可回收物</w:t>
                    </w:r>
                  </w:p>
                </w:txbxContent>
              </v:textbox>
            </v:shape>
            <w10:wrap type="topAndBottom"/>
          </v:group>
        </w:pict>
      </w:r>
      <w:r>
        <w:rPr>
          <w:sz w:val="31"/>
        </w:rPr>
        <w:t>根据所给的信息和标志，判断下列说法错误的是（）</w:t>
      </w:r>
    </w:p>
    <w:p>
      <w:pPr>
        <w:pStyle w:val="BodyText"/>
        <w:spacing w:before="4"/>
        <w:rPr>
          <w:sz w:val="6"/>
        </w:rPr>
      </w:pPr>
    </w:p>
    <w:p>
      <w:pPr>
        <w:pStyle w:val="ListParagraph"/>
        <w:numPr>
          <w:ilvl w:val="0"/>
          <w:numId w:val="25"/>
        </w:numPr>
        <w:tabs>
          <w:tab w:val="left" w:pos="593"/>
          <w:tab w:val="left" w:pos="6524"/>
        </w:tabs>
        <w:spacing w:before="71" w:after="0" w:line="424" w:lineRule="auto"/>
        <w:ind w:left="603" w:right="8487" w:hanging="487"/>
        <w:jc w:val="left"/>
        <w:rPr>
          <w:sz w:val="31"/>
        </w:rPr>
      </w:pPr>
      <w:r>
        <w:rPr>
          <w:sz w:val="31"/>
        </w:rPr>
        <w:t>下列对氨基酸和蛋白质的描述正确的</w:t>
      </w:r>
      <w:r>
        <w:rPr>
          <w:spacing w:val="-28"/>
          <w:sz w:val="31"/>
        </w:rPr>
        <w:t>是</w:t>
      </w:r>
      <w:r>
        <w:rPr>
          <w:rFonts w:ascii="Times New Roman" w:eastAsia="Times New Roman"/>
          <w:sz w:val="31"/>
        </w:rPr>
        <w:t>(</w:t>
        <w:tab/>
      </w:r>
      <w:r>
        <w:rPr>
          <w:rFonts w:ascii="Times New Roman" w:eastAsia="Times New Roman"/>
          <w:spacing w:val="-17"/>
          <w:sz w:val="31"/>
        </w:rPr>
        <w:t xml:space="preserve">) </w:t>
      </w:r>
      <w:r>
        <w:rPr>
          <w:rFonts w:ascii="Times New Roman" w:eastAsia="Times New Roman"/>
          <w:sz w:val="31"/>
        </w:rPr>
        <w:t>A</w:t>
      </w:r>
      <w:r>
        <w:rPr>
          <w:sz w:val="31"/>
        </w:rPr>
        <w:t xml:space="preserve">．蛋白质水解的最终产物是氨基酸     </w:t>
      </w:r>
      <w:r>
        <w:rPr>
          <w:rFonts w:ascii="Times New Roman" w:eastAsia="Times New Roman"/>
          <w:sz w:val="31"/>
        </w:rPr>
        <w:t>B</w:t>
      </w:r>
      <w:r>
        <w:rPr>
          <w:sz w:val="31"/>
        </w:rPr>
        <w:t>．氨基酸和蛋白质遇重金属离子均会变性</w:t>
      </w:r>
    </w:p>
    <w:p>
      <w:pPr>
        <w:pStyle w:val="BodyText"/>
        <w:spacing w:line="395" w:lineRule="exact"/>
        <w:ind w:left="603"/>
      </w:pPr>
      <w:r>
        <w:rPr>
          <w:rFonts w:ascii="Times New Roman" w:eastAsia="Times New Roman" w:hAnsi="Times New Roman"/>
        </w:rPr>
        <w:t>C</w:t>
      </w:r>
      <w:r>
        <w:t>．</w:t>
      </w:r>
      <w:r>
        <w:rPr>
          <w:rFonts w:ascii="Arial" w:eastAsia="Arial" w:hAnsi="Arial"/>
        </w:rPr>
        <w:t>α</w:t>
      </w:r>
      <w:r>
        <w:rPr>
          <w:rFonts w:ascii="Arial" w:eastAsia="Arial" w:hAnsi="Arial"/>
          <w:spacing w:val="52"/>
        </w:rPr>
        <w:t xml:space="preserve"> </w:t>
      </w:r>
      <w:r>
        <w:rPr>
          <w:spacing w:val="-2"/>
        </w:rPr>
        <w:t>－氨基丙酸与</w:t>
      </w:r>
      <w:r>
        <w:rPr>
          <w:rFonts w:ascii="Arial" w:eastAsia="Arial" w:hAnsi="Arial"/>
        </w:rPr>
        <w:t xml:space="preserve">α </w:t>
      </w:r>
      <w:r>
        <w:rPr>
          <w:spacing w:val="3"/>
        </w:rPr>
        <w:t>－氨基苯丙酸混合物脱水成肽，只生成</w:t>
      </w:r>
      <w:r>
        <w:rPr>
          <w:rFonts w:ascii="Times New Roman" w:eastAsia="Times New Roman" w:hAnsi="Times New Roman"/>
        </w:rPr>
        <w:t xml:space="preserve">2 </w:t>
      </w:r>
      <w:r>
        <w:t>种二肽</w:t>
      </w:r>
    </w:p>
    <w:p>
      <w:pPr>
        <w:pStyle w:val="BodyText"/>
        <w:tabs>
          <w:tab w:val="left" w:pos="3690"/>
        </w:tabs>
        <w:spacing w:before="305" w:line="424" w:lineRule="auto"/>
        <w:ind w:left="116" w:right="4146" w:firstLine="486"/>
        <w:rPr>
          <w:rFonts w:ascii="Times New Roman" w:eastAsia="Times New Roman"/>
        </w:rPr>
      </w:pPr>
      <w:r>
        <w:rPr>
          <w:rFonts w:ascii="Times New Roman" w:eastAsia="Times New Roman"/>
        </w:rPr>
        <w:t>D</w:t>
      </w:r>
      <w:r>
        <w:t>．氨基酸溶于水过量氢氧化钠溶液中生成离子，在电场作用下向负极移</w:t>
      </w:r>
      <w:r>
        <w:rPr>
          <w:spacing w:val="-16"/>
        </w:rPr>
        <w:t>动</w:t>
      </w:r>
      <w:r>
        <w:rPr>
          <w:rFonts w:ascii="Times New Roman" w:eastAsia="Times New Roman"/>
        </w:rPr>
        <w:t>3</w:t>
      </w:r>
      <w:r>
        <w:t>．下列叙述正确的</w:t>
      </w:r>
      <w:r>
        <w:rPr>
          <w:spacing w:val="-14"/>
        </w:rPr>
        <w:t>是</w:t>
      </w:r>
      <w:r>
        <w:rPr>
          <w:rFonts w:ascii="Times New Roman" w:eastAsia="Times New Roman"/>
        </w:rPr>
        <w:t>(</w:t>
        <w:tab/>
        <w:t>)</w:t>
      </w:r>
    </w:p>
    <w:p>
      <w:pPr>
        <w:pStyle w:val="BodyText"/>
        <w:spacing w:line="424" w:lineRule="auto"/>
        <w:ind w:left="603" w:right="3716"/>
      </w:pPr>
      <w:r>
        <w:rPr>
          <w:rFonts w:ascii="Times New Roman" w:eastAsia="Times New Roman" w:hAnsi="Times New Roman"/>
        </w:rPr>
        <w:t>A</w:t>
      </w:r>
      <w:r>
        <w:rPr>
          <w:spacing w:val="-2"/>
        </w:rPr>
        <w:t>．使用催化剂能够降低化学反应的反应热</w:t>
      </w:r>
      <w:r>
        <w:rPr>
          <w:rFonts w:ascii="Times New Roman" w:eastAsia="Times New Roman" w:hAnsi="Times New Roman"/>
        </w:rPr>
        <w:t>(</w:t>
      </w:r>
      <w:r>
        <w:t>△</w:t>
      </w:r>
      <w:r>
        <w:rPr>
          <w:rFonts w:ascii="Times New Roman" w:eastAsia="Times New Roman" w:hAnsi="Times New Roman"/>
        </w:rPr>
        <w:t>H)                                                 B</w:t>
      </w:r>
      <w:r>
        <w:t xml:space="preserve">．金属发生吸氧腐蚀时，被腐蚀的速率和氧气浓度无关                  </w:t>
      </w:r>
      <w:r>
        <w:rPr>
          <w:rFonts w:ascii="Times New Roman" w:eastAsia="Times New Roman" w:hAnsi="Times New Roman"/>
        </w:rPr>
        <w:t>C</w:t>
      </w:r>
      <w:r>
        <w:t xml:space="preserve">．原电池中发生的反应达到平衡时，该电池仍有电流产生               </w:t>
      </w:r>
      <w:r>
        <w:rPr>
          <w:rFonts w:ascii="Times New Roman" w:eastAsia="Times New Roman" w:hAnsi="Times New Roman"/>
        </w:rPr>
        <w:t>D</w:t>
      </w:r>
      <w:r>
        <w:rPr>
          <w:spacing w:val="-1"/>
        </w:rPr>
        <w:t>．在同浓度的盐酸中，</w:t>
      </w:r>
      <w:r>
        <w:rPr>
          <w:rFonts w:ascii="Times New Roman" w:eastAsia="Times New Roman" w:hAnsi="Times New Roman"/>
          <w:spacing w:val="-5"/>
        </w:rPr>
        <w:t>ZnS</w:t>
      </w:r>
      <w:r>
        <w:rPr>
          <w:rFonts w:ascii="Times New Roman" w:eastAsia="Times New Roman" w:hAnsi="Times New Roman"/>
          <w:spacing w:val="52"/>
        </w:rPr>
        <w:t xml:space="preserve"> </w:t>
      </w:r>
      <w:r>
        <w:rPr>
          <w:spacing w:val="24"/>
        </w:rPr>
        <w:t>可溶而</w:t>
      </w:r>
      <w:r>
        <w:rPr>
          <w:rFonts w:ascii="Times New Roman" w:eastAsia="Times New Roman" w:hAnsi="Times New Roman"/>
        </w:rPr>
        <w:t>CuS</w:t>
      </w:r>
      <w:r>
        <w:rPr>
          <w:rFonts w:ascii="Times New Roman" w:eastAsia="Times New Roman" w:hAnsi="Times New Roman"/>
          <w:spacing w:val="51"/>
        </w:rPr>
        <w:t xml:space="preserve"> </w:t>
      </w:r>
      <w:r>
        <w:rPr>
          <w:spacing w:val="13"/>
        </w:rPr>
        <w:t>不溶，说明</w:t>
      </w:r>
      <w:r>
        <w:rPr>
          <w:rFonts w:ascii="Times New Roman" w:eastAsia="Times New Roman" w:hAnsi="Times New Roman"/>
        </w:rPr>
        <w:t>CuS</w:t>
      </w:r>
      <w:r>
        <w:rPr>
          <w:rFonts w:ascii="Times New Roman" w:eastAsia="Times New Roman" w:hAnsi="Times New Roman"/>
          <w:spacing w:val="53"/>
        </w:rPr>
        <w:t xml:space="preserve"> </w:t>
      </w:r>
      <w:r>
        <w:rPr>
          <w:spacing w:val="13"/>
        </w:rPr>
        <w:t>的溶解度比</w:t>
      </w:r>
      <w:r>
        <w:rPr>
          <w:rFonts w:ascii="Times New Roman" w:eastAsia="Times New Roman" w:hAnsi="Times New Roman"/>
        </w:rPr>
        <w:t>ZnS</w:t>
      </w:r>
      <w:r>
        <w:rPr>
          <w:rFonts w:ascii="Times New Roman" w:eastAsia="Times New Roman" w:hAnsi="Times New Roman"/>
          <w:spacing w:val="51"/>
        </w:rPr>
        <w:t xml:space="preserve"> </w:t>
      </w:r>
      <w:r>
        <w:rPr>
          <w:spacing w:val="-8"/>
        </w:rPr>
        <w:t>的小</w:t>
      </w:r>
    </w:p>
    <w:p>
      <w:pPr>
        <w:pStyle w:val="ListParagraph"/>
        <w:numPr>
          <w:ilvl w:val="0"/>
          <w:numId w:val="24"/>
        </w:numPr>
        <w:tabs>
          <w:tab w:val="left" w:pos="593"/>
          <w:tab w:val="left" w:pos="7784"/>
        </w:tabs>
        <w:spacing w:before="0" w:after="0" w:line="393" w:lineRule="exact"/>
        <w:ind w:left="592" w:right="0" w:hanging="477"/>
        <w:jc w:val="left"/>
        <w:rPr>
          <w:rFonts w:ascii="Times New Roman" w:eastAsia="Times New Roman"/>
          <w:sz w:val="31"/>
        </w:rPr>
      </w:pPr>
      <w:r>
        <w:rPr>
          <w:sz w:val="31"/>
        </w:rPr>
        <w:t>下列实验的反应原理用离子方程式表示正确的</w:t>
      </w:r>
      <w:r>
        <w:rPr>
          <w:spacing w:val="-35"/>
          <w:sz w:val="31"/>
        </w:rPr>
        <w:t>是</w:t>
      </w:r>
      <w:r>
        <w:rPr>
          <w:rFonts w:ascii="Times New Roman" w:eastAsia="Times New Roman"/>
          <w:sz w:val="31"/>
        </w:rPr>
        <w:t>(</w:t>
        <w:tab/>
        <w:t>)</w:t>
      </w:r>
    </w:p>
    <w:p>
      <w:pPr>
        <w:pStyle w:val="ListParagraph"/>
        <w:numPr>
          <w:ilvl w:val="1"/>
          <w:numId w:val="24"/>
        </w:numPr>
        <w:tabs>
          <w:tab w:val="left" w:pos="1317"/>
        </w:tabs>
        <w:spacing w:before="303" w:after="0" w:line="325" w:lineRule="exact"/>
        <w:ind w:left="1317" w:right="0" w:hanging="549"/>
        <w:jc w:val="left"/>
        <w:rPr>
          <w:rFonts w:ascii="Times New Roman" w:eastAsia="Times New Roman" w:hAnsi="Times New Roman"/>
          <w:sz w:val="29"/>
        </w:rPr>
      </w:pPr>
      <w:r>
        <w:rPr>
          <w:spacing w:val="5"/>
          <w:sz w:val="31"/>
        </w:rPr>
        <w:t>室温下，测的氯化铵溶液</w:t>
      </w:r>
      <w:r>
        <w:rPr>
          <w:rFonts w:ascii="Times New Roman" w:eastAsia="Times New Roman" w:hAnsi="Times New Roman"/>
          <w:sz w:val="31"/>
        </w:rPr>
        <w:t>pH&lt;7</w:t>
      </w:r>
      <w:r>
        <w:rPr>
          <w:spacing w:val="-1"/>
          <w:sz w:val="31"/>
        </w:rPr>
        <w:t>，证明一水合氨的是弱碱：</w:t>
      </w:r>
      <w:r>
        <w:rPr>
          <w:rFonts w:ascii="Times New Roman" w:eastAsia="Times New Roman" w:hAnsi="Times New Roman"/>
          <w:spacing w:val="-7"/>
          <w:sz w:val="31"/>
        </w:rPr>
        <w:t>NH</w:t>
      </w:r>
      <w:r>
        <w:rPr>
          <w:rFonts w:ascii="Times New Roman" w:eastAsia="Times New Roman" w:hAnsi="Times New Roman"/>
          <w:spacing w:val="36"/>
          <w:sz w:val="31"/>
        </w:rPr>
        <w:t xml:space="preserve"> </w:t>
      </w:r>
      <w:r>
        <w:rPr>
          <w:position w:val="4"/>
          <w:sz w:val="16"/>
        </w:rPr>
        <w:t>＋</w:t>
      </w:r>
      <w:r>
        <w:rPr>
          <w:sz w:val="31"/>
        </w:rPr>
        <w:t>＋</w:t>
      </w:r>
      <w:r>
        <w:rPr>
          <w:rFonts w:ascii="Times New Roman" w:eastAsia="Times New Roman" w:hAnsi="Times New Roman"/>
          <w:sz w:val="31"/>
        </w:rPr>
        <w:t>2H</w:t>
      </w:r>
      <w:r>
        <w:rPr>
          <w:rFonts w:ascii="Times New Roman" w:eastAsia="Times New Roman" w:hAnsi="Times New Roman"/>
          <w:spacing w:val="35"/>
          <w:sz w:val="31"/>
        </w:rPr>
        <w:t xml:space="preserve"> </w:t>
      </w:r>
      <w:r>
        <w:rPr>
          <w:rFonts w:ascii="Times New Roman" w:eastAsia="Times New Roman" w:hAnsi="Times New Roman"/>
          <w:sz w:val="31"/>
        </w:rPr>
        <w:t>O=NH</w:t>
      </w:r>
      <w:r>
        <w:rPr>
          <w:rFonts w:ascii="Times New Roman" w:eastAsia="Times New Roman" w:hAnsi="Times New Roman"/>
          <w:spacing w:val="33"/>
          <w:sz w:val="31"/>
        </w:rPr>
        <w:t xml:space="preserve"> </w:t>
      </w:r>
      <w:r>
        <w:rPr>
          <w:rFonts w:ascii="Times New Roman" w:eastAsia="Times New Roman" w:hAnsi="Times New Roman"/>
          <w:spacing w:val="12"/>
          <w:sz w:val="31"/>
        </w:rPr>
        <w:t>·H</w:t>
      </w:r>
      <w:r>
        <w:rPr>
          <w:rFonts w:ascii="Times New Roman" w:eastAsia="Times New Roman" w:hAnsi="Times New Roman"/>
          <w:spacing w:val="36"/>
          <w:sz w:val="31"/>
        </w:rPr>
        <w:t xml:space="preserve"> </w:t>
      </w:r>
      <w:r>
        <w:rPr>
          <w:rFonts w:ascii="Times New Roman" w:eastAsia="Times New Roman" w:hAnsi="Times New Roman"/>
          <w:sz w:val="31"/>
        </w:rPr>
        <w:t>O</w:t>
      </w:r>
      <w:r>
        <w:rPr>
          <w:sz w:val="31"/>
        </w:rPr>
        <w:t>＋</w:t>
      </w:r>
      <w:r>
        <w:rPr>
          <w:rFonts w:ascii="Times New Roman" w:eastAsia="Times New Roman" w:hAnsi="Times New Roman"/>
          <w:sz w:val="31"/>
        </w:rPr>
        <w:t>H</w:t>
      </w:r>
      <w:r>
        <w:rPr>
          <w:rFonts w:ascii="Times New Roman" w:eastAsia="Times New Roman" w:hAnsi="Times New Roman"/>
          <w:spacing w:val="34"/>
          <w:sz w:val="31"/>
        </w:rPr>
        <w:t xml:space="preserve"> </w:t>
      </w:r>
      <w:r>
        <w:rPr>
          <w:rFonts w:ascii="Times New Roman" w:eastAsia="Times New Roman" w:hAnsi="Times New Roman"/>
          <w:sz w:val="31"/>
        </w:rPr>
        <w:t>O</w:t>
      </w:r>
      <w:r>
        <w:rPr>
          <w:position w:val="4"/>
          <w:sz w:val="16"/>
        </w:rPr>
        <w:t>＋</w:t>
      </w:r>
    </w:p>
    <w:p>
      <w:pPr>
        <w:tabs>
          <w:tab w:val="left" w:pos="10781"/>
          <w:tab w:val="left" w:pos="11747"/>
          <w:tab w:val="left" w:pos="12186"/>
          <w:tab w:val="left" w:pos="13061"/>
        </w:tabs>
        <w:spacing w:before="0" w:line="170" w:lineRule="exact"/>
        <w:ind w:left="9813" w:right="0" w:firstLine="0"/>
        <w:jc w:val="left"/>
        <w:rPr>
          <w:rFonts w:ascii="Times New Roman"/>
          <w:sz w:val="21"/>
        </w:rPr>
      </w:pPr>
      <w:r>
        <w:rPr>
          <w:rFonts w:ascii="Times New Roman"/>
          <w:sz w:val="21"/>
        </w:rPr>
        <w:t>4</w:t>
        <w:tab/>
        <w:t>2</w:t>
        <w:tab/>
        <w:t>3</w:t>
        <w:tab/>
        <w:t>2</w:t>
        <w:tab/>
        <w:t>3</w:t>
      </w:r>
    </w:p>
    <w:p>
      <w:pPr>
        <w:pStyle w:val="BodyText"/>
        <w:spacing w:before="10"/>
        <w:rPr>
          <w:rFonts w:ascii="Times New Roman"/>
          <w:sz w:val="11"/>
        </w:rPr>
      </w:pPr>
    </w:p>
    <w:p>
      <w:pPr>
        <w:pStyle w:val="ListParagraph"/>
        <w:numPr>
          <w:ilvl w:val="1"/>
          <w:numId w:val="24"/>
        </w:numPr>
        <w:tabs>
          <w:tab w:val="left" w:pos="1299"/>
        </w:tabs>
        <w:spacing w:before="71" w:after="0" w:line="265" w:lineRule="exact"/>
        <w:ind w:left="1299" w:right="0" w:hanging="531"/>
        <w:jc w:val="left"/>
        <w:rPr>
          <w:rFonts w:ascii="Times New Roman" w:eastAsia="Times New Roman" w:hAnsi="Times New Roman"/>
          <w:sz w:val="29"/>
        </w:rPr>
      </w:pPr>
      <w:r>
        <w:rPr>
          <w:spacing w:val="-1"/>
          <w:sz w:val="31"/>
        </w:rPr>
        <w:t>用氢氧化钠溶液除去镁粉中的杂质铝：</w:t>
      </w:r>
      <w:r>
        <w:rPr>
          <w:rFonts w:ascii="Times New Roman" w:eastAsia="Times New Roman" w:hAnsi="Times New Roman"/>
          <w:spacing w:val="-4"/>
          <w:sz w:val="31"/>
        </w:rPr>
        <w:t>2Al</w:t>
      </w:r>
      <w:r>
        <w:rPr>
          <w:spacing w:val="-4"/>
          <w:sz w:val="31"/>
        </w:rPr>
        <w:t>＋</w:t>
      </w:r>
      <w:r>
        <w:rPr>
          <w:rFonts w:ascii="Times New Roman" w:eastAsia="Times New Roman" w:hAnsi="Times New Roman"/>
          <w:spacing w:val="-4"/>
          <w:sz w:val="31"/>
        </w:rPr>
        <w:t>2OH</w:t>
      </w:r>
      <w:r>
        <w:rPr>
          <w:spacing w:val="-4"/>
          <w:position w:val="4"/>
          <w:sz w:val="16"/>
        </w:rPr>
        <w:t>－</w:t>
      </w:r>
      <w:r>
        <w:rPr>
          <w:spacing w:val="-4"/>
          <w:sz w:val="31"/>
        </w:rPr>
        <w:t>＋</w:t>
      </w:r>
      <w:r>
        <w:rPr>
          <w:rFonts w:ascii="Times New Roman" w:eastAsia="Times New Roman" w:hAnsi="Times New Roman"/>
          <w:spacing w:val="-4"/>
          <w:sz w:val="31"/>
        </w:rPr>
        <w:t>2H</w:t>
      </w:r>
      <w:r>
        <w:rPr>
          <w:rFonts w:ascii="Times New Roman" w:eastAsia="Times New Roman" w:hAnsi="Times New Roman"/>
          <w:spacing w:val="29"/>
          <w:sz w:val="31"/>
        </w:rPr>
        <w:t xml:space="preserve"> </w:t>
      </w:r>
      <w:r>
        <w:rPr>
          <w:rFonts w:ascii="Times New Roman" w:eastAsia="Times New Roman" w:hAnsi="Times New Roman"/>
          <w:sz w:val="31"/>
        </w:rPr>
        <w:t>O=2AlO</w:t>
      </w:r>
      <w:r>
        <w:rPr>
          <w:rFonts w:ascii="Times New Roman" w:eastAsia="Times New Roman" w:hAnsi="Times New Roman"/>
          <w:spacing w:val="26"/>
          <w:sz w:val="31"/>
        </w:rPr>
        <w:t xml:space="preserve"> </w:t>
      </w:r>
      <w:r>
        <w:rPr>
          <w:position w:val="4"/>
          <w:sz w:val="16"/>
        </w:rPr>
        <w:t>－</w:t>
      </w:r>
      <w:r>
        <w:rPr>
          <w:sz w:val="31"/>
        </w:rPr>
        <w:t>＋</w:t>
      </w:r>
      <w:r>
        <w:rPr>
          <w:rFonts w:ascii="Times New Roman" w:eastAsia="Times New Roman" w:hAnsi="Times New Roman"/>
          <w:sz w:val="31"/>
        </w:rPr>
        <w:t>3H</w:t>
      </w:r>
      <w:r>
        <w:rPr>
          <w:rFonts w:ascii="Times New Roman" w:eastAsia="Times New Roman" w:hAnsi="Times New Roman"/>
          <w:spacing w:val="31"/>
          <w:sz w:val="31"/>
        </w:rPr>
        <w:t xml:space="preserve"> </w:t>
      </w:r>
      <w:r>
        <w:rPr>
          <w:sz w:val="31"/>
        </w:rPr>
        <w:t>↑</w:t>
      </w:r>
    </w:p>
    <w:p>
      <w:pPr>
        <w:spacing w:after="0" w:line="265" w:lineRule="exact"/>
        <w:jc w:val="left"/>
        <w:rPr>
          <w:rFonts w:ascii="Times New Roman" w:eastAsia="Times New Roman" w:hAnsi="Times New Roman"/>
          <w:sz w:val="29"/>
        </w:rPr>
        <w:sectPr>
          <w:pgSz w:w="17860" w:h="25260"/>
          <w:pgMar w:top="2400" w:right="1240" w:bottom="280" w:left="1500" w:header="708" w:footer="708"/>
          <w:pgNumType w:start="23"/>
          <w:cols w:space="708"/>
        </w:sectPr>
      </w:pPr>
    </w:p>
    <w:p>
      <w:pPr>
        <w:pStyle w:val="BodyText"/>
        <w:spacing w:before="1"/>
        <w:rPr>
          <w:sz w:val="34"/>
        </w:rPr>
      </w:pPr>
    </w:p>
    <w:p>
      <w:pPr>
        <w:pStyle w:val="ListParagraph"/>
        <w:numPr>
          <w:ilvl w:val="1"/>
          <w:numId w:val="24"/>
        </w:numPr>
        <w:tabs>
          <w:tab w:val="left" w:pos="1278"/>
        </w:tabs>
        <w:spacing w:before="0" w:after="0" w:line="240" w:lineRule="auto"/>
        <w:ind w:left="1277" w:right="0" w:hanging="531"/>
        <w:jc w:val="left"/>
        <w:rPr>
          <w:rFonts w:ascii="Times New Roman" w:eastAsia="Times New Roman"/>
          <w:sz w:val="29"/>
        </w:rPr>
      </w:pPr>
      <w:r>
        <w:rPr>
          <w:sz w:val="31"/>
        </w:rPr>
        <w:t>用碳酸氢钠溶液检验水杨酸中的羧基：</w:t>
      </w:r>
    </w:p>
    <w:p>
      <w:pPr>
        <w:tabs>
          <w:tab w:val="left" w:pos="1956"/>
          <w:tab w:val="left" w:pos="2928"/>
        </w:tabs>
        <w:spacing w:before="0" w:line="230" w:lineRule="exact"/>
        <w:ind w:left="747" w:right="0" w:firstLine="0"/>
        <w:jc w:val="left"/>
        <w:rPr>
          <w:rFonts w:ascii="Times New Roman"/>
          <w:sz w:val="21"/>
        </w:rPr>
      </w:pPr>
      <w:r>
        <w:br w:type="column"/>
      </w:r>
      <w:r>
        <w:rPr>
          <w:rFonts w:ascii="Times New Roman"/>
          <w:sz w:val="21"/>
        </w:rPr>
        <w:t>2</w:t>
        <w:tab/>
        <w:t>2</w:t>
        <w:tab/>
        <w:t>2</w:t>
      </w:r>
    </w:p>
    <w:p>
      <w:pPr>
        <w:spacing w:after="0" w:line="230" w:lineRule="exact"/>
        <w:jc w:val="left"/>
        <w:rPr>
          <w:rFonts w:ascii="Times New Roman"/>
          <w:sz w:val="21"/>
        </w:rPr>
        <w:sectPr>
          <w:type w:val="continuous"/>
          <w:pgSz w:w="17860" w:h="25260"/>
          <w:pgMar w:top="1920" w:right="1240" w:bottom="280" w:left="1500" w:header="708" w:footer="708"/>
          <w:pgNumType w:start="24"/>
          <w:cols w:num="2" w:space="708" w:equalWidth="0">
            <w:col w:w="6703" w:space="1467"/>
            <w:col w:w="6950" w:space="0"/>
          </w:cols>
        </w:sectPr>
      </w:pPr>
    </w:p>
    <w:p>
      <w:pPr>
        <w:pStyle w:val="BodyText"/>
        <w:spacing w:before="2"/>
        <w:rPr>
          <w:rFonts w:ascii="Times New Roman"/>
          <w:sz w:val="19"/>
        </w:rPr>
      </w:pPr>
      <w:r>
        <w:drawing>
          <wp:anchor distT="0" distB="0" distL="0" distR="0" simplePos="0" relativeHeight="251677696" behindDoc="1" locked="0" layoutInCell="1" allowOverlap="1">
            <wp:simplePos x="0" y="0"/>
            <wp:positionH relativeFrom="page">
              <wp:posOffset>0</wp:posOffset>
            </wp:positionH>
            <wp:positionV relativeFrom="page">
              <wp:posOffset>0</wp:posOffset>
            </wp:positionV>
            <wp:extent cx="11340845" cy="15849600"/>
            <wp:effectExtent l="0" t="0" r="0" b="0"/>
            <wp:wrapNone/>
            <wp:docPr id="3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ind w:left="3144"/>
        <w:rPr>
          <w:rFonts w:ascii="Times New Roman"/>
          <w:sz w:val="20"/>
        </w:rPr>
      </w:pPr>
      <w:r>
        <w:rPr>
          <w:rFonts w:ascii="Times New Roman"/>
          <w:sz w:val="20"/>
        </w:rPr>
        <w:drawing>
          <wp:inline distT="0" distB="0" distL="0" distR="0">
            <wp:extent cx="5406950" cy="1050226"/>
            <wp:effectExtent l="0" t="0" r="0" b="0"/>
            <wp:docPr id="39" name="image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18.jpeg"/>
                    <pic:cNvPicPr/>
                  </pic:nvPicPr>
                  <pic:blipFill>
                    <a:blip xmlns:r="http://schemas.openxmlformats.org/officeDocument/2006/relationships" r:embed="rId21" cstate="print"/>
                    <a:stretch>
                      <a:fillRect/>
                    </a:stretch>
                  </pic:blipFill>
                  <pic:spPr>
                    <a:xfrm>
                      <a:off x="0" y="0"/>
                      <a:ext cx="5406950" cy="1050226"/>
                    </a:xfrm>
                    <a:prstGeom prst="rect">
                      <a:avLst/>
                    </a:prstGeom>
                  </pic:spPr>
                </pic:pic>
              </a:graphicData>
            </a:graphic>
          </wp:inline>
        </w:drawing>
      </w:r>
    </w:p>
    <w:p>
      <w:pPr>
        <w:spacing w:after="0"/>
        <w:rPr>
          <w:rFonts w:ascii="Times New Roman"/>
          <w:sz w:val="20"/>
        </w:rPr>
        <w:sectPr>
          <w:type w:val="continuous"/>
          <w:pgSz w:w="17860" w:h="25260"/>
          <w:pgMar w:top="1920" w:right="1240" w:bottom="280" w:left="1500" w:header="708" w:footer="708"/>
          <w:pgNumType w:start="25"/>
          <w:cols w:space="708"/>
        </w:sectPr>
      </w:pPr>
    </w:p>
    <w:p>
      <w:pPr>
        <w:pStyle w:val="Heading4"/>
        <w:numPr>
          <w:ilvl w:val="1"/>
          <w:numId w:val="24"/>
        </w:numPr>
        <w:tabs>
          <w:tab w:val="left" w:pos="1289"/>
        </w:tabs>
        <w:spacing w:before="19" w:after="0" w:line="389" w:lineRule="exact"/>
        <w:ind w:left="1288" w:right="0" w:hanging="542"/>
        <w:jc w:val="left"/>
        <w:rPr>
          <w:sz w:val="34"/>
        </w:rPr>
      </w:pPr>
      <w:r>
        <w:drawing>
          <wp:anchor distT="0" distB="0" distL="0" distR="0" simplePos="0" relativeHeight="251679744" behindDoc="1" locked="0" layoutInCell="1" allowOverlap="1">
            <wp:simplePos x="0" y="0"/>
            <wp:positionH relativeFrom="page">
              <wp:posOffset>0</wp:posOffset>
            </wp:positionH>
            <wp:positionV relativeFrom="page">
              <wp:posOffset>0</wp:posOffset>
            </wp:positionV>
            <wp:extent cx="11340845" cy="15849600"/>
            <wp:effectExtent l="0" t="0" r="0" b="0"/>
            <wp:wrapNone/>
            <wp:docPr id="4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r>
        <w:t>用高锰酸钾标准溶液滴定草酸：2MnO</w:t>
      </w:r>
      <w:r>
        <w:rPr>
          <w:spacing w:val="-90"/>
        </w:rPr>
        <w:t xml:space="preserve"> </w:t>
      </w:r>
      <w:r>
        <w:rPr>
          <w:position w:val="3"/>
          <w:sz w:val="18"/>
        </w:rPr>
        <w:t>－</w:t>
      </w:r>
      <w:r>
        <w:t>＋16H</w:t>
      </w:r>
      <w:r>
        <w:rPr>
          <w:position w:val="3"/>
          <w:sz w:val="18"/>
        </w:rPr>
        <w:t>＋</w:t>
      </w:r>
      <w:r>
        <w:t>＋5C</w:t>
      </w:r>
      <w:r>
        <w:rPr>
          <w:spacing w:val="-90"/>
        </w:rPr>
        <w:t xml:space="preserve"> </w:t>
      </w:r>
      <w:r>
        <w:t>O</w:t>
      </w:r>
      <w:r>
        <w:rPr>
          <w:spacing w:val="-90"/>
        </w:rPr>
        <w:t xml:space="preserve"> </w:t>
      </w:r>
      <w:r>
        <w:rPr>
          <w:position w:val="3"/>
          <w:sz w:val="18"/>
        </w:rPr>
        <w:t>2－</w:t>
      </w:r>
      <w:r>
        <w:t>=2Mn</w:t>
      </w:r>
      <w:r>
        <w:rPr>
          <w:position w:val="3"/>
          <w:sz w:val="18"/>
        </w:rPr>
        <w:t>2＋</w:t>
      </w:r>
      <w:r>
        <w:t>＋10CO</w:t>
      </w:r>
      <w:r>
        <w:rPr>
          <w:spacing w:val="-89"/>
        </w:rPr>
        <w:t xml:space="preserve"> </w:t>
      </w:r>
      <w:r>
        <w:t>↑＋8H</w:t>
      </w:r>
      <w:r>
        <w:rPr>
          <w:spacing w:val="-90"/>
        </w:rPr>
        <w:t xml:space="preserve"> </w:t>
      </w:r>
      <w:r>
        <w:t>O</w:t>
      </w:r>
    </w:p>
    <w:p>
      <w:pPr>
        <w:tabs>
          <w:tab w:val="left" w:pos="9118"/>
          <w:tab w:val="left" w:pos="11819"/>
          <w:tab w:val="left" w:pos="12989"/>
        </w:tabs>
        <w:spacing w:before="0" w:line="206" w:lineRule="exact"/>
        <w:ind w:left="7047" w:right="0" w:firstLine="0"/>
        <w:jc w:val="left"/>
        <w:rPr>
          <w:sz w:val="18"/>
        </w:rPr>
      </w:pPr>
      <w:r>
        <w:rPr>
          <w:sz w:val="18"/>
        </w:rPr>
        <w:t>4</w:t>
        <w:tab/>
        <w:t>2  4</w:t>
        <w:tab/>
        <w:t>2</w:t>
        <w:tab/>
        <w:t>2</w:t>
      </w:r>
    </w:p>
    <w:p>
      <w:pPr>
        <w:pStyle w:val="BodyText"/>
        <w:spacing w:before="1"/>
        <w:rPr>
          <w:sz w:val="14"/>
        </w:rPr>
      </w:pPr>
    </w:p>
    <w:p>
      <w:pPr>
        <w:pStyle w:val="ListParagraph"/>
        <w:numPr>
          <w:ilvl w:val="0"/>
          <w:numId w:val="24"/>
        </w:numPr>
        <w:tabs>
          <w:tab w:val="left" w:pos="593"/>
          <w:tab w:val="left" w:pos="7154"/>
        </w:tabs>
        <w:spacing w:before="0" w:after="0" w:line="240" w:lineRule="auto"/>
        <w:ind w:left="592" w:right="0" w:hanging="477"/>
        <w:jc w:val="left"/>
        <w:rPr>
          <w:rFonts w:ascii="Times New Roman" w:eastAsia="Times New Roman"/>
          <w:sz w:val="31"/>
        </w:rPr>
      </w:pPr>
      <w:r>
        <w:pict>
          <v:group id="_x0000_s1043" style="width:664.75pt;height:249.95pt;margin-top:25.38pt;margin-left:107pt;mso-position-horizontal-relative:page;mso-wrap-distance-left:0;mso-wrap-distance-right:0;position:absolute;z-index:-251635712" coordorigin="2140,508" coordsize="13295,4999">
            <v:shape id="_x0000_s1044" type="#_x0000_t75" style="width:2978;height:2698;left:2164;position:absolute;top:1290" stroked="f">
              <v:imagedata r:id="rId22" o:title=""/>
            </v:shape>
            <v:shape id="_x0000_s1045" type="#_x0000_t75" style="width:7378;height:2360;left:5155;position:absolute;top:1470" stroked="f">
              <v:imagedata r:id="rId23" o:title=""/>
            </v:shape>
            <v:shape id="_x0000_s1046" type="#_x0000_t75" style="width:2834;height:2315;left:12548;position:absolute;top:1490" stroked="f">
              <v:imagedata r:id="rId24" o:title=""/>
            </v:shape>
            <v:shape id="_x0000_s1047" type="#_x0000_t75" style="width:13295;height:4999;left:2140;position:absolute;top:507" stroked="f">
              <v:imagedata r:id="rId25" o:title=""/>
            </v:shape>
            <v:shape id="_x0000_s1048" type="#_x0000_t202" style="width:249;height:350;left:3539;position:absolute;top:742" filled="f" stroked="f">
              <v:textbox inset="0,0,0,0">
                <w:txbxContent>
                  <w:p>
                    <w:pPr>
                      <w:spacing w:before="0" w:line="348" w:lineRule="exact"/>
                      <w:ind w:left="0" w:right="0" w:firstLine="0"/>
                      <w:jc w:val="left"/>
                      <w:rPr>
                        <w:rFonts w:ascii="Times New Roman"/>
                        <w:sz w:val="31"/>
                      </w:rPr>
                    </w:pPr>
                    <w:r>
                      <w:rPr>
                        <w:rFonts w:ascii="Times New Roman"/>
                        <w:w w:val="102"/>
                        <w:sz w:val="31"/>
                      </w:rPr>
                      <w:t>A</w:t>
                    </w:r>
                  </w:p>
                </w:txbxContent>
              </v:textbox>
            </v:shape>
            <v:shape id="_x0000_s1049" type="#_x0000_t202" style="width:232;height:350;left:6891;position:absolute;top:742" filled="f" stroked="f">
              <v:textbox inset="0,0,0,0">
                <w:txbxContent>
                  <w:p>
                    <w:pPr>
                      <w:spacing w:before="0" w:line="348" w:lineRule="exact"/>
                      <w:ind w:left="0" w:right="0" w:firstLine="0"/>
                      <w:jc w:val="left"/>
                      <w:rPr>
                        <w:rFonts w:ascii="Times New Roman"/>
                        <w:sz w:val="31"/>
                      </w:rPr>
                    </w:pPr>
                    <w:r>
                      <w:rPr>
                        <w:rFonts w:ascii="Times New Roman"/>
                        <w:w w:val="102"/>
                        <w:sz w:val="31"/>
                      </w:rPr>
                      <w:t>B</w:t>
                    </w:r>
                  </w:p>
                </w:txbxContent>
              </v:textbox>
            </v:shape>
            <v:shape id="_x0000_s1050" type="#_x0000_t202" style="width:232;height:350;left:10589;position:absolute;top:742" filled="f" stroked="f">
              <v:textbox inset="0,0,0,0">
                <w:txbxContent>
                  <w:p>
                    <w:pPr>
                      <w:spacing w:before="0" w:line="348" w:lineRule="exact"/>
                      <w:ind w:left="0" w:right="0" w:firstLine="0"/>
                      <w:jc w:val="left"/>
                      <w:rPr>
                        <w:rFonts w:ascii="Times New Roman"/>
                        <w:sz w:val="31"/>
                      </w:rPr>
                    </w:pPr>
                    <w:r>
                      <w:rPr>
                        <w:rFonts w:ascii="Times New Roman"/>
                        <w:w w:val="102"/>
                        <w:sz w:val="31"/>
                      </w:rPr>
                      <w:t>C</w:t>
                    </w:r>
                  </w:p>
                </w:txbxContent>
              </v:textbox>
            </v:shape>
            <v:shape id="_x0000_s1051" type="#_x0000_t202" style="width:249;height:350;left:13848;position:absolute;top:742" filled="f" stroked="f">
              <v:textbox inset="0,0,0,0">
                <w:txbxContent>
                  <w:p>
                    <w:pPr>
                      <w:spacing w:before="0" w:line="348" w:lineRule="exact"/>
                      <w:ind w:left="0" w:right="0" w:firstLine="0"/>
                      <w:jc w:val="left"/>
                      <w:rPr>
                        <w:rFonts w:ascii="Times New Roman"/>
                        <w:sz w:val="31"/>
                      </w:rPr>
                    </w:pPr>
                    <w:r>
                      <w:rPr>
                        <w:rFonts w:ascii="Times New Roman"/>
                        <w:w w:val="102"/>
                        <w:sz w:val="31"/>
                      </w:rPr>
                      <w:t>D</w:t>
                    </w:r>
                  </w:p>
                </w:txbxContent>
              </v:textbox>
            </v:shape>
            <v:shape id="_x0000_s1052" type="#_x0000_t202" style="width:2555;height:317;left:12703;position:absolute;top:4292" filled="f" stroked="f">
              <v:textbox inset="0,0,0,0">
                <w:txbxContent>
                  <w:p>
                    <w:pPr>
                      <w:spacing w:before="0" w:line="317" w:lineRule="exact"/>
                      <w:ind w:left="0" w:right="0" w:firstLine="0"/>
                      <w:jc w:val="left"/>
                      <w:rPr>
                        <w:sz w:val="31"/>
                      </w:rPr>
                    </w:pPr>
                    <w:r>
                      <w:rPr>
                        <w:sz w:val="31"/>
                      </w:rPr>
                      <w:t>准确量取一定体积</w:t>
                    </w:r>
                  </w:p>
                </w:txbxContent>
              </v:textbox>
            </v:shape>
            <v:shape id="_x0000_s1053" type="#_x0000_t202" style="width:2555;height:317;left:2391;position:absolute;top:4645" filled="f" stroked="f">
              <v:textbox inset="0,0,0,0">
                <w:txbxContent>
                  <w:p>
                    <w:pPr>
                      <w:spacing w:before="0" w:line="317" w:lineRule="exact"/>
                      <w:ind w:left="0" w:right="0" w:firstLine="0"/>
                      <w:jc w:val="left"/>
                      <w:rPr>
                        <w:sz w:val="31"/>
                      </w:rPr>
                    </w:pPr>
                    <w:r>
                      <w:rPr>
                        <w:sz w:val="31"/>
                      </w:rPr>
                      <w:t>制乙炔的发生装置</w:t>
                    </w:r>
                  </w:p>
                </w:txbxContent>
              </v:textbox>
            </v:shape>
            <v:shape id="_x0000_s1054" type="#_x0000_t202" style="width:2555;height:317;left:5736;position:absolute;top:4645" filled="f" stroked="f">
              <v:textbox inset="0,0,0,0">
                <w:txbxContent>
                  <w:p>
                    <w:pPr>
                      <w:spacing w:before="0" w:line="317" w:lineRule="exact"/>
                      <w:ind w:left="0" w:right="0" w:firstLine="0"/>
                      <w:jc w:val="left"/>
                      <w:rPr>
                        <w:sz w:val="31"/>
                      </w:rPr>
                    </w:pPr>
                    <w:r>
                      <w:rPr>
                        <w:sz w:val="31"/>
                      </w:rPr>
                      <w:t>蒸馏时的接收装置</w:t>
                    </w:r>
                  </w:p>
                </w:txbxContent>
              </v:textbox>
            </v:shape>
            <v:shape id="_x0000_s1055" type="#_x0000_t202" style="width:3159;height:350;left:9127;position:absolute;top:4637" filled="f" stroked="f">
              <v:textbox inset="0,0,0,0">
                <w:txbxContent>
                  <w:p>
                    <w:pPr>
                      <w:spacing w:before="0" w:line="349" w:lineRule="exact"/>
                      <w:ind w:left="0" w:right="0" w:firstLine="0"/>
                      <w:jc w:val="left"/>
                      <w:rPr>
                        <w:rFonts w:ascii="Times New Roman" w:eastAsia="Times New Roman"/>
                        <w:sz w:val="31"/>
                      </w:rPr>
                    </w:pPr>
                    <w:r>
                      <w:rPr>
                        <w:sz w:val="31"/>
                      </w:rPr>
                      <w:t xml:space="preserve">除去 </w:t>
                    </w:r>
                    <w:r>
                      <w:rPr>
                        <w:rFonts w:ascii="Times New Roman" w:eastAsia="Times New Roman"/>
                        <w:sz w:val="31"/>
                      </w:rPr>
                      <w:t xml:space="preserve">SO </w:t>
                    </w:r>
                    <w:r>
                      <w:rPr>
                        <w:sz w:val="31"/>
                      </w:rPr>
                      <w:t>中的少量</w:t>
                    </w:r>
                    <w:r>
                      <w:rPr>
                        <w:rFonts w:ascii="Times New Roman" w:eastAsia="Times New Roman"/>
                        <w:sz w:val="31"/>
                      </w:rPr>
                      <w:t>HCl</w:t>
                    </w:r>
                  </w:p>
                </w:txbxContent>
              </v:textbox>
            </v:shape>
            <v:shape id="_x0000_s1056" type="#_x0000_t202" style="width:125;height:231;left:10244;position:absolute;top:4872" filled="f" stroked="f">
              <v:textbox inset="0,0,0,0">
                <w:txbxContent>
                  <w:p>
                    <w:pPr>
                      <w:spacing w:before="0" w:line="230" w:lineRule="exact"/>
                      <w:ind w:left="0" w:right="0" w:firstLine="0"/>
                      <w:jc w:val="left"/>
                      <w:rPr>
                        <w:rFonts w:ascii="Times New Roman"/>
                        <w:sz w:val="21"/>
                      </w:rPr>
                    </w:pPr>
                    <w:r>
                      <w:rPr>
                        <w:rFonts w:ascii="Times New Roman"/>
                        <w:w w:val="99"/>
                        <w:sz w:val="21"/>
                      </w:rPr>
                      <w:t>2</w:t>
                    </w:r>
                  </w:p>
                </w:txbxContent>
              </v:textbox>
            </v:shape>
            <v:shape id="_x0000_s1057" type="#_x0000_t202" style="width:2426;height:350;left:12764;position:absolute;top:4987" filled="f" stroked="f">
              <v:textbox inset="0,0,0,0">
                <w:txbxContent>
                  <w:p>
                    <w:pPr>
                      <w:spacing w:before="0" w:line="349" w:lineRule="exact"/>
                      <w:ind w:left="0" w:right="0" w:firstLine="0"/>
                      <w:jc w:val="left"/>
                      <w:rPr>
                        <w:sz w:val="31"/>
                      </w:rPr>
                    </w:pPr>
                    <w:r>
                      <w:rPr>
                        <w:rFonts w:ascii="Times New Roman" w:eastAsia="Times New Roman"/>
                        <w:sz w:val="31"/>
                      </w:rPr>
                      <w:t xml:space="preserve">K Cr O </w:t>
                    </w:r>
                    <w:r>
                      <w:rPr>
                        <w:sz w:val="31"/>
                      </w:rPr>
                      <w:t>标准溶液</w:t>
                    </w:r>
                  </w:p>
                </w:txbxContent>
              </v:textbox>
            </v:shape>
            <v:shape id="_x0000_s1058" type="#_x0000_t202" style="width:882;height:231;left:12987;position:absolute;top:5222" filled="f" stroked="f">
              <v:textbox inset="0,0,0,0">
                <w:txbxContent>
                  <w:p>
                    <w:pPr>
                      <w:tabs>
                        <w:tab w:val="left" w:pos="422"/>
                        <w:tab w:val="left" w:pos="756"/>
                      </w:tabs>
                      <w:spacing w:before="0" w:line="230" w:lineRule="exact"/>
                      <w:ind w:left="0" w:right="0" w:firstLine="0"/>
                      <w:jc w:val="left"/>
                      <w:rPr>
                        <w:rFonts w:ascii="Times New Roman"/>
                        <w:sz w:val="21"/>
                      </w:rPr>
                    </w:pPr>
                    <w:r>
                      <w:rPr>
                        <w:rFonts w:ascii="Times New Roman"/>
                        <w:sz w:val="21"/>
                      </w:rPr>
                      <w:t>2</w:t>
                      <w:tab/>
                      <w:t>2</w:t>
                      <w:tab/>
                      <w:t>7</w:t>
                    </w:r>
                  </w:p>
                </w:txbxContent>
              </v:textbox>
            </v:shape>
            <w10:wrap type="topAndBottom"/>
          </v:group>
        </w:pict>
      </w:r>
      <w:r>
        <w:rPr>
          <w:sz w:val="31"/>
        </w:rPr>
        <w:t>下列选用的仪器和药品能达到实验目的的</w:t>
      </w:r>
      <w:r>
        <w:rPr>
          <w:spacing w:val="-31"/>
          <w:sz w:val="31"/>
        </w:rPr>
        <w:t>是</w:t>
      </w:r>
      <w:r>
        <w:rPr>
          <w:rFonts w:ascii="Times New Roman" w:eastAsia="Times New Roman"/>
          <w:sz w:val="31"/>
        </w:rPr>
        <w:t>(</w:t>
        <w:tab/>
        <w:t>)</w:t>
      </w:r>
    </w:p>
    <w:p>
      <w:pPr>
        <w:pStyle w:val="ListParagraph"/>
        <w:numPr>
          <w:ilvl w:val="0"/>
          <w:numId w:val="24"/>
        </w:numPr>
        <w:tabs>
          <w:tab w:val="left" w:pos="593"/>
        </w:tabs>
        <w:spacing w:before="139" w:after="0" w:line="424" w:lineRule="auto"/>
        <w:ind w:left="747" w:right="4974" w:hanging="631"/>
        <w:jc w:val="both"/>
        <w:rPr>
          <w:rFonts w:ascii="Times New Roman" w:eastAsia="Times New Roman" w:hAnsi="Times New Roman"/>
          <w:sz w:val="31"/>
        </w:rPr>
      </w:pPr>
      <w:r>
        <w:rPr>
          <w:spacing w:val="7"/>
          <w:sz w:val="31"/>
        </w:rPr>
        <w:t>室温下，用相同浓度的</w:t>
      </w:r>
      <w:r>
        <w:rPr>
          <w:rFonts w:ascii="Times New Roman" w:eastAsia="Times New Roman" w:hAnsi="Times New Roman"/>
          <w:sz w:val="31"/>
        </w:rPr>
        <w:t>NaOH</w:t>
      </w:r>
      <w:r>
        <w:rPr>
          <w:rFonts w:ascii="Times New Roman" w:eastAsia="Times New Roman" w:hAnsi="Times New Roman"/>
          <w:spacing w:val="75"/>
          <w:sz w:val="31"/>
        </w:rPr>
        <w:t xml:space="preserve"> </w:t>
      </w:r>
      <w:r>
        <w:rPr>
          <w:spacing w:val="-3"/>
          <w:sz w:val="31"/>
        </w:rPr>
        <w:t xml:space="preserve">溶液，分别滴定浓度均为 </w:t>
      </w:r>
      <w:r>
        <w:rPr>
          <w:rFonts w:ascii="Times New Roman" w:eastAsia="Times New Roman" w:hAnsi="Times New Roman"/>
          <w:sz w:val="31"/>
        </w:rPr>
        <w:t>0.1mol·L</w:t>
      </w:r>
      <w:r>
        <w:rPr>
          <w:position w:val="4"/>
          <w:sz w:val="16"/>
        </w:rPr>
        <w:t>－</w:t>
      </w:r>
      <w:r>
        <w:rPr>
          <w:rFonts w:ascii="Times New Roman" w:eastAsia="Times New Roman" w:hAnsi="Times New Roman"/>
          <w:position w:val="6"/>
          <w:sz w:val="21"/>
        </w:rPr>
        <w:t>1</w:t>
      </w:r>
      <w:r>
        <w:rPr>
          <w:rFonts w:ascii="Times New Roman" w:eastAsia="Times New Roman" w:hAnsi="Times New Roman"/>
          <w:spacing w:val="33"/>
          <w:position w:val="6"/>
          <w:sz w:val="21"/>
        </w:rPr>
        <w:t xml:space="preserve"> </w:t>
      </w:r>
      <w:r>
        <w:rPr>
          <w:sz w:val="31"/>
        </w:rPr>
        <w:t>的三种酸</w:t>
      </w:r>
      <w:r>
        <w:rPr>
          <w:rFonts w:ascii="Times New Roman" w:eastAsia="Times New Roman" w:hAnsi="Times New Roman"/>
          <w:sz w:val="31"/>
        </w:rPr>
        <w:t>(HA</w:t>
      </w:r>
      <w:r>
        <w:rPr>
          <w:spacing w:val="-4"/>
          <w:sz w:val="31"/>
        </w:rPr>
        <w:t>、</w:t>
      </w:r>
      <w:r>
        <w:rPr>
          <w:rFonts w:ascii="Times New Roman" w:eastAsia="Times New Roman" w:hAnsi="Times New Roman"/>
          <w:sz w:val="31"/>
        </w:rPr>
        <w:t>HB</w:t>
      </w:r>
      <w:r>
        <w:rPr>
          <w:rFonts w:ascii="Times New Roman" w:eastAsia="Times New Roman" w:hAnsi="Times New Roman"/>
          <w:spacing w:val="48"/>
          <w:sz w:val="31"/>
        </w:rPr>
        <w:t xml:space="preserve"> </w:t>
      </w:r>
      <w:r>
        <w:rPr>
          <w:spacing w:val="25"/>
          <w:sz w:val="31"/>
        </w:rPr>
        <w:t xml:space="preserve">和 </w:t>
      </w:r>
      <w:r>
        <w:rPr>
          <w:rFonts w:ascii="Times New Roman" w:eastAsia="Times New Roman" w:hAnsi="Times New Roman"/>
          <w:sz w:val="31"/>
        </w:rPr>
        <w:t>HD)</w:t>
      </w:r>
      <w:r>
        <w:rPr>
          <w:spacing w:val="-1"/>
          <w:sz w:val="31"/>
        </w:rPr>
        <w:t>溶液，滴定的曲线如图所示，下列判断错误</w:t>
      </w:r>
      <w:r>
        <w:rPr>
          <w:sz w:val="31"/>
        </w:rPr>
        <w:t xml:space="preserve">的 是 </w:t>
      </w:r>
      <w:r>
        <w:rPr>
          <w:rFonts w:ascii="Times New Roman" w:eastAsia="Times New Roman" w:hAnsi="Times New Roman"/>
          <w:spacing w:val="1"/>
          <w:sz w:val="31"/>
        </w:rPr>
        <w:t>( )</w:t>
      </w:r>
    </w:p>
    <w:p>
      <w:pPr>
        <w:pStyle w:val="ListParagraph"/>
        <w:numPr>
          <w:ilvl w:val="1"/>
          <w:numId w:val="24"/>
        </w:numPr>
        <w:tabs>
          <w:tab w:val="left" w:pos="1296"/>
        </w:tabs>
        <w:spacing w:before="0" w:after="0" w:line="394" w:lineRule="exact"/>
        <w:ind w:left="1295" w:right="0" w:hanging="549"/>
        <w:jc w:val="left"/>
        <w:rPr>
          <w:rFonts w:ascii="Times New Roman" w:eastAsia="Times New Roman"/>
          <w:sz w:val="29"/>
        </w:rPr>
      </w:pPr>
      <w:r>
        <w:drawing>
          <wp:anchor distT="0" distB="0" distL="0" distR="0" simplePos="0" relativeHeight="251678720" behindDoc="0" locked="0" layoutInCell="1" allowOverlap="1">
            <wp:simplePos x="0" y="0"/>
            <wp:positionH relativeFrom="page">
              <wp:posOffset>7541006</wp:posOffset>
            </wp:positionH>
            <wp:positionV relativeFrom="paragraph">
              <wp:posOffset>-1157773</wp:posOffset>
            </wp:positionV>
            <wp:extent cx="2914650" cy="2586101"/>
            <wp:effectExtent l="0" t="0" r="0" b="0"/>
            <wp:wrapNone/>
            <wp:docPr id="43" name="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23.jpeg"/>
                    <pic:cNvPicPr/>
                  </pic:nvPicPr>
                  <pic:blipFill>
                    <a:blip xmlns:r="http://schemas.openxmlformats.org/officeDocument/2006/relationships" r:embed="rId26" cstate="print"/>
                    <a:stretch>
                      <a:fillRect/>
                    </a:stretch>
                  </pic:blipFill>
                  <pic:spPr>
                    <a:xfrm>
                      <a:off x="0" y="0"/>
                      <a:ext cx="2914650" cy="2586101"/>
                    </a:xfrm>
                    <a:prstGeom prst="rect">
                      <a:avLst/>
                    </a:prstGeom>
                  </pic:spPr>
                </pic:pic>
              </a:graphicData>
            </a:graphic>
          </wp:anchor>
        </w:drawing>
      </w:r>
      <w:r>
        <w:rPr>
          <w:sz w:val="31"/>
        </w:rPr>
        <w:t>三种酸的电离常数关系：</w:t>
      </w:r>
      <w:r>
        <w:rPr>
          <w:rFonts w:ascii="Times New Roman" w:eastAsia="Times New Roman"/>
          <w:sz w:val="31"/>
        </w:rPr>
        <w:t>KHA&gt;KHB&gt;KHD</w:t>
      </w:r>
    </w:p>
    <w:p>
      <w:pPr>
        <w:pStyle w:val="ListParagraph"/>
        <w:numPr>
          <w:ilvl w:val="1"/>
          <w:numId w:val="24"/>
        </w:numPr>
        <w:tabs>
          <w:tab w:val="left" w:pos="1278"/>
        </w:tabs>
        <w:spacing w:before="305" w:after="0" w:line="240" w:lineRule="auto"/>
        <w:ind w:left="1277" w:right="0" w:hanging="531"/>
        <w:jc w:val="left"/>
        <w:rPr>
          <w:rFonts w:ascii="Times New Roman" w:eastAsia="Times New Roman"/>
          <w:sz w:val="29"/>
        </w:rPr>
      </w:pPr>
      <w:r>
        <w:rPr>
          <w:spacing w:val="22"/>
          <w:sz w:val="31"/>
        </w:rPr>
        <w:t>滴定至</w:t>
      </w:r>
      <w:r>
        <w:rPr>
          <w:rFonts w:ascii="Times New Roman" w:eastAsia="Times New Roman"/>
          <w:sz w:val="31"/>
        </w:rPr>
        <w:t>P</w:t>
      </w:r>
      <w:r>
        <w:rPr>
          <w:rFonts w:ascii="Times New Roman" w:eastAsia="Times New Roman"/>
          <w:spacing w:val="3"/>
          <w:sz w:val="31"/>
        </w:rPr>
        <w:t xml:space="preserve"> </w:t>
      </w:r>
      <w:r>
        <w:rPr>
          <w:sz w:val="31"/>
        </w:rPr>
        <w:t>点时，溶液中：</w:t>
      </w:r>
      <w:r>
        <w:rPr>
          <w:rFonts w:ascii="Times New Roman" w:eastAsia="Times New Roman"/>
          <w:sz w:val="31"/>
        </w:rPr>
        <w:t>c(B</w:t>
      </w:r>
      <w:r>
        <w:rPr>
          <w:position w:val="4"/>
          <w:sz w:val="16"/>
        </w:rPr>
        <w:t>－</w:t>
      </w:r>
      <w:r>
        <w:rPr>
          <w:rFonts w:ascii="Times New Roman" w:eastAsia="Times New Roman"/>
          <w:sz w:val="31"/>
        </w:rPr>
        <w:t>)&gt;c(Na</w:t>
      </w:r>
      <w:r>
        <w:rPr>
          <w:position w:val="4"/>
          <w:sz w:val="16"/>
        </w:rPr>
        <w:t>＋</w:t>
      </w:r>
      <w:r>
        <w:rPr>
          <w:rFonts w:ascii="Times New Roman" w:eastAsia="Times New Roman"/>
          <w:sz w:val="31"/>
        </w:rPr>
        <w:t>)&gt;c(HB)&gt;c(H</w:t>
      </w:r>
      <w:r>
        <w:rPr>
          <w:position w:val="4"/>
          <w:sz w:val="16"/>
        </w:rPr>
        <w:t>＋</w:t>
      </w:r>
      <w:r>
        <w:rPr>
          <w:rFonts w:ascii="Times New Roman" w:eastAsia="Times New Roman"/>
          <w:sz w:val="31"/>
        </w:rPr>
        <w:t>)&gt;c(OH</w:t>
      </w:r>
      <w:r>
        <w:rPr>
          <w:position w:val="4"/>
          <w:sz w:val="16"/>
        </w:rPr>
        <w:t>－</w:t>
      </w:r>
      <w:r>
        <w:rPr>
          <w:rFonts w:ascii="Times New Roman" w:eastAsia="Times New Roman"/>
          <w:sz w:val="31"/>
        </w:rPr>
        <w:t>)</w:t>
      </w:r>
    </w:p>
    <w:p>
      <w:pPr>
        <w:pStyle w:val="ListParagraph"/>
        <w:numPr>
          <w:ilvl w:val="1"/>
          <w:numId w:val="24"/>
        </w:numPr>
        <w:tabs>
          <w:tab w:val="left" w:pos="1278"/>
        </w:tabs>
        <w:spacing w:before="305" w:after="0" w:line="240" w:lineRule="auto"/>
        <w:ind w:left="1277" w:right="0" w:hanging="531"/>
        <w:jc w:val="left"/>
        <w:rPr>
          <w:rFonts w:ascii="Times New Roman" w:eastAsia="Times New Roman"/>
          <w:sz w:val="29"/>
        </w:rPr>
      </w:pPr>
      <w:r>
        <w:rPr>
          <w:rFonts w:ascii="Times New Roman" w:eastAsia="Times New Roman"/>
          <w:sz w:val="31"/>
        </w:rPr>
        <w:t>pH=7</w:t>
      </w:r>
      <w:r>
        <w:rPr>
          <w:rFonts w:ascii="Times New Roman" w:eastAsia="Times New Roman"/>
          <w:spacing w:val="-7"/>
          <w:sz w:val="31"/>
        </w:rPr>
        <w:t xml:space="preserve"> </w:t>
      </w:r>
      <w:r>
        <w:rPr>
          <w:sz w:val="31"/>
        </w:rPr>
        <w:t>时，三种溶液中：</w:t>
      </w:r>
      <w:r>
        <w:rPr>
          <w:rFonts w:ascii="Times New Roman" w:eastAsia="Times New Roman"/>
          <w:sz w:val="31"/>
        </w:rPr>
        <w:t>c(A</w:t>
      </w:r>
      <w:r>
        <w:rPr>
          <w:position w:val="4"/>
          <w:sz w:val="16"/>
        </w:rPr>
        <w:t>－</w:t>
      </w:r>
      <w:r>
        <w:rPr>
          <w:rFonts w:ascii="Times New Roman" w:eastAsia="Times New Roman"/>
          <w:sz w:val="31"/>
        </w:rPr>
        <w:t>)=c(B</w:t>
      </w:r>
      <w:r>
        <w:rPr>
          <w:position w:val="4"/>
          <w:sz w:val="16"/>
        </w:rPr>
        <w:t>－</w:t>
      </w:r>
      <w:r>
        <w:rPr>
          <w:rFonts w:ascii="Times New Roman" w:eastAsia="Times New Roman"/>
          <w:sz w:val="31"/>
        </w:rPr>
        <w:t>)=c(D</w:t>
      </w:r>
      <w:r>
        <w:rPr>
          <w:position w:val="4"/>
          <w:sz w:val="16"/>
        </w:rPr>
        <w:t>－</w:t>
      </w:r>
      <w:r>
        <w:rPr>
          <w:rFonts w:ascii="Times New Roman" w:eastAsia="Times New Roman"/>
          <w:sz w:val="31"/>
        </w:rPr>
        <w:t>)</w:t>
      </w:r>
    </w:p>
    <w:p>
      <w:pPr>
        <w:pStyle w:val="ListParagraph"/>
        <w:numPr>
          <w:ilvl w:val="1"/>
          <w:numId w:val="24"/>
        </w:numPr>
        <w:tabs>
          <w:tab w:val="left" w:pos="1296"/>
        </w:tabs>
        <w:spacing w:before="305" w:after="0" w:line="424" w:lineRule="auto"/>
        <w:ind w:left="747" w:right="5005" w:firstLine="0"/>
        <w:jc w:val="left"/>
        <w:rPr>
          <w:rFonts w:ascii="Times New Roman" w:eastAsia="Times New Roman"/>
          <w:sz w:val="29"/>
        </w:rPr>
      </w:pPr>
      <w:r>
        <w:rPr>
          <w:spacing w:val="2"/>
          <w:sz w:val="31"/>
        </w:rPr>
        <w:t xml:space="preserve">当中和百分数达 </w:t>
      </w:r>
      <w:r>
        <w:rPr>
          <w:rFonts w:ascii="Times New Roman" w:eastAsia="Times New Roman"/>
          <w:sz w:val="31"/>
        </w:rPr>
        <w:t>100%</w:t>
      </w:r>
      <w:r>
        <w:rPr>
          <w:spacing w:val="-1"/>
          <w:sz w:val="31"/>
        </w:rPr>
        <w:t>时，将三种溶液混合后：</w:t>
      </w:r>
      <w:r>
        <w:rPr>
          <w:rFonts w:ascii="Times New Roman" w:eastAsia="Times New Roman"/>
          <w:spacing w:val="-3"/>
          <w:sz w:val="31"/>
        </w:rPr>
        <w:t>c(HA)</w:t>
      </w:r>
      <w:r>
        <w:rPr>
          <w:spacing w:val="-3"/>
          <w:sz w:val="31"/>
        </w:rPr>
        <w:t>＋</w:t>
      </w:r>
      <w:r>
        <w:rPr>
          <w:rFonts w:ascii="Times New Roman" w:eastAsia="Times New Roman"/>
          <w:spacing w:val="-3"/>
          <w:sz w:val="31"/>
        </w:rPr>
        <w:t>c(HB)</w:t>
      </w:r>
      <w:r>
        <w:rPr>
          <w:spacing w:val="-3"/>
          <w:sz w:val="31"/>
        </w:rPr>
        <w:t xml:space="preserve">＋ </w:t>
      </w:r>
      <w:r>
        <w:rPr>
          <w:rFonts w:ascii="Times New Roman" w:eastAsia="Times New Roman"/>
          <w:sz w:val="31"/>
        </w:rPr>
        <w:t>c(HD)=c(OH</w:t>
      </w:r>
      <w:r>
        <w:rPr>
          <w:position w:val="4"/>
          <w:sz w:val="16"/>
        </w:rPr>
        <w:t>－</w:t>
      </w:r>
      <w:r>
        <w:rPr>
          <w:rFonts w:ascii="Times New Roman" w:eastAsia="Times New Roman"/>
          <w:sz w:val="31"/>
        </w:rPr>
        <w:t>)</w:t>
      </w:r>
      <w:r>
        <w:rPr>
          <w:sz w:val="31"/>
        </w:rPr>
        <w:t>－</w:t>
      </w:r>
      <w:r>
        <w:rPr>
          <w:rFonts w:ascii="Times New Roman" w:eastAsia="Times New Roman"/>
          <w:sz w:val="31"/>
        </w:rPr>
        <w:t>c(H</w:t>
      </w:r>
      <w:r>
        <w:rPr>
          <w:position w:val="4"/>
          <w:sz w:val="16"/>
        </w:rPr>
        <w:t>＋</w:t>
      </w:r>
      <w:r>
        <w:rPr>
          <w:rFonts w:ascii="Times New Roman" w:eastAsia="Times New Roman"/>
          <w:sz w:val="31"/>
        </w:rPr>
        <w:t>)</w:t>
      </w:r>
    </w:p>
    <w:p>
      <w:pPr>
        <w:pStyle w:val="BodyText"/>
        <w:spacing w:line="396" w:lineRule="exact"/>
        <w:ind w:left="116"/>
      </w:pPr>
      <w:r>
        <w:pict>
          <v:group id="_x0000_s1059" style="width:470.75pt;height:74pt;margin-top:25pt;margin-left:212pt;mso-position-horizontal-relative:page;mso-wrap-distance-left:0;mso-wrap-distance-right:0;position:absolute;z-index:-251634688" coordorigin="4240,500" coordsize="9415,1480">
            <v:shape id="_x0000_s1060" type="#_x0000_t75" style="width:9415;height:1480;left:4240;position:absolute;top:499" stroked="f">
              <v:imagedata r:id="rId27" o:title=""/>
            </v:shape>
            <v:shape id="_x0000_s1061" type="#_x0000_t202" style="width:337;height:317;left:5267;position:absolute;top:756" filled="f" stroked="f">
              <v:textbox inset="0,0,0,0">
                <w:txbxContent>
                  <w:p>
                    <w:pPr>
                      <w:spacing w:before="0" w:line="317" w:lineRule="exact"/>
                      <w:ind w:left="0" w:right="0" w:firstLine="0"/>
                      <w:jc w:val="left"/>
                      <w:rPr>
                        <w:sz w:val="31"/>
                      </w:rPr>
                    </w:pPr>
                    <w:r>
                      <w:rPr>
                        <w:w w:val="102"/>
                        <w:sz w:val="31"/>
                      </w:rPr>
                      <w:t>碳</w:t>
                    </w:r>
                  </w:p>
                </w:txbxContent>
              </v:textbox>
            </v:shape>
            <v:shape id="_x0000_s1062" type="#_x0000_t202" style="width:337;height:317;left:7601;position:absolute;top:756" filled="f" stroked="f">
              <v:textbox inset="0,0,0,0">
                <w:txbxContent>
                  <w:p>
                    <w:pPr>
                      <w:spacing w:before="0" w:line="317" w:lineRule="exact"/>
                      <w:ind w:left="0" w:right="0" w:firstLine="0"/>
                      <w:jc w:val="left"/>
                      <w:rPr>
                        <w:sz w:val="31"/>
                      </w:rPr>
                    </w:pPr>
                    <w:r>
                      <w:rPr>
                        <w:w w:val="102"/>
                        <w:sz w:val="31"/>
                      </w:rPr>
                      <w:t>氮</w:t>
                    </w:r>
                  </w:p>
                </w:txbxContent>
              </v:textbox>
            </v:shape>
            <v:shape id="_x0000_s1063" type="#_x0000_t202" style="width:249;height:350;left:9984;position:absolute;top:744" filled="f" stroked="f">
              <v:textbox inset="0,0,0,0">
                <w:txbxContent>
                  <w:p>
                    <w:pPr>
                      <w:spacing w:before="0" w:line="348" w:lineRule="exact"/>
                      <w:ind w:left="0" w:right="0" w:firstLine="0"/>
                      <w:jc w:val="left"/>
                      <w:rPr>
                        <w:rFonts w:ascii="Times New Roman"/>
                        <w:sz w:val="31"/>
                      </w:rPr>
                    </w:pPr>
                    <w:r>
                      <w:rPr>
                        <w:rFonts w:ascii="Times New Roman"/>
                        <w:w w:val="102"/>
                        <w:sz w:val="31"/>
                      </w:rPr>
                      <w:t>Y</w:t>
                    </w:r>
                  </w:p>
                </w:txbxContent>
              </v:textbox>
            </v:shape>
            <v:shape id="_x0000_s1064" type="#_x0000_t202" style="width:249;height:350;left:5314;position:absolute;top:1460" filled="f" stroked="f">
              <v:textbox inset="0,0,0,0">
                <w:txbxContent>
                  <w:p>
                    <w:pPr>
                      <w:spacing w:before="0" w:line="348" w:lineRule="exact"/>
                      <w:ind w:left="0" w:right="0" w:firstLine="0"/>
                      <w:jc w:val="left"/>
                      <w:rPr>
                        <w:rFonts w:ascii="Times New Roman"/>
                        <w:sz w:val="31"/>
                      </w:rPr>
                    </w:pPr>
                    <w:r>
                      <w:rPr>
                        <w:rFonts w:ascii="Times New Roman"/>
                        <w:w w:val="102"/>
                        <w:sz w:val="31"/>
                      </w:rPr>
                      <w:t>X</w:t>
                    </w:r>
                  </w:p>
                </w:txbxContent>
              </v:textbox>
            </v:shape>
            <v:shape id="_x0000_s1065" type="#_x0000_t202" style="width:337;height:317;left:9938;position:absolute;top:1472" filled="f" stroked="f">
              <v:textbox inset="0,0,0,0">
                <w:txbxContent>
                  <w:p>
                    <w:pPr>
                      <w:spacing w:before="0" w:line="317" w:lineRule="exact"/>
                      <w:ind w:left="0" w:right="0" w:firstLine="0"/>
                      <w:jc w:val="left"/>
                      <w:rPr>
                        <w:sz w:val="31"/>
                      </w:rPr>
                    </w:pPr>
                    <w:r>
                      <w:rPr>
                        <w:w w:val="102"/>
                        <w:sz w:val="31"/>
                      </w:rPr>
                      <w:t>硫</w:t>
                    </w:r>
                  </w:p>
                </w:txbxContent>
              </v:textbox>
            </v:shape>
            <v:shape id="_x0000_s1066" type="#_x0000_t202" style="width:214;height:350;left:12339;position:absolute;top:1460" filled="f" stroked="f">
              <v:textbox inset="0,0,0,0">
                <w:txbxContent>
                  <w:p>
                    <w:pPr>
                      <w:spacing w:before="0" w:line="348" w:lineRule="exact"/>
                      <w:ind w:left="0" w:right="0" w:firstLine="0"/>
                      <w:jc w:val="left"/>
                      <w:rPr>
                        <w:rFonts w:ascii="Times New Roman"/>
                        <w:sz w:val="31"/>
                      </w:rPr>
                    </w:pPr>
                    <w:r>
                      <w:rPr>
                        <w:rFonts w:ascii="Times New Roman"/>
                        <w:w w:val="102"/>
                        <w:sz w:val="31"/>
                      </w:rPr>
                      <w:t>Z</w:t>
                    </w:r>
                  </w:p>
                </w:txbxContent>
              </v:textbox>
            </v:shape>
            <w10:wrap type="topAndBottom"/>
          </v:group>
        </w:pict>
      </w:r>
      <w:r>
        <w:rPr>
          <w:rFonts w:ascii="Times New Roman" w:eastAsia="Times New Roman"/>
        </w:rPr>
        <w:t>7</w:t>
      </w:r>
      <w:r>
        <w:rPr>
          <w:spacing w:val="-159"/>
        </w:rPr>
        <w:t>、</w:t>
      </w:r>
      <w:r>
        <w:t>（</w:t>
      </w:r>
      <w:r>
        <w:rPr>
          <w:rFonts w:ascii="Times New Roman" w:eastAsia="Times New Roman"/>
        </w:rPr>
        <w:t xml:space="preserve">14 </w:t>
      </w:r>
      <w:r>
        <w:t>分）下表为元素周期表的一部分。</w:t>
      </w:r>
    </w:p>
    <w:p>
      <w:pPr>
        <w:pStyle w:val="BodyText"/>
        <w:spacing w:before="4"/>
        <w:rPr>
          <w:sz w:val="6"/>
        </w:rPr>
      </w:pPr>
    </w:p>
    <w:p>
      <w:pPr>
        <w:pStyle w:val="BodyText"/>
        <w:spacing w:before="62"/>
        <w:ind w:left="116"/>
      </w:pPr>
      <w:r>
        <w:t>回答下列问题</w:t>
      </w:r>
    </w:p>
    <w:p>
      <w:pPr>
        <w:pStyle w:val="BodyText"/>
        <w:spacing w:before="10"/>
        <w:rPr>
          <w:sz w:val="23"/>
        </w:rPr>
      </w:pPr>
    </w:p>
    <w:p>
      <w:pPr>
        <w:pStyle w:val="BodyText"/>
        <w:tabs>
          <w:tab w:val="left" w:pos="6849"/>
        </w:tabs>
        <w:ind w:left="747"/>
      </w:pPr>
      <w:r>
        <w:t>（</w:t>
      </w:r>
      <w:r>
        <w:rPr>
          <w:rFonts w:ascii="Times New Roman" w:eastAsia="Times New Roman"/>
        </w:rPr>
        <w:t>1</w:t>
      </w:r>
      <w:r>
        <w:t>）</w:t>
      </w:r>
      <w:r>
        <w:rPr>
          <w:rFonts w:ascii="Times New Roman" w:eastAsia="Times New Roman"/>
        </w:rPr>
        <w:t>Z</w:t>
      </w:r>
      <w:r>
        <w:rPr>
          <w:rFonts w:ascii="Times New Roman" w:eastAsia="Times New Roman"/>
          <w:spacing w:val="23"/>
        </w:rPr>
        <w:t xml:space="preserve"> </w:t>
      </w:r>
      <w:r>
        <w:t>元素在周期表中的位置</w:t>
      </w:r>
      <w:r>
        <w:rPr>
          <w:spacing w:val="-21"/>
        </w:rPr>
        <w:t>为</w:t>
      </w:r>
      <w:r>
        <w:rPr>
          <w:spacing w:val="-21"/>
          <w:u w:val="single"/>
        </w:rPr>
        <w:t xml:space="preserve"> </w:t>
        <w:tab/>
      </w:r>
      <w:r>
        <w:t>。</w:t>
      </w:r>
    </w:p>
    <w:p>
      <w:pPr>
        <w:pStyle w:val="ListParagraph"/>
        <w:numPr>
          <w:ilvl w:val="1"/>
          <w:numId w:val="26"/>
        </w:numPr>
        <w:tabs>
          <w:tab w:val="left" w:pos="1541"/>
          <w:tab w:val="left" w:pos="9096"/>
        </w:tabs>
        <w:spacing w:before="305" w:after="0" w:line="240" w:lineRule="auto"/>
        <w:ind w:left="1540" w:right="0" w:hanging="794"/>
        <w:jc w:val="left"/>
        <w:rPr>
          <w:sz w:val="31"/>
        </w:rPr>
      </w:pPr>
      <w:r>
        <w:rPr>
          <w:sz w:val="31"/>
        </w:rPr>
        <w:t>表中元素原子半径最大的是（谢元素符号</w:t>
      </w:r>
      <w:r>
        <w:rPr>
          <w:spacing w:val="-36"/>
          <w:sz w:val="31"/>
        </w:rPr>
        <w:t>）</w:t>
      </w:r>
      <w:r>
        <w:rPr>
          <w:spacing w:val="-36"/>
          <w:sz w:val="31"/>
          <w:u w:val="single"/>
        </w:rPr>
        <w:t xml:space="preserve"> </w:t>
        <w:tab/>
      </w:r>
      <w:r>
        <w:rPr>
          <w:sz w:val="31"/>
        </w:rPr>
        <w:t>。</w:t>
      </w:r>
    </w:p>
    <w:p>
      <w:pPr>
        <w:pStyle w:val="ListParagraph"/>
        <w:numPr>
          <w:ilvl w:val="1"/>
          <w:numId w:val="26"/>
        </w:numPr>
        <w:tabs>
          <w:tab w:val="left" w:pos="1541"/>
          <w:tab w:val="left" w:pos="11703"/>
        </w:tabs>
        <w:spacing w:before="306" w:after="0" w:line="240" w:lineRule="auto"/>
        <w:ind w:left="1540" w:right="0" w:hanging="794"/>
        <w:jc w:val="left"/>
        <w:rPr>
          <w:sz w:val="31"/>
        </w:rPr>
      </w:pPr>
      <w:r>
        <w:rPr>
          <w:sz w:val="31"/>
        </w:rPr>
        <w:t>下列事实能说</w:t>
      </w:r>
      <w:r>
        <w:rPr>
          <w:spacing w:val="61"/>
          <w:sz w:val="31"/>
        </w:rPr>
        <w:t>明</w:t>
      </w:r>
      <w:r>
        <w:rPr>
          <w:rFonts w:ascii="Times New Roman" w:eastAsia="Times New Roman"/>
          <w:sz w:val="31"/>
        </w:rPr>
        <w:t xml:space="preserve">Y </w:t>
      </w:r>
      <w:r>
        <w:rPr>
          <w:rFonts w:ascii="Times New Roman" w:eastAsia="Times New Roman"/>
          <w:spacing w:val="10"/>
          <w:sz w:val="31"/>
        </w:rPr>
        <w:t xml:space="preserve"> </w:t>
      </w:r>
      <w:r>
        <w:rPr>
          <w:sz w:val="31"/>
        </w:rPr>
        <w:t>元素的非金属性</w:t>
      </w:r>
      <w:r>
        <w:rPr>
          <w:spacing w:val="65"/>
          <w:sz w:val="31"/>
        </w:rPr>
        <w:t>比</w:t>
      </w:r>
      <w:r>
        <w:rPr>
          <w:rFonts w:ascii="Times New Roman" w:eastAsia="Times New Roman"/>
          <w:sz w:val="31"/>
        </w:rPr>
        <w:t xml:space="preserve">S </w:t>
      </w:r>
      <w:r>
        <w:rPr>
          <w:rFonts w:ascii="Times New Roman" w:eastAsia="Times New Roman"/>
          <w:spacing w:val="13"/>
          <w:sz w:val="31"/>
        </w:rPr>
        <w:t xml:space="preserve"> </w:t>
      </w:r>
      <w:r>
        <w:rPr>
          <w:sz w:val="31"/>
        </w:rPr>
        <w:t>元素的非金属性强的</w:t>
      </w:r>
      <w:r>
        <w:rPr>
          <w:spacing w:val="-18"/>
          <w:sz w:val="31"/>
        </w:rPr>
        <w:t>是</w:t>
      </w:r>
      <w:r>
        <w:rPr>
          <w:spacing w:val="-18"/>
          <w:sz w:val="31"/>
          <w:u w:val="single"/>
        </w:rPr>
        <w:t xml:space="preserve"> </w:t>
        <w:tab/>
      </w:r>
      <w:r>
        <w:rPr>
          <w:sz w:val="31"/>
        </w:rPr>
        <w:t>；</w:t>
      </w:r>
    </w:p>
    <w:p>
      <w:pPr>
        <w:pStyle w:val="BodyText"/>
        <w:spacing w:before="304" w:line="325" w:lineRule="exact"/>
        <w:ind w:left="1218"/>
      </w:pPr>
      <w:r>
        <w:rPr>
          <w:rFonts w:ascii="Times New Roman" w:eastAsia="Times New Roman"/>
        </w:rPr>
        <w:t xml:space="preserve">a.Y </w:t>
      </w:r>
      <w:r>
        <w:t>单质与</w:t>
      </w:r>
      <w:r>
        <w:rPr>
          <w:rFonts w:ascii="Times New Roman" w:eastAsia="Times New Roman"/>
        </w:rPr>
        <w:t xml:space="preserve">H S </w:t>
      </w:r>
      <w:r>
        <w:t>溶液反应，溶液变浑浊</w:t>
      </w:r>
    </w:p>
    <w:p>
      <w:pPr>
        <w:spacing w:before="0" w:line="170" w:lineRule="exact"/>
        <w:ind w:left="2997" w:right="0" w:firstLine="0"/>
        <w:jc w:val="left"/>
        <w:rPr>
          <w:rFonts w:ascii="Times New Roman"/>
          <w:sz w:val="21"/>
        </w:rPr>
      </w:pPr>
      <w:r>
        <w:rPr>
          <w:rFonts w:ascii="Times New Roman"/>
          <w:w w:val="99"/>
          <w:sz w:val="21"/>
        </w:rPr>
        <w:t>2</w:t>
      </w:r>
    </w:p>
    <w:p>
      <w:pPr>
        <w:pStyle w:val="BodyText"/>
        <w:rPr>
          <w:rFonts w:ascii="Times New Roman"/>
          <w:sz w:val="18"/>
        </w:rPr>
      </w:pPr>
    </w:p>
    <w:p>
      <w:pPr>
        <w:pStyle w:val="BodyText"/>
        <w:ind w:left="1218"/>
      </w:pPr>
      <w:r>
        <w:rPr>
          <w:rFonts w:ascii="Times New Roman" w:eastAsia="Times New Roman"/>
        </w:rPr>
        <w:t>b.</w:t>
      </w:r>
      <w:r>
        <w:t>在氧化还原反应中，</w:t>
      </w:r>
      <w:r>
        <w:rPr>
          <w:rFonts w:ascii="Times New Roman" w:eastAsia="Times New Roman"/>
        </w:rPr>
        <w:t xml:space="preserve">1molY </w:t>
      </w:r>
      <w:r>
        <w:t xml:space="preserve">单质比 </w:t>
      </w:r>
      <w:r>
        <w:rPr>
          <w:rFonts w:ascii="Times New Roman" w:eastAsia="Times New Roman"/>
        </w:rPr>
        <w:t xml:space="preserve">1molS </w:t>
      </w:r>
      <w:r>
        <w:t>得电子多</w:t>
      </w:r>
    </w:p>
    <w:p>
      <w:pPr>
        <w:pStyle w:val="BodyText"/>
        <w:spacing w:before="305"/>
        <w:ind w:left="1218"/>
      </w:pPr>
      <w:r>
        <w:rPr>
          <w:rFonts w:ascii="Times New Roman" w:eastAsia="Times New Roman"/>
        </w:rPr>
        <w:t xml:space="preserve">c.Y </w:t>
      </w:r>
      <w:r>
        <w:t xml:space="preserve">和 </w:t>
      </w:r>
      <w:r>
        <w:rPr>
          <w:rFonts w:ascii="Times New Roman" w:eastAsia="Times New Roman"/>
        </w:rPr>
        <w:t xml:space="preserve">S </w:t>
      </w:r>
      <w:r>
        <w:t>两元素的简单氢化物受热分解，前者的分解温度高</w:t>
      </w:r>
    </w:p>
    <w:p>
      <w:pPr>
        <w:pStyle w:val="BodyText"/>
        <w:tabs>
          <w:tab w:val="left" w:pos="11332"/>
        </w:tabs>
        <w:spacing w:before="305" w:line="424" w:lineRule="auto"/>
        <w:ind w:left="1377" w:right="349" w:hanging="630"/>
      </w:pPr>
      <w:r>
        <w:rPr>
          <w:spacing w:val="-3"/>
        </w:rPr>
        <w:t>（</w:t>
      </w:r>
      <w:r>
        <w:rPr>
          <w:rFonts w:ascii="Times New Roman" w:eastAsia="Times New Roman" w:hAnsi="Times New Roman"/>
          <w:spacing w:val="-3"/>
        </w:rPr>
        <w:t>4</w:t>
      </w:r>
      <w:r>
        <w:rPr>
          <w:spacing w:val="-3"/>
        </w:rPr>
        <w:t>）</w:t>
      </w:r>
      <w:r>
        <w:rPr>
          <w:rFonts w:ascii="Times New Roman" w:eastAsia="Times New Roman" w:hAnsi="Times New Roman"/>
          <w:spacing w:val="-3"/>
        </w:rPr>
        <w:t>X</w:t>
      </w:r>
      <w:r>
        <w:rPr>
          <w:rFonts w:ascii="Times New Roman" w:eastAsia="Times New Roman" w:hAnsi="Times New Roman"/>
          <w:spacing w:val="62"/>
        </w:rPr>
        <w:t xml:space="preserve"> </w:t>
      </w:r>
      <w:r>
        <w:t>与</w:t>
      </w:r>
      <w:r>
        <w:rPr>
          <w:spacing w:val="-17"/>
        </w:rPr>
        <w:t xml:space="preserve"> </w:t>
      </w:r>
      <w:r>
        <w:rPr>
          <w:rFonts w:ascii="Times New Roman" w:eastAsia="Times New Roman" w:hAnsi="Times New Roman"/>
        </w:rPr>
        <w:t>Z</w:t>
      </w:r>
      <w:r>
        <w:rPr>
          <w:rFonts w:ascii="Times New Roman" w:eastAsia="Times New Roman" w:hAnsi="Times New Roman"/>
          <w:spacing w:val="55"/>
        </w:rPr>
        <w:t xml:space="preserve"> </w:t>
      </w:r>
      <w:r>
        <w:t>两元素的单质反应生成</w:t>
      </w:r>
      <w:r>
        <w:rPr>
          <w:spacing w:val="-47"/>
        </w:rPr>
        <w:t xml:space="preserve"> </w:t>
      </w:r>
      <w:r>
        <w:rPr>
          <w:rFonts w:ascii="Times New Roman" w:eastAsia="Times New Roman" w:hAnsi="Times New Roman"/>
        </w:rPr>
        <w:t>1molX</w:t>
      </w:r>
      <w:r>
        <w:rPr>
          <w:rFonts w:ascii="Times New Roman" w:eastAsia="Times New Roman" w:hAnsi="Times New Roman"/>
          <w:spacing w:val="43"/>
        </w:rPr>
        <w:t xml:space="preserve"> </w:t>
      </w:r>
      <w:r>
        <w:t>的最高价化合物，恢复至室温，放</w:t>
      </w:r>
      <w:r>
        <w:rPr>
          <w:spacing w:val="44"/>
        </w:rPr>
        <w:t>热</w:t>
      </w:r>
      <w:r>
        <w:rPr>
          <w:rFonts w:ascii="Times New Roman" w:eastAsia="Times New Roman" w:hAnsi="Times New Roman"/>
        </w:rPr>
        <w:t>687kJ</w:t>
      </w:r>
      <w:r>
        <w:t>，已知该化合</w:t>
      </w:r>
      <w:r>
        <w:rPr>
          <w:spacing w:val="-13"/>
        </w:rPr>
        <w:t>物</w:t>
      </w:r>
      <w:r>
        <w:t>的熔、沸点分别</w:t>
      </w:r>
      <w:r>
        <w:rPr>
          <w:spacing w:val="-11"/>
        </w:rPr>
        <w:t>为</w:t>
      </w:r>
      <w:r>
        <w:rPr>
          <w:rFonts w:ascii="Times New Roman" w:eastAsia="Times New Roman" w:hAnsi="Times New Roman"/>
        </w:rPr>
        <w:t>-69</w:t>
      </w:r>
      <w:r>
        <w:t>℃和</w:t>
      </w:r>
      <w:r>
        <w:rPr>
          <w:spacing w:val="-35"/>
        </w:rPr>
        <w:t xml:space="preserve"> </w:t>
      </w:r>
      <w:r>
        <w:rPr>
          <w:rFonts w:ascii="Times New Roman" w:eastAsia="Times New Roman" w:hAnsi="Times New Roman"/>
        </w:rPr>
        <w:t>58</w:t>
      </w:r>
      <w:r>
        <w:t>℃，写出该反应的热化学方程</w:t>
      </w:r>
      <w:r>
        <w:rPr>
          <w:spacing w:val="-21"/>
        </w:rPr>
        <w:t>式</w:t>
      </w:r>
      <w:r>
        <w:rPr>
          <w:spacing w:val="-21"/>
          <w:u w:val="single"/>
        </w:rPr>
        <w:t xml:space="preserve"> </w:t>
        <w:tab/>
      </w:r>
      <w:r>
        <w:t>。</w:t>
      </w:r>
    </w:p>
    <w:p>
      <w:pPr>
        <w:spacing w:after="0" w:line="424" w:lineRule="auto"/>
        <w:sectPr>
          <w:pgSz w:w="17860" w:h="25260"/>
          <w:pgMar w:top="1900" w:right="1240" w:bottom="280" w:left="1500" w:header="708" w:footer="708"/>
          <w:pgNumType w:start="26"/>
          <w:cols w:space="708"/>
        </w:sectPr>
      </w:pPr>
    </w:p>
    <w:p>
      <w:pPr>
        <w:pStyle w:val="ListParagraph"/>
        <w:numPr>
          <w:ilvl w:val="0"/>
          <w:numId w:val="23"/>
        </w:numPr>
        <w:tabs>
          <w:tab w:val="left" w:pos="1541"/>
        </w:tabs>
        <w:spacing w:before="52" w:after="0" w:line="324" w:lineRule="exact"/>
        <w:ind w:left="1540" w:right="0" w:hanging="794"/>
        <w:jc w:val="left"/>
        <w:rPr>
          <w:sz w:val="31"/>
        </w:rPr>
      </w:pPr>
      <w:r>
        <w:rPr>
          <w:spacing w:val="-17"/>
          <w:sz w:val="31"/>
        </w:rPr>
        <w:t xml:space="preserve">碳与镁形成的 </w:t>
      </w:r>
      <w:r>
        <w:rPr>
          <w:rFonts w:ascii="Bookman Old Style" w:eastAsia="Bookman Old Style"/>
          <w:b w:val="0"/>
          <w:sz w:val="31"/>
        </w:rPr>
        <w:t>1mol</w:t>
      </w:r>
      <w:r>
        <w:rPr>
          <w:rFonts w:ascii="Bookman Old Style" w:eastAsia="Bookman Old Style"/>
          <w:b w:val="0"/>
          <w:spacing w:val="-52"/>
          <w:sz w:val="31"/>
        </w:rPr>
        <w:t xml:space="preserve"> </w:t>
      </w:r>
      <w:r>
        <w:rPr>
          <w:spacing w:val="-27"/>
          <w:sz w:val="31"/>
        </w:rPr>
        <w:t xml:space="preserve">化合物 </w:t>
      </w:r>
      <w:r>
        <w:rPr>
          <w:rFonts w:ascii="Bookman Old Style" w:eastAsia="Bookman Old Style"/>
          <w:b w:val="0"/>
          <w:sz w:val="31"/>
        </w:rPr>
        <w:t>Q</w:t>
      </w:r>
      <w:r>
        <w:rPr>
          <w:rFonts w:ascii="Bookman Old Style" w:eastAsia="Bookman Old Style"/>
          <w:b w:val="0"/>
          <w:spacing w:val="-46"/>
          <w:sz w:val="31"/>
        </w:rPr>
        <w:t xml:space="preserve"> </w:t>
      </w:r>
      <w:r>
        <w:rPr>
          <w:spacing w:val="-15"/>
          <w:sz w:val="31"/>
        </w:rPr>
        <w:t xml:space="preserve">与水反应，生成 </w:t>
      </w:r>
      <w:r>
        <w:rPr>
          <w:rFonts w:ascii="Bookman Old Style" w:eastAsia="Bookman Old Style"/>
          <w:b w:val="0"/>
          <w:sz w:val="31"/>
        </w:rPr>
        <w:t>2molMg</w:t>
      </w:r>
      <w:r>
        <w:rPr>
          <w:sz w:val="31"/>
        </w:rPr>
        <w:t>（</w:t>
      </w:r>
      <w:r>
        <w:rPr>
          <w:rFonts w:ascii="Bookman Old Style" w:eastAsia="Bookman Old Style"/>
          <w:b w:val="0"/>
          <w:sz w:val="31"/>
        </w:rPr>
        <w:t>OH</w:t>
      </w:r>
      <w:r>
        <w:rPr>
          <w:sz w:val="31"/>
        </w:rPr>
        <w:t>）</w:t>
      </w:r>
    </w:p>
    <w:p>
      <w:pPr>
        <w:spacing w:before="0" w:line="174" w:lineRule="exact"/>
        <w:ind w:left="0" w:right="0" w:firstLine="0"/>
        <w:jc w:val="right"/>
        <w:rPr>
          <w:rFonts w:ascii="Bookman Old Style"/>
          <w:b w:val="0"/>
          <w:sz w:val="21"/>
        </w:rPr>
      </w:pPr>
      <w:r>
        <w:rPr>
          <w:rFonts w:ascii="Bookman Old Style"/>
          <w:b w:val="0"/>
          <w:w w:val="80"/>
          <w:sz w:val="21"/>
        </w:rPr>
        <w:t>2</w:t>
      </w:r>
    </w:p>
    <w:p>
      <w:pPr>
        <w:pStyle w:val="BodyText"/>
        <w:spacing w:before="52"/>
        <w:ind w:left="13"/>
      </w:pPr>
      <w:r>
        <w:br w:type="column"/>
      </w:r>
      <w:r>
        <w:t xml:space="preserve">和 </w:t>
      </w:r>
      <w:r>
        <w:rPr>
          <w:rFonts w:ascii="Bookman Old Style" w:eastAsia="Bookman Old Style"/>
          <w:b w:val="0"/>
        </w:rPr>
        <w:t xml:space="preserve">1mol </w:t>
      </w:r>
      <w:r>
        <w:t>烃，该烃分子中碳氢质量</w:t>
      </w:r>
    </w:p>
    <w:p>
      <w:pPr>
        <w:spacing w:after="0"/>
        <w:sectPr>
          <w:pgSz w:w="17860" w:h="25260"/>
          <w:pgMar w:top="1940" w:right="1240" w:bottom="280" w:left="1500" w:header="708" w:footer="708"/>
          <w:pgNumType w:start="27"/>
          <w:cols w:num="2" w:space="708" w:equalWidth="0">
            <w:col w:w="10113" w:space="40"/>
            <w:col w:w="4967" w:space="0"/>
          </w:cols>
        </w:sectPr>
      </w:pPr>
    </w:p>
    <w:p>
      <w:pPr>
        <w:pStyle w:val="BodyText"/>
        <w:spacing w:before="4"/>
        <w:rPr>
          <w:sz w:val="10"/>
        </w:rPr>
      </w:pPr>
    </w:p>
    <w:p>
      <w:pPr>
        <w:pStyle w:val="BodyText"/>
        <w:tabs>
          <w:tab w:val="left" w:pos="6273"/>
          <w:tab w:val="left" w:pos="11934"/>
        </w:tabs>
        <w:spacing w:before="72"/>
        <w:ind w:left="1377"/>
      </w:pPr>
      <w:r>
        <w:t>比为</w:t>
      </w:r>
      <w:r>
        <w:rPr>
          <w:spacing w:val="-83"/>
        </w:rPr>
        <w:t xml:space="preserve"> </w:t>
      </w:r>
      <w:r>
        <w:rPr>
          <w:rFonts w:ascii="Bookman Old Style" w:eastAsia="Bookman Old Style"/>
          <w:b w:val="0"/>
        </w:rPr>
        <w:t>9:1</w:t>
      </w:r>
      <w:r>
        <w:t>，烃的电子式</w:t>
      </w:r>
      <w:r>
        <w:rPr>
          <w:spacing w:val="-10"/>
        </w:rPr>
        <w:t>为</w:t>
      </w:r>
      <w:r>
        <w:rPr>
          <w:spacing w:val="-10"/>
          <w:u w:val="single"/>
        </w:rPr>
        <w:t xml:space="preserve"> </w:t>
        <w:tab/>
      </w:r>
      <w:r>
        <w:rPr>
          <w:spacing w:val="-4"/>
        </w:rPr>
        <w:t>。</w:t>
      </w:r>
      <w:r>
        <w:rPr>
          <w:rFonts w:ascii="Bookman Old Style" w:eastAsia="Bookman Old Style"/>
          <w:b w:val="0"/>
        </w:rPr>
        <w:t>Q</w:t>
      </w:r>
      <w:r>
        <w:rPr>
          <w:rFonts w:ascii="Bookman Old Style" w:eastAsia="Bookman Old Style"/>
          <w:b w:val="0"/>
          <w:spacing w:val="-6"/>
        </w:rPr>
        <w:t xml:space="preserve"> </w:t>
      </w:r>
      <w:r>
        <w:t>与水反应的化学方程式</w:t>
      </w:r>
      <w:r>
        <w:rPr>
          <w:spacing w:val="-18"/>
        </w:rPr>
        <w:t>为</w:t>
      </w:r>
      <w:r>
        <w:rPr>
          <w:spacing w:val="-18"/>
          <w:u w:val="single"/>
        </w:rPr>
        <w:t xml:space="preserve"> </w:t>
        <w:tab/>
      </w:r>
      <w:r>
        <w:t>。</w:t>
      </w:r>
    </w:p>
    <w:p>
      <w:pPr>
        <w:pStyle w:val="ListParagraph"/>
        <w:numPr>
          <w:ilvl w:val="0"/>
          <w:numId w:val="23"/>
        </w:numPr>
        <w:tabs>
          <w:tab w:val="left" w:pos="1541"/>
        </w:tabs>
        <w:spacing w:before="305" w:after="0" w:line="424" w:lineRule="auto"/>
        <w:ind w:left="1535" w:right="272" w:hanging="789"/>
        <w:jc w:val="left"/>
        <w:rPr>
          <w:sz w:val="31"/>
        </w:rPr>
      </w:pPr>
      <w:r>
        <w:rPr>
          <w:spacing w:val="-1"/>
          <w:sz w:val="31"/>
        </w:rPr>
        <w:t>铜与一定浓度的硝酸和硫酸的混合酸反应，生成的盐只有硫酸铜，同时生成的两种气体均由表中</w:t>
      </w:r>
      <w:r>
        <w:rPr>
          <w:spacing w:val="5"/>
          <w:sz w:val="31"/>
        </w:rPr>
        <w:t xml:space="preserve">两种气体组成，气体的相对分子质量都小于 </w:t>
      </w:r>
      <w:r>
        <w:rPr>
          <w:rFonts w:ascii="Bookman Old Style" w:eastAsia="Bookman Old Style"/>
          <w:b w:val="0"/>
          <w:sz w:val="31"/>
        </w:rPr>
        <w:t>50.</w:t>
      </w:r>
      <w:r>
        <w:rPr>
          <w:sz w:val="31"/>
        </w:rPr>
        <w:t>为防止污染，将产生的气体完全转化为最高价含</w:t>
      </w:r>
    </w:p>
    <w:p>
      <w:pPr>
        <w:spacing w:after="0" w:line="424" w:lineRule="auto"/>
        <w:jc w:val="left"/>
        <w:rPr>
          <w:sz w:val="31"/>
        </w:rPr>
        <w:sectPr>
          <w:type w:val="continuous"/>
          <w:pgSz w:w="17860" w:h="25260"/>
          <w:pgMar w:top="1920" w:right="1240" w:bottom="280" w:left="1500" w:header="708" w:footer="708"/>
          <w:pgNumType w:start="28"/>
          <w:cols w:space="708"/>
        </w:sectPr>
      </w:pPr>
    </w:p>
    <w:p>
      <w:pPr>
        <w:pStyle w:val="BodyText"/>
        <w:tabs>
          <w:tab w:val="left" w:pos="3781"/>
          <w:tab w:val="left" w:pos="7508"/>
        </w:tabs>
        <w:spacing w:line="323" w:lineRule="exact"/>
        <w:ind w:left="1535"/>
        <w:rPr>
          <w:rFonts w:ascii="Bookman Old Style" w:eastAsia="Bookman Old Style"/>
          <w:b w:val="0"/>
        </w:rPr>
      </w:pPr>
      <w:r>
        <w:t>氧酸盐，消耗</w:t>
        <w:tab/>
      </w:r>
      <w:r>
        <w:rPr>
          <w:rFonts w:ascii="Bookman Old Style" w:eastAsia="Bookman Old Style"/>
          <w:b w:val="0"/>
          <w:w w:val="95"/>
        </w:rPr>
        <w:t>1L2.2mol/LNaOH</w:t>
      </w:r>
      <w:r>
        <w:rPr>
          <w:rFonts w:ascii="Bookman Old Style" w:eastAsia="Bookman Old Style"/>
          <w:b w:val="0"/>
          <w:spacing w:val="14"/>
          <w:w w:val="95"/>
        </w:rPr>
        <w:t xml:space="preserve"> </w:t>
      </w:r>
      <w:r>
        <w:rPr>
          <w:w w:val="95"/>
        </w:rPr>
        <w:t>溶液和</w:t>
        <w:tab/>
      </w:r>
      <w:r>
        <w:rPr>
          <w:rFonts w:ascii="Bookman Old Style" w:eastAsia="Bookman Old Style"/>
          <w:b w:val="0"/>
          <w:w w:val="90"/>
        </w:rPr>
        <w:t>1molO</w:t>
      </w:r>
    </w:p>
    <w:p>
      <w:pPr>
        <w:spacing w:before="0" w:line="174" w:lineRule="exact"/>
        <w:ind w:left="0" w:right="0" w:firstLine="0"/>
        <w:jc w:val="right"/>
        <w:rPr>
          <w:rFonts w:ascii="Bookman Old Style"/>
          <w:b w:val="0"/>
          <w:sz w:val="21"/>
        </w:rPr>
      </w:pPr>
      <w:r>
        <w:rPr>
          <w:rFonts w:ascii="Bookman Old Style"/>
          <w:b w:val="0"/>
          <w:w w:val="80"/>
          <w:sz w:val="21"/>
        </w:rPr>
        <w:t>2</w:t>
      </w:r>
    </w:p>
    <w:p>
      <w:pPr>
        <w:pStyle w:val="BodyText"/>
        <w:spacing w:before="4"/>
        <w:rPr>
          <w:rFonts w:ascii="Bookman Old Style"/>
          <w:b w:val="0"/>
          <w:sz w:val="17"/>
        </w:rPr>
      </w:pPr>
    </w:p>
    <w:p>
      <w:pPr>
        <w:pStyle w:val="BodyText"/>
        <w:tabs>
          <w:tab w:val="left" w:pos="3112"/>
          <w:tab w:val="left" w:pos="8157"/>
        </w:tabs>
        <w:ind w:left="1535"/>
      </w:pPr>
      <w:r>
        <w:rPr>
          <w:rFonts w:ascii="Times New Roman" w:eastAsia="Times New Roman"/>
          <w:w w:val="102"/>
          <w:u w:val="single"/>
        </w:rPr>
        <w:t xml:space="preserve"> </w:t>
      </w:r>
      <w:r>
        <w:rPr>
          <w:rFonts w:ascii="Times New Roman" w:eastAsia="Times New Roman"/>
          <w:u w:val="single"/>
        </w:rPr>
        <w:tab/>
      </w:r>
      <w:r>
        <w:t>，生成硫酸铜物质的量</w:t>
      </w:r>
      <w:r>
        <w:rPr>
          <w:spacing w:val="-18"/>
        </w:rPr>
        <w:t>为</w:t>
      </w:r>
      <w:r>
        <w:rPr>
          <w:spacing w:val="-18"/>
          <w:u w:val="single"/>
        </w:rPr>
        <w:t xml:space="preserve"> </w:t>
        <w:tab/>
      </w:r>
      <w:r>
        <w:t>。</w:t>
      </w:r>
    </w:p>
    <w:p>
      <w:pPr>
        <w:pStyle w:val="BodyText"/>
        <w:spacing w:line="396" w:lineRule="exact"/>
        <w:ind w:left="-8"/>
      </w:pPr>
      <w:r>
        <w:br w:type="column"/>
      </w:r>
      <w:r>
        <w:t>，则两种气体的分子式及物质的量分别为</w:t>
      </w:r>
    </w:p>
    <w:p>
      <w:pPr>
        <w:spacing w:after="0" w:line="396" w:lineRule="exact"/>
        <w:sectPr>
          <w:type w:val="continuous"/>
          <w:pgSz w:w="17860" w:h="25260"/>
          <w:pgMar w:top="1920" w:right="1240" w:bottom="280" w:left="1500" w:header="708" w:footer="708"/>
          <w:pgNumType w:start="29"/>
          <w:cols w:num="2" w:space="708" w:equalWidth="0">
            <w:col w:w="8489" w:space="40"/>
            <w:col w:w="6591" w:space="0"/>
          </w:cols>
        </w:sectPr>
      </w:pPr>
    </w:p>
    <w:p>
      <w:pPr>
        <w:pStyle w:val="BodyText"/>
        <w:rPr>
          <w:sz w:val="20"/>
        </w:rPr>
      </w:pPr>
      <w:r>
        <w:drawing>
          <wp:anchor distT="0" distB="0" distL="0" distR="0" simplePos="0" relativeHeight="251683840" behindDoc="1" locked="0" layoutInCell="1" allowOverlap="1">
            <wp:simplePos x="0" y="0"/>
            <wp:positionH relativeFrom="page">
              <wp:posOffset>0</wp:posOffset>
            </wp:positionH>
            <wp:positionV relativeFrom="page">
              <wp:posOffset>0</wp:posOffset>
            </wp:positionV>
            <wp:extent cx="11340845" cy="15849600"/>
            <wp:effectExtent l="0" t="0" r="0" b="0"/>
            <wp:wrapNone/>
            <wp:docPr id="4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1.png"/>
                    <pic:cNvPicPr/>
                  </pic:nvPicPr>
                  <pic:blipFill>
                    <a:blip xmlns:r="http://schemas.openxmlformats.org/officeDocument/2006/relationships" r:embed="rId4" cstate="print"/>
                    <a:stretch>
                      <a:fillRect/>
                    </a:stretch>
                  </pic:blipFill>
                  <pic:spPr>
                    <a:xfrm>
                      <a:off x="0" y="0"/>
                      <a:ext cx="11340845" cy="15849600"/>
                    </a:xfrm>
                    <a:prstGeom prst="rect">
                      <a:avLst/>
                    </a:prstGeom>
                  </pic:spPr>
                </pic:pic>
              </a:graphicData>
            </a:graphic>
          </wp:anchor>
        </w:drawing>
      </w:r>
    </w:p>
    <w:p>
      <w:pPr>
        <w:pStyle w:val="BodyText"/>
        <w:rPr>
          <w:sz w:val="20"/>
        </w:rPr>
      </w:pPr>
    </w:p>
    <w:p>
      <w:pPr>
        <w:pStyle w:val="BodyText"/>
        <w:rPr>
          <w:sz w:val="20"/>
        </w:rPr>
      </w:pPr>
    </w:p>
    <w:p>
      <w:pPr>
        <w:pStyle w:val="BodyText"/>
        <w:spacing w:before="238" w:line="424" w:lineRule="auto"/>
        <w:ind w:left="747" w:right="347" w:hanging="631"/>
      </w:pPr>
      <w:r>
        <w:drawing>
          <wp:anchor distT="0" distB="0" distL="0" distR="0" simplePos="0" relativeHeight="251684864" behindDoc="1" locked="0" layoutInCell="1" allowOverlap="1">
            <wp:simplePos x="0" y="0"/>
            <wp:positionH relativeFrom="page">
              <wp:posOffset>1033907</wp:posOffset>
            </wp:positionH>
            <wp:positionV relativeFrom="paragraph">
              <wp:posOffset>983868</wp:posOffset>
            </wp:positionV>
            <wp:extent cx="8839581" cy="2865374"/>
            <wp:effectExtent l="0" t="0" r="0" b="0"/>
            <wp:wrapNone/>
            <wp:docPr id="47" name="image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25.jpeg"/>
                    <pic:cNvPicPr/>
                  </pic:nvPicPr>
                  <pic:blipFill>
                    <a:blip xmlns:r="http://schemas.openxmlformats.org/officeDocument/2006/relationships" r:embed="rId28" cstate="print"/>
                    <a:stretch>
                      <a:fillRect/>
                    </a:stretch>
                  </pic:blipFill>
                  <pic:spPr>
                    <a:xfrm>
                      <a:off x="0" y="0"/>
                      <a:ext cx="8839581" cy="2865374"/>
                    </a:xfrm>
                    <a:prstGeom prst="rect">
                      <a:avLst/>
                    </a:prstGeom>
                  </pic:spPr>
                </pic:pic>
              </a:graphicData>
            </a:graphic>
          </wp:anchor>
        </w:drawing>
      </w:r>
      <w:r>
        <w:rPr>
          <w:rFonts w:ascii="Bookman Old Style" w:eastAsia="Bookman Old Style"/>
          <w:b w:val="0"/>
        </w:rPr>
        <w:t>8</w:t>
      </w:r>
      <w:r>
        <w:rPr>
          <w:spacing w:val="-159"/>
        </w:rPr>
        <w:t>、</w:t>
      </w:r>
      <w:r>
        <w:t>（</w:t>
      </w:r>
      <w:r>
        <w:rPr>
          <w:rFonts w:ascii="Bookman Old Style" w:eastAsia="Bookman Old Style"/>
          <w:b w:val="0"/>
        </w:rPr>
        <w:t xml:space="preserve">18 </w:t>
      </w:r>
      <w:r>
        <w:t>分）</w:t>
      </w:r>
      <w:r>
        <w:rPr>
          <w:spacing w:val="-4"/>
        </w:rPr>
        <w:t>反</w:t>
      </w:r>
      <w:r>
        <w:rPr>
          <w:rFonts w:ascii="Bookman Old Style" w:eastAsia="Bookman Old Style"/>
          <w:b w:val="0"/>
          <w:spacing w:val="-4"/>
        </w:rPr>
        <w:t>-2-</w:t>
      </w:r>
      <w:r>
        <w:t>己烯醛（</w:t>
      </w:r>
      <w:r>
        <w:rPr>
          <w:rFonts w:ascii="Bookman Old Style" w:eastAsia="Bookman Old Style"/>
          <w:b w:val="0"/>
        </w:rPr>
        <w:t>D</w:t>
      </w:r>
      <w:r>
        <w:t>）</w:t>
      </w:r>
      <w:r>
        <w:rPr>
          <w:spacing w:val="2"/>
        </w:rPr>
        <w:t>是一种重要的合成香料，下列合成路线是制备</w:t>
      </w:r>
      <w:r>
        <w:rPr>
          <w:rFonts w:ascii="Bookman Old Style" w:eastAsia="Bookman Old Style"/>
          <w:b w:val="0"/>
        </w:rPr>
        <w:t xml:space="preserve">D </w:t>
      </w:r>
      <w:r>
        <w:rPr>
          <w:spacing w:val="-2"/>
        </w:rPr>
        <w:t>的方法之一。根据该合成路线回答下列问题：学科</w:t>
      </w:r>
      <w:r>
        <w:rPr>
          <w:rFonts w:ascii="Bookman Old Style" w:eastAsia="Bookman Old Style"/>
          <w:b w:val="0"/>
          <w:spacing w:val="-4"/>
        </w:rPr>
        <w:t>.</w:t>
      </w:r>
      <w:r>
        <w:t>网</w:t>
      </w: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rPr>
          <w:sz w:val="34"/>
        </w:rPr>
      </w:pPr>
    </w:p>
    <w:p>
      <w:pPr>
        <w:pStyle w:val="BodyText"/>
        <w:spacing w:before="3"/>
        <w:rPr>
          <w:sz w:val="25"/>
        </w:rPr>
      </w:pPr>
    </w:p>
    <w:p>
      <w:pPr>
        <w:pStyle w:val="BodyText"/>
        <w:tabs>
          <w:tab w:val="left" w:pos="4693"/>
          <w:tab w:val="left" w:pos="7839"/>
          <w:tab w:val="left" w:pos="10666"/>
        </w:tabs>
        <w:spacing w:line="424" w:lineRule="auto"/>
        <w:ind w:left="1535" w:right="350" w:hanging="789"/>
      </w:pPr>
      <w:r>
        <w:t>（</w:t>
      </w:r>
      <w:r>
        <w:rPr>
          <w:rFonts w:ascii="Bookman Old Style" w:eastAsia="Bookman Old Style"/>
          <w:b w:val="0"/>
        </w:rPr>
        <w:t>1</w:t>
      </w:r>
      <w:r>
        <w:t>）</w:t>
      </w:r>
      <w:r>
        <w:rPr>
          <w:rFonts w:ascii="Bookman Old Style" w:eastAsia="Bookman Old Style"/>
          <w:b w:val="0"/>
        </w:rPr>
        <w:t>A</w:t>
      </w:r>
      <w:r>
        <w:rPr>
          <w:rFonts w:ascii="Bookman Old Style" w:eastAsia="Bookman Old Style"/>
          <w:b w:val="0"/>
          <w:spacing w:val="6"/>
        </w:rPr>
        <w:t xml:space="preserve"> </w:t>
      </w:r>
      <w:r>
        <w:t>的名称</w:t>
      </w:r>
      <w:r>
        <w:rPr>
          <w:spacing w:val="-8"/>
        </w:rPr>
        <w:t>是</w:t>
      </w:r>
      <w:r>
        <w:rPr>
          <w:spacing w:val="-8"/>
          <w:u w:val="single"/>
        </w:rPr>
        <w:t xml:space="preserve"> </w:t>
        <w:tab/>
      </w:r>
      <w:r>
        <w:t>；</w:t>
      </w:r>
      <w:r>
        <w:rPr>
          <w:rFonts w:ascii="Bookman Old Style" w:eastAsia="Bookman Old Style"/>
          <w:b w:val="0"/>
        </w:rPr>
        <w:t>B</w:t>
      </w:r>
      <w:r>
        <w:rPr>
          <w:rFonts w:ascii="Bookman Old Style" w:eastAsia="Bookman Old Style"/>
          <w:b w:val="0"/>
          <w:spacing w:val="58"/>
        </w:rPr>
        <w:t xml:space="preserve"> </w:t>
      </w:r>
      <w:r>
        <w:t>分子中共面原子数目最多</w:t>
      </w:r>
      <w:r>
        <w:rPr>
          <w:spacing w:val="-22"/>
        </w:rPr>
        <w:t>为</w:t>
      </w:r>
      <w:r>
        <w:rPr>
          <w:spacing w:val="-22"/>
          <w:u w:val="single"/>
        </w:rPr>
        <w:t xml:space="preserve"> </w:t>
        <w:tab/>
      </w:r>
      <w:r>
        <w:t>；</w:t>
      </w:r>
      <w:r>
        <w:rPr>
          <w:rFonts w:ascii="Bookman Old Style" w:eastAsia="Bookman Old Style"/>
          <w:b w:val="0"/>
        </w:rPr>
        <w:t>C</w:t>
      </w:r>
      <w:r>
        <w:rPr>
          <w:rFonts w:ascii="Bookman Old Style" w:eastAsia="Bookman Old Style"/>
          <w:b w:val="0"/>
          <w:spacing w:val="40"/>
        </w:rPr>
        <w:t xml:space="preserve"> </w:t>
      </w:r>
      <w:r>
        <w:t>分子中与环相连的三个</w:t>
      </w:r>
      <w:r>
        <w:rPr>
          <w:spacing w:val="-16"/>
        </w:rPr>
        <w:t>基</w:t>
      </w:r>
      <w:r>
        <w:t>团中，不同化学环境的氢原子共</w:t>
      </w:r>
      <w:r>
        <w:rPr>
          <w:spacing w:val="-21"/>
        </w:rPr>
        <w:t>有</w:t>
      </w:r>
      <w:r>
        <w:rPr>
          <w:spacing w:val="-21"/>
          <w:u w:val="single"/>
        </w:rPr>
        <w:t xml:space="preserve"> </w:t>
        <w:tab/>
      </w:r>
      <w:r>
        <w:t>种。</w:t>
      </w:r>
    </w:p>
    <w:p>
      <w:pPr>
        <w:pStyle w:val="BodyText"/>
        <w:tabs>
          <w:tab w:val="left" w:pos="6568"/>
          <w:tab w:val="left" w:pos="13504"/>
        </w:tabs>
        <w:spacing w:line="395" w:lineRule="exact"/>
        <w:ind w:left="747"/>
      </w:pPr>
      <w:r>
        <w:t>（</w:t>
      </w:r>
      <w:r>
        <w:rPr>
          <w:rFonts w:ascii="Bookman Old Style" w:eastAsia="Bookman Old Style"/>
          <w:b w:val="0"/>
        </w:rPr>
        <w:t>2</w:t>
      </w:r>
      <w:r>
        <w:t>）</w:t>
      </w:r>
      <w:r>
        <w:rPr>
          <w:rFonts w:ascii="Bookman Old Style" w:eastAsia="Bookman Old Style"/>
          <w:b w:val="0"/>
        </w:rPr>
        <w:t>D</w:t>
      </w:r>
      <w:r>
        <w:rPr>
          <w:rFonts w:ascii="Bookman Old Style" w:eastAsia="Bookman Old Style"/>
          <w:b w:val="0"/>
          <w:spacing w:val="-16"/>
        </w:rPr>
        <w:t xml:space="preserve"> </w:t>
      </w:r>
      <w:r>
        <w:t>中含氧官能团的难处</w:t>
      </w:r>
      <w:r>
        <w:rPr>
          <w:spacing w:val="-14"/>
        </w:rPr>
        <w:t>是</w:t>
      </w:r>
      <w:r>
        <w:rPr>
          <w:spacing w:val="-14"/>
          <w:u w:val="single"/>
        </w:rPr>
        <w:t xml:space="preserve"> </w:t>
        <w:tab/>
      </w:r>
      <w:r>
        <w:t>，写出检验该官能团的化学反应方程</w:t>
      </w:r>
      <w:r>
        <w:rPr>
          <w:spacing w:val="-24"/>
        </w:rPr>
        <w:t>式</w:t>
      </w:r>
      <w:r>
        <w:rPr>
          <w:spacing w:val="-24"/>
          <w:u w:val="single"/>
        </w:rPr>
        <w:t xml:space="preserve"> </w:t>
        <w:tab/>
      </w:r>
      <w:r>
        <w:t>。</w:t>
      </w:r>
    </w:p>
    <w:p>
      <w:pPr>
        <w:pStyle w:val="BodyText"/>
        <w:tabs>
          <w:tab w:val="left" w:pos="7247"/>
        </w:tabs>
        <w:spacing w:before="305"/>
        <w:ind w:left="747"/>
        <w:rPr>
          <w:rFonts w:ascii="Times New Roman" w:eastAsia="Times New Roman"/>
        </w:rPr>
      </w:pPr>
      <w:r>
        <w:t>（</w:t>
      </w:r>
      <w:r>
        <w:rPr>
          <w:rFonts w:ascii="Bookman Old Style" w:eastAsia="Bookman Old Style"/>
          <w:b w:val="0"/>
        </w:rPr>
        <w:t>3</w:t>
      </w:r>
      <w:r>
        <w:t>）</w:t>
      </w:r>
      <w:r>
        <w:rPr>
          <w:rFonts w:ascii="Bookman Old Style" w:eastAsia="Bookman Old Style"/>
          <w:b w:val="0"/>
        </w:rPr>
        <w:t>E</w:t>
      </w:r>
      <w:r>
        <w:rPr>
          <w:rFonts w:ascii="Bookman Old Style" w:eastAsia="Bookman Old Style"/>
          <w:b w:val="0"/>
          <w:spacing w:val="7"/>
        </w:rPr>
        <w:t xml:space="preserve"> </w:t>
      </w:r>
      <w:r>
        <w:t>为有机物，能发生的反应</w:t>
      </w:r>
      <w:r>
        <w:rPr>
          <w:spacing w:val="-21"/>
        </w:rPr>
        <w:t>有</w:t>
      </w:r>
      <w:r>
        <w:rPr>
          <w:rFonts w:ascii="Times New Roman" w:eastAsia="Times New Roman"/>
          <w:u w:val="single"/>
        </w:rPr>
        <w:t xml:space="preserve"> </w:t>
        <w:tab/>
      </w:r>
    </w:p>
    <w:p>
      <w:pPr>
        <w:pStyle w:val="BodyText"/>
        <w:spacing w:before="4"/>
        <w:rPr>
          <w:rFonts w:ascii="Times New Roman"/>
          <w:sz w:val="20"/>
        </w:rPr>
      </w:pPr>
    </w:p>
    <w:p>
      <w:pPr>
        <w:pStyle w:val="BodyText"/>
        <w:spacing w:before="71"/>
        <w:ind w:left="1377"/>
      </w:pPr>
      <w:r>
        <w:rPr>
          <w:rFonts w:ascii="Bookman Old Style" w:eastAsia="Bookman Old Style"/>
          <w:b w:val="0"/>
        </w:rPr>
        <w:t>a</w:t>
      </w:r>
      <w:r>
        <w:t xml:space="preserve">．聚合反应 </w:t>
      </w:r>
      <w:r>
        <w:rPr>
          <w:rFonts w:ascii="Bookman Old Style" w:eastAsia="Bookman Old Style"/>
          <w:b w:val="0"/>
        </w:rPr>
        <w:t>b</w:t>
      </w:r>
      <w:r>
        <w:t xml:space="preserve">．加成反应 </w:t>
      </w:r>
      <w:r>
        <w:rPr>
          <w:rFonts w:ascii="Bookman Old Style" w:eastAsia="Bookman Old Style"/>
          <w:b w:val="0"/>
        </w:rPr>
        <w:t>c</w:t>
      </w:r>
      <w:r>
        <w:t xml:space="preserve">．消去反应 </w:t>
      </w:r>
      <w:r>
        <w:rPr>
          <w:rFonts w:ascii="Bookman Old Style" w:eastAsia="Bookman Old Style"/>
          <w:b w:val="0"/>
        </w:rPr>
        <w:t>d</w:t>
      </w:r>
      <w:r>
        <w:t>．取代反应</w:t>
      </w:r>
    </w:p>
    <w:p>
      <w:pPr>
        <w:pStyle w:val="ListParagraph"/>
        <w:numPr>
          <w:ilvl w:val="0"/>
          <w:numId w:val="22"/>
        </w:numPr>
        <w:tabs>
          <w:tab w:val="left" w:pos="1541"/>
        </w:tabs>
        <w:spacing w:before="305" w:after="0" w:line="240" w:lineRule="auto"/>
        <w:ind w:left="1540" w:right="0" w:hanging="794"/>
        <w:jc w:val="left"/>
        <w:rPr>
          <w:sz w:val="31"/>
        </w:rPr>
      </w:pPr>
      <w:r>
        <w:rPr>
          <w:w w:val="102"/>
          <w:sz w:val="31"/>
        </w:rPr>
        <w:t>以</w:t>
      </w:r>
      <w:r>
        <w:rPr>
          <w:spacing w:val="-84"/>
          <w:sz w:val="31"/>
        </w:rPr>
        <w:t xml:space="preserve"> </w:t>
      </w:r>
      <w:r>
        <w:rPr>
          <w:rFonts w:ascii="Bookman Old Style" w:eastAsia="Bookman Old Style"/>
          <w:b w:val="0"/>
          <w:w w:val="92"/>
          <w:sz w:val="31"/>
        </w:rPr>
        <w:t>D</w:t>
      </w:r>
      <w:r>
        <w:rPr>
          <w:rFonts w:ascii="Bookman Old Style" w:eastAsia="Bookman Old Style"/>
          <w:b w:val="0"/>
          <w:spacing w:val="-19"/>
          <w:sz w:val="31"/>
        </w:rPr>
        <w:t xml:space="preserve"> </w:t>
      </w:r>
      <w:r>
        <w:rPr>
          <w:w w:val="102"/>
          <w:sz w:val="31"/>
        </w:rPr>
        <w:t>为主要原料制备己醛（目标化合物</w:t>
      </w:r>
      <w:r>
        <w:rPr>
          <w:spacing w:val="-187"/>
          <w:w w:val="102"/>
          <w:sz w:val="31"/>
        </w:rPr>
        <w:t>）</w:t>
      </w:r>
      <w:r>
        <w:rPr>
          <w:w w:val="102"/>
          <w:sz w:val="31"/>
        </w:rPr>
        <w:t>，在方框中将合成路线的后半部分补充完整。</w:t>
      </w:r>
    </w:p>
    <w:p>
      <w:pPr>
        <w:pStyle w:val="BodyText"/>
        <w:spacing w:before="6"/>
        <w:rPr>
          <w:sz w:val="17"/>
        </w:rPr>
      </w:pPr>
      <w:r>
        <w:drawing>
          <wp:anchor distT="0" distB="0" distL="0" distR="0" simplePos="0" relativeHeight="251682816" behindDoc="0" locked="0" layoutInCell="1" allowOverlap="1">
            <wp:simplePos x="0" y="0"/>
            <wp:positionH relativeFrom="page">
              <wp:posOffset>1426844</wp:posOffset>
            </wp:positionH>
            <wp:positionV relativeFrom="paragraph">
              <wp:posOffset>167432</wp:posOffset>
            </wp:positionV>
            <wp:extent cx="8301085" cy="1600200"/>
            <wp:effectExtent l="0" t="0" r="0" b="0"/>
            <wp:wrapTopAndBottom/>
            <wp:docPr id="49" name="image2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26.jpeg"/>
                    <pic:cNvPicPr/>
                  </pic:nvPicPr>
                  <pic:blipFill>
                    <a:blip xmlns:r="http://schemas.openxmlformats.org/officeDocument/2006/relationships" r:embed="rId29" cstate="print"/>
                    <a:stretch>
                      <a:fillRect/>
                    </a:stretch>
                  </pic:blipFill>
                  <pic:spPr>
                    <a:xfrm>
                      <a:off x="0" y="0"/>
                      <a:ext cx="8301085" cy="1600200"/>
                    </a:xfrm>
                    <a:prstGeom prst="rect">
                      <a:avLst/>
                    </a:prstGeom>
                  </pic:spPr>
                </pic:pic>
              </a:graphicData>
            </a:graphic>
          </wp:anchor>
        </w:drawing>
      </w:r>
    </w:p>
    <w:p>
      <w:pPr>
        <w:pStyle w:val="ListParagraph"/>
        <w:numPr>
          <w:ilvl w:val="0"/>
          <w:numId w:val="22"/>
        </w:numPr>
        <w:tabs>
          <w:tab w:val="left" w:pos="1541"/>
          <w:tab w:val="left" w:pos="9255"/>
        </w:tabs>
        <w:spacing w:before="301" w:after="0" w:line="240" w:lineRule="auto"/>
        <w:ind w:left="1540" w:right="0" w:hanging="794"/>
        <w:jc w:val="left"/>
        <w:rPr>
          <w:sz w:val="31"/>
        </w:rPr>
      </w:pPr>
      <w:r>
        <w:rPr>
          <w:sz w:val="31"/>
        </w:rPr>
        <w:t>问题</w:t>
      </w:r>
      <w:r>
        <w:rPr>
          <w:spacing w:val="-3"/>
          <w:sz w:val="31"/>
        </w:rPr>
        <w:t>（</w:t>
      </w:r>
      <w:r>
        <w:rPr>
          <w:rFonts w:ascii="Bookman Old Style" w:eastAsia="Bookman Old Style"/>
          <w:b w:val="0"/>
          <w:spacing w:val="-3"/>
          <w:sz w:val="31"/>
        </w:rPr>
        <w:t>5</w:t>
      </w:r>
      <w:r>
        <w:rPr>
          <w:spacing w:val="-3"/>
          <w:sz w:val="31"/>
        </w:rPr>
        <w:t>）</w:t>
      </w:r>
      <w:r>
        <w:rPr>
          <w:sz w:val="31"/>
        </w:rPr>
        <w:t>的合成路线中第一步反应的目的</w:t>
      </w:r>
      <w:r>
        <w:rPr>
          <w:spacing w:val="-28"/>
          <w:sz w:val="31"/>
        </w:rPr>
        <w:t>是</w:t>
      </w:r>
      <w:r>
        <w:rPr>
          <w:spacing w:val="-28"/>
          <w:sz w:val="31"/>
          <w:u w:val="single"/>
        </w:rPr>
        <w:t xml:space="preserve"> </w:t>
        <w:tab/>
      </w:r>
      <w:r>
        <w:rPr>
          <w:sz w:val="31"/>
        </w:rPr>
        <w:t>。</w:t>
      </w:r>
    </w:p>
    <w:p>
      <w:pPr>
        <w:pStyle w:val="BodyText"/>
        <w:rPr>
          <w:sz w:val="34"/>
        </w:rPr>
      </w:pPr>
    </w:p>
    <w:p>
      <w:pPr>
        <w:pStyle w:val="BodyText"/>
        <w:spacing w:before="7"/>
        <w:rPr>
          <w:sz w:val="44"/>
        </w:rPr>
      </w:pPr>
    </w:p>
    <w:p>
      <w:pPr>
        <w:pStyle w:val="BodyText"/>
        <w:spacing w:line="424" w:lineRule="auto"/>
        <w:ind w:left="747" w:right="229" w:hanging="631"/>
      </w:pPr>
      <w:r>
        <w:rPr>
          <w:rFonts w:ascii="Bookman Old Style" w:eastAsia="Bookman Old Style"/>
          <w:b w:val="0"/>
        </w:rPr>
        <w:t>9</w:t>
      </w:r>
      <w:r>
        <w:rPr>
          <w:spacing w:val="-159"/>
        </w:rPr>
        <w:t>、</w:t>
      </w:r>
      <w:r>
        <w:t>（</w:t>
      </w:r>
      <w:r>
        <w:rPr>
          <w:rFonts w:ascii="Bookman Old Style" w:eastAsia="Bookman Old Style"/>
          <w:b w:val="0"/>
        </w:rPr>
        <w:t xml:space="preserve">18 </w:t>
      </w:r>
      <w:r>
        <w:t>分）水中溶氧量</w:t>
      </w:r>
      <w:r>
        <w:rPr>
          <w:spacing w:val="-5"/>
        </w:rPr>
        <w:t>（</w:t>
      </w:r>
      <w:r>
        <w:rPr>
          <w:rFonts w:ascii="Bookman Old Style" w:eastAsia="Bookman Old Style"/>
          <w:b w:val="0"/>
          <w:spacing w:val="-5"/>
        </w:rPr>
        <w:t>DO</w:t>
      </w:r>
      <w:r>
        <w:rPr>
          <w:spacing w:val="-5"/>
        </w:rPr>
        <w:t>）</w:t>
      </w:r>
      <w:r>
        <w:rPr>
          <w:spacing w:val="-1"/>
        </w:rPr>
        <w:t xml:space="preserve">是衡量水体自净能力的一个指标，通常用每升水中溶解氧分子的质量表示， </w:t>
      </w:r>
      <w:r>
        <w:rPr>
          <w:spacing w:val="-35"/>
        </w:rPr>
        <w:t xml:space="preserve">单位 </w:t>
      </w:r>
      <w:r>
        <w:rPr>
          <w:rFonts w:ascii="Bookman Old Style" w:eastAsia="Bookman Old Style"/>
          <w:b w:val="0"/>
          <w:spacing w:val="-3"/>
        </w:rPr>
        <w:t>mg/L,</w:t>
      </w:r>
      <w:r>
        <w:rPr>
          <w:spacing w:val="1"/>
        </w:rPr>
        <w:t>我国《地表水环境质量标准》规定，生活饮用水源的</w:t>
      </w:r>
      <w:r>
        <w:rPr>
          <w:rFonts w:ascii="Bookman Old Style" w:eastAsia="Bookman Old Style"/>
          <w:b w:val="0"/>
        </w:rPr>
        <w:t xml:space="preserve">DO </w:t>
      </w:r>
      <w:r>
        <w:rPr>
          <w:spacing w:val="-22"/>
        </w:rPr>
        <w:t xml:space="preserve">不能低于 </w:t>
      </w:r>
      <w:r>
        <w:rPr>
          <w:rFonts w:ascii="Bookman Old Style" w:eastAsia="Bookman Old Style"/>
          <w:b w:val="0"/>
          <w:spacing w:val="-3"/>
        </w:rPr>
        <w:t>5mg/L</w:t>
      </w:r>
      <w:r>
        <w:t>。某化学小组同学</w:t>
      </w:r>
    </w:p>
    <w:p>
      <w:pPr>
        <w:spacing w:after="0" w:line="424" w:lineRule="auto"/>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30" w:history="1">
        <w:r>
          <w:rPr>
            <w:rFonts w:ascii="SimSun" w:eastAsia="SimSun" w:hAnsi="SimSun" w:cs="SimSun"/>
            <w:b/>
            <w:bCs/>
            <w:color w:val="0000EE"/>
            <w:sz w:val="30"/>
            <w:szCs w:val="30"/>
            <w:u w:val="single" w:color="0000EE"/>
          </w:rPr>
          <w:t>https://d.book118.com/598007050142006026</w:t>
        </w:r>
      </w:hyperlink>
    </w:p>
    <w:p>
      <w:pPr>
        <w:spacing w:after="0" w:line="424" w:lineRule="auto"/>
      </w:pPr>
    </w:p>
    <w:sectPr>
      <w:type w:val="continuous"/>
      <w:pgSz w:w="17860" w:h="25260"/>
      <w:pgMar w:top="1920" w:right="1240" w:bottom="280" w:left="1500" w:header="708" w:footer="708"/>
      <w:pgNumType w:start="3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Arial">
    <w:altName w:val="Arial"/>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Bookman Old Style">
    <w:altName w:val="Bookman Old Style"/>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 w:name="Courier New">
    <w:altName w:val="Courier New"/>
    <w:charset w:val="00"/>
    <w:family w:val="modern"/>
    <w:pitch w:val="fixed"/>
    <w:sig w:usb0="00000000" w:usb1="00000000" w:usb2="00000000" w:usb3="00000000" w:csb0="00000001" w:csb1="00000000"/>
  </w:font>
  <w:font w:name="楷体">
    <w:altName w:val="楷体"/>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A005A"/>
    <w:multiLevelType w:val="hybridMultilevel"/>
    <w:tmpl w:val="00000000"/>
    <w:lvl w:ilvl="0">
      <w:start w:val="4"/>
      <w:numFmt w:val="decimal"/>
      <w:lvlText w:val="%1."/>
      <w:lvlJc w:val="left"/>
      <w:pPr>
        <w:ind w:left="592" w:hanging="477"/>
        <w:jc w:val="left"/>
      </w:pPr>
      <w:rPr>
        <w:rFonts w:ascii="Times New Roman" w:eastAsia="Times New Roman" w:hAnsi="Times New Roman" w:cs="Times New Roman" w:hint="default"/>
        <w:w w:val="102"/>
        <w:sz w:val="29"/>
        <w:szCs w:val="29"/>
      </w:rPr>
    </w:lvl>
    <w:lvl w:ilvl="1">
      <w:start w:val="1"/>
      <w:numFmt w:val="upperLetter"/>
      <w:lvlText w:val="%2."/>
      <w:lvlJc w:val="left"/>
      <w:pPr>
        <w:ind w:left="1295" w:hanging="549"/>
        <w:jc w:val="left"/>
      </w:pPr>
      <w:rPr>
        <w:rFonts w:hint="default"/>
        <w:spacing w:val="0"/>
        <w:w w:val="102"/>
      </w:rPr>
    </w:lvl>
    <w:lvl w:ilvl="2">
      <w:start w:val="0"/>
      <w:numFmt w:val="bullet"/>
      <w:lvlText w:val="•"/>
      <w:lvlJc w:val="left"/>
      <w:pPr>
        <w:ind w:left="1320" w:hanging="549"/>
      </w:pPr>
      <w:rPr>
        <w:rFonts w:hint="default"/>
      </w:rPr>
    </w:lvl>
    <w:lvl w:ilvl="3">
      <w:start w:val="0"/>
      <w:numFmt w:val="bullet"/>
      <w:lvlText w:val="•"/>
      <w:lvlJc w:val="left"/>
      <w:pPr>
        <w:ind w:left="3044" w:hanging="549"/>
      </w:pPr>
      <w:rPr>
        <w:rFonts w:hint="default"/>
      </w:rPr>
    </w:lvl>
    <w:lvl w:ilvl="4">
      <w:start w:val="0"/>
      <w:numFmt w:val="bullet"/>
      <w:lvlText w:val="•"/>
      <w:lvlJc w:val="left"/>
      <w:pPr>
        <w:ind w:left="4769" w:hanging="549"/>
      </w:pPr>
      <w:rPr>
        <w:rFonts w:hint="default"/>
      </w:rPr>
    </w:lvl>
    <w:lvl w:ilvl="5">
      <w:start w:val="0"/>
      <w:numFmt w:val="bullet"/>
      <w:lvlText w:val="•"/>
      <w:lvlJc w:val="left"/>
      <w:pPr>
        <w:ind w:left="6494" w:hanging="549"/>
      </w:pPr>
      <w:rPr>
        <w:rFonts w:hint="default"/>
      </w:rPr>
    </w:lvl>
    <w:lvl w:ilvl="6">
      <w:start w:val="0"/>
      <w:numFmt w:val="bullet"/>
      <w:lvlText w:val="•"/>
      <w:lvlJc w:val="left"/>
      <w:pPr>
        <w:ind w:left="8219" w:hanging="549"/>
      </w:pPr>
      <w:rPr>
        <w:rFonts w:hint="default"/>
      </w:rPr>
    </w:lvl>
    <w:lvl w:ilvl="7">
      <w:start w:val="0"/>
      <w:numFmt w:val="bullet"/>
      <w:lvlText w:val="•"/>
      <w:lvlJc w:val="left"/>
      <w:pPr>
        <w:ind w:left="9944" w:hanging="549"/>
      </w:pPr>
      <w:rPr>
        <w:rFonts w:hint="default"/>
      </w:rPr>
    </w:lvl>
    <w:lvl w:ilvl="8">
      <w:start w:val="0"/>
      <w:numFmt w:val="bullet"/>
      <w:lvlText w:val="•"/>
      <w:lvlJc w:val="left"/>
      <w:pPr>
        <w:ind w:left="11669" w:hanging="549"/>
      </w:pPr>
      <w:rPr>
        <w:rFonts w:hint="default"/>
      </w:rPr>
    </w:lvl>
  </w:abstractNum>
  <w:abstractNum w:abstractNumId="1">
    <w:nsid w:val="0A91D1D7"/>
    <w:multiLevelType w:val="hybridMultilevel"/>
    <w:tmpl w:val="00000000"/>
    <w:lvl w:ilvl="0">
      <w:start w:val="1"/>
      <w:numFmt w:val="decimal"/>
      <w:lvlText w:val="（%1）"/>
      <w:lvlJc w:val="left"/>
      <w:pPr>
        <w:ind w:left="116" w:hanging="791"/>
        <w:jc w:val="left"/>
      </w:pPr>
      <w:rPr>
        <w:rFonts w:ascii="宋体" w:eastAsia="宋体" w:hAnsi="宋体" w:cs="宋体" w:hint="default"/>
        <w:spacing w:val="-4"/>
        <w:w w:val="102"/>
        <w:sz w:val="29"/>
        <w:szCs w:val="29"/>
      </w:rPr>
    </w:lvl>
    <w:lvl w:ilvl="1">
      <w:start w:val="0"/>
      <w:numFmt w:val="bullet"/>
      <w:lvlText w:val="•"/>
      <w:lvlJc w:val="left"/>
      <w:pPr>
        <w:ind w:left="1619" w:hanging="791"/>
      </w:pPr>
      <w:rPr>
        <w:rFonts w:hint="default"/>
      </w:rPr>
    </w:lvl>
    <w:lvl w:ilvl="2">
      <w:start w:val="0"/>
      <w:numFmt w:val="bullet"/>
      <w:lvlText w:val="•"/>
      <w:lvlJc w:val="left"/>
      <w:pPr>
        <w:ind w:left="3119" w:hanging="791"/>
      </w:pPr>
      <w:rPr>
        <w:rFonts w:hint="default"/>
      </w:rPr>
    </w:lvl>
    <w:lvl w:ilvl="3">
      <w:start w:val="0"/>
      <w:numFmt w:val="bullet"/>
      <w:lvlText w:val="•"/>
      <w:lvlJc w:val="left"/>
      <w:pPr>
        <w:ind w:left="4619" w:hanging="791"/>
      </w:pPr>
      <w:rPr>
        <w:rFonts w:hint="default"/>
      </w:rPr>
    </w:lvl>
    <w:lvl w:ilvl="4">
      <w:start w:val="0"/>
      <w:numFmt w:val="bullet"/>
      <w:lvlText w:val="•"/>
      <w:lvlJc w:val="left"/>
      <w:pPr>
        <w:ind w:left="6119" w:hanging="791"/>
      </w:pPr>
      <w:rPr>
        <w:rFonts w:hint="default"/>
      </w:rPr>
    </w:lvl>
    <w:lvl w:ilvl="5">
      <w:start w:val="0"/>
      <w:numFmt w:val="bullet"/>
      <w:lvlText w:val="•"/>
      <w:lvlJc w:val="left"/>
      <w:pPr>
        <w:ind w:left="7619" w:hanging="791"/>
      </w:pPr>
      <w:rPr>
        <w:rFonts w:hint="default"/>
      </w:rPr>
    </w:lvl>
    <w:lvl w:ilvl="6">
      <w:start w:val="0"/>
      <w:numFmt w:val="bullet"/>
      <w:lvlText w:val="•"/>
      <w:lvlJc w:val="left"/>
      <w:pPr>
        <w:ind w:left="9119" w:hanging="791"/>
      </w:pPr>
      <w:rPr>
        <w:rFonts w:hint="default"/>
      </w:rPr>
    </w:lvl>
    <w:lvl w:ilvl="7">
      <w:start w:val="0"/>
      <w:numFmt w:val="bullet"/>
      <w:lvlText w:val="•"/>
      <w:lvlJc w:val="left"/>
      <w:pPr>
        <w:ind w:left="10619" w:hanging="791"/>
      </w:pPr>
      <w:rPr>
        <w:rFonts w:hint="default"/>
      </w:rPr>
    </w:lvl>
    <w:lvl w:ilvl="8">
      <w:start w:val="0"/>
      <w:numFmt w:val="bullet"/>
      <w:lvlText w:val="•"/>
      <w:lvlJc w:val="left"/>
      <w:pPr>
        <w:ind w:left="12119" w:hanging="791"/>
      </w:pPr>
      <w:rPr>
        <w:rFonts w:hint="default"/>
      </w:rPr>
    </w:lvl>
  </w:abstractNum>
  <w:abstractNum w:abstractNumId="2">
    <w:nsid w:val="0D02497E"/>
    <w:multiLevelType w:val="hybridMultilevel"/>
    <w:tmpl w:val="00000000"/>
    <w:lvl w:ilvl="0">
      <w:start w:val="1"/>
      <w:numFmt w:val="decimal"/>
      <w:lvlText w:val="（%1）"/>
      <w:lvlJc w:val="left"/>
      <w:pPr>
        <w:ind w:left="905" w:hanging="791"/>
        <w:jc w:val="left"/>
      </w:pPr>
      <w:rPr>
        <w:rFonts w:ascii="宋体" w:eastAsia="宋体" w:hAnsi="宋体" w:cs="宋体" w:hint="default"/>
        <w:spacing w:val="-4"/>
        <w:w w:val="82"/>
        <w:sz w:val="29"/>
        <w:szCs w:val="29"/>
      </w:rPr>
    </w:lvl>
    <w:lvl w:ilvl="1">
      <w:start w:val="1"/>
      <w:numFmt w:val="lowerLetter"/>
      <w:lvlText w:val="%2."/>
      <w:lvlJc w:val="left"/>
      <w:pPr>
        <w:ind w:left="1126" w:hanging="221"/>
        <w:jc w:val="left"/>
      </w:pPr>
      <w:rPr>
        <w:rFonts w:ascii="Bookman Old Style" w:eastAsia="Bookman Old Style" w:hAnsi="Bookman Old Style" w:cs="Bookman Old Style" w:hint="default"/>
        <w:spacing w:val="-1"/>
        <w:w w:val="78"/>
        <w:sz w:val="29"/>
        <w:szCs w:val="29"/>
      </w:rPr>
    </w:lvl>
    <w:lvl w:ilvl="2">
      <w:start w:val="0"/>
      <w:numFmt w:val="bullet"/>
      <w:lvlText w:val="•"/>
      <w:lvlJc w:val="left"/>
      <w:pPr>
        <w:ind w:left="10040" w:hanging="221"/>
      </w:pPr>
      <w:rPr>
        <w:rFonts w:hint="default"/>
      </w:rPr>
    </w:lvl>
    <w:lvl w:ilvl="3">
      <w:start w:val="0"/>
      <w:numFmt w:val="bullet"/>
      <w:lvlText w:val="•"/>
      <w:lvlJc w:val="left"/>
      <w:pPr>
        <w:ind w:left="10674" w:hanging="221"/>
      </w:pPr>
      <w:rPr>
        <w:rFonts w:hint="default"/>
      </w:rPr>
    </w:lvl>
    <w:lvl w:ilvl="4">
      <w:start w:val="0"/>
      <w:numFmt w:val="bullet"/>
      <w:lvlText w:val="•"/>
      <w:lvlJc w:val="left"/>
      <w:pPr>
        <w:ind w:left="11309" w:hanging="221"/>
      </w:pPr>
      <w:rPr>
        <w:rFonts w:hint="default"/>
      </w:rPr>
    </w:lvl>
    <w:lvl w:ilvl="5">
      <w:start w:val="0"/>
      <w:numFmt w:val="bullet"/>
      <w:lvlText w:val="•"/>
      <w:lvlJc w:val="left"/>
      <w:pPr>
        <w:ind w:left="11944" w:hanging="221"/>
      </w:pPr>
      <w:rPr>
        <w:rFonts w:hint="default"/>
      </w:rPr>
    </w:lvl>
    <w:lvl w:ilvl="6">
      <w:start w:val="0"/>
      <w:numFmt w:val="bullet"/>
      <w:lvlText w:val="•"/>
      <w:lvlJc w:val="left"/>
      <w:pPr>
        <w:ind w:left="12579" w:hanging="221"/>
      </w:pPr>
      <w:rPr>
        <w:rFonts w:hint="default"/>
      </w:rPr>
    </w:lvl>
    <w:lvl w:ilvl="7">
      <w:start w:val="0"/>
      <w:numFmt w:val="bullet"/>
      <w:lvlText w:val="•"/>
      <w:lvlJc w:val="left"/>
      <w:pPr>
        <w:ind w:left="13214" w:hanging="221"/>
      </w:pPr>
      <w:rPr>
        <w:rFonts w:hint="default"/>
      </w:rPr>
    </w:lvl>
    <w:lvl w:ilvl="8">
      <w:start w:val="0"/>
      <w:numFmt w:val="bullet"/>
      <w:lvlText w:val="•"/>
      <w:lvlJc w:val="left"/>
      <w:pPr>
        <w:ind w:left="13849" w:hanging="221"/>
      </w:pPr>
      <w:rPr>
        <w:rFonts w:hint="default"/>
      </w:rPr>
    </w:lvl>
  </w:abstractNum>
  <w:abstractNum w:abstractNumId="3">
    <w:nsid w:val="0E35498E"/>
    <w:multiLevelType w:val="hybridMultilevel"/>
    <w:tmpl w:val="00000000"/>
    <w:lvl w:ilvl="0">
      <w:start w:val="1"/>
      <w:numFmt w:val="decimal"/>
      <w:lvlText w:val="（%1）"/>
      <w:lvlJc w:val="left"/>
      <w:pPr>
        <w:ind w:left="1540" w:hanging="793"/>
        <w:jc w:val="left"/>
      </w:pPr>
      <w:rPr>
        <w:rFonts w:ascii="宋体" w:eastAsia="宋体" w:hAnsi="宋体" w:cs="宋体" w:hint="default"/>
        <w:w w:val="82"/>
        <w:sz w:val="29"/>
        <w:szCs w:val="29"/>
      </w:rPr>
    </w:lvl>
    <w:lvl w:ilvl="1">
      <w:start w:val="0"/>
      <w:numFmt w:val="bullet"/>
      <w:lvlText w:val="•"/>
      <w:lvlJc w:val="left"/>
      <w:pPr>
        <w:ind w:left="2897" w:hanging="793"/>
      </w:pPr>
      <w:rPr>
        <w:rFonts w:hint="default"/>
      </w:rPr>
    </w:lvl>
    <w:lvl w:ilvl="2">
      <w:start w:val="0"/>
      <w:numFmt w:val="bullet"/>
      <w:lvlText w:val="•"/>
      <w:lvlJc w:val="left"/>
      <w:pPr>
        <w:ind w:left="4255" w:hanging="793"/>
      </w:pPr>
      <w:rPr>
        <w:rFonts w:hint="default"/>
      </w:rPr>
    </w:lvl>
    <w:lvl w:ilvl="3">
      <w:start w:val="0"/>
      <w:numFmt w:val="bullet"/>
      <w:lvlText w:val="•"/>
      <w:lvlJc w:val="left"/>
      <w:pPr>
        <w:ind w:left="5613" w:hanging="793"/>
      </w:pPr>
      <w:rPr>
        <w:rFonts w:hint="default"/>
      </w:rPr>
    </w:lvl>
    <w:lvl w:ilvl="4">
      <w:start w:val="0"/>
      <w:numFmt w:val="bullet"/>
      <w:lvlText w:val="•"/>
      <w:lvlJc w:val="left"/>
      <w:pPr>
        <w:ind w:left="6971" w:hanging="793"/>
      </w:pPr>
      <w:rPr>
        <w:rFonts w:hint="default"/>
      </w:rPr>
    </w:lvl>
    <w:lvl w:ilvl="5">
      <w:start w:val="0"/>
      <w:numFmt w:val="bullet"/>
      <w:lvlText w:val="•"/>
      <w:lvlJc w:val="left"/>
      <w:pPr>
        <w:ind w:left="8329" w:hanging="793"/>
      </w:pPr>
      <w:rPr>
        <w:rFonts w:hint="default"/>
      </w:rPr>
    </w:lvl>
    <w:lvl w:ilvl="6">
      <w:start w:val="0"/>
      <w:numFmt w:val="bullet"/>
      <w:lvlText w:val="•"/>
      <w:lvlJc w:val="left"/>
      <w:pPr>
        <w:ind w:left="9687" w:hanging="793"/>
      </w:pPr>
      <w:rPr>
        <w:rFonts w:hint="default"/>
      </w:rPr>
    </w:lvl>
    <w:lvl w:ilvl="7">
      <w:start w:val="0"/>
      <w:numFmt w:val="bullet"/>
      <w:lvlText w:val="•"/>
      <w:lvlJc w:val="left"/>
      <w:pPr>
        <w:ind w:left="11045" w:hanging="793"/>
      </w:pPr>
      <w:rPr>
        <w:rFonts w:hint="default"/>
      </w:rPr>
    </w:lvl>
    <w:lvl w:ilvl="8">
      <w:start w:val="0"/>
      <w:numFmt w:val="bullet"/>
      <w:lvlText w:val="•"/>
      <w:lvlJc w:val="left"/>
      <w:pPr>
        <w:ind w:left="12403" w:hanging="793"/>
      </w:pPr>
      <w:rPr>
        <w:rFonts w:hint="default"/>
      </w:rPr>
    </w:lvl>
  </w:abstractNum>
  <w:abstractNum w:abstractNumId="4">
    <w:nsid w:val="1491530A"/>
    <w:multiLevelType w:val="hybridMultilevel"/>
    <w:tmpl w:val="00000000"/>
    <w:lvl w:ilvl="0">
      <w:start w:val="1"/>
      <w:numFmt w:val="decimal"/>
      <w:lvlText w:val="（%1）"/>
      <w:lvlJc w:val="left"/>
      <w:pPr>
        <w:ind w:left="910" w:hanging="794"/>
        <w:jc w:val="left"/>
      </w:pPr>
      <w:rPr>
        <w:rFonts w:ascii="宋体" w:eastAsia="宋体" w:hAnsi="宋体" w:cs="宋体" w:hint="default"/>
        <w:w w:val="82"/>
        <w:sz w:val="29"/>
        <w:szCs w:val="29"/>
      </w:rPr>
    </w:lvl>
    <w:lvl w:ilvl="1">
      <w:start w:val="0"/>
      <w:numFmt w:val="bullet"/>
      <w:lvlText w:val="•"/>
      <w:lvlJc w:val="left"/>
      <w:pPr>
        <w:ind w:left="920" w:hanging="794"/>
      </w:pPr>
      <w:rPr>
        <w:rFonts w:hint="default"/>
      </w:rPr>
    </w:lvl>
    <w:lvl w:ilvl="2">
      <w:start w:val="0"/>
      <w:numFmt w:val="bullet"/>
      <w:lvlText w:val="•"/>
      <w:lvlJc w:val="left"/>
      <w:pPr>
        <w:ind w:left="2497" w:hanging="794"/>
      </w:pPr>
      <w:rPr>
        <w:rFonts w:hint="default"/>
      </w:rPr>
    </w:lvl>
    <w:lvl w:ilvl="3">
      <w:start w:val="0"/>
      <w:numFmt w:val="bullet"/>
      <w:lvlText w:val="•"/>
      <w:lvlJc w:val="left"/>
      <w:pPr>
        <w:ind w:left="4075" w:hanging="794"/>
      </w:pPr>
      <w:rPr>
        <w:rFonts w:hint="default"/>
      </w:rPr>
    </w:lvl>
    <w:lvl w:ilvl="4">
      <w:start w:val="0"/>
      <w:numFmt w:val="bullet"/>
      <w:lvlText w:val="•"/>
      <w:lvlJc w:val="left"/>
      <w:pPr>
        <w:ind w:left="5653" w:hanging="794"/>
      </w:pPr>
      <w:rPr>
        <w:rFonts w:hint="default"/>
      </w:rPr>
    </w:lvl>
    <w:lvl w:ilvl="5">
      <w:start w:val="0"/>
      <w:numFmt w:val="bullet"/>
      <w:lvlText w:val="•"/>
      <w:lvlJc w:val="left"/>
      <w:pPr>
        <w:ind w:left="7230" w:hanging="794"/>
      </w:pPr>
      <w:rPr>
        <w:rFonts w:hint="default"/>
      </w:rPr>
    </w:lvl>
    <w:lvl w:ilvl="6">
      <w:start w:val="0"/>
      <w:numFmt w:val="bullet"/>
      <w:lvlText w:val="•"/>
      <w:lvlJc w:val="left"/>
      <w:pPr>
        <w:ind w:left="8808" w:hanging="794"/>
      </w:pPr>
      <w:rPr>
        <w:rFonts w:hint="default"/>
      </w:rPr>
    </w:lvl>
    <w:lvl w:ilvl="7">
      <w:start w:val="0"/>
      <w:numFmt w:val="bullet"/>
      <w:lvlText w:val="•"/>
      <w:lvlJc w:val="left"/>
      <w:pPr>
        <w:ind w:left="10386" w:hanging="794"/>
      </w:pPr>
      <w:rPr>
        <w:rFonts w:hint="default"/>
      </w:rPr>
    </w:lvl>
    <w:lvl w:ilvl="8">
      <w:start w:val="0"/>
      <w:numFmt w:val="bullet"/>
      <w:lvlText w:val="•"/>
      <w:lvlJc w:val="left"/>
      <w:pPr>
        <w:ind w:left="11964" w:hanging="794"/>
      </w:pPr>
      <w:rPr>
        <w:rFonts w:hint="default"/>
      </w:rPr>
    </w:lvl>
  </w:abstractNum>
  <w:abstractNum w:abstractNumId="5">
    <w:nsid w:val="18CFE142"/>
    <w:multiLevelType w:val="hybridMultilevel"/>
    <w:tmpl w:val="00000000"/>
    <w:lvl w:ilvl="0">
      <w:start w:val="1"/>
      <w:numFmt w:val="upperRoman"/>
      <w:lvlText w:val="%1"/>
      <w:lvlJc w:val="left"/>
      <w:pPr>
        <w:ind w:left="361" w:hanging="245"/>
        <w:jc w:val="left"/>
      </w:pPr>
      <w:rPr>
        <w:rFonts w:ascii="Bookman Old Style" w:eastAsia="Bookman Old Style" w:hAnsi="Bookman Old Style" w:cs="Bookman Old Style" w:hint="default"/>
        <w:w w:val="98"/>
        <w:sz w:val="42"/>
        <w:szCs w:val="42"/>
      </w:rPr>
    </w:lvl>
    <w:lvl w:ilvl="1">
      <w:start w:val="0"/>
      <w:numFmt w:val="bullet"/>
      <w:lvlText w:val="•"/>
      <w:lvlJc w:val="left"/>
      <w:pPr>
        <w:ind w:left="1835" w:hanging="245"/>
      </w:pPr>
      <w:rPr>
        <w:rFonts w:hint="default"/>
      </w:rPr>
    </w:lvl>
    <w:lvl w:ilvl="2">
      <w:start w:val="0"/>
      <w:numFmt w:val="bullet"/>
      <w:lvlText w:val="•"/>
      <w:lvlJc w:val="left"/>
      <w:pPr>
        <w:ind w:left="3311" w:hanging="245"/>
      </w:pPr>
      <w:rPr>
        <w:rFonts w:hint="default"/>
      </w:rPr>
    </w:lvl>
    <w:lvl w:ilvl="3">
      <w:start w:val="0"/>
      <w:numFmt w:val="bullet"/>
      <w:lvlText w:val="•"/>
      <w:lvlJc w:val="left"/>
      <w:pPr>
        <w:ind w:left="4787" w:hanging="245"/>
      </w:pPr>
      <w:rPr>
        <w:rFonts w:hint="default"/>
      </w:rPr>
    </w:lvl>
    <w:lvl w:ilvl="4">
      <w:start w:val="0"/>
      <w:numFmt w:val="bullet"/>
      <w:lvlText w:val="•"/>
      <w:lvlJc w:val="left"/>
      <w:pPr>
        <w:ind w:left="6263" w:hanging="245"/>
      </w:pPr>
      <w:rPr>
        <w:rFonts w:hint="default"/>
      </w:rPr>
    </w:lvl>
    <w:lvl w:ilvl="5">
      <w:start w:val="0"/>
      <w:numFmt w:val="bullet"/>
      <w:lvlText w:val="•"/>
      <w:lvlJc w:val="left"/>
      <w:pPr>
        <w:ind w:left="7739" w:hanging="245"/>
      </w:pPr>
      <w:rPr>
        <w:rFonts w:hint="default"/>
      </w:rPr>
    </w:lvl>
    <w:lvl w:ilvl="6">
      <w:start w:val="0"/>
      <w:numFmt w:val="bullet"/>
      <w:lvlText w:val="•"/>
      <w:lvlJc w:val="left"/>
      <w:pPr>
        <w:ind w:left="9215" w:hanging="245"/>
      </w:pPr>
      <w:rPr>
        <w:rFonts w:hint="default"/>
      </w:rPr>
    </w:lvl>
    <w:lvl w:ilvl="7">
      <w:start w:val="0"/>
      <w:numFmt w:val="bullet"/>
      <w:lvlText w:val="•"/>
      <w:lvlJc w:val="left"/>
      <w:pPr>
        <w:ind w:left="10691" w:hanging="245"/>
      </w:pPr>
      <w:rPr>
        <w:rFonts w:hint="default"/>
      </w:rPr>
    </w:lvl>
    <w:lvl w:ilvl="8">
      <w:start w:val="0"/>
      <w:numFmt w:val="bullet"/>
      <w:lvlText w:val="•"/>
      <w:lvlJc w:val="left"/>
      <w:pPr>
        <w:ind w:left="12167" w:hanging="245"/>
      </w:pPr>
      <w:rPr>
        <w:rFonts w:hint="default"/>
      </w:rPr>
    </w:lvl>
  </w:abstractNum>
  <w:abstractNum w:abstractNumId="6">
    <w:nsid w:val="1CBA8897"/>
    <w:multiLevelType w:val="hybridMultilevel"/>
    <w:tmpl w:val="00000000"/>
    <w:lvl w:ilvl="0">
      <w:start w:val="3"/>
      <w:numFmt w:val="decimal"/>
      <w:lvlText w:val="（%1）"/>
      <w:lvlJc w:val="left"/>
      <w:pPr>
        <w:ind w:left="910" w:hanging="794"/>
        <w:jc w:val="left"/>
      </w:pPr>
      <w:rPr>
        <w:rFonts w:ascii="宋体" w:eastAsia="宋体" w:hAnsi="宋体" w:cs="宋体" w:hint="default"/>
        <w:w w:val="102"/>
        <w:sz w:val="29"/>
        <w:szCs w:val="29"/>
      </w:rPr>
    </w:lvl>
    <w:lvl w:ilvl="1">
      <w:start w:val="0"/>
      <w:numFmt w:val="bullet"/>
      <w:lvlText w:val="•"/>
      <w:lvlJc w:val="left"/>
      <w:pPr>
        <w:ind w:left="2339" w:hanging="794"/>
      </w:pPr>
      <w:rPr>
        <w:rFonts w:hint="default"/>
      </w:rPr>
    </w:lvl>
    <w:lvl w:ilvl="2">
      <w:start w:val="0"/>
      <w:numFmt w:val="bullet"/>
      <w:lvlText w:val="•"/>
      <w:lvlJc w:val="left"/>
      <w:pPr>
        <w:ind w:left="3759" w:hanging="794"/>
      </w:pPr>
      <w:rPr>
        <w:rFonts w:hint="default"/>
      </w:rPr>
    </w:lvl>
    <w:lvl w:ilvl="3">
      <w:start w:val="0"/>
      <w:numFmt w:val="bullet"/>
      <w:lvlText w:val="•"/>
      <w:lvlJc w:val="left"/>
      <w:pPr>
        <w:ind w:left="5179" w:hanging="794"/>
      </w:pPr>
      <w:rPr>
        <w:rFonts w:hint="default"/>
      </w:rPr>
    </w:lvl>
    <w:lvl w:ilvl="4">
      <w:start w:val="0"/>
      <w:numFmt w:val="bullet"/>
      <w:lvlText w:val="•"/>
      <w:lvlJc w:val="left"/>
      <w:pPr>
        <w:ind w:left="6599" w:hanging="794"/>
      </w:pPr>
      <w:rPr>
        <w:rFonts w:hint="default"/>
      </w:rPr>
    </w:lvl>
    <w:lvl w:ilvl="5">
      <w:start w:val="0"/>
      <w:numFmt w:val="bullet"/>
      <w:lvlText w:val="•"/>
      <w:lvlJc w:val="left"/>
      <w:pPr>
        <w:ind w:left="8019" w:hanging="794"/>
      </w:pPr>
      <w:rPr>
        <w:rFonts w:hint="default"/>
      </w:rPr>
    </w:lvl>
    <w:lvl w:ilvl="6">
      <w:start w:val="0"/>
      <w:numFmt w:val="bullet"/>
      <w:lvlText w:val="•"/>
      <w:lvlJc w:val="left"/>
      <w:pPr>
        <w:ind w:left="9439" w:hanging="794"/>
      </w:pPr>
      <w:rPr>
        <w:rFonts w:hint="default"/>
      </w:rPr>
    </w:lvl>
    <w:lvl w:ilvl="7">
      <w:start w:val="0"/>
      <w:numFmt w:val="bullet"/>
      <w:lvlText w:val="•"/>
      <w:lvlJc w:val="left"/>
      <w:pPr>
        <w:ind w:left="10859" w:hanging="794"/>
      </w:pPr>
      <w:rPr>
        <w:rFonts w:hint="default"/>
      </w:rPr>
    </w:lvl>
    <w:lvl w:ilvl="8">
      <w:start w:val="0"/>
      <w:numFmt w:val="bullet"/>
      <w:lvlText w:val="•"/>
      <w:lvlJc w:val="left"/>
      <w:pPr>
        <w:ind w:left="12279" w:hanging="794"/>
      </w:pPr>
      <w:rPr>
        <w:rFonts w:hint="default"/>
      </w:rPr>
    </w:lvl>
  </w:abstractNum>
  <w:abstractNum w:abstractNumId="7">
    <w:nsid w:val="262B7E93"/>
    <w:multiLevelType w:val="hybridMultilevel"/>
    <w:tmpl w:val="00000000"/>
    <w:lvl w:ilvl="0">
      <w:start w:val="1"/>
      <w:numFmt w:val="lowerLetter"/>
      <w:lvlText w:val="%1."/>
      <w:lvlJc w:val="left"/>
      <w:pPr>
        <w:ind w:left="1205" w:hanging="459"/>
        <w:jc w:val="left"/>
      </w:pPr>
      <w:rPr>
        <w:rFonts w:ascii="Bookman Old Style" w:eastAsia="Bookman Old Style" w:hAnsi="Bookman Old Style" w:cs="Bookman Old Style" w:hint="default"/>
        <w:spacing w:val="-1"/>
        <w:w w:val="78"/>
        <w:sz w:val="29"/>
        <w:szCs w:val="29"/>
      </w:rPr>
    </w:lvl>
    <w:lvl w:ilvl="1">
      <w:start w:val="0"/>
      <w:numFmt w:val="bullet"/>
      <w:lvlText w:val="•"/>
      <w:lvlJc w:val="left"/>
      <w:pPr>
        <w:ind w:left="2591" w:hanging="459"/>
      </w:pPr>
      <w:rPr>
        <w:rFonts w:hint="default"/>
      </w:rPr>
    </w:lvl>
    <w:lvl w:ilvl="2">
      <w:start w:val="0"/>
      <w:numFmt w:val="bullet"/>
      <w:lvlText w:val="•"/>
      <w:lvlJc w:val="left"/>
      <w:pPr>
        <w:ind w:left="3983" w:hanging="459"/>
      </w:pPr>
      <w:rPr>
        <w:rFonts w:hint="default"/>
      </w:rPr>
    </w:lvl>
    <w:lvl w:ilvl="3">
      <w:start w:val="0"/>
      <w:numFmt w:val="bullet"/>
      <w:lvlText w:val="•"/>
      <w:lvlJc w:val="left"/>
      <w:pPr>
        <w:ind w:left="5375" w:hanging="459"/>
      </w:pPr>
      <w:rPr>
        <w:rFonts w:hint="default"/>
      </w:rPr>
    </w:lvl>
    <w:lvl w:ilvl="4">
      <w:start w:val="0"/>
      <w:numFmt w:val="bullet"/>
      <w:lvlText w:val="•"/>
      <w:lvlJc w:val="left"/>
      <w:pPr>
        <w:ind w:left="6767" w:hanging="459"/>
      </w:pPr>
      <w:rPr>
        <w:rFonts w:hint="default"/>
      </w:rPr>
    </w:lvl>
    <w:lvl w:ilvl="5">
      <w:start w:val="0"/>
      <w:numFmt w:val="bullet"/>
      <w:lvlText w:val="•"/>
      <w:lvlJc w:val="left"/>
      <w:pPr>
        <w:ind w:left="8159" w:hanging="459"/>
      </w:pPr>
      <w:rPr>
        <w:rFonts w:hint="default"/>
      </w:rPr>
    </w:lvl>
    <w:lvl w:ilvl="6">
      <w:start w:val="0"/>
      <w:numFmt w:val="bullet"/>
      <w:lvlText w:val="•"/>
      <w:lvlJc w:val="left"/>
      <w:pPr>
        <w:ind w:left="9551" w:hanging="459"/>
      </w:pPr>
      <w:rPr>
        <w:rFonts w:hint="default"/>
      </w:rPr>
    </w:lvl>
    <w:lvl w:ilvl="7">
      <w:start w:val="0"/>
      <w:numFmt w:val="bullet"/>
      <w:lvlText w:val="•"/>
      <w:lvlJc w:val="left"/>
      <w:pPr>
        <w:ind w:left="10943" w:hanging="459"/>
      </w:pPr>
      <w:rPr>
        <w:rFonts w:hint="default"/>
      </w:rPr>
    </w:lvl>
    <w:lvl w:ilvl="8">
      <w:start w:val="0"/>
      <w:numFmt w:val="bullet"/>
      <w:lvlText w:val="•"/>
      <w:lvlJc w:val="left"/>
      <w:pPr>
        <w:ind w:left="12335" w:hanging="459"/>
      </w:pPr>
      <w:rPr>
        <w:rFonts w:hint="default"/>
      </w:rPr>
    </w:lvl>
  </w:abstractNum>
  <w:abstractNum w:abstractNumId="8">
    <w:nsid w:val="2CFBDAAE"/>
    <w:multiLevelType w:val="hybridMultilevel"/>
    <w:tmpl w:val="00000000"/>
    <w:lvl w:ilvl="0">
      <w:start w:val="1"/>
      <w:numFmt w:val="decimal"/>
      <w:lvlText w:val="%1."/>
      <w:lvlJc w:val="left"/>
      <w:pPr>
        <w:ind w:left="116" w:hanging="322"/>
        <w:jc w:val="left"/>
      </w:pPr>
      <w:rPr>
        <w:rFonts w:ascii="宋体" w:eastAsia="宋体" w:hAnsi="宋体" w:cs="宋体" w:hint="default"/>
        <w:w w:val="102"/>
        <w:sz w:val="29"/>
        <w:szCs w:val="29"/>
      </w:rPr>
    </w:lvl>
    <w:lvl w:ilvl="1">
      <w:start w:val="0"/>
      <w:numFmt w:val="bullet"/>
      <w:lvlText w:val="•"/>
      <w:lvlJc w:val="left"/>
      <w:pPr>
        <w:ind w:left="1619" w:hanging="322"/>
      </w:pPr>
      <w:rPr>
        <w:rFonts w:hint="default"/>
      </w:rPr>
    </w:lvl>
    <w:lvl w:ilvl="2">
      <w:start w:val="0"/>
      <w:numFmt w:val="bullet"/>
      <w:lvlText w:val="•"/>
      <w:lvlJc w:val="left"/>
      <w:pPr>
        <w:ind w:left="3119" w:hanging="322"/>
      </w:pPr>
      <w:rPr>
        <w:rFonts w:hint="default"/>
      </w:rPr>
    </w:lvl>
    <w:lvl w:ilvl="3">
      <w:start w:val="0"/>
      <w:numFmt w:val="bullet"/>
      <w:lvlText w:val="•"/>
      <w:lvlJc w:val="left"/>
      <w:pPr>
        <w:ind w:left="4619" w:hanging="322"/>
      </w:pPr>
      <w:rPr>
        <w:rFonts w:hint="default"/>
      </w:rPr>
    </w:lvl>
    <w:lvl w:ilvl="4">
      <w:start w:val="0"/>
      <w:numFmt w:val="bullet"/>
      <w:lvlText w:val="•"/>
      <w:lvlJc w:val="left"/>
      <w:pPr>
        <w:ind w:left="6119" w:hanging="322"/>
      </w:pPr>
      <w:rPr>
        <w:rFonts w:hint="default"/>
      </w:rPr>
    </w:lvl>
    <w:lvl w:ilvl="5">
      <w:start w:val="0"/>
      <w:numFmt w:val="bullet"/>
      <w:lvlText w:val="•"/>
      <w:lvlJc w:val="left"/>
      <w:pPr>
        <w:ind w:left="7619" w:hanging="322"/>
      </w:pPr>
      <w:rPr>
        <w:rFonts w:hint="default"/>
      </w:rPr>
    </w:lvl>
    <w:lvl w:ilvl="6">
      <w:start w:val="0"/>
      <w:numFmt w:val="bullet"/>
      <w:lvlText w:val="•"/>
      <w:lvlJc w:val="left"/>
      <w:pPr>
        <w:ind w:left="9119" w:hanging="322"/>
      </w:pPr>
      <w:rPr>
        <w:rFonts w:hint="default"/>
      </w:rPr>
    </w:lvl>
    <w:lvl w:ilvl="7">
      <w:start w:val="0"/>
      <w:numFmt w:val="bullet"/>
      <w:lvlText w:val="•"/>
      <w:lvlJc w:val="left"/>
      <w:pPr>
        <w:ind w:left="10619" w:hanging="322"/>
      </w:pPr>
      <w:rPr>
        <w:rFonts w:hint="default"/>
      </w:rPr>
    </w:lvl>
    <w:lvl w:ilvl="8">
      <w:start w:val="0"/>
      <w:numFmt w:val="bullet"/>
      <w:lvlText w:val="•"/>
      <w:lvlJc w:val="left"/>
      <w:pPr>
        <w:ind w:left="12119" w:hanging="322"/>
      </w:pPr>
      <w:rPr>
        <w:rFonts w:hint="default"/>
      </w:rPr>
    </w:lvl>
  </w:abstractNum>
  <w:abstractNum w:abstractNumId="9">
    <w:nsid w:val="31FFAE97"/>
    <w:multiLevelType w:val="hybridMultilevel"/>
    <w:tmpl w:val="00000000"/>
    <w:lvl w:ilvl="0">
      <w:start w:val="5"/>
      <w:numFmt w:val="decimal"/>
      <w:lvlText w:val="（%1）"/>
      <w:lvlJc w:val="left"/>
      <w:pPr>
        <w:ind w:left="3155" w:hanging="3039"/>
        <w:jc w:val="left"/>
      </w:pPr>
      <w:rPr>
        <w:rFonts w:ascii="宋体" w:eastAsia="宋体" w:hAnsi="宋体" w:cs="宋体" w:hint="default"/>
        <w:w w:val="82"/>
        <w:sz w:val="31"/>
        <w:szCs w:val="31"/>
      </w:rPr>
    </w:lvl>
    <w:lvl w:ilvl="1">
      <w:start w:val="0"/>
      <w:numFmt w:val="bullet"/>
      <w:lvlText w:val="•"/>
      <w:lvlJc w:val="left"/>
      <w:pPr>
        <w:ind w:left="4355" w:hanging="3039"/>
      </w:pPr>
      <w:rPr>
        <w:rFonts w:hint="default"/>
      </w:rPr>
    </w:lvl>
    <w:lvl w:ilvl="2">
      <w:start w:val="0"/>
      <w:numFmt w:val="bullet"/>
      <w:lvlText w:val="•"/>
      <w:lvlJc w:val="left"/>
      <w:pPr>
        <w:ind w:left="5551" w:hanging="3039"/>
      </w:pPr>
      <w:rPr>
        <w:rFonts w:hint="default"/>
      </w:rPr>
    </w:lvl>
    <w:lvl w:ilvl="3">
      <w:start w:val="0"/>
      <w:numFmt w:val="bullet"/>
      <w:lvlText w:val="•"/>
      <w:lvlJc w:val="left"/>
      <w:pPr>
        <w:ind w:left="6747" w:hanging="3039"/>
      </w:pPr>
      <w:rPr>
        <w:rFonts w:hint="default"/>
      </w:rPr>
    </w:lvl>
    <w:lvl w:ilvl="4">
      <w:start w:val="0"/>
      <w:numFmt w:val="bullet"/>
      <w:lvlText w:val="•"/>
      <w:lvlJc w:val="left"/>
      <w:pPr>
        <w:ind w:left="7943" w:hanging="3039"/>
      </w:pPr>
      <w:rPr>
        <w:rFonts w:hint="default"/>
      </w:rPr>
    </w:lvl>
    <w:lvl w:ilvl="5">
      <w:start w:val="0"/>
      <w:numFmt w:val="bullet"/>
      <w:lvlText w:val="•"/>
      <w:lvlJc w:val="left"/>
      <w:pPr>
        <w:ind w:left="9139" w:hanging="3039"/>
      </w:pPr>
      <w:rPr>
        <w:rFonts w:hint="default"/>
      </w:rPr>
    </w:lvl>
    <w:lvl w:ilvl="6">
      <w:start w:val="0"/>
      <w:numFmt w:val="bullet"/>
      <w:lvlText w:val="•"/>
      <w:lvlJc w:val="left"/>
      <w:pPr>
        <w:ind w:left="10335" w:hanging="3039"/>
      </w:pPr>
      <w:rPr>
        <w:rFonts w:hint="default"/>
      </w:rPr>
    </w:lvl>
    <w:lvl w:ilvl="7">
      <w:start w:val="0"/>
      <w:numFmt w:val="bullet"/>
      <w:lvlText w:val="•"/>
      <w:lvlJc w:val="left"/>
      <w:pPr>
        <w:ind w:left="11531" w:hanging="3039"/>
      </w:pPr>
      <w:rPr>
        <w:rFonts w:hint="default"/>
      </w:rPr>
    </w:lvl>
    <w:lvl w:ilvl="8">
      <w:start w:val="0"/>
      <w:numFmt w:val="bullet"/>
      <w:lvlText w:val="•"/>
      <w:lvlJc w:val="left"/>
      <w:pPr>
        <w:ind w:left="12727" w:hanging="3039"/>
      </w:pPr>
      <w:rPr>
        <w:rFonts w:hint="default"/>
      </w:rPr>
    </w:lvl>
  </w:abstractNum>
  <w:abstractNum w:abstractNumId="10">
    <w:nsid w:val="36602973"/>
    <w:multiLevelType w:val="hybridMultilevel"/>
    <w:tmpl w:val="00000000"/>
    <w:lvl w:ilvl="0">
      <w:start w:val="1"/>
      <w:numFmt w:val="decimal"/>
      <w:lvlText w:val="（%1）"/>
      <w:lvlJc w:val="left"/>
      <w:pPr>
        <w:ind w:left="910" w:hanging="794"/>
        <w:jc w:val="left"/>
      </w:pPr>
      <w:rPr>
        <w:rFonts w:ascii="宋体" w:eastAsia="宋体" w:hAnsi="宋体" w:cs="宋体" w:hint="default"/>
        <w:w w:val="91"/>
        <w:sz w:val="29"/>
        <w:szCs w:val="29"/>
      </w:rPr>
    </w:lvl>
    <w:lvl w:ilvl="1">
      <w:start w:val="2"/>
      <w:numFmt w:val="decimal"/>
      <w:lvlText w:val="（%2）"/>
      <w:lvlJc w:val="left"/>
      <w:pPr>
        <w:ind w:left="1540" w:hanging="793"/>
        <w:jc w:val="left"/>
      </w:pPr>
      <w:rPr>
        <w:rFonts w:ascii="宋体" w:eastAsia="宋体" w:hAnsi="宋体" w:cs="宋体" w:hint="default"/>
        <w:w w:val="102"/>
        <w:sz w:val="29"/>
        <w:szCs w:val="29"/>
      </w:rPr>
    </w:lvl>
    <w:lvl w:ilvl="2">
      <w:start w:val="0"/>
      <w:numFmt w:val="bullet"/>
      <w:lvlText w:val="•"/>
      <w:lvlJc w:val="left"/>
      <w:pPr>
        <w:ind w:left="3048" w:hanging="793"/>
      </w:pPr>
      <w:rPr>
        <w:rFonts w:hint="default"/>
      </w:rPr>
    </w:lvl>
    <w:lvl w:ilvl="3">
      <w:start w:val="0"/>
      <w:numFmt w:val="bullet"/>
      <w:lvlText w:val="•"/>
      <w:lvlJc w:val="left"/>
      <w:pPr>
        <w:ind w:left="4557" w:hanging="793"/>
      </w:pPr>
      <w:rPr>
        <w:rFonts w:hint="default"/>
      </w:rPr>
    </w:lvl>
    <w:lvl w:ilvl="4">
      <w:start w:val="0"/>
      <w:numFmt w:val="bullet"/>
      <w:lvlText w:val="•"/>
      <w:lvlJc w:val="left"/>
      <w:pPr>
        <w:ind w:left="6066" w:hanging="793"/>
      </w:pPr>
      <w:rPr>
        <w:rFonts w:hint="default"/>
      </w:rPr>
    </w:lvl>
    <w:lvl w:ilvl="5">
      <w:start w:val="0"/>
      <w:numFmt w:val="bullet"/>
      <w:lvlText w:val="•"/>
      <w:lvlJc w:val="left"/>
      <w:pPr>
        <w:ind w:left="7575" w:hanging="793"/>
      </w:pPr>
      <w:rPr>
        <w:rFonts w:hint="default"/>
      </w:rPr>
    </w:lvl>
    <w:lvl w:ilvl="6">
      <w:start w:val="0"/>
      <w:numFmt w:val="bullet"/>
      <w:lvlText w:val="•"/>
      <w:lvlJc w:val="left"/>
      <w:pPr>
        <w:ind w:left="9084" w:hanging="793"/>
      </w:pPr>
      <w:rPr>
        <w:rFonts w:hint="default"/>
      </w:rPr>
    </w:lvl>
    <w:lvl w:ilvl="7">
      <w:start w:val="0"/>
      <w:numFmt w:val="bullet"/>
      <w:lvlText w:val="•"/>
      <w:lvlJc w:val="left"/>
      <w:pPr>
        <w:ind w:left="10593" w:hanging="793"/>
      </w:pPr>
      <w:rPr>
        <w:rFonts w:hint="default"/>
      </w:rPr>
    </w:lvl>
    <w:lvl w:ilvl="8">
      <w:start w:val="0"/>
      <w:numFmt w:val="bullet"/>
      <w:lvlText w:val="•"/>
      <w:lvlJc w:val="left"/>
      <w:pPr>
        <w:ind w:left="12101" w:hanging="793"/>
      </w:pPr>
      <w:rPr>
        <w:rFonts w:hint="default"/>
      </w:rPr>
    </w:lvl>
  </w:abstractNum>
  <w:abstractNum w:abstractNumId="11">
    <w:nsid w:val="384B9B54"/>
    <w:multiLevelType w:val="hybridMultilevel"/>
    <w:tmpl w:val="00000000"/>
    <w:lvl w:ilvl="0">
      <w:start w:val="1"/>
      <w:numFmt w:val="decimal"/>
      <w:lvlText w:val="（%1）"/>
      <w:lvlJc w:val="left"/>
      <w:pPr>
        <w:ind w:left="931" w:hanging="816"/>
        <w:jc w:val="left"/>
      </w:pPr>
      <w:rPr>
        <w:rFonts w:ascii="宋体" w:eastAsia="宋体" w:hAnsi="宋体" w:cs="宋体" w:hint="default"/>
        <w:spacing w:val="0"/>
        <w:w w:val="102"/>
        <w:sz w:val="29"/>
        <w:szCs w:val="29"/>
      </w:rPr>
    </w:lvl>
    <w:lvl w:ilvl="1">
      <w:start w:val="0"/>
      <w:numFmt w:val="bullet"/>
      <w:lvlText w:val="•"/>
      <w:lvlJc w:val="left"/>
      <w:pPr>
        <w:ind w:left="2357" w:hanging="816"/>
      </w:pPr>
      <w:rPr>
        <w:rFonts w:hint="default"/>
      </w:rPr>
    </w:lvl>
    <w:lvl w:ilvl="2">
      <w:start w:val="0"/>
      <w:numFmt w:val="bullet"/>
      <w:lvlText w:val="•"/>
      <w:lvlJc w:val="left"/>
      <w:pPr>
        <w:ind w:left="3775" w:hanging="816"/>
      </w:pPr>
      <w:rPr>
        <w:rFonts w:hint="default"/>
      </w:rPr>
    </w:lvl>
    <w:lvl w:ilvl="3">
      <w:start w:val="0"/>
      <w:numFmt w:val="bullet"/>
      <w:lvlText w:val="•"/>
      <w:lvlJc w:val="left"/>
      <w:pPr>
        <w:ind w:left="5193" w:hanging="816"/>
      </w:pPr>
      <w:rPr>
        <w:rFonts w:hint="default"/>
      </w:rPr>
    </w:lvl>
    <w:lvl w:ilvl="4">
      <w:start w:val="0"/>
      <w:numFmt w:val="bullet"/>
      <w:lvlText w:val="•"/>
      <w:lvlJc w:val="left"/>
      <w:pPr>
        <w:ind w:left="6611" w:hanging="816"/>
      </w:pPr>
      <w:rPr>
        <w:rFonts w:hint="default"/>
      </w:rPr>
    </w:lvl>
    <w:lvl w:ilvl="5">
      <w:start w:val="0"/>
      <w:numFmt w:val="bullet"/>
      <w:lvlText w:val="•"/>
      <w:lvlJc w:val="left"/>
      <w:pPr>
        <w:ind w:left="8029" w:hanging="816"/>
      </w:pPr>
      <w:rPr>
        <w:rFonts w:hint="default"/>
      </w:rPr>
    </w:lvl>
    <w:lvl w:ilvl="6">
      <w:start w:val="0"/>
      <w:numFmt w:val="bullet"/>
      <w:lvlText w:val="•"/>
      <w:lvlJc w:val="left"/>
      <w:pPr>
        <w:ind w:left="9447" w:hanging="816"/>
      </w:pPr>
      <w:rPr>
        <w:rFonts w:hint="default"/>
      </w:rPr>
    </w:lvl>
    <w:lvl w:ilvl="7">
      <w:start w:val="0"/>
      <w:numFmt w:val="bullet"/>
      <w:lvlText w:val="•"/>
      <w:lvlJc w:val="left"/>
      <w:pPr>
        <w:ind w:left="10865" w:hanging="816"/>
      </w:pPr>
      <w:rPr>
        <w:rFonts w:hint="default"/>
      </w:rPr>
    </w:lvl>
    <w:lvl w:ilvl="8">
      <w:start w:val="0"/>
      <w:numFmt w:val="bullet"/>
      <w:lvlText w:val="•"/>
      <w:lvlJc w:val="left"/>
      <w:pPr>
        <w:ind w:left="12283" w:hanging="816"/>
      </w:pPr>
      <w:rPr>
        <w:rFonts w:hint="default"/>
      </w:rPr>
    </w:lvl>
  </w:abstractNum>
  <w:abstractNum w:abstractNumId="12">
    <w:nsid w:val="3BA4A732"/>
    <w:multiLevelType w:val="hybridMultilevel"/>
    <w:tmpl w:val="00000000"/>
    <w:lvl w:ilvl="0">
      <w:start w:val="1"/>
      <w:numFmt w:val="decimal"/>
      <w:lvlText w:val="（%1）"/>
      <w:lvlJc w:val="left"/>
      <w:pPr>
        <w:ind w:left="910" w:hanging="794"/>
        <w:jc w:val="left"/>
      </w:pPr>
      <w:rPr>
        <w:rFonts w:ascii="宋体" w:eastAsia="宋体" w:hAnsi="宋体" w:cs="宋体" w:hint="default"/>
        <w:w w:val="102"/>
        <w:sz w:val="29"/>
        <w:szCs w:val="29"/>
      </w:rPr>
    </w:lvl>
    <w:lvl w:ilvl="1">
      <w:start w:val="0"/>
      <w:numFmt w:val="bullet"/>
      <w:lvlText w:val="•"/>
      <w:lvlJc w:val="left"/>
      <w:pPr>
        <w:ind w:left="1940" w:hanging="794"/>
      </w:pPr>
      <w:rPr>
        <w:rFonts w:hint="default"/>
      </w:rPr>
    </w:lvl>
    <w:lvl w:ilvl="2">
      <w:start w:val="0"/>
      <w:numFmt w:val="bullet"/>
      <w:lvlText w:val="•"/>
      <w:lvlJc w:val="left"/>
      <w:pPr>
        <w:ind w:left="3404" w:hanging="794"/>
      </w:pPr>
      <w:rPr>
        <w:rFonts w:hint="default"/>
      </w:rPr>
    </w:lvl>
    <w:lvl w:ilvl="3">
      <w:start w:val="0"/>
      <w:numFmt w:val="bullet"/>
      <w:lvlText w:val="•"/>
      <w:lvlJc w:val="left"/>
      <w:pPr>
        <w:ind w:left="4868" w:hanging="794"/>
      </w:pPr>
      <w:rPr>
        <w:rFonts w:hint="default"/>
      </w:rPr>
    </w:lvl>
    <w:lvl w:ilvl="4">
      <w:start w:val="0"/>
      <w:numFmt w:val="bullet"/>
      <w:lvlText w:val="•"/>
      <w:lvlJc w:val="left"/>
      <w:pPr>
        <w:ind w:left="6333" w:hanging="794"/>
      </w:pPr>
      <w:rPr>
        <w:rFonts w:hint="default"/>
      </w:rPr>
    </w:lvl>
    <w:lvl w:ilvl="5">
      <w:start w:val="0"/>
      <w:numFmt w:val="bullet"/>
      <w:lvlText w:val="•"/>
      <w:lvlJc w:val="left"/>
      <w:pPr>
        <w:ind w:left="7797" w:hanging="794"/>
      </w:pPr>
      <w:rPr>
        <w:rFonts w:hint="default"/>
      </w:rPr>
    </w:lvl>
    <w:lvl w:ilvl="6">
      <w:start w:val="0"/>
      <w:numFmt w:val="bullet"/>
      <w:lvlText w:val="•"/>
      <w:lvlJc w:val="left"/>
      <w:pPr>
        <w:ind w:left="9262" w:hanging="794"/>
      </w:pPr>
      <w:rPr>
        <w:rFonts w:hint="default"/>
      </w:rPr>
    </w:lvl>
    <w:lvl w:ilvl="7">
      <w:start w:val="0"/>
      <w:numFmt w:val="bullet"/>
      <w:lvlText w:val="•"/>
      <w:lvlJc w:val="left"/>
      <w:pPr>
        <w:ind w:left="10726" w:hanging="794"/>
      </w:pPr>
      <w:rPr>
        <w:rFonts w:hint="default"/>
      </w:rPr>
    </w:lvl>
    <w:lvl w:ilvl="8">
      <w:start w:val="0"/>
      <w:numFmt w:val="bullet"/>
      <w:lvlText w:val="•"/>
      <w:lvlJc w:val="left"/>
      <w:pPr>
        <w:ind w:left="12190" w:hanging="794"/>
      </w:pPr>
      <w:rPr>
        <w:rFonts w:hint="default"/>
      </w:rPr>
    </w:lvl>
  </w:abstractNum>
  <w:abstractNum w:abstractNumId="13">
    <w:nsid w:val="3F8191D1"/>
    <w:multiLevelType w:val="hybridMultilevel"/>
    <w:tmpl w:val="00000000"/>
    <w:lvl w:ilvl="0">
      <w:start w:val="2"/>
      <w:numFmt w:val="decimal"/>
      <w:lvlText w:val="（%1）"/>
      <w:lvlJc w:val="left"/>
      <w:pPr>
        <w:ind w:left="910" w:hanging="794"/>
        <w:jc w:val="left"/>
      </w:pPr>
      <w:rPr>
        <w:rFonts w:ascii="宋体" w:eastAsia="宋体" w:hAnsi="宋体" w:cs="宋体" w:hint="default"/>
        <w:w w:val="102"/>
        <w:sz w:val="29"/>
        <w:szCs w:val="29"/>
      </w:rPr>
    </w:lvl>
    <w:lvl w:ilvl="1">
      <w:start w:val="0"/>
      <w:numFmt w:val="bullet"/>
      <w:lvlText w:val="•"/>
      <w:lvlJc w:val="left"/>
      <w:pPr>
        <w:ind w:left="2339" w:hanging="794"/>
      </w:pPr>
      <w:rPr>
        <w:rFonts w:hint="default"/>
      </w:rPr>
    </w:lvl>
    <w:lvl w:ilvl="2">
      <w:start w:val="0"/>
      <w:numFmt w:val="bullet"/>
      <w:lvlText w:val="•"/>
      <w:lvlJc w:val="left"/>
      <w:pPr>
        <w:ind w:left="3759" w:hanging="794"/>
      </w:pPr>
      <w:rPr>
        <w:rFonts w:hint="default"/>
      </w:rPr>
    </w:lvl>
    <w:lvl w:ilvl="3">
      <w:start w:val="0"/>
      <w:numFmt w:val="bullet"/>
      <w:lvlText w:val="•"/>
      <w:lvlJc w:val="left"/>
      <w:pPr>
        <w:ind w:left="5179" w:hanging="794"/>
      </w:pPr>
      <w:rPr>
        <w:rFonts w:hint="default"/>
      </w:rPr>
    </w:lvl>
    <w:lvl w:ilvl="4">
      <w:start w:val="0"/>
      <w:numFmt w:val="bullet"/>
      <w:lvlText w:val="•"/>
      <w:lvlJc w:val="left"/>
      <w:pPr>
        <w:ind w:left="6599" w:hanging="794"/>
      </w:pPr>
      <w:rPr>
        <w:rFonts w:hint="default"/>
      </w:rPr>
    </w:lvl>
    <w:lvl w:ilvl="5">
      <w:start w:val="0"/>
      <w:numFmt w:val="bullet"/>
      <w:lvlText w:val="•"/>
      <w:lvlJc w:val="left"/>
      <w:pPr>
        <w:ind w:left="8019" w:hanging="794"/>
      </w:pPr>
      <w:rPr>
        <w:rFonts w:hint="default"/>
      </w:rPr>
    </w:lvl>
    <w:lvl w:ilvl="6">
      <w:start w:val="0"/>
      <w:numFmt w:val="bullet"/>
      <w:lvlText w:val="•"/>
      <w:lvlJc w:val="left"/>
      <w:pPr>
        <w:ind w:left="9439" w:hanging="794"/>
      </w:pPr>
      <w:rPr>
        <w:rFonts w:hint="default"/>
      </w:rPr>
    </w:lvl>
    <w:lvl w:ilvl="7">
      <w:start w:val="0"/>
      <w:numFmt w:val="bullet"/>
      <w:lvlText w:val="•"/>
      <w:lvlJc w:val="left"/>
      <w:pPr>
        <w:ind w:left="10859" w:hanging="794"/>
      </w:pPr>
      <w:rPr>
        <w:rFonts w:hint="default"/>
      </w:rPr>
    </w:lvl>
    <w:lvl w:ilvl="8">
      <w:start w:val="0"/>
      <w:numFmt w:val="bullet"/>
      <w:lvlText w:val="•"/>
      <w:lvlJc w:val="left"/>
      <w:pPr>
        <w:ind w:left="12279" w:hanging="794"/>
      </w:pPr>
      <w:rPr>
        <w:rFonts w:hint="default"/>
      </w:rPr>
    </w:lvl>
  </w:abstractNum>
  <w:abstractNum w:abstractNumId="14">
    <w:nsid w:val="4ABE9311"/>
    <w:multiLevelType w:val="hybridMultilevel"/>
    <w:tmpl w:val="00000000"/>
    <w:lvl w:ilvl="0">
      <w:start w:val="1"/>
      <w:numFmt w:val="decimal"/>
      <w:lvlText w:val="（%1）"/>
      <w:lvlJc w:val="left"/>
      <w:pPr>
        <w:ind w:left="910" w:hanging="794"/>
        <w:jc w:val="left"/>
      </w:pPr>
      <w:rPr>
        <w:rFonts w:ascii="宋体" w:eastAsia="宋体" w:hAnsi="宋体" w:cs="宋体" w:hint="default"/>
        <w:w w:val="82"/>
        <w:sz w:val="29"/>
        <w:szCs w:val="29"/>
      </w:rPr>
    </w:lvl>
    <w:lvl w:ilvl="1">
      <w:start w:val="0"/>
      <w:numFmt w:val="bullet"/>
      <w:lvlText w:val="•"/>
      <w:lvlJc w:val="left"/>
      <w:pPr>
        <w:ind w:left="2339" w:hanging="794"/>
      </w:pPr>
      <w:rPr>
        <w:rFonts w:hint="default"/>
      </w:rPr>
    </w:lvl>
    <w:lvl w:ilvl="2">
      <w:start w:val="0"/>
      <w:numFmt w:val="bullet"/>
      <w:lvlText w:val="•"/>
      <w:lvlJc w:val="left"/>
      <w:pPr>
        <w:ind w:left="3759" w:hanging="794"/>
      </w:pPr>
      <w:rPr>
        <w:rFonts w:hint="default"/>
      </w:rPr>
    </w:lvl>
    <w:lvl w:ilvl="3">
      <w:start w:val="0"/>
      <w:numFmt w:val="bullet"/>
      <w:lvlText w:val="•"/>
      <w:lvlJc w:val="left"/>
      <w:pPr>
        <w:ind w:left="5179" w:hanging="794"/>
      </w:pPr>
      <w:rPr>
        <w:rFonts w:hint="default"/>
      </w:rPr>
    </w:lvl>
    <w:lvl w:ilvl="4">
      <w:start w:val="0"/>
      <w:numFmt w:val="bullet"/>
      <w:lvlText w:val="•"/>
      <w:lvlJc w:val="left"/>
      <w:pPr>
        <w:ind w:left="6599" w:hanging="794"/>
      </w:pPr>
      <w:rPr>
        <w:rFonts w:hint="default"/>
      </w:rPr>
    </w:lvl>
    <w:lvl w:ilvl="5">
      <w:start w:val="0"/>
      <w:numFmt w:val="bullet"/>
      <w:lvlText w:val="•"/>
      <w:lvlJc w:val="left"/>
      <w:pPr>
        <w:ind w:left="8019" w:hanging="794"/>
      </w:pPr>
      <w:rPr>
        <w:rFonts w:hint="default"/>
      </w:rPr>
    </w:lvl>
    <w:lvl w:ilvl="6">
      <w:start w:val="0"/>
      <w:numFmt w:val="bullet"/>
      <w:lvlText w:val="•"/>
      <w:lvlJc w:val="left"/>
      <w:pPr>
        <w:ind w:left="9439" w:hanging="794"/>
      </w:pPr>
      <w:rPr>
        <w:rFonts w:hint="default"/>
      </w:rPr>
    </w:lvl>
    <w:lvl w:ilvl="7">
      <w:start w:val="0"/>
      <w:numFmt w:val="bullet"/>
      <w:lvlText w:val="•"/>
      <w:lvlJc w:val="left"/>
      <w:pPr>
        <w:ind w:left="10859" w:hanging="794"/>
      </w:pPr>
      <w:rPr>
        <w:rFonts w:hint="default"/>
      </w:rPr>
    </w:lvl>
    <w:lvl w:ilvl="8">
      <w:start w:val="0"/>
      <w:numFmt w:val="bullet"/>
      <w:lvlText w:val="•"/>
      <w:lvlJc w:val="left"/>
      <w:pPr>
        <w:ind w:left="12279" w:hanging="794"/>
      </w:pPr>
      <w:rPr>
        <w:rFonts w:hint="default"/>
      </w:rPr>
    </w:lvl>
  </w:abstractNum>
  <w:abstractNum w:abstractNumId="15">
    <w:nsid w:val="4C846938"/>
    <w:multiLevelType w:val="hybridMultilevel"/>
    <w:tmpl w:val="00000000"/>
    <w:lvl w:ilvl="0">
      <w:start w:val="5"/>
      <w:numFmt w:val="decimal"/>
      <w:lvlText w:val="（%1）"/>
      <w:lvlJc w:val="left"/>
      <w:pPr>
        <w:ind w:left="910" w:hanging="794"/>
        <w:jc w:val="left"/>
      </w:pPr>
      <w:rPr>
        <w:rFonts w:ascii="宋体" w:eastAsia="宋体" w:hAnsi="宋体" w:cs="宋体" w:hint="default"/>
        <w:w w:val="102"/>
        <w:sz w:val="29"/>
        <w:szCs w:val="29"/>
      </w:rPr>
    </w:lvl>
    <w:lvl w:ilvl="1">
      <w:start w:val="0"/>
      <w:numFmt w:val="bullet"/>
      <w:lvlText w:val="•"/>
      <w:lvlJc w:val="left"/>
      <w:pPr>
        <w:ind w:left="2339" w:hanging="794"/>
      </w:pPr>
      <w:rPr>
        <w:rFonts w:hint="default"/>
      </w:rPr>
    </w:lvl>
    <w:lvl w:ilvl="2">
      <w:start w:val="0"/>
      <w:numFmt w:val="bullet"/>
      <w:lvlText w:val="•"/>
      <w:lvlJc w:val="left"/>
      <w:pPr>
        <w:ind w:left="3759" w:hanging="794"/>
      </w:pPr>
      <w:rPr>
        <w:rFonts w:hint="default"/>
      </w:rPr>
    </w:lvl>
    <w:lvl w:ilvl="3">
      <w:start w:val="0"/>
      <w:numFmt w:val="bullet"/>
      <w:lvlText w:val="•"/>
      <w:lvlJc w:val="left"/>
      <w:pPr>
        <w:ind w:left="5179" w:hanging="794"/>
      </w:pPr>
      <w:rPr>
        <w:rFonts w:hint="default"/>
      </w:rPr>
    </w:lvl>
    <w:lvl w:ilvl="4">
      <w:start w:val="0"/>
      <w:numFmt w:val="bullet"/>
      <w:lvlText w:val="•"/>
      <w:lvlJc w:val="left"/>
      <w:pPr>
        <w:ind w:left="6599" w:hanging="794"/>
      </w:pPr>
      <w:rPr>
        <w:rFonts w:hint="default"/>
      </w:rPr>
    </w:lvl>
    <w:lvl w:ilvl="5">
      <w:start w:val="0"/>
      <w:numFmt w:val="bullet"/>
      <w:lvlText w:val="•"/>
      <w:lvlJc w:val="left"/>
      <w:pPr>
        <w:ind w:left="8019" w:hanging="794"/>
      </w:pPr>
      <w:rPr>
        <w:rFonts w:hint="default"/>
      </w:rPr>
    </w:lvl>
    <w:lvl w:ilvl="6">
      <w:start w:val="0"/>
      <w:numFmt w:val="bullet"/>
      <w:lvlText w:val="•"/>
      <w:lvlJc w:val="left"/>
      <w:pPr>
        <w:ind w:left="9439" w:hanging="794"/>
      </w:pPr>
      <w:rPr>
        <w:rFonts w:hint="default"/>
      </w:rPr>
    </w:lvl>
    <w:lvl w:ilvl="7">
      <w:start w:val="0"/>
      <w:numFmt w:val="bullet"/>
      <w:lvlText w:val="•"/>
      <w:lvlJc w:val="left"/>
      <w:pPr>
        <w:ind w:left="10859" w:hanging="794"/>
      </w:pPr>
      <w:rPr>
        <w:rFonts w:hint="default"/>
      </w:rPr>
    </w:lvl>
    <w:lvl w:ilvl="8">
      <w:start w:val="0"/>
      <w:numFmt w:val="bullet"/>
      <w:lvlText w:val="•"/>
      <w:lvlJc w:val="left"/>
      <w:pPr>
        <w:ind w:left="12279" w:hanging="794"/>
      </w:pPr>
      <w:rPr>
        <w:rFonts w:hint="default"/>
      </w:rPr>
    </w:lvl>
  </w:abstractNum>
  <w:abstractNum w:abstractNumId="16">
    <w:nsid w:val="4D1BAB60"/>
    <w:multiLevelType w:val="hybridMultilevel"/>
    <w:tmpl w:val="00000000"/>
    <w:lvl w:ilvl="0">
      <w:start w:val="1"/>
      <w:numFmt w:val="decimal"/>
      <w:lvlText w:val="%1."/>
      <w:lvlJc w:val="left"/>
      <w:pPr>
        <w:ind w:left="116" w:hanging="322"/>
        <w:jc w:val="left"/>
      </w:pPr>
      <w:rPr>
        <w:rFonts w:ascii="宋体" w:eastAsia="宋体" w:hAnsi="宋体" w:cs="宋体" w:hint="default"/>
        <w:w w:val="102"/>
        <w:sz w:val="29"/>
        <w:szCs w:val="29"/>
      </w:rPr>
    </w:lvl>
    <w:lvl w:ilvl="1">
      <w:start w:val="1"/>
      <w:numFmt w:val="upperLetter"/>
      <w:lvlText w:val="%2."/>
      <w:lvlJc w:val="left"/>
      <w:pPr>
        <w:ind w:left="434" w:hanging="318"/>
        <w:jc w:val="left"/>
      </w:pPr>
      <w:rPr>
        <w:rFonts w:ascii="宋体" w:eastAsia="宋体" w:hAnsi="宋体" w:cs="宋体" w:hint="default"/>
        <w:w w:val="102"/>
        <w:sz w:val="29"/>
        <w:szCs w:val="29"/>
      </w:rPr>
    </w:lvl>
    <w:lvl w:ilvl="2">
      <w:start w:val="0"/>
      <w:numFmt w:val="bullet"/>
      <w:lvlText w:val="•"/>
      <w:lvlJc w:val="left"/>
      <w:pPr>
        <w:ind w:left="2071" w:hanging="318"/>
      </w:pPr>
      <w:rPr>
        <w:rFonts w:hint="default"/>
      </w:rPr>
    </w:lvl>
    <w:lvl w:ilvl="3">
      <w:start w:val="0"/>
      <w:numFmt w:val="bullet"/>
      <w:lvlText w:val="•"/>
      <w:lvlJc w:val="left"/>
      <w:pPr>
        <w:ind w:left="3702" w:hanging="318"/>
      </w:pPr>
      <w:rPr>
        <w:rFonts w:hint="default"/>
      </w:rPr>
    </w:lvl>
    <w:lvl w:ilvl="4">
      <w:start w:val="0"/>
      <w:numFmt w:val="bullet"/>
      <w:lvlText w:val="•"/>
      <w:lvlJc w:val="left"/>
      <w:pPr>
        <w:ind w:left="5333" w:hanging="318"/>
      </w:pPr>
      <w:rPr>
        <w:rFonts w:hint="default"/>
      </w:rPr>
    </w:lvl>
    <w:lvl w:ilvl="5">
      <w:start w:val="0"/>
      <w:numFmt w:val="bullet"/>
      <w:lvlText w:val="•"/>
      <w:lvlJc w:val="left"/>
      <w:pPr>
        <w:ind w:left="6964" w:hanging="318"/>
      </w:pPr>
      <w:rPr>
        <w:rFonts w:hint="default"/>
      </w:rPr>
    </w:lvl>
    <w:lvl w:ilvl="6">
      <w:start w:val="0"/>
      <w:numFmt w:val="bullet"/>
      <w:lvlText w:val="•"/>
      <w:lvlJc w:val="left"/>
      <w:pPr>
        <w:ind w:left="8595" w:hanging="318"/>
      </w:pPr>
      <w:rPr>
        <w:rFonts w:hint="default"/>
      </w:rPr>
    </w:lvl>
    <w:lvl w:ilvl="7">
      <w:start w:val="0"/>
      <w:numFmt w:val="bullet"/>
      <w:lvlText w:val="•"/>
      <w:lvlJc w:val="left"/>
      <w:pPr>
        <w:ind w:left="10226" w:hanging="318"/>
      </w:pPr>
      <w:rPr>
        <w:rFonts w:hint="default"/>
      </w:rPr>
    </w:lvl>
    <w:lvl w:ilvl="8">
      <w:start w:val="0"/>
      <w:numFmt w:val="bullet"/>
      <w:lvlText w:val="•"/>
      <w:lvlJc w:val="left"/>
      <w:pPr>
        <w:ind w:left="11857" w:hanging="318"/>
      </w:pPr>
      <w:rPr>
        <w:rFonts w:hint="default"/>
      </w:rPr>
    </w:lvl>
  </w:abstractNum>
  <w:abstractNum w:abstractNumId="17">
    <w:nsid w:val="4D61D1A2"/>
    <w:multiLevelType w:val="hybridMultilevel"/>
    <w:tmpl w:val="00000000"/>
    <w:lvl w:ilvl="0">
      <w:start w:val="5"/>
      <w:numFmt w:val="decimal"/>
      <w:lvlText w:val="（%1）"/>
      <w:lvlJc w:val="left"/>
      <w:pPr>
        <w:ind w:left="1540" w:hanging="793"/>
        <w:jc w:val="left"/>
      </w:pPr>
      <w:rPr>
        <w:rFonts w:ascii="宋体" w:eastAsia="宋体" w:hAnsi="宋体" w:cs="宋体" w:hint="default"/>
        <w:w w:val="82"/>
        <w:sz w:val="29"/>
        <w:szCs w:val="29"/>
      </w:rPr>
    </w:lvl>
    <w:lvl w:ilvl="1">
      <w:start w:val="0"/>
      <w:numFmt w:val="bullet"/>
      <w:lvlText w:val="•"/>
      <w:lvlJc w:val="left"/>
      <w:pPr>
        <w:ind w:left="2897" w:hanging="793"/>
      </w:pPr>
      <w:rPr>
        <w:rFonts w:hint="default"/>
      </w:rPr>
    </w:lvl>
    <w:lvl w:ilvl="2">
      <w:start w:val="0"/>
      <w:numFmt w:val="bullet"/>
      <w:lvlText w:val="•"/>
      <w:lvlJc w:val="left"/>
      <w:pPr>
        <w:ind w:left="4255" w:hanging="793"/>
      </w:pPr>
      <w:rPr>
        <w:rFonts w:hint="default"/>
      </w:rPr>
    </w:lvl>
    <w:lvl w:ilvl="3">
      <w:start w:val="0"/>
      <w:numFmt w:val="bullet"/>
      <w:lvlText w:val="•"/>
      <w:lvlJc w:val="left"/>
      <w:pPr>
        <w:ind w:left="5613" w:hanging="793"/>
      </w:pPr>
      <w:rPr>
        <w:rFonts w:hint="default"/>
      </w:rPr>
    </w:lvl>
    <w:lvl w:ilvl="4">
      <w:start w:val="0"/>
      <w:numFmt w:val="bullet"/>
      <w:lvlText w:val="•"/>
      <w:lvlJc w:val="left"/>
      <w:pPr>
        <w:ind w:left="6971" w:hanging="793"/>
      </w:pPr>
      <w:rPr>
        <w:rFonts w:hint="default"/>
      </w:rPr>
    </w:lvl>
    <w:lvl w:ilvl="5">
      <w:start w:val="0"/>
      <w:numFmt w:val="bullet"/>
      <w:lvlText w:val="•"/>
      <w:lvlJc w:val="left"/>
      <w:pPr>
        <w:ind w:left="8329" w:hanging="793"/>
      </w:pPr>
      <w:rPr>
        <w:rFonts w:hint="default"/>
      </w:rPr>
    </w:lvl>
    <w:lvl w:ilvl="6">
      <w:start w:val="0"/>
      <w:numFmt w:val="bullet"/>
      <w:lvlText w:val="•"/>
      <w:lvlJc w:val="left"/>
      <w:pPr>
        <w:ind w:left="9687" w:hanging="793"/>
      </w:pPr>
      <w:rPr>
        <w:rFonts w:hint="default"/>
      </w:rPr>
    </w:lvl>
    <w:lvl w:ilvl="7">
      <w:start w:val="0"/>
      <w:numFmt w:val="bullet"/>
      <w:lvlText w:val="•"/>
      <w:lvlJc w:val="left"/>
      <w:pPr>
        <w:ind w:left="11045" w:hanging="793"/>
      </w:pPr>
      <w:rPr>
        <w:rFonts w:hint="default"/>
      </w:rPr>
    </w:lvl>
    <w:lvl w:ilvl="8">
      <w:start w:val="0"/>
      <w:numFmt w:val="bullet"/>
      <w:lvlText w:val="•"/>
      <w:lvlJc w:val="left"/>
      <w:pPr>
        <w:ind w:left="12403" w:hanging="793"/>
      </w:pPr>
      <w:rPr>
        <w:rFonts w:hint="default"/>
      </w:rPr>
    </w:lvl>
  </w:abstractNum>
  <w:abstractNum w:abstractNumId="18">
    <w:nsid w:val="4EA71DF6"/>
    <w:multiLevelType w:val="hybridMultilevel"/>
    <w:tmpl w:val="00000000"/>
    <w:lvl w:ilvl="0">
      <w:start w:val="3"/>
      <w:numFmt w:val="decimal"/>
      <w:lvlText w:val="（%1）"/>
      <w:lvlJc w:val="left"/>
      <w:pPr>
        <w:ind w:left="910" w:hanging="794"/>
        <w:jc w:val="left"/>
      </w:pPr>
      <w:rPr>
        <w:rFonts w:ascii="宋体" w:eastAsia="宋体" w:hAnsi="宋体" w:cs="宋体" w:hint="default"/>
        <w:w w:val="102"/>
        <w:sz w:val="29"/>
        <w:szCs w:val="29"/>
      </w:rPr>
    </w:lvl>
    <w:lvl w:ilvl="1">
      <w:start w:val="0"/>
      <w:numFmt w:val="bullet"/>
      <w:lvlText w:val="•"/>
      <w:lvlJc w:val="left"/>
      <w:pPr>
        <w:ind w:left="2339" w:hanging="794"/>
      </w:pPr>
      <w:rPr>
        <w:rFonts w:hint="default"/>
      </w:rPr>
    </w:lvl>
    <w:lvl w:ilvl="2">
      <w:start w:val="0"/>
      <w:numFmt w:val="bullet"/>
      <w:lvlText w:val="•"/>
      <w:lvlJc w:val="left"/>
      <w:pPr>
        <w:ind w:left="3759" w:hanging="794"/>
      </w:pPr>
      <w:rPr>
        <w:rFonts w:hint="default"/>
      </w:rPr>
    </w:lvl>
    <w:lvl w:ilvl="3">
      <w:start w:val="0"/>
      <w:numFmt w:val="bullet"/>
      <w:lvlText w:val="•"/>
      <w:lvlJc w:val="left"/>
      <w:pPr>
        <w:ind w:left="5179" w:hanging="794"/>
      </w:pPr>
      <w:rPr>
        <w:rFonts w:hint="default"/>
      </w:rPr>
    </w:lvl>
    <w:lvl w:ilvl="4">
      <w:start w:val="0"/>
      <w:numFmt w:val="bullet"/>
      <w:lvlText w:val="•"/>
      <w:lvlJc w:val="left"/>
      <w:pPr>
        <w:ind w:left="6599" w:hanging="794"/>
      </w:pPr>
      <w:rPr>
        <w:rFonts w:hint="default"/>
      </w:rPr>
    </w:lvl>
    <w:lvl w:ilvl="5">
      <w:start w:val="0"/>
      <w:numFmt w:val="bullet"/>
      <w:lvlText w:val="•"/>
      <w:lvlJc w:val="left"/>
      <w:pPr>
        <w:ind w:left="8019" w:hanging="794"/>
      </w:pPr>
      <w:rPr>
        <w:rFonts w:hint="default"/>
      </w:rPr>
    </w:lvl>
    <w:lvl w:ilvl="6">
      <w:start w:val="0"/>
      <w:numFmt w:val="bullet"/>
      <w:lvlText w:val="•"/>
      <w:lvlJc w:val="left"/>
      <w:pPr>
        <w:ind w:left="9439" w:hanging="794"/>
      </w:pPr>
      <w:rPr>
        <w:rFonts w:hint="default"/>
      </w:rPr>
    </w:lvl>
    <w:lvl w:ilvl="7">
      <w:start w:val="0"/>
      <w:numFmt w:val="bullet"/>
      <w:lvlText w:val="•"/>
      <w:lvlJc w:val="left"/>
      <w:pPr>
        <w:ind w:left="10859" w:hanging="794"/>
      </w:pPr>
      <w:rPr>
        <w:rFonts w:hint="default"/>
      </w:rPr>
    </w:lvl>
    <w:lvl w:ilvl="8">
      <w:start w:val="0"/>
      <w:numFmt w:val="bullet"/>
      <w:lvlText w:val="•"/>
      <w:lvlJc w:val="left"/>
      <w:pPr>
        <w:ind w:left="12279" w:hanging="794"/>
      </w:pPr>
      <w:rPr>
        <w:rFonts w:hint="default"/>
      </w:rPr>
    </w:lvl>
  </w:abstractNum>
  <w:abstractNum w:abstractNumId="19">
    <w:nsid w:val="50E2D8DD"/>
    <w:multiLevelType w:val="hybridMultilevel"/>
    <w:tmpl w:val="00000000"/>
    <w:lvl w:ilvl="0">
      <w:start w:val="1"/>
      <w:numFmt w:val="decimal"/>
      <w:lvlText w:val="%1."/>
      <w:lvlJc w:val="left"/>
      <w:pPr>
        <w:ind w:left="592" w:hanging="477"/>
        <w:jc w:val="left"/>
      </w:pPr>
      <w:rPr>
        <w:rFonts w:ascii="Times New Roman" w:eastAsia="Times New Roman" w:hAnsi="Times New Roman" w:cs="Times New Roman" w:hint="default"/>
        <w:w w:val="102"/>
        <w:sz w:val="29"/>
        <w:szCs w:val="29"/>
      </w:rPr>
    </w:lvl>
    <w:lvl w:ilvl="1">
      <w:start w:val="0"/>
      <w:numFmt w:val="bullet"/>
      <w:lvlText w:val="•"/>
      <w:lvlJc w:val="left"/>
      <w:pPr>
        <w:ind w:left="1140" w:hanging="477"/>
      </w:pPr>
      <w:rPr>
        <w:rFonts w:hint="default"/>
      </w:rPr>
    </w:lvl>
    <w:lvl w:ilvl="2">
      <w:start w:val="0"/>
      <w:numFmt w:val="bullet"/>
      <w:lvlText w:val="•"/>
      <w:lvlJc w:val="left"/>
      <w:pPr>
        <w:ind w:left="2693" w:hanging="477"/>
      </w:pPr>
      <w:rPr>
        <w:rFonts w:hint="default"/>
      </w:rPr>
    </w:lvl>
    <w:lvl w:ilvl="3">
      <w:start w:val="0"/>
      <w:numFmt w:val="bullet"/>
      <w:lvlText w:val="•"/>
      <w:lvlJc w:val="left"/>
      <w:pPr>
        <w:ind w:left="4246" w:hanging="477"/>
      </w:pPr>
      <w:rPr>
        <w:rFonts w:hint="default"/>
      </w:rPr>
    </w:lvl>
    <w:lvl w:ilvl="4">
      <w:start w:val="0"/>
      <w:numFmt w:val="bullet"/>
      <w:lvlText w:val="•"/>
      <w:lvlJc w:val="left"/>
      <w:pPr>
        <w:ind w:left="5799" w:hanging="477"/>
      </w:pPr>
      <w:rPr>
        <w:rFonts w:hint="default"/>
      </w:rPr>
    </w:lvl>
    <w:lvl w:ilvl="5">
      <w:start w:val="0"/>
      <w:numFmt w:val="bullet"/>
      <w:lvlText w:val="•"/>
      <w:lvlJc w:val="left"/>
      <w:pPr>
        <w:ind w:left="7353" w:hanging="477"/>
      </w:pPr>
      <w:rPr>
        <w:rFonts w:hint="default"/>
      </w:rPr>
    </w:lvl>
    <w:lvl w:ilvl="6">
      <w:start w:val="0"/>
      <w:numFmt w:val="bullet"/>
      <w:lvlText w:val="•"/>
      <w:lvlJc w:val="left"/>
      <w:pPr>
        <w:ind w:left="8906" w:hanging="477"/>
      </w:pPr>
      <w:rPr>
        <w:rFonts w:hint="default"/>
      </w:rPr>
    </w:lvl>
    <w:lvl w:ilvl="7">
      <w:start w:val="0"/>
      <w:numFmt w:val="bullet"/>
      <w:lvlText w:val="•"/>
      <w:lvlJc w:val="left"/>
      <w:pPr>
        <w:ind w:left="10459" w:hanging="477"/>
      </w:pPr>
      <w:rPr>
        <w:rFonts w:hint="default"/>
      </w:rPr>
    </w:lvl>
    <w:lvl w:ilvl="8">
      <w:start w:val="0"/>
      <w:numFmt w:val="bullet"/>
      <w:lvlText w:val="•"/>
      <w:lvlJc w:val="left"/>
      <w:pPr>
        <w:ind w:left="12013" w:hanging="477"/>
      </w:pPr>
      <w:rPr>
        <w:rFonts w:hint="default"/>
      </w:rPr>
    </w:lvl>
  </w:abstractNum>
  <w:abstractNum w:abstractNumId="20">
    <w:nsid w:val="544BD23A"/>
    <w:multiLevelType w:val="hybridMultilevel"/>
    <w:tmpl w:val="00000000"/>
    <w:lvl w:ilvl="0">
      <w:start w:val="1"/>
      <w:numFmt w:val="decimal"/>
      <w:lvlText w:val="（%1）"/>
      <w:lvlJc w:val="left"/>
      <w:pPr>
        <w:ind w:left="910" w:hanging="794"/>
        <w:jc w:val="left"/>
      </w:pPr>
      <w:rPr>
        <w:rFonts w:ascii="宋体" w:eastAsia="宋体" w:hAnsi="宋体" w:cs="宋体" w:hint="default"/>
        <w:w w:val="91"/>
        <w:sz w:val="29"/>
        <w:szCs w:val="29"/>
      </w:rPr>
    </w:lvl>
    <w:lvl w:ilvl="1">
      <w:start w:val="0"/>
      <w:numFmt w:val="bullet"/>
      <w:lvlText w:val="•"/>
      <w:lvlJc w:val="left"/>
      <w:pPr>
        <w:ind w:left="8900" w:hanging="794"/>
      </w:pPr>
      <w:rPr>
        <w:rFonts w:hint="default"/>
      </w:rPr>
    </w:lvl>
    <w:lvl w:ilvl="2">
      <w:start w:val="0"/>
      <w:numFmt w:val="bullet"/>
      <w:lvlText w:val="•"/>
      <w:lvlJc w:val="left"/>
      <w:pPr>
        <w:ind w:left="9591" w:hanging="794"/>
      </w:pPr>
      <w:rPr>
        <w:rFonts w:hint="default"/>
      </w:rPr>
    </w:lvl>
    <w:lvl w:ilvl="3">
      <w:start w:val="0"/>
      <w:numFmt w:val="bullet"/>
      <w:lvlText w:val="•"/>
      <w:lvlJc w:val="left"/>
      <w:pPr>
        <w:ind w:left="10282" w:hanging="794"/>
      </w:pPr>
      <w:rPr>
        <w:rFonts w:hint="default"/>
      </w:rPr>
    </w:lvl>
    <w:lvl w:ilvl="4">
      <w:start w:val="0"/>
      <w:numFmt w:val="bullet"/>
      <w:lvlText w:val="•"/>
      <w:lvlJc w:val="left"/>
      <w:pPr>
        <w:ind w:left="10973" w:hanging="794"/>
      </w:pPr>
      <w:rPr>
        <w:rFonts w:hint="default"/>
      </w:rPr>
    </w:lvl>
    <w:lvl w:ilvl="5">
      <w:start w:val="0"/>
      <w:numFmt w:val="bullet"/>
      <w:lvlText w:val="•"/>
      <w:lvlJc w:val="left"/>
      <w:pPr>
        <w:ind w:left="11664" w:hanging="794"/>
      </w:pPr>
      <w:rPr>
        <w:rFonts w:hint="default"/>
      </w:rPr>
    </w:lvl>
    <w:lvl w:ilvl="6">
      <w:start w:val="0"/>
      <w:numFmt w:val="bullet"/>
      <w:lvlText w:val="•"/>
      <w:lvlJc w:val="left"/>
      <w:pPr>
        <w:ind w:left="12355" w:hanging="794"/>
      </w:pPr>
      <w:rPr>
        <w:rFonts w:hint="default"/>
      </w:rPr>
    </w:lvl>
    <w:lvl w:ilvl="7">
      <w:start w:val="0"/>
      <w:numFmt w:val="bullet"/>
      <w:lvlText w:val="•"/>
      <w:lvlJc w:val="left"/>
      <w:pPr>
        <w:ind w:left="13046" w:hanging="794"/>
      </w:pPr>
      <w:rPr>
        <w:rFonts w:hint="default"/>
      </w:rPr>
    </w:lvl>
    <w:lvl w:ilvl="8">
      <w:start w:val="0"/>
      <w:numFmt w:val="bullet"/>
      <w:lvlText w:val="•"/>
      <w:lvlJc w:val="left"/>
      <w:pPr>
        <w:ind w:left="13737" w:hanging="794"/>
      </w:pPr>
      <w:rPr>
        <w:rFonts w:hint="default"/>
      </w:rPr>
    </w:lvl>
  </w:abstractNum>
  <w:abstractNum w:abstractNumId="21">
    <w:nsid w:val="57C8CDE2"/>
    <w:multiLevelType w:val="hybridMultilevel"/>
    <w:tmpl w:val="00000000"/>
    <w:lvl w:ilvl="0">
      <w:start w:val="1"/>
      <w:numFmt w:val="decimal"/>
      <w:lvlText w:val="（%1）"/>
      <w:lvlJc w:val="left"/>
      <w:pPr>
        <w:ind w:left="910" w:hanging="794"/>
        <w:jc w:val="left"/>
      </w:pPr>
      <w:rPr>
        <w:rFonts w:ascii="宋体" w:eastAsia="宋体" w:hAnsi="宋体" w:cs="宋体" w:hint="default"/>
        <w:w w:val="102"/>
        <w:sz w:val="29"/>
        <w:szCs w:val="29"/>
      </w:rPr>
    </w:lvl>
    <w:lvl w:ilvl="1">
      <w:start w:val="0"/>
      <w:numFmt w:val="bullet"/>
      <w:lvlText w:val="•"/>
      <w:lvlJc w:val="left"/>
      <w:pPr>
        <w:ind w:left="2339" w:hanging="794"/>
      </w:pPr>
      <w:rPr>
        <w:rFonts w:hint="default"/>
      </w:rPr>
    </w:lvl>
    <w:lvl w:ilvl="2">
      <w:start w:val="0"/>
      <w:numFmt w:val="bullet"/>
      <w:lvlText w:val="•"/>
      <w:lvlJc w:val="left"/>
      <w:pPr>
        <w:ind w:left="3759" w:hanging="794"/>
      </w:pPr>
      <w:rPr>
        <w:rFonts w:hint="default"/>
      </w:rPr>
    </w:lvl>
    <w:lvl w:ilvl="3">
      <w:start w:val="0"/>
      <w:numFmt w:val="bullet"/>
      <w:lvlText w:val="•"/>
      <w:lvlJc w:val="left"/>
      <w:pPr>
        <w:ind w:left="5179" w:hanging="794"/>
      </w:pPr>
      <w:rPr>
        <w:rFonts w:hint="default"/>
      </w:rPr>
    </w:lvl>
    <w:lvl w:ilvl="4">
      <w:start w:val="0"/>
      <w:numFmt w:val="bullet"/>
      <w:lvlText w:val="•"/>
      <w:lvlJc w:val="left"/>
      <w:pPr>
        <w:ind w:left="6599" w:hanging="794"/>
      </w:pPr>
      <w:rPr>
        <w:rFonts w:hint="default"/>
      </w:rPr>
    </w:lvl>
    <w:lvl w:ilvl="5">
      <w:start w:val="0"/>
      <w:numFmt w:val="bullet"/>
      <w:lvlText w:val="•"/>
      <w:lvlJc w:val="left"/>
      <w:pPr>
        <w:ind w:left="8019" w:hanging="794"/>
      </w:pPr>
      <w:rPr>
        <w:rFonts w:hint="default"/>
      </w:rPr>
    </w:lvl>
    <w:lvl w:ilvl="6">
      <w:start w:val="0"/>
      <w:numFmt w:val="bullet"/>
      <w:lvlText w:val="•"/>
      <w:lvlJc w:val="left"/>
      <w:pPr>
        <w:ind w:left="9439" w:hanging="794"/>
      </w:pPr>
      <w:rPr>
        <w:rFonts w:hint="default"/>
      </w:rPr>
    </w:lvl>
    <w:lvl w:ilvl="7">
      <w:start w:val="0"/>
      <w:numFmt w:val="bullet"/>
      <w:lvlText w:val="•"/>
      <w:lvlJc w:val="left"/>
      <w:pPr>
        <w:ind w:left="10859" w:hanging="794"/>
      </w:pPr>
      <w:rPr>
        <w:rFonts w:hint="default"/>
      </w:rPr>
    </w:lvl>
    <w:lvl w:ilvl="8">
      <w:start w:val="0"/>
      <w:numFmt w:val="bullet"/>
      <w:lvlText w:val="•"/>
      <w:lvlJc w:val="left"/>
      <w:pPr>
        <w:ind w:left="12279" w:hanging="794"/>
      </w:pPr>
      <w:rPr>
        <w:rFonts w:hint="default"/>
      </w:rPr>
    </w:lvl>
  </w:abstractNum>
  <w:abstractNum w:abstractNumId="22">
    <w:nsid w:val="5A78E7DB"/>
    <w:multiLevelType w:val="hybridMultilevel"/>
    <w:tmpl w:val="00000000"/>
    <w:lvl w:ilvl="0">
      <w:start w:val="5"/>
      <w:numFmt w:val="decimal"/>
      <w:lvlText w:val="（%1）"/>
      <w:lvlJc w:val="left"/>
      <w:pPr>
        <w:ind w:left="1540" w:hanging="793"/>
        <w:jc w:val="left"/>
      </w:pPr>
      <w:rPr>
        <w:rFonts w:ascii="宋体" w:eastAsia="宋体" w:hAnsi="宋体" w:cs="宋体" w:hint="default"/>
        <w:w w:val="82"/>
        <w:sz w:val="29"/>
        <w:szCs w:val="29"/>
      </w:rPr>
    </w:lvl>
    <w:lvl w:ilvl="1">
      <w:start w:val="0"/>
      <w:numFmt w:val="bullet"/>
      <w:lvlText w:val="•"/>
      <w:lvlJc w:val="left"/>
      <w:pPr>
        <w:ind w:left="1840" w:hanging="793"/>
      </w:pPr>
      <w:rPr>
        <w:rFonts w:hint="default"/>
      </w:rPr>
    </w:lvl>
    <w:lvl w:ilvl="2">
      <w:start w:val="0"/>
      <w:numFmt w:val="bullet"/>
      <w:lvlText w:val="•"/>
      <w:lvlJc w:val="left"/>
      <w:pPr>
        <w:ind w:left="2759" w:hanging="793"/>
      </w:pPr>
      <w:rPr>
        <w:rFonts w:hint="default"/>
      </w:rPr>
    </w:lvl>
    <w:lvl w:ilvl="3">
      <w:start w:val="0"/>
      <w:numFmt w:val="bullet"/>
      <w:lvlText w:val="•"/>
      <w:lvlJc w:val="left"/>
      <w:pPr>
        <w:ind w:left="3678" w:hanging="793"/>
      </w:pPr>
      <w:rPr>
        <w:rFonts w:hint="default"/>
      </w:rPr>
    </w:lvl>
    <w:lvl w:ilvl="4">
      <w:start w:val="0"/>
      <w:numFmt w:val="bullet"/>
      <w:lvlText w:val="•"/>
      <w:lvlJc w:val="left"/>
      <w:pPr>
        <w:ind w:left="4597" w:hanging="793"/>
      </w:pPr>
      <w:rPr>
        <w:rFonts w:hint="default"/>
      </w:rPr>
    </w:lvl>
    <w:lvl w:ilvl="5">
      <w:start w:val="0"/>
      <w:numFmt w:val="bullet"/>
      <w:lvlText w:val="•"/>
      <w:lvlJc w:val="left"/>
      <w:pPr>
        <w:ind w:left="5516" w:hanging="793"/>
      </w:pPr>
      <w:rPr>
        <w:rFonts w:hint="default"/>
      </w:rPr>
    </w:lvl>
    <w:lvl w:ilvl="6">
      <w:start w:val="0"/>
      <w:numFmt w:val="bullet"/>
      <w:lvlText w:val="•"/>
      <w:lvlJc w:val="left"/>
      <w:pPr>
        <w:ind w:left="6435" w:hanging="793"/>
      </w:pPr>
      <w:rPr>
        <w:rFonts w:hint="default"/>
      </w:rPr>
    </w:lvl>
    <w:lvl w:ilvl="7">
      <w:start w:val="0"/>
      <w:numFmt w:val="bullet"/>
      <w:lvlText w:val="•"/>
      <w:lvlJc w:val="left"/>
      <w:pPr>
        <w:ind w:left="7354" w:hanging="793"/>
      </w:pPr>
      <w:rPr>
        <w:rFonts w:hint="default"/>
      </w:rPr>
    </w:lvl>
    <w:lvl w:ilvl="8">
      <w:start w:val="0"/>
      <w:numFmt w:val="bullet"/>
      <w:lvlText w:val="•"/>
      <w:lvlJc w:val="left"/>
      <w:pPr>
        <w:ind w:left="8273" w:hanging="793"/>
      </w:pPr>
      <w:rPr>
        <w:rFonts w:hint="default"/>
      </w:rPr>
    </w:lvl>
  </w:abstractNum>
  <w:abstractNum w:abstractNumId="23">
    <w:nsid w:val="62996460"/>
    <w:multiLevelType w:val="hybridMultilevel"/>
    <w:tmpl w:val="00000000"/>
    <w:lvl w:ilvl="0">
      <w:start w:val="1"/>
      <w:numFmt w:val="decimal"/>
      <w:lvlText w:val="（%1）"/>
      <w:lvlJc w:val="left"/>
      <w:pPr>
        <w:ind w:left="910" w:hanging="794"/>
        <w:jc w:val="left"/>
      </w:pPr>
      <w:rPr>
        <w:rFonts w:ascii="宋体" w:eastAsia="宋体" w:hAnsi="宋体" w:cs="宋体" w:hint="default"/>
        <w:w w:val="91"/>
        <w:sz w:val="29"/>
        <w:szCs w:val="29"/>
      </w:rPr>
    </w:lvl>
    <w:lvl w:ilvl="1">
      <w:start w:val="0"/>
      <w:numFmt w:val="bullet"/>
      <w:lvlText w:val="•"/>
      <w:lvlJc w:val="left"/>
      <w:pPr>
        <w:ind w:left="2339" w:hanging="794"/>
      </w:pPr>
      <w:rPr>
        <w:rFonts w:hint="default"/>
      </w:rPr>
    </w:lvl>
    <w:lvl w:ilvl="2">
      <w:start w:val="0"/>
      <w:numFmt w:val="bullet"/>
      <w:lvlText w:val="•"/>
      <w:lvlJc w:val="left"/>
      <w:pPr>
        <w:ind w:left="3759" w:hanging="794"/>
      </w:pPr>
      <w:rPr>
        <w:rFonts w:hint="default"/>
      </w:rPr>
    </w:lvl>
    <w:lvl w:ilvl="3">
      <w:start w:val="0"/>
      <w:numFmt w:val="bullet"/>
      <w:lvlText w:val="•"/>
      <w:lvlJc w:val="left"/>
      <w:pPr>
        <w:ind w:left="5179" w:hanging="794"/>
      </w:pPr>
      <w:rPr>
        <w:rFonts w:hint="default"/>
      </w:rPr>
    </w:lvl>
    <w:lvl w:ilvl="4">
      <w:start w:val="0"/>
      <w:numFmt w:val="bullet"/>
      <w:lvlText w:val="•"/>
      <w:lvlJc w:val="left"/>
      <w:pPr>
        <w:ind w:left="6599" w:hanging="794"/>
      </w:pPr>
      <w:rPr>
        <w:rFonts w:hint="default"/>
      </w:rPr>
    </w:lvl>
    <w:lvl w:ilvl="5">
      <w:start w:val="0"/>
      <w:numFmt w:val="bullet"/>
      <w:lvlText w:val="•"/>
      <w:lvlJc w:val="left"/>
      <w:pPr>
        <w:ind w:left="8019" w:hanging="794"/>
      </w:pPr>
      <w:rPr>
        <w:rFonts w:hint="default"/>
      </w:rPr>
    </w:lvl>
    <w:lvl w:ilvl="6">
      <w:start w:val="0"/>
      <w:numFmt w:val="bullet"/>
      <w:lvlText w:val="•"/>
      <w:lvlJc w:val="left"/>
      <w:pPr>
        <w:ind w:left="9439" w:hanging="794"/>
      </w:pPr>
      <w:rPr>
        <w:rFonts w:hint="default"/>
      </w:rPr>
    </w:lvl>
    <w:lvl w:ilvl="7">
      <w:start w:val="0"/>
      <w:numFmt w:val="bullet"/>
      <w:lvlText w:val="•"/>
      <w:lvlJc w:val="left"/>
      <w:pPr>
        <w:ind w:left="10859" w:hanging="794"/>
      </w:pPr>
      <w:rPr>
        <w:rFonts w:hint="default"/>
      </w:rPr>
    </w:lvl>
    <w:lvl w:ilvl="8">
      <w:start w:val="0"/>
      <w:numFmt w:val="bullet"/>
      <w:lvlText w:val="•"/>
      <w:lvlJc w:val="left"/>
      <w:pPr>
        <w:ind w:left="12279" w:hanging="794"/>
      </w:pPr>
      <w:rPr>
        <w:rFonts w:hint="default"/>
      </w:rPr>
    </w:lvl>
  </w:abstractNum>
  <w:abstractNum w:abstractNumId="24">
    <w:nsid w:val="653AE900"/>
    <w:multiLevelType w:val="hybridMultilevel"/>
    <w:tmpl w:val="00000000"/>
    <w:lvl w:ilvl="0">
      <w:start w:val="1"/>
      <w:numFmt w:val="decimal"/>
      <w:lvlText w:val="（%1）"/>
      <w:lvlJc w:val="left"/>
      <w:pPr>
        <w:ind w:left="910" w:hanging="794"/>
        <w:jc w:val="left"/>
      </w:pPr>
      <w:rPr>
        <w:rFonts w:ascii="宋体" w:eastAsia="宋体" w:hAnsi="宋体" w:cs="宋体" w:hint="default"/>
        <w:w w:val="102"/>
        <w:sz w:val="29"/>
        <w:szCs w:val="29"/>
      </w:rPr>
    </w:lvl>
    <w:lvl w:ilvl="1">
      <w:start w:val="0"/>
      <w:numFmt w:val="bullet"/>
      <w:lvlText w:val="•"/>
      <w:lvlJc w:val="left"/>
      <w:pPr>
        <w:ind w:left="2339" w:hanging="794"/>
      </w:pPr>
      <w:rPr>
        <w:rFonts w:hint="default"/>
      </w:rPr>
    </w:lvl>
    <w:lvl w:ilvl="2">
      <w:start w:val="0"/>
      <w:numFmt w:val="bullet"/>
      <w:lvlText w:val="•"/>
      <w:lvlJc w:val="left"/>
      <w:pPr>
        <w:ind w:left="3759" w:hanging="794"/>
      </w:pPr>
      <w:rPr>
        <w:rFonts w:hint="default"/>
      </w:rPr>
    </w:lvl>
    <w:lvl w:ilvl="3">
      <w:start w:val="0"/>
      <w:numFmt w:val="bullet"/>
      <w:lvlText w:val="•"/>
      <w:lvlJc w:val="left"/>
      <w:pPr>
        <w:ind w:left="5179" w:hanging="794"/>
      </w:pPr>
      <w:rPr>
        <w:rFonts w:hint="default"/>
      </w:rPr>
    </w:lvl>
    <w:lvl w:ilvl="4">
      <w:start w:val="0"/>
      <w:numFmt w:val="bullet"/>
      <w:lvlText w:val="•"/>
      <w:lvlJc w:val="left"/>
      <w:pPr>
        <w:ind w:left="6599" w:hanging="794"/>
      </w:pPr>
      <w:rPr>
        <w:rFonts w:hint="default"/>
      </w:rPr>
    </w:lvl>
    <w:lvl w:ilvl="5">
      <w:start w:val="0"/>
      <w:numFmt w:val="bullet"/>
      <w:lvlText w:val="•"/>
      <w:lvlJc w:val="left"/>
      <w:pPr>
        <w:ind w:left="8019" w:hanging="794"/>
      </w:pPr>
      <w:rPr>
        <w:rFonts w:hint="default"/>
      </w:rPr>
    </w:lvl>
    <w:lvl w:ilvl="6">
      <w:start w:val="0"/>
      <w:numFmt w:val="bullet"/>
      <w:lvlText w:val="•"/>
      <w:lvlJc w:val="left"/>
      <w:pPr>
        <w:ind w:left="9439" w:hanging="794"/>
      </w:pPr>
      <w:rPr>
        <w:rFonts w:hint="default"/>
      </w:rPr>
    </w:lvl>
    <w:lvl w:ilvl="7">
      <w:start w:val="0"/>
      <w:numFmt w:val="bullet"/>
      <w:lvlText w:val="•"/>
      <w:lvlJc w:val="left"/>
      <w:pPr>
        <w:ind w:left="10859" w:hanging="794"/>
      </w:pPr>
      <w:rPr>
        <w:rFonts w:hint="default"/>
      </w:rPr>
    </w:lvl>
    <w:lvl w:ilvl="8">
      <w:start w:val="0"/>
      <w:numFmt w:val="bullet"/>
      <w:lvlText w:val="•"/>
      <w:lvlJc w:val="left"/>
      <w:pPr>
        <w:ind w:left="12279" w:hanging="794"/>
      </w:pPr>
      <w:rPr>
        <w:rFonts w:hint="default"/>
      </w:rPr>
    </w:lvl>
  </w:abstractNum>
  <w:abstractNum w:abstractNumId="25">
    <w:nsid w:val="67AACB5B"/>
    <w:multiLevelType w:val="hybridMultilevel"/>
    <w:tmpl w:val="00000000"/>
    <w:lvl w:ilvl="0">
      <w:start w:val="1"/>
      <w:numFmt w:val="decimal"/>
      <w:lvlText w:val="（%1）"/>
      <w:lvlJc w:val="left"/>
      <w:pPr>
        <w:ind w:left="910" w:hanging="794"/>
        <w:jc w:val="left"/>
      </w:pPr>
      <w:rPr>
        <w:rFonts w:ascii="宋体" w:eastAsia="宋体" w:hAnsi="宋体" w:cs="宋体" w:hint="default"/>
        <w:w w:val="82"/>
        <w:sz w:val="29"/>
        <w:szCs w:val="29"/>
      </w:rPr>
    </w:lvl>
    <w:lvl w:ilvl="1">
      <w:start w:val="0"/>
      <w:numFmt w:val="bullet"/>
      <w:lvlText w:val="•"/>
      <w:lvlJc w:val="left"/>
      <w:pPr>
        <w:ind w:left="2339" w:hanging="794"/>
      </w:pPr>
      <w:rPr>
        <w:rFonts w:hint="default"/>
      </w:rPr>
    </w:lvl>
    <w:lvl w:ilvl="2">
      <w:start w:val="0"/>
      <w:numFmt w:val="bullet"/>
      <w:lvlText w:val="•"/>
      <w:lvlJc w:val="left"/>
      <w:pPr>
        <w:ind w:left="3759" w:hanging="794"/>
      </w:pPr>
      <w:rPr>
        <w:rFonts w:hint="default"/>
      </w:rPr>
    </w:lvl>
    <w:lvl w:ilvl="3">
      <w:start w:val="0"/>
      <w:numFmt w:val="bullet"/>
      <w:lvlText w:val="•"/>
      <w:lvlJc w:val="left"/>
      <w:pPr>
        <w:ind w:left="5179" w:hanging="794"/>
      </w:pPr>
      <w:rPr>
        <w:rFonts w:hint="default"/>
      </w:rPr>
    </w:lvl>
    <w:lvl w:ilvl="4">
      <w:start w:val="0"/>
      <w:numFmt w:val="bullet"/>
      <w:lvlText w:val="•"/>
      <w:lvlJc w:val="left"/>
      <w:pPr>
        <w:ind w:left="6599" w:hanging="794"/>
      </w:pPr>
      <w:rPr>
        <w:rFonts w:hint="default"/>
      </w:rPr>
    </w:lvl>
    <w:lvl w:ilvl="5">
      <w:start w:val="0"/>
      <w:numFmt w:val="bullet"/>
      <w:lvlText w:val="•"/>
      <w:lvlJc w:val="left"/>
      <w:pPr>
        <w:ind w:left="8019" w:hanging="794"/>
      </w:pPr>
      <w:rPr>
        <w:rFonts w:hint="default"/>
      </w:rPr>
    </w:lvl>
    <w:lvl w:ilvl="6">
      <w:start w:val="0"/>
      <w:numFmt w:val="bullet"/>
      <w:lvlText w:val="•"/>
      <w:lvlJc w:val="left"/>
      <w:pPr>
        <w:ind w:left="9439" w:hanging="794"/>
      </w:pPr>
      <w:rPr>
        <w:rFonts w:hint="default"/>
      </w:rPr>
    </w:lvl>
    <w:lvl w:ilvl="7">
      <w:start w:val="0"/>
      <w:numFmt w:val="bullet"/>
      <w:lvlText w:val="•"/>
      <w:lvlJc w:val="left"/>
      <w:pPr>
        <w:ind w:left="10859" w:hanging="794"/>
      </w:pPr>
      <w:rPr>
        <w:rFonts w:hint="default"/>
      </w:rPr>
    </w:lvl>
    <w:lvl w:ilvl="8">
      <w:start w:val="0"/>
      <w:numFmt w:val="bullet"/>
      <w:lvlText w:val="•"/>
      <w:lvlJc w:val="left"/>
      <w:pPr>
        <w:ind w:left="12279" w:hanging="794"/>
      </w:pPr>
      <w:rPr>
        <w:rFonts w:hint="default"/>
      </w:rPr>
    </w:lvl>
  </w:abstractNum>
  <w:abstractNum w:abstractNumId="26">
    <w:nsid w:val="6F79F847"/>
    <w:multiLevelType w:val="hybridMultilevel"/>
    <w:tmpl w:val="00000000"/>
    <w:lvl w:ilvl="0">
      <w:start w:val="1"/>
      <w:numFmt w:val="decimal"/>
      <w:lvlText w:val="（%1）"/>
      <w:lvlJc w:val="left"/>
      <w:pPr>
        <w:ind w:left="910" w:hanging="794"/>
        <w:jc w:val="left"/>
      </w:pPr>
      <w:rPr>
        <w:rFonts w:ascii="宋体" w:eastAsia="宋体" w:hAnsi="宋体" w:cs="宋体" w:hint="default"/>
        <w:w w:val="91"/>
        <w:sz w:val="29"/>
        <w:szCs w:val="29"/>
      </w:rPr>
    </w:lvl>
    <w:lvl w:ilvl="1">
      <w:start w:val="0"/>
      <w:numFmt w:val="bullet"/>
      <w:lvlText w:val="•"/>
      <w:lvlJc w:val="left"/>
      <w:pPr>
        <w:ind w:left="2339" w:hanging="794"/>
      </w:pPr>
      <w:rPr>
        <w:rFonts w:hint="default"/>
      </w:rPr>
    </w:lvl>
    <w:lvl w:ilvl="2">
      <w:start w:val="0"/>
      <w:numFmt w:val="bullet"/>
      <w:lvlText w:val="•"/>
      <w:lvlJc w:val="left"/>
      <w:pPr>
        <w:ind w:left="3759" w:hanging="794"/>
      </w:pPr>
      <w:rPr>
        <w:rFonts w:hint="default"/>
      </w:rPr>
    </w:lvl>
    <w:lvl w:ilvl="3">
      <w:start w:val="0"/>
      <w:numFmt w:val="bullet"/>
      <w:lvlText w:val="•"/>
      <w:lvlJc w:val="left"/>
      <w:pPr>
        <w:ind w:left="5179" w:hanging="794"/>
      </w:pPr>
      <w:rPr>
        <w:rFonts w:hint="default"/>
      </w:rPr>
    </w:lvl>
    <w:lvl w:ilvl="4">
      <w:start w:val="0"/>
      <w:numFmt w:val="bullet"/>
      <w:lvlText w:val="•"/>
      <w:lvlJc w:val="left"/>
      <w:pPr>
        <w:ind w:left="6599" w:hanging="794"/>
      </w:pPr>
      <w:rPr>
        <w:rFonts w:hint="default"/>
      </w:rPr>
    </w:lvl>
    <w:lvl w:ilvl="5">
      <w:start w:val="0"/>
      <w:numFmt w:val="bullet"/>
      <w:lvlText w:val="•"/>
      <w:lvlJc w:val="left"/>
      <w:pPr>
        <w:ind w:left="8019" w:hanging="794"/>
      </w:pPr>
      <w:rPr>
        <w:rFonts w:hint="default"/>
      </w:rPr>
    </w:lvl>
    <w:lvl w:ilvl="6">
      <w:start w:val="0"/>
      <w:numFmt w:val="bullet"/>
      <w:lvlText w:val="•"/>
      <w:lvlJc w:val="left"/>
      <w:pPr>
        <w:ind w:left="9439" w:hanging="794"/>
      </w:pPr>
      <w:rPr>
        <w:rFonts w:hint="default"/>
      </w:rPr>
    </w:lvl>
    <w:lvl w:ilvl="7">
      <w:start w:val="0"/>
      <w:numFmt w:val="bullet"/>
      <w:lvlText w:val="•"/>
      <w:lvlJc w:val="left"/>
      <w:pPr>
        <w:ind w:left="10859" w:hanging="794"/>
      </w:pPr>
      <w:rPr>
        <w:rFonts w:hint="default"/>
      </w:rPr>
    </w:lvl>
    <w:lvl w:ilvl="8">
      <w:start w:val="0"/>
      <w:numFmt w:val="bullet"/>
      <w:lvlText w:val="•"/>
      <w:lvlJc w:val="left"/>
      <w:pPr>
        <w:ind w:left="12279" w:hanging="794"/>
      </w:pPr>
      <w:rPr>
        <w:rFonts w:hint="default"/>
      </w:rPr>
    </w:lvl>
  </w:abstractNum>
  <w:abstractNum w:abstractNumId="27">
    <w:nsid w:val="6FD9538F"/>
    <w:multiLevelType w:val="hybridMultilevel"/>
    <w:tmpl w:val="00000000"/>
    <w:lvl w:ilvl="0">
      <w:start w:val="1"/>
      <w:numFmt w:val="decimal"/>
      <w:lvlText w:val="（%1）"/>
      <w:lvlJc w:val="left"/>
      <w:pPr>
        <w:ind w:left="910" w:hanging="794"/>
        <w:jc w:val="left"/>
      </w:pPr>
      <w:rPr>
        <w:rFonts w:ascii="宋体" w:eastAsia="宋体" w:hAnsi="宋体" w:cs="宋体" w:hint="default"/>
        <w:w w:val="82"/>
        <w:sz w:val="29"/>
        <w:szCs w:val="29"/>
      </w:rPr>
    </w:lvl>
    <w:lvl w:ilvl="1">
      <w:start w:val="0"/>
      <w:numFmt w:val="bullet"/>
      <w:lvlText w:val="•"/>
      <w:lvlJc w:val="left"/>
      <w:pPr>
        <w:ind w:left="2339" w:hanging="794"/>
      </w:pPr>
      <w:rPr>
        <w:rFonts w:hint="default"/>
      </w:rPr>
    </w:lvl>
    <w:lvl w:ilvl="2">
      <w:start w:val="0"/>
      <w:numFmt w:val="bullet"/>
      <w:lvlText w:val="•"/>
      <w:lvlJc w:val="left"/>
      <w:pPr>
        <w:ind w:left="3759" w:hanging="794"/>
      </w:pPr>
      <w:rPr>
        <w:rFonts w:hint="default"/>
      </w:rPr>
    </w:lvl>
    <w:lvl w:ilvl="3">
      <w:start w:val="0"/>
      <w:numFmt w:val="bullet"/>
      <w:lvlText w:val="•"/>
      <w:lvlJc w:val="left"/>
      <w:pPr>
        <w:ind w:left="5179" w:hanging="794"/>
      </w:pPr>
      <w:rPr>
        <w:rFonts w:hint="default"/>
      </w:rPr>
    </w:lvl>
    <w:lvl w:ilvl="4">
      <w:start w:val="0"/>
      <w:numFmt w:val="bullet"/>
      <w:lvlText w:val="•"/>
      <w:lvlJc w:val="left"/>
      <w:pPr>
        <w:ind w:left="6599" w:hanging="794"/>
      </w:pPr>
      <w:rPr>
        <w:rFonts w:hint="default"/>
      </w:rPr>
    </w:lvl>
    <w:lvl w:ilvl="5">
      <w:start w:val="0"/>
      <w:numFmt w:val="bullet"/>
      <w:lvlText w:val="•"/>
      <w:lvlJc w:val="left"/>
      <w:pPr>
        <w:ind w:left="8019" w:hanging="794"/>
      </w:pPr>
      <w:rPr>
        <w:rFonts w:hint="default"/>
      </w:rPr>
    </w:lvl>
    <w:lvl w:ilvl="6">
      <w:start w:val="0"/>
      <w:numFmt w:val="bullet"/>
      <w:lvlText w:val="•"/>
      <w:lvlJc w:val="left"/>
      <w:pPr>
        <w:ind w:left="9439" w:hanging="794"/>
      </w:pPr>
      <w:rPr>
        <w:rFonts w:hint="default"/>
      </w:rPr>
    </w:lvl>
    <w:lvl w:ilvl="7">
      <w:start w:val="0"/>
      <w:numFmt w:val="bullet"/>
      <w:lvlText w:val="•"/>
      <w:lvlJc w:val="left"/>
      <w:pPr>
        <w:ind w:left="10859" w:hanging="794"/>
      </w:pPr>
      <w:rPr>
        <w:rFonts w:hint="default"/>
      </w:rPr>
    </w:lvl>
    <w:lvl w:ilvl="8">
      <w:start w:val="0"/>
      <w:numFmt w:val="bullet"/>
      <w:lvlText w:val="•"/>
      <w:lvlJc w:val="left"/>
      <w:pPr>
        <w:ind w:left="12279" w:hanging="794"/>
      </w:pPr>
      <w:rPr>
        <w:rFonts w:hint="default"/>
      </w:rPr>
    </w:lvl>
  </w:abstractNum>
  <w:num w:numId="1">
    <w:abstractNumId w:val="6"/>
  </w:num>
  <w:num w:numId="2">
    <w:abstractNumId w:val="15"/>
  </w:num>
  <w:num w:numId="3">
    <w:abstractNumId w:val="4"/>
  </w:num>
  <w:num w:numId="4">
    <w:abstractNumId w:val="9"/>
  </w:num>
  <w:num w:numId="5">
    <w:abstractNumId w:val="25"/>
  </w:num>
  <w:num w:numId="6">
    <w:abstractNumId w:val="5"/>
  </w:num>
  <w:num w:numId="7">
    <w:abstractNumId w:val="23"/>
  </w:num>
  <w:num w:numId="8">
    <w:abstractNumId w:val="26"/>
  </w:num>
  <w:num w:numId="9">
    <w:abstractNumId w:val="20"/>
  </w:num>
  <w:num w:numId="10">
    <w:abstractNumId w:val="12"/>
  </w:num>
  <w:num w:numId="11">
    <w:abstractNumId w:val="21"/>
  </w:num>
  <w:num w:numId="12">
    <w:abstractNumId w:val="18"/>
  </w:num>
  <w:num w:numId="13">
    <w:abstractNumId w:val="24"/>
  </w:num>
  <w:num w:numId="14">
    <w:abstractNumId w:val="13"/>
  </w:num>
  <w:num w:numId="15">
    <w:abstractNumId w:val="11"/>
  </w:num>
  <w:num w:numId="16">
    <w:abstractNumId w:val="1"/>
  </w:num>
  <w:num w:numId="17">
    <w:abstractNumId w:val="16"/>
  </w:num>
  <w:num w:numId="18">
    <w:abstractNumId w:val="8"/>
  </w:num>
  <w:num w:numId="19">
    <w:abstractNumId w:val="2"/>
  </w:num>
  <w:num w:numId="20">
    <w:abstractNumId w:val="3"/>
  </w:num>
  <w:num w:numId="21">
    <w:abstractNumId w:val="7"/>
  </w:num>
  <w:num w:numId="22">
    <w:abstractNumId w:val="17"/>
  </w:num>
  <w:num w:numId="23">
    <w:abstractNumId w:val="22"/>
  </w:num>
  <w:num w:numId="24">
    <w:abstractNumId w:val="0"/>
  </w:num>
  <w:num w:numId="25">
    <w:abstractNumId w:val="19"/>
  </w:num>
  <w:num w:numId="26">
    <w:abstractNumId w:val="10"/>
  </w:num>
  <w:num w:numId="27">
    <w:abstractNumId w:val="27"/>
  </w:num>
  <w:num w:numId="28">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before="16"/>
      <w:ind w:right="265" w:hanging="2100"/>
      <w:outlineLvl w:val="0"/>
    </w:pPr>
    <w:rPr>
      <w:rFonts w:ascii="宋体" w:eastAsia="宋体" w:hAnsi="宋体" w:cs="宋体"/>
      <w:sz w:val="48"/>
      <w:szCs w:val="48"/>
    </w:rPr>
  </w:style>
  <w:style w:type="paragraph" w:styleId="Heading2">
    <w:name w:val="heading 2"/>
    <w:basedOn w:val="Normal"/>
    <w:uiPriority w:val="1"/>
    <w:qFormat/>
    <w:pPr>
      <w:spacing w:before="16"/>
      <w:ind w:left="5744" w:right="2963" w:hanging="3429"/>
      <w:outlineLvl w:val="1"/>
    </w:pPr>
    <w:rPr>
      <w:rFonts w:ascii="楷体" w:eastAsia="楷体" w:hAnsi="楷体" w:cs="楷体"/>
      <w:b/>
      <w:bCs/>
      <w:sz w:val="42"/>
      <w:szCs w:val="42"/>
    </w:rPr>
  </w:style>
  <w:style w:type="paragraph" w:styleId="Heading3">
    <w:name w:val="heading 3"/>
    <w:basedOn w:val="Normal"/>
    <w:uiPriority w:val="1"/>
    <w:qFormat/>
    <w:pPr>
      <w:ind w:left="361" w:hanging="387"/>
      <w:outlineLvl w:val="2"/>
    </w:pPr>
    <w:rPr>
      <w:rFonts w:ascii="楷体" w:eastAsia="楷体" w:hAnsi="楷体" w:cs="楷体"/>
      <w:sz w:val="42"/>
      <w:szCs w:val="42"/>
    </w:rPr>
  </w:style>
  <w:style w:type="paragraph" w:styleId="Heading4">
    <w:name w:val="heading 4"/>
    <w:basedOn w:val="Normal"/>
    <w:uiPriority w:val="1"/>
    <w:qFormat/>
    <w:pPr>
      <w:spacing w:before="19" w:line="202" w:lineRule="exact"/>
      <w:ind w:left="766" w:hanging="542"/>
      <w:outlineLvl w:val="3"/>
    </w:pPr>
    <w:rPr>
      <w:rFonts w:ascii="宋体" w:eastAsia="宋体" w:hAnsi="宋体" w:cs="宋体"/>
      <w:sz w:val="36"/>
      <w:szCs w:val="36"/>
    </w:rPr>
  </w:style>
  <w:style w:type="paragraph" w:styleId="Heading5">
    <w:name w:val="heading 5"/>
    <w:basedOn w:val="Normal"/>
    <w:uiPriority w:val="1"/>
    <w:qFormat/>
    <w:pPr>
      <w:spacing w:line="325" w:lineRule="exact"/>
      <w:ind w:left="1264"/>
      <w:outlineLvl w:val="4"/>
    </w:pPr>
    <w:rPr>
      <w:rFonts w:ascii="Bookman Old Style" w:eastAsia="Bookman Old Style" w:hAnsi="Bookman Old Style" w:cs="Bookman Old Style"/>
      <w:i/>
      <w:sz w:val="36"/>
      <w:szCs w:val="36"/>
    </w:rPr>
  </w:style>
  <w:style w:type="paragraph" w:styleId="Heading6">
    <w:name w:val="heading 6"/>
    <w:basedOn w:val="Normal"/>
    <w:uiPriority w:val="1"/>
    <w:qFormat/>
    <w:pPr>
      <w:spacing w:line="314" w:lineRule="exact"/>
      <w:ind w:left="495"/>
      <w:outlineLvl w:val="5"/>
    </w:pPr>
    <w:rPr>
      <w:rFonts w:ascii="Arial" w:eastAsia="Arial" w:hAnsi="Arial" w:cs="Arial"/>
      <w:i/>
      <w:sz w:val="35"/>
      <w:szCs w:val="35"/>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1"/>
      <w:szCs w:val="31"/>
    </w:rPr>
  </w:style>
  <w:style w:type="paragraph" w:styleId="ListParagraph">
    <w:name w:val="List Paragraph"/>
    <w:basedOn w:val="Normal"/>
    <w:uiPriority w:val="1"/>
    <w:qFormat/>
    <w:pPr>
      <w:ind w:left="910" w:hanging="795"/>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1" Type="http://schemas.openxmlformats.org/officeDocument/2006/relationships/image" Target="media/image8.jpeg"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pn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jpe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jpeg" /><Relationship Id="rId27" Type="http://schemas.openxmlformats.org/officeDocument/2006/relationships/image" Target="media/image24.png" /><Relationship Id="rId28" Type="http://schemas.openxmlformats.org/officeDocument/2006/relationships/image" Target="media/image25.jpeg" /><Relationship Id="rId29" Type="http://schemas.openxmlformats.org/officeDocument/2006/relationships/image" Target="media/image26.jpeg" /><Relationship Id="rId3" Type="http://schemas.openxmlformats.org/officeDocument/2006/relationships/fontTable" Target="fontTable.xml" /><Relationship Id="rId30" Type="http://schemas.openxmlformats.org/officeDocument/2006/relationships/hyperlink" Target="https://d.book118.com/598007050142006026" TargetMode="External" /><Relationship Id="rId31" Type="http://schemas.openxmlformats.org/officeDocument/2006/relationships/theme" Target="theme/theme1.xml" /><Relationship Id="rId32" Type="http://schemas.openxmlformats.org/officeDocument/2006/relationships/numbering" Target="numbering.xml" /><Relationship Id="rId33"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jpe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2023-12-27T21:13:14Z</dcterms:created>
  <dcterms:modified xsi:type="dcterms:W3CDTF">2023-12-27T21:13:14Z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2022-10-27T00:00:00Z</vt:filetime>
  </property>
  <property fmtid="{D5CDD505-2E9C-101B-9397-08002B2CF9AE}" pid="3" name="LastSaved">
    <vt:filetime>2023-12-27T00:00:00Z</vt:filetime>
  </property>
</Properties>
</file>