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玻璃保温容器及其玻璃胆项目构思建设方案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92" w:history="1">
        <w:r>
          <w:rPr>
            <w:rFonts w:ascii="仿宋" w:eastAsia="仿宋" w:hAnsi="仿宋" w:cs="仿宋" w:hint="eastAsia"/>
            <w:lang w:eastAsia="zh-CN"/>
          </w:rPr>
          <w:t>概论</w:t>
        </w:r>
        <w:r>
          <w:tab/>
        </w:r>
        <w:r>
          <w:fldChar w:fldCharType="begin"/>
        </w:r>
        <w:r>
          <w:instrText xml:space="preserve"> PAGEREF _Toc20392 \h </w:instrText>
        </w:r>
        <w:r>
          <w:fldChar w:fldCharType="separate"/>
        </w:r>
        <w:r>
          <w:t>3</w:t>
        </w:r>
        <w:r>
          <w:fldChar w:fldCharType="end"/>
        </w:r>
      </w:hyperlink>
    </w:p>
    <w:p>
      <w:pPr>
        <w:pStyle w:val="TOC1"/>
        <w:tabs>
          <w:tab w:val="right" w:leader="dot" w:pos="8306"/>
        </w:tabs>
      </w:pPr>
      <w:hyperlink w:anchor="_Toc26184" w:history="1">
        <w:r>
          <w:rPr>
            <w:rFonts w:ascii="仿宋" w:eastAsia="仿宋" w:hAnsi="仿宋" w:cs="仿宋" w:hint="eastAsia"/>
            <w:lang w:eastAsia="zh-CN"/>
          </w:rPr>
          <w:t>一、建设风险评估分析</w:t>
        </w:r>
        <w:r>
          <w:tab/>
        </w:r>
        <w:r>
          <w:fldChar w:fldCharType="begin"/>
        </w:r>
        <w:r>
          <w:instrText xml:space="preserve"> PAGEREF _Toc26184 \h </w:instrText>
        </w:r>
        <w:r>
          <w:fldChar w:fldCharType="separate"/>
        </w:r>
        <w:r>
          <w:t>3</w:t>
        </w:r>
        <w:r>
          <w:fldChar w:fldCharType="end"/>
        </w:r>
      </w:hyperlink>
    </w:p>
    <w:p>
      <w:pPr>
        <w:pStyle w:val="TOC2"/>
        <w:tabs>
          <w:tab w:val="right" w:leader="dot" w:pos="8306"/>
        </w:tabs>
      </w:pPr>
      <w:hyperlink w:anchor="_Toc11642" w:history="1">
        <w:r>
          <w:rPr>
            <w:rFonts w:ascii="仿宋" w:eastAsia="仿宋" w:hAnsi="仿宋" w:cs="仿宋" w:hint="eastAsia"/>
            <w:lang w:eastAsia="zh-CN"/>
          </w:rPr>
          <w:t>(一)、政策风险分析</w:t>
        </w:r>
        <w:r>
          <w:tab/>
        </w:r>
        <w:r>
          <w:fldChar w:fldCharType="begin"/>
        </w:r>
        <w:r>
          <w:instrText xml:space="preserve"> PAGEREF _Toc11642 \h </w:instrText>
        </w:r>
        <w:r>
          <w:fldChar w:fldCharType="separate"/>
        </w:r>
        <w:r>
          <w:t>3</w:t>
        </w:r>
        <w:r>
          <w:fldChar w:fldCharType="end"/>
        </w:r>
      </w:hyperlink>
    </w:p>
    <w:p>
      <w:pPr>
        <w:pStyle w:val="TOC2"/>
        <w:tabs>
          <w:tab w:val="right" w:leader="dot" w:pos="8306"/>
        </w:tabs>
      </w:pPr>
      <w:hyperlink w:anchor="_Toc23715" w:history="1">
        <w:r>
          <w:rPr>
            <w:rFonts w:ascii="仿宋" w:eastAsia="仿宋" w:hAnsi="仿宋" w:cs="仿宋" w:hint="eastAsia"/>
            <w:lang w:eastAsia="zh-CN"/>
          </w:rPr>
          <w:t>(二)、社会风险分析</w:t>
        </w:r>
        <w:r>
          <w:tab/>
        </w:r>
        <w:r>
          <w:fldChar w:fldCharType="begin"/>
        </w:r>
        <w:r>
          <w:instrText xml:space="preserve"> PAGEREF _Toc23715 \h </w:instrText>
        </w:r>
        <w:r>
          <w:fldChar w:fldCharType="separate"/>
        </w:r>
        <w:r>
          <w:t>4</w:t>
        </w:r>
        <w:r>
          <w:fldChar w:fldCharType="end"/>
        </w:r>
      </w:hyperlink>
    </w:p>
    <w:p>
      <w:pPr>
        <w:pStyle w:val="TOC2"/>
        <w:tabs>
          <w:tab w:val="right" w:leader="dot" w:pos="8306"/>
        </w:tabs>
      </w:pPr>
      <w:hyperlink w:anchor="_Toc3870" w:history="1">
        <w:r>
          <w:rPr>
            <w:rFonts w:ascii="仿宋" w:eastAsia="仿宋" w:hAnsi="仿宋" w:cs="仿宋" w:hint="eastAsia"/>
            <w:lang w:eastAsia="zh-CN"/>
          </w:rPr>
          <w:t>(三)、市场风险分析</w:t>
        </w:r>
        <w:r>
          <w:tab/>
        </w:r>
        <w:r>
          <w:fldChar w:fldCharType="begin"/>
        </w:r>
        <w:r>
          <w:instrText xml:space="preserve"> PAGEREF _Toc3870 \h </w:instrText>
        </w:r>
        <w:r>
          <w:fldChar w:fldCharType="separate"/>
        </w:r>
        <w:r>
          <w:t>6</w:t>
        </w:r>
        <w:r>
          <w:fldChar w:fldCharType="end"/>
        </w:r>
      </w:hyperlink>
    </w:p>
    <w:p>
      <w:pPr>
        <w:pStyle w:val="TOC2"/>
        <w:tabs>
          <w:tab w:val="right" w:leader="dot" w:pos="8306"/>
        </w:tabs>
      </w:pPr>
      <w:hyperlink w:anchor="_Toc3383" w:history="1">
        <w:r>
          <w:rPr>
            <w:rFonts w:ascii="仿宋" w:eastAsia="仿宋" w:hAnsi="仿宋" w:cs="仿宋" w:hint="eastAsia"/>
            <w:lang w:eastAsia="zh-CN"/>
          </w:rPr>
          <w:t>(四)、资金风险分析</w:t>
        </w:r>
        <w:r>
          <w:tab/>
        </w:r>
        <w:r>
          <w:fldChar w:fldCharType="begin"/>
        </w:r>
        <w:r>
          <w:instrText xml:space="preserve"> PAGEREF _Toc3383 \h </w:instrText>
        </w:r>
        <w:r>
          <w:fldChar w:fldCharType="separate"/>
        </w:r>
        <w:r>
          <w:t>6</w:t>
        </w:r>
        <w:r>
          <w:fldChar w:fldCharType="end"/>
        </w:r>
      </w:hyperlink>
    </w:p>
    <w:p>
      <w:pPr>
        <w:pStyle w:val="TOC2"/>
        <w:tabs>
          <w:tab w:val="right" w:leader="dot" w:pos="8306"/>
        </w:tabs>
      </w:pPr>
      <w:hyperlink w:anchor="_Toc4600" w:history="1">
        <w:r>
          <w:rPr>
            <w:rFonts w:ascii="仿宋" w:eastAsia="仿宋" w:hAnsi="仿宋" w:cs="仿宋" w:hint="eastAsia"/>
            <w:lang w:eastAsia="zh-CN"/>
          </w:rPr>
          <w:t>(五)、技术风险分析</w:t>
        </w:r>
        <w:r>
          <w:tab/>
        </w:r>
        <w:r>
          <w:fldChar w:fldCharType="begin"/>
        </w:r>
        <w:r>
          <w:instrText xml:space="preserve"> PAGEREF _Toc4600 \h </w:instrText>
        </w:r>
        <w:r>
          <w:fldChar w:fldCharType="separate"/>
        </w:r>
        <w:r>
          <w:t>8</w:t>
        </w:r>
        <w:r>
          <w:fldChar w:fldCharType="end"/>
        </w:r>
      </w:hyperlink>
    </w:p>
    <w:p>
      <w:pPr>
        <w:pStyle w:val="TOC2"/>
        <w:tabs>
          <w:tab w:val="right" w:leader="dot" w:pos="8306"/>
        </w:tabs>
      </w:pPr>
      <w:hyperlink w:anchor="_Toc1924" w:history="1">
        <w:r>
          <w:rPr>
            <w:rFonts w:ascii="仿宋" w:eastAsia="仿宋" w:hAnsi="仿宋" w:cs="仿宋" w:hint="eastAsia"/>
            <w:lang w:eastAsia="zh-CN"/>
          </w:rPr>
          <w:t>(六)、财务风险分析</w:t>
        </w:r>
        <w:r>
          <w:tab/>
        </w:r>
        <w:r>
          <w:fldChar w:fldCharType="begin"/>
        </w:r>
        <w:r>
          <w:instrText xml:space="preserve"> PAGEREF _Toc1924 \h </w:instrText>
        </w:r>
        <w:r>
          <w:fldChar w:fldCharType="separate"/>
        </w:r>
        <w:r>
          <w:t>9</w:t>
        </w:r>
        <w:r>
          <w:fldChar w:fldCharType="end"/>
        </w:r>
      </w:hyperlink>
    </w:p>
    <w:p>
      <w:pPr>
        <w:pStyle w:val="TOC2"/>
        <w:tabs>
          <w:tab w:val="right" w:leader="dot" w:pos="8306"/>
        </w:tabs>
      </w:pPr>
      <w:hyperlink w:anchor="_Toc22696" w:history="1">
        <w:r>
          <w:rPr>
            <w:rFonts w:ascii="仿宋" w:eastAsia="仿宋" w:hAnsi="仿宋" w:cs="仿宋" w:hint="eastAsia"/>
            <w:lang w:eastAsia="zh-CN"/>
          </w:rPr>
          <w:t>(七)、管理风险分析</w:t>
        </w:r>
        <w:r>
          <w:tab/>
        </w:r>
        <w:r>
          <w:fldChar w:fldCharType="begin"/>
        </w:r>
        <w:r>
          <w:instrText xml:space="preserve"> PAGEREF _Toc22696 \h </w:instrText>
        </w:r>
        <w:r>
          <w:fldChar w:fldCharType="separate"/>
        </w:r>
        <w:r>
          <w:t>11</w:t>
        </w:r>
        <w:r>
          <w:fldChar w:fldCharType="end"/>
        </w:r>
      </w:hyperlink>
    </w:p>
    <w:p>
      <w:pPr>
        <w:pStyle w:val="TOC2"/>
        <w:tabs>
          <w:tab w:val="right" w:leader="dot" w:pos="8306"/>
        </w:tabs>
      </w:pPr>
      <w:hyperlink w:anchor="_Toc22613" w:history="1">
        <w:r>
          <w:rPr>
            <w:rFonts w:ascii="仿宋" w:eastAsia="仿宋" w:hAnsi="仿宋" w:cs="仿宋" w:hint="eastAsia"/>
            <w:lang w:eastAsia="zh-CN"/>
          </w:rPr>
          <w:t>(八)、其它风险分析</w:t>
        </w:r>
        <w:r>
          <w:tab/>
        </w:r>
        <w:r>
          <w:fldChar w:fldCharType="begin"/>
        </w:r>
        <w:r>
          <w:instrText xml:space="preserve"> PAGEREF _Toc22613 \h </w:instrText>
        </w:r>
        <w:r>
          <w:fldChar w:fldCharType="separate"/>
        </w:r>
        <w:r>
          <w:t>12</w:t>
        </w:r>
        <w:r>
          <w:fldChar w:fldCharType="end"/>
        </w:r>
      </w:hyperlink>
    </w:p>
    <w:p>
      <w:pPr>
        <w:pStyle w:val="TOC2"/>
        <w:tabs>
          <w:tab w:val="right" w:leader="dot" w:pos="8306"/>
        </w:tabs>
      </w:pPr>
      <w:hyperlink w:anchor="_Toc9904" w:history="1">
        <w:r>
          <w:rPr>
            <w:rFonts w:ascii="仿宋" w:eastAsia="仿宋" w:hAnsi="仿宋" w:cs="仿宋" w:hint="eastAsia"/>
            <w:lang w:eastAsia="zh-CN"/>
          </w:rPr>
          <w:t>(九)、社会影响评估</w:t>
        </w:r>
        <w:r>
          <w:tab/>
        </w:r>
        <w:r>
          <w:fldChar w:fldCharType="begin"/>
        </w:r>
        <w:r>
          <w:instrText xml:space="preserve"> PAGEREF _Toc9904 \h </w:instrText>
        </w:r>
        <w:r>
          <w:fldChar w:fldCharType="separate"/>
        </w:r>
        <w:r>
          <w:t>13</w:t>
        </w:r>
        <w:r>
          <w:fldChar w:fldCharType="end"/>
        </w:r>
      </w:hyperlink>
    </w:p>
    <w:p>
      <w:pPr>
        <w:pStyle w:val="TOC1"/>
        <w:tabs>
          <w:tab w:val="right" w:leader="dot" w:pos="8306"/>
        </w:tabs>
      </w:pPr>
      <w:hyperlink w:anchor="_Toc8041" w:history="1">
        <w:r>
          <w:rPr>
            <w:rFonts w:ascii="仿宋" w:eastAsia="仿宋" w:hAnsi="仿宋" w:cs="仿宋" w:hint="eastAsia"/>
            <w:lang w:eastAsia="zh-CN"/>
          </w:rPr>
          <w:t>二、资源开发及综合利用分析</w:t>
        </w:r>
        <w:r>
          <w:tab/>
        </w:r>
        <w:r>
          <w:fldChar w:fldCharType="begin"/>
        </w:r>
        <w:r>
          <w:instrText xml:space="preserve"> PAGEREF _Toc8041 \h </w:instrText>
        </w:r>
        <w:r>
          <w:fldChar w:fldCharType="separate"/>
        </w:r>
        <w:r>
          <w:t>15</w:t>
        </w:r>
        <w:r>
          <w:fldChar w:fldCharType="end"/>
        </w:r>
      </w:hyperlink>
    </w:p>
    <w:p>
      <w:pPr>
        <w:pStyle w:val="TOC2"/>
        <w:tabs>
          <w:tab w:val="right" w:leader="dot" w:pos="8306"/>
        </w:tabs>
      </w:pPr>
      <w:hyperlink w:anchor="_Toc26131" w:history="1">
        <w:r>
          <w:rPr>
            <w:rFonts w:ascii="仿宋" w:eastAsia="仿宋" w:hAnsi="仿宋" w:cs="仿宋" w:hint="eastAsia"/>
            <w:lang w:eastAsia="zh-CN"/>
          </w:rPr>
          <w:t>(一)、资源开发方案</w:t>
        </w:r>
        <w:r>
          <w:tab/>
        </w:r>
        <w:r>
          <w:fldChar w:fldCharType="begin"/>
        </w:r>
        <w:r>
          <w:instrText xml:space="preserve"> PAGEREF _Toc26131 \h </w:instrText>
        </w:r>
        <w:r>
          <w:fldChar w:fldCharType="separate"/>
        </w:r>
        <w:r>
          <w:t>15</w:t>
        </w:r>
        <w:r>
          <w:fldChar w:fldCharType="end"/>
        </w:r>
      </w:hyperlink>
    </w:p>
    <w:p>
      <w:pPr>
        <w:pStyle w:val="TOC2"/>
        <w:tabs>
          <w:tab w:val="right" w:leader="dot" w:pos="8306"/>
        </w:tabs>
      </w:pPr>
      <w:hyperlink w:anchor="_Toc11015" w:history="1">
        <w:r>
          <w:rPr>
            <w:rFonts w:ascii="仿宋" w:eastAsia="仿宋" w:hAnsi="仿宋" w:cs="仿宋" w:hint="eastAsia"/>
            <w:lang w:eastAsia="zh-CN"/>
          </w:rPr>
          <w:t>(二)、资源利用方案</w:t>
        </w:r>
        <w:r>
          <w:tab/>
        </w:r>
        <w:r>
          <w:fldChar w:fldCharType="begin"/>
        </w:r>
        <w:r>
          <w:instrText xml:space="preserve"> PAGEREF _Toc11015 \h </w:instrText>
        </w:r>
        <w:r>
          <w:fldChar w:fldCharType="separate"/>
        </w:r>
        <w:r>
          <w:t>17</w:t>
        </w:r>
        <w:r>
          <w:fldChar w:fldCharType="end"/>
        </w:r>
      </w:hyperlink>
    </w:p>
    <w:p>
      <w:pPr>
        <w:pStyle w:val="TOC2"/>
        <w:tabs>
          <w:tab w:val="right" w:leader="dot" w:pos="8306"/>
        </w:tabs>
      </w:pPr>
      <w:hyperlink w:anchor="_Toc20223" w:history="1">
        <w:r>
          <w:rPr>
            <w:rFonts w:ascii="仿宋" w:eastAsia="仿宋" w:hAnsi="仿宋" w:cs="仿宋" w:hint="eastAsia"/>
            <w:lang w:eastAsia="zh-CN"/>
          </w:rPr>
          <w:t>(三)、资源节约措施</w:t>
        </w:r>
        <w:r>
          <w:tab/>
        </w:r>
        <w:r>
          <w:fldChar w:fldCharType="begin"/>
        </w:r>
        <w:r>
          <w:instrText xml:space="preserve"> PAGEREF _Toc20223 \h </w:instrText>
        </w:r>
        <w:r>
          <w:fldChar w:fldCharType="separate"/>
        </w:r>
        <w:r>
          <w:t>18</w:t>
        </w:r>
        <w:r>
          <w:fldChar w:fldCharType="end"/>
        </w:r>
      </w:hyperlink>
    </w:p>
    <w:p>
      <w:pPr>
        <w:pStyle w:val="TOC1"/>
        <w:tabs>
          <w:tab w:val="right" w:leader="dot" w:pos="8306"/>
        </w:tabs>
      </w:pPr>
      <w:hyperlink w:anchor="_Toc4489" w:history="1">
        <w:r>
          <w:rPr>
            <w:rFonts w:ascii="仿宋" w:eastAsia="仿宋" w:hAnsi="仿宋" w:cs="仿宋" w:hint="eastAsia"/>
            <w:lang w:eastAsia="zh-CN"/>
          </w:rPr>
          <w:t>三、发展规划、产业政策和行业准入分析</w:t>
        </w:r>
        <w:r>
          <w:tab/>
        </w:r>
        <w:r>
          <w:fldChar w:fldCharType="begin"/>
        </w:r>
        <w:r>
          <w:instrText xml:space="preserve"> PAGEREF _Toc4489 \h </w:instrText>
        </w:r>
        <w:r>
          <w:fldChar w:fldCharType="separate"/>
        </w:r>
        <w:r>
          <w:t>19</w:t>
        </w:r>
        <w:r>
          <w:fldChar w:fldCharType="end"/>
        </w:r>
      </w:hyperlink>
    </w:p>
    <w:p>
      <w:pPr>
        <w:pStyle w:val="TOC2"/>
        <w:tabs>
          <w:tab w:val="right" w:leader="dot" w:pos="8306"/>
        </w:tabs>
      </w:pPr>
      <w:hyperlink w:anchor="_Toc27082" w:history="1">
        <w:r>
          <w:rPr>
            <w:rFonts w:ascii="仿宋" w:eastAsia="仿宋" w:hAnsi="仿宋" w:cs="仿宋" w:hint="eastAsia"/>
            <w:lang w:eastAsia="zh-CN"/>
          </w:rPr>
          <w:t>(一)、发展规划分析</w:t>
        </w:r>
        <w:r>
          <w:tab/>
        </w:r>
        <w:r>
          <w:fldChar w:fldCharType="begin"/>
        </w:r>
        <w:r>
          <w:instrText xml:space="preserve"> PAGEREF _Toc27082 \h </w:instrText>
        </w:r>
        <w:r>
          <w:fldChar w:fldCharType="separate"/>
        </w:r>
        <w:r>
          <w:t>19</w:t>
        </w:r>
        <w:r>
          <w:fldChar w:fldCharType="end"/>
        </w:r>
      </w:hyperlink>
    </w:p>
    <w:p>
      <w:pPr>
        <w:pStyle w:val="TOC2"/>
        <w:tabs>
          <w:tab w:val="right" w:leader="dot" w:pos="8306"/>
        </w:tabs>
      </w:pPr>
      <w:hyperlink w:anchor="_Toc16352" w:history="1">
        <w:r>
          <w:rPr>
            <w:rFonts w:ascii="仿宋" w:eastAsia="仿宋" w:hAnsi="仿宋" w:cs="仿宋" w:hint="eastAsia"/>
            <w:lang w:eastAsia="zh-CN"/>
          </w:rPr>
          <w:t>(二)、产业政策分析</w:t>
        </w:r>
        <w:r>
          <w:tab/>
        </w:r>
        <w:r>
          <w:fldChar w:fldCharType="begin"/>
        </w:r>
        <w:r>
          <w:instrText xml:space="preserve"> PAGEREF _Toc16352 \h </w:instrText>
        </w:r>
        <w:r>
          <w:fldChar w:fldCharType="separate"/>
        </w:r>
        <w:r>
          <w:t>21</w:t>
        </w:r>
        <w:r>
          <w:fldChar w:fldCharType="end"/>
        </w:r>
      </w:hyperlink>
    </w:p>
    <w:p>
      <w:pPr>
        <w:pStyle w:val="TOC2"/>
        <w:tabs>
          <w:tab w:val="right" w:leader="dot" w:pos="8306"/>
        </w:tabs>
      </w:pPr>
      <w:hyperlink w:anchor="_Toc9666" w:history="1">
        <w:r>
          <w:rPr>
            <w:rFonts w:ascii="仿宋" w:eastAsia="仿宋" w:hAnsi="仿宋" w:cs="仿宋" w:hint="eastAsia"/>
            <w:lang w:eastAsia="zh-CN"/>
          </w:rPr>
          <w:t>(三)、行业准入分析</w:t>
        </w:r>
        <w:r>
          <w:tab/>
        </w:r>
        <w:r>
          <w:fldChar w:fldCharType="begin"/>
        </w:r>
        <w:r>
          <w:instrText xml:space="preserve"> PAGEREF _Toc9666 \h </w:instrText>
        </w:r>
        <w:r>
          <w:fldChar w:fldCharType="separate"/>
        </w:r>
        <w:r>
          <w:t>22</w:t>
        </w:r>
        <w:r>
          <w:fldChar w:fldCharType="end"/>
        </w:r>
      </w:hyperlink>
    </w:p>
    <w:p>
      <w:pPr>
        <w:pStyle w:val="TOC1"/>
        <w:tabs>
          <w:tab w:val="right" w:leader="dot" w:pos="8306"/>
        </w:tabs>
      </w:pPr>
      <w:hyperlink w:anchor="_Toc28064" w:history="1">
        <w:r>
          <w:rPr>
            <w:rFonts w:ascii="仿宋" w:eastAsia="仿宋" w:hAnsi="仿宋" w:cs="仿宋" w:hint="eastAsia"/>
            <w:lang w:eastAsia="zh-CN"/>
          </w:rPr>
          <w:t>四、项目监理与质量保证</w:t>
        </w:r>
        <w:r>
          <w:tab/>
        </w:r>
        <w:r>
          <w:fldChar w:fldCharType="begin"/>
        </w:r>
        <w:r>
          <w:instrText xml:space="preserve"> PAGEREF _Toc28064 \h </w:instrText>
        </w:r>
        <w:r>
          <w:fldChar w:fldCharType="separate"/>
        </w:r>
        <w:r>
          <w:t>24</w:t>
        </w:r>
        <w:r>
          <w:fldChar w:fldCharType="end"/>
        </w:r>
      </w:hyperlink>
    </w:p>
    <w:p>
      <w:pPr>
        <w:pStyle w:val="TOC2"/>
        <w:tabs>
          <w:tab w:val="right" w:leader="dot" w:pos="8306"/>
        </w:tabs>
      </w:pPr>
      <w:hyperlink w:anchor="_Toc21415" w:history="1">
        <w:r>
          <w:rPr>
            <w:rFonts w:ascii="仿宋" w:eastAsia="仿宋" w:hAnsi="仿宋" w:cs="仿宋" w:hint="eastAsia"/>
            <w:lang w:eastAsia="zh-CN"/>
          </w:rPr>
          <w:t>(一)、监理体系构建</w:t>
        </w:r>
        <w:r>
          <w:tab/>
        </w:r>
        <w:r>
          <w:fldChar w:fldCharType="begin"/>
        </w:r>
        <w:r>
          <w:instrText xml:space="preserve"> PAGEREF _Toc21415 \h </w:instrText>
        </w:r>
        <w:r>
          <w:fldChar w:fldCharType="separate"/>
        </w:r>
        <w:r>
          <w:t>24</w:t>
        </w:r>
        <w:r>
          <w:fldChar w:fldCharType="end"/>
        </w:r>
      </w:hyperlink>
    </w:p>
    <w:p>
      <w:pPr>
        <w:pStyle w:val="TOC2"/>
        <w:tabs>
          <w:tab w:val="right" w:leader="dot" w:pos="8306"/>
        </w:tabs>
      </w:pPr>
      <w:hyperlink w:anchor="_Toc10782" w:history="1">
        <w:r>
          <w:rPr>
            <w:rFonts w:ascii="仿宋" w:eastAsia="仿宋" w:hAnsi="仿宋" w:cs="仿宋" w:hint="eastAsia"/>
            <w:lang w:eastAsia="zh-CN"/>
          </w:rPr>
          <w:t>(二)、质量保证体系实施</w:t>
        </w:r>
        <w:r>
          <w:tab/>
        </w:r>
        <w:r>
          <w:fldChar w:fldCharType="begin"/>
        </w:r>
        <w:r>
          <w:instrText xml:space="preserve"> PAGEREF _Toc10782 \h </w:instrText>
        </w:r>
        <w:r>
          <w:fldChar w:fldCharType="separate"/>
        </w:r>
        <w:r>
          <w:t>24</w:t>
        </w:r>
        <w:r>
          <w:fldChar w:fldCharType="end"/>
        </w:r>
      </w:hyperlink>
    </w:p>
    <w:p>
      <w:pPr>
        <w:pStyle w:val="TOC2"/>
        <w:tabs>
          <w:tab w:val="right" w:leader="dot" w:pos="8306"/>
        </w:tabs>
      </w:pPr>
      <w:hyperlink w:anchor="_Toc2245" w:history="1">
        <w:r>
          <w:rPr>
            <w:rFonts w:ascii="仿宋" w:eastAsia="仿宋" w:hAnsi="仿宋" w:cs="仿宋" w:hint="eastAsia"/>
            <w:lang w:eastAsia="zh-CN"/>
          </w:rPr>
          <w:t>(三)、监理与质量控制流程</w:t>
        </w:r>
        <w:r>
          <w:tab/>
        </w:r>
        <w:r>
          <w:fldChar w:fldCharType="begin"/>
        </w:r>
        <w:r>
          <w:instrText xml:space="preserve"> PAGEREF _Toc2245 \h </w:instrText>
        </w:r>
        <w:r>
          <w:fldChar w:fldCharType="separate"/>
        </w:r>
        <w:r>
          <w:t>25</w:t>
        </w:r>
        <w:r>
          <w:fldChar w:fldCharType="end"/>
        </w:r>
      </w:hyperlink>
    </w:p>
    <w:p>
      <w:pPr>
        <w:pStyle w:val="TOC1"/>
        <w:tabs>
          <w:tab w:val="right" w:leader="dot" w:pos="8306"/>
        </w:tabs>
      </w:pPr>
      <w:hyperlink w:anchor="_Toc5013" w:history="1">
        <w:r>
          <w:rPr>
            <w:rFonts w:ascii="仿宋" w:eastAsia="仿宋" w:hAnsi="仿宋" w:cs="仿宋" w:hint="eastAsia"/>
            <w:lang w:eastAsia="zh-CN"/>
          </w:rPr>
          <w:t>五、背景、必要性分析</w:t>
        </w:r>
        <w:r>
          <w:tab/>
        </w:r>
        <w:r>
          <w:fldChar w:fldCharType="begin"/>
        </w:r>
        <w:r>
          <w:instrText xml:space="preserve"> PAGEREF _Toc5013 \h </w:instrText>
        </w:r>
        <w:r>
          <w:fldChar w:fldCharType="separate"/>
        </w:r>
        <w:r>
          <w:t>26</w:t>
        </w:r>
        <w:r>
          <w:fldChar w:fldCharType="end"/>
        </w:r>
      </w:hyperlink>
    </w:p>
    <w:p>
      <w:pPr>
        <w:pStyle w:val="TOC2"/>
        <w:tabs>
          <w:tab w:val="right" w:leader="dot" w:pos="8306"/>
        </w:tabs>
      </w:pPr>
      <w:hyperlink w:anchor="_Toc22536" w:history="1">
        <w:r>
          <w:rPr>
            <w:rFonts w:ascii="仿宋" w:eastAsia="仿宋" w:hAnsi="仿宋" w:cs="仿宋" w:hint="eastAsia"/>
            <w:lang w:eastAsia="zh-CN"/>
          </w:rPr>
          <w:t>(一)、项目建设背景</w:t>
        </w:r>
        <w:r>
          <w:tab/>
        </w:r>
        <w:r>
          <w:fldChar w:fldCharType="begin"/>
        </w:r>
        <w:r>
          <w:instrText xml:space="preserve"> PAGEREF _Toc22536 \h </w:instrText>
        </w:r>
        <w:r>
          <w:fldChar w:fldCharType="separate"/>
        </w:r>
        <w:r>
          <w:t>26</w:t>
        </w:r>
        <w:r>
          <w:fldChar w:fldCharType="end"/>
        </w:r>
      </w:hyperlink>
    </w:p>
    <w:p>
      <w:pPr>
        <w:pStyle w:val="TOC2"/>
        <w:tabs>
          <w:tab w:val="right" w:leader="dot" w:pos="8306"/>
        </w:tabs>
      </w:pPr>
      <w:hyperlink w:anchor="_Toc4216" w:history="1">
        <w:r>
          <w:rPr>
            <w:rFonts w:ascii="仿宋" w:eastAsia="仿宋" w:hAnsi="仿宋" w:cs="仿宋" w:hint="eastAsia"/>
            <w:lang w:eastAsia="zh-CN"/>
          </w:rPr>
          <w:t>(二)、必要性分析</w:t>
        </w:r>
        <w:r>
          <w:tab/>
        </w:r>
        <w:r>
          <w:fldChar w:fldCharType="begin"/>
        </w:r>
        <w:r>
          <w:instrText xml:space="preserve"> PAGEREF _Toc4216 \h </w:instrText>
        </w:r>
        <w:r>
          <w:fldChar w:fldCharType="separate"/>
        </w:r>
        <w:r>
          <w:t>27</w:t>
        </w:r>
        <w:r>
          <w:fldChar w:fldCharType="end"/>
        </w:r>
      </w:hyperlink>
    </w:p>
    <w:p>
      <w:pPr>
        <w:pStyle w:val="TOC2"/>
        <w:tabs>
          <w:tab w:val="right" w:leader="dot" w:pos="8306"/>
        </w:tabs>
      </w:pPr>
      <w:hyperlink w:anchor="_Toc30847" w:history="1">
        <w:r>
          <w:rPr>
            <w:rFonts w:ascii="仿宋" w:eastAsia="仿宋" w:hAnsi="仿宋" w:cs="仿宋" w:hint="eastAsia"/>
            <w:lang w:eastAsia="zh-CN"/>
          </w:rPr>
          <w:t>(三)、项目建设有利条件</w:t>
        </w:r>
        <w:r>
          <w:tab/>
        </w:r>
        <w:r>
          <w:fldChar w:fldCharType="begin"/>
        </w:r>
        <w:r>
          <w:instrText xml:space="preserve"> PAGEREF _Toc30847 \h </w:instrText>
        </w:r>
        <w:r>
          <w:fldChar w:fldCharType="separate"/>
        </w:r>
        <w:r>
          <w:t>28</w:t>
        </w:r>
        <w:r>
          <w:fldChar w:fldCharType="end"/>
        </w:r>
      </w:hyperlink>
    </w:p>
    <w:p>
      <w:pPr>
        <w:pStyle w:val="TOC1"/>
        <w:tabs>
          <w:tab w:val="right" w:leader="dot" w:pos="8306"/>
        </w:tabs>
      </w:pPr>
      <w:hyperlink w:anchor="_Toc25690" w:history="1">
        <w:r>
          <w:rPr>
            <w:rFonts w:ascii="仿宋" w:eastAsia="仿宋" w:hAnsi="仿宋" w:cs="仿宋" w:hint="eastAsia"/>
            <w:lang w:eastAsia="zh-CN"/>
          </w:rPr>
          <w:t>六、玻璃保温容器及其玻璃胆项目概论</w:t>
        </w:r>
        <w:r>
          <w:tab/>
        </w:r>
        <w:r>
          <w:fldChar w:fldCharType="begin"/>
        </w:r>
        <w:r>
          <w:instrText xml:space="preserve"> PAGEREF _Toc25690 \h </w:instrText>
        </w:r>
        <w:r>
          <w:fldChar w:fldCharType="separate"/>
        </w:r>
        <w:r>
          <w:t>30</w:t>
        </w:r>
        <w:r>
          <w:fldChar w:fldCharType="end"/>
        </w:r>
      </w:hyperlink>
    </w:p>
    <w:p>
      <w:pPr>
        <w:pStyle w:val="TOC2"/>
        <w:tabs>
          <w:tab w:val="right" w:leader="dot" w:pos="8306"/>
        </w:tabs>
      </w:pPr>
      <w:hyperlink w:anchor="_Toc27942" w:history="1">
        <w:r>
          <w:rPr>
            <w:rFonts w:ascii="仿宋" w:eastAsia="仿宋" w:hAnsi="仿宋" w:cs="仿宋" w:hint="eastAsia"/>
            <w:lang w:eastAsia="zh-CN"/>
          </w:rPr>
          <w:t>(一)、项目申报单位概况</w:t>
        </w:r>
        <w:r>
          <w:tab/>
        </w:r>
        <w:r>
          <w:fldChar w:fldCharType="begin"/>
        </w:r>
        <w:r>
          <w:instrText xml:space="preserve"> PAGEREF _Toc27942 \h </w:instrText>
        </w:r>
        <w:r>
          <w:fldChar w:fldCharType="separate"/>
        </w:r>
        <w:r>
          <w:t>30</w:t>
        </w:r>
        <w:r>
          <w:fldChar w:fldCharType="end"/>
        </w:r>
      </w:hyperlink>
    </w:p>
    <w:p>
      <w:pPr>
        <w:pStyle w:val="TOC2"/>
        <w:tabs>
          <w:tab w:val="right" w:leader="dot" w:pos="8306"/>
        </w:tabs>
      </w:pPr>
      <w:hyperlink w:anchor="_Toc1303" w:history="1">
        <w:r>
          <w:rPr>
            <w:rFonts w:ascii="仿宋" w:eastAsia="仿宋" w:hAnsi="仿宋" w:cs="仿宋" w:hint="eastAsia"/>
            <w:lang w:eastAsia="zh-CN"/>
          </w:rPr>
          <w:t>(二)、项目概况</w:t>
        </w:r>
        <w:r>
          <w:tab/>
        </w:r>
        <w:r>
          <w:fldChar w:fldCharType="begin"/>
        </w:r>
        <w:r>
          <w:instrText xml:space="preserve"> PAGEREF _Toc1303 \h </w:instrText>
        </w:r>
        <w:r>
          <w:fldChar w:fldCharType="separate"/>
        </w:r>
        <w:r>
          <w:t>31</w:t>
        </w:r>
        <w:r>
          <w:fldChar w:fldCharType="end"/>
        </w:r>
      </w:hyperlink>
    </w:p>
    <w:p>
      <w:pPr>
        <w:pStyle w:val="TOC1"/>
        <w:tabs>
          <w:tab w:val="right" w:leader="dot" w:pos="8306"/>
        </w:tabs>
      </w:pPr>
      <w:hyperlink w:anchor="_Toc8188" w:history="1">
        <w:r>
          <w:rPr>
            <w:rFonts w:ascii="仿宋" w:eastAsia="仿宋" w:hAnsi="仿宋" w:cs="仿宋" w:hint="eastAsia"/>
            <w:lang w:eastAsia="zh-CN"/>
          </w:rPr>
          <w:t>七、客户关系管理与市场拓展</w:t>
        </w:r>
        <w:r>
          <w:tab/>
        </w:r>
        <w:r>
          <w:fldChar w:fldCharType="begin"/>
        </w:r>
        <w:r>
          <w:instrText xml:space="preserve"> PAGEREF _Toc8188 \h </w:instrText>
        </w:r>
        <w:r>
          <w:fldChar w:fldCharType="separate"/>
        </w:r>
        <w:r>
          <w:t>34</w:t>
        </w:r>
        <w:r>
          <w:fldChar w:fldCharType="end"/>
        </w:r>
      </w:hyperlink>
    </w:p>
    <w:p>
      <w:pPr>
        <w:pStyle w:val="TOC2"/>
        <w:tabs>
          <w:tab w:val="right" w:leader="dot" w:pos="8306"/>
        </w:tabs>
      </w:pPr>
      <w:hyperlink w:anchor="_Toc31253" w:history="1">
        <w:r>
          <w:rPr>
            <w:rFonts w:ascii="仿宋" w:eastAsia="仿宋" w:hAnsi="仿宋" w:cs="仿宋" w:hint="eastAsia"/>
            <w:lang w:eastAsia="zh-CN"/>
          </w:rPr>
          <w:t>(一)、客户关系管理策略</w:t>
        </w:r>
        <w:r>
          <w:tab/>
        </w:r>
        <w:r>
          <w:fldChar w:fldCharType="begin"/>
        </w:r>
        <w:r>
          <w:instrText xml:space="preserve"> PAGEREF _Toc31253 \h </w:instrText>
        </w:r>
        <w:r>
          <w:fldChar w:fldCharType="separate"/>
        </w:r>
        <w:r>
          <w:t>34</w:t>
        </w:r>
        <w:r>
          <w:fldChar w:fldCharType="end"/>
        </w:r>
      </w:hyperlink>
    </w:p>
    <w:p>
      <w:pPr>
        <w:pStyle w:val="TOC2"/>
        <w:tabs>
          <w:tab w:val="right" w:leader="dot" w:pos="8306"/>
        </w:tabs>
      </w:pPr>
      <w:hyperlink w:anchor="_Toc12962" w:history="1">
        <w:r>
          <w:rPr>
            <w:rFonts w:ascii="仿宋" w:eastAsia="仿宋" w:hAnsi="仿宋" w:cs="仿宋" w:hint="eastAsia"/>
            <w:lang w:eastAsia="zh-CN"/>
          </w:rPr>
          <w:t>(二)、市场拓展方案</w:t>
        </w:r>
        <w:r>
          <w:tab/>
        </w:r>
        <w:r>
          <w:fldChar w:fldCharType="begin"/>
        </w:r>
        <w:r>
          <w:instrText xml:space="preserve"> PAGEREF _Toc12962 \h </w:instrText>
        </w:r>
        <w:r>
          <w:fldChar w:fldCharType="separate"/>
        </w:r>
        <w:r>
          <w:t>35</w:t>
        </w:r>
        <w:r>
          <w:fldChar w:fldCharType="end"/>
        </w:r>
      </w:hyperlink>
    </w:p>
    <w:p>
      <w:pPr>
        <w:pStyle w:val="TOC1"/>
        <w:tabs>
          <w:tab w:val="right" w:leader="dot" w:pos="8306"/>
        </w:tabs>
      </w:pPr>
      <w:hyperlink w:anchor="_Toc7906" w:history="1">
        <w:r>
          <w:rPr>
            <w:rFonts w:ascii="仿宋" w:eastAsia="仿宋" w:hAnsi="仿宋" w:cs="仿宋" w:hint="eastAsia"/>
            <w:lang w:eastAsia="zh-CN"/>
          </w:rPr>
          <w:t>八、安全与应急管理</w:t>
        </w:r>
        <w:r>
          <w:tab/>
        </w:r>
        <w:r>
          <w:fldChar w:fldCharType="begin"/>
        </w:r>
        <w:r>
          <w:instrText xml:space="preserve"> PAGEREF _Toc7906 \h </w:instrText>
        </w:r>
        <w:r>
          <w:fldChar w:fldCharType="separate"/>
        </w:r>
        <w:r>
          <w:t>36</w:t>
        </w:r>
        <w:r>
          <w:fldChar w:fldCharType="end"/>
        </w:r>
      </w:hyperlink>
    </w:p>
    <w:p>
      <w:pPr>
        <w:pStyle w:val="TOC2"/>
        <w:tabs>
          <w:tab w:val="right" w:leader="dot" w:pos="8306"/>
        </w:tabs>
      </w:pPr>
      <w:hyperlink w:anchor="_Toc6426" w:history="1">
        <w:r>
          <w:rPr>
            <w:rFonts w:ascii="仿宋" w:eastAsia="仿宋" w:hAnsi="仿宋" w:cs="仿宋" w:hint="eastAsia"/>
            <w:lang w:eastAsia="zh-CN"/>
          </w:rPr>
          <w:t>(一)、安全生产管理</w:t>
        </w:r>
        <w:r>
          <w:tab/>
        </w:r>
        <w:r>
          <w:fldChar w:fldCharType="begin"/>
        </w:r>
        <w:r>
          <w:instrText xml:space="preserve"> PAGEREF _Toc6426 \h </w:instrText>
        </w:r>
        <w:r>
          <w:fldChar w:fldCharType="separate"/>
        </w:r>
        <w:r>
          <w:t>36</w:t>
        </w:r>
        <w:r>
          <w:fldChar w:fldCharType="end"/>
        </w:r>
      </w:hyperlink>
    </w:p>
    <w:p>
      <w:pPr>
        <w:pStyle w:val="TOC2"/>
        <w:tabs>
          <w:tab w:val="right" w:leader="dot" w:pos="8306"/>
        </w:tabs>
      </w:pPr>
      <w:hyperlink w:anchor="_Toc11133" w:history="1">
        <w:r>
          <w:rPr>
            <w:rFonts w:ascii="仿宋" w:eastAsia="仿宋" w:hAnsi="仿宋" w:cs="仿宋" w:hint="eastAsia"/>
            <w:lang w:eastAsia="zh-CN"/>
          </w:rPr>
          <w:t>(二)、应急预案与响应</w:t>
        </w:r>
        <w:r>
          <w:tab/>
        </w:r>
        <w:r>
          <w:fldChar w:fldCharType="begin"/>
        </w:r>
        <w:r>
          <w:instrText xml:space="preserve"> PAGEREF _Toc11133 \h </w:instrText>
        </w:r>
        <w:r>
          <w:fldChar w:fldCharType="separate"/>
        </w:r>
        <w:r>
          <w:t>38</w:t>
        </w:r>
        <w:r>
          <w:fldChar w:fldCharType="end"/>
        </w:r>
      </w:hyperlink>
    </w:p>
    <w:p>
      <w:pPr>
        <w:pStyle w:val="TOC1"/>
        <w:tabs>
          <w:tab w:val="right" w:leader="dot" w:pos="8306"/>
        </w:tabs>
      </w:pPr>
      <w:hyperlink w:anchor="_Toc30561" w:history="1">
        <w:r>
          <w:rPr>
            <w:rFonts w:ascii="仿宋" w:eastAsia="仿宋" w:hAnsi="仿宋" w:cs="仿宋" w:hint="eastAsia"/>
            <w:lang w:eastAsia="zh-CN"/>
          </w:rPr>
          <w:t>九、项目质量与标准</w:t>
        </w:r>
        <w:r>
          <w:tab/>
        </w:r>
        <w:r>
          <w:fldChar w:fldCharType="begin"/>
        </w:r>
        <w:r>
          <w:instrText xml:space="preserve"> PAGEREF _Toc30561 \h </w:instrText>
        </w:r>
        <w:r>
          <w:fldChar w:fldCharType="separate"/>
        </w:r>
        <w:r>
          <w:t>39</w:t>
        </w:r>
        <w:r>
          <w:fldChar w:fldCharType="end"/>
        </w:r>
      </w:hyperlink>
    </w:p>
    <w:p>
      <w:pPr>
        <w:pStyle w:val="TOC2"/>
        <w:tabs>
          <w:tab w:val="right" w:leader="dot" w:pos="8306"/>
        </w:tabs>
      </w:pPr>
      <w:hyperlink w:anchor="_Toc14334" w:history="1">
        <w:r>
          <w:rPr>
            <w:rFonts w:ascii="仿宋" w:eastAsia="仿宋" w:hAnsi="仿宋" w:cs="仿宋" w:hint="eastAsia"/>
            <w:lang w:eastAsia="zh-CN"/>
          </w:rPr>
          <w:t>(一)、质量保障体系</w:t>
        </w:r>
        <w:r>
          <w:tab/>
        </w:r>
        <w:r>
          <w:fldChar w:fldCharType="begin"/>
        </w:r>
        <w:r>
          <w:instrText xml:space="preserve"> PAGEREF _Toc14334 \h </w:instrText>
        </w:r>
        <w:r>
          <w:fldChar w:fldCharType="separate"/>
        </w:r>
        <w:r>
          <w:t>39</w:t>
        </w:r>
        <w:r>
          <w:fldChar w:fldCharType="end"/>
        </w:r>
      </w:hyperlink>
    </w:p>
    <w:p>
      <w:pPr>
        <w:pStyle w:val="TOC2"/>
        <w:tabs>
          <w:tab w:val="right" w:leader="dot" w:pos="8306"/>
        </w:tabs>
      </w:pPr>
      <w:hyperlink w:anchor="_Toc16632" w:history="1">
        <w:r>
          <w:rPr>
            <w:rFonts w:ascii="仿宋" w:eastAsia="仿宋" w:hAnsi="仿宋" w:cs="仿宋" w:hint="eastAsia"/>
            <w:lang w:eastAsia="zh-CN"/>
          </w:rPr>
          <w:t>(二)、标准化作业流程</w:t>
        </w:r>
        <w:r>
          <w:tab/>
        </w:r>
        <w:r>
          <w:fldChar w:fldCharType="begin"/>
        </w:r>
        <w:r>
          <w:instrText xml:space="preserve"> PAGEREF _Toc16632 \h </w:instrText>
        </w:r>
        <w:r>
          <w:fldChar w:fldCharType="separate"/>
        </w:r>
        <w:r>
          <w:t>41</w:t>
        </w:r>
        <w:r>
          <w:fldChar w:fldCharType="end"/>
        </w:r>
      </w:hyperlink>
    </w:p>
    <w:p>
      <w:pPr>
        <w:pStyle w:val="TOC2"/>
        <w:tabs>
          <w:tab w:val="right" w:leader="dot" w:pos="8306"/>
        </w:tabs>
      </w:pPr>
      <w:hyperlink w:anchor="_Toc24198" w:history="1">
        <w:r>
          <w:rPr>
            <w:rFonts w:ascii="仿宋" w:eastAsia="仿宋" w:hAnsi="仿宋" w:cs="仿宋" w:hint="eastAsia"/>
            <w:lang w:eastAsia="zh-CN"/>
          </w:rPr>
          <w:t>(三)、质量监控与评估</w:t>
        </w:r>
        <w:r>
          <w:tab/>
        </w:r>
        <w:r>
          <w:fldChar w:fldCharType="begin"/>
        </w:r>
        <w:r>
          <w:instrText xml:space="preserve"> PAGEREF _Toc24198 \h </w:instrText>
        </w:r>
        <w:r>
          <w:fldChar w:fldCharType="separate"/>
        </w:r>
        <w:r>
          <w:t>42</w:t>
        </w:r>
        <w:r>
          <w:fldChar w:fldCharType="end"/>
        </w:r>
      </w:hyperlink>
    </w:p>
    <w:p>
      <w:pPr>
        <w:pStyle w:val="TOC2"/>
        <w:tabs>
          <w:tab w:val="right" w:leader="dot" w:pos="8306"/>
        </w:tabs>
      </w:pPr>
      <w:hyperlink w:anchor="_Toc20890" w:history="1">
        <w:r>
          <w:rPr>
            <w:rFonts w:ascii="仿宋" w:eastAsia="仿宋" w:hAnsi="仿宋" w:cs="仿宋" w:hint="eastAsia"/>
            <w:lang w:eastAsia="zh-CN"/>
          </w:rPr>
          <w:t>(四)、质量改进计划</w:t>
        </w:r>
        <w:r>
          <w:tab/>
        </w:r>
        <w:r>
          <w:fldChar w:fldCharType="begin"/>
        </w:r>
        <w:r>
          <w:instrText xml:space="preserve"> PAGEREF _Toc20890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01" w:history="1">
        <w:r>
          <w:rPr>
            <w:rFonts w:ascii="仿宋" w:eastAsia="仿宋" w:hAnsi="仿宋" w:cs="仿宋" w:hint="eastAsia"/>
            <w:lang w:eastAsia="zh-CN"/>
          </w:rPr>
          <w:t>十、项目进度计划</w:t>
        </w:r>
        <w:r>
          <w:tab/>
        </w:r>
        <w:r>
          <w:fldChar w:fldCharType="begin"/>
        </w:r>
        <w:r>
          <w:instrText xml:space="preserve"> PAGEREF _Toc30101 \h </w:instrText>
        </w:r>
        <w:r>
          <w:fldChar w:fldCharType="separate"/>
        </w:r>
        <w:r>
          <w:t>45</w:t>
        </w:r>
        <w:r>
          <w:fldChar w:fldCharType="end"/>
        </w:r>
      </w:hyperlink>
    </w:p>
    <w:p>
      <w:pPr>
        <w:pStyle w:val="TOC2"/>
        <w:tabs>
          <w:tab w:val="right" w:leader="dot" w:pos="8306"/>
        </w:tabs>
      </w:pPr>
      <w:hyperlink w:anchor="_Toc12460" w:history="1">
        <w:r>
          <w:rPr>
            <w:rFonts w:ascii="仿宋" w:eastAsia="仿宋" w:hAnsi="仿宋" w:cs="仿宋" w:hint="eastAsia"/>
            <w:lang w:eastAsia="zh-CN"/>
          </w:rPr>
          <w:t>(一)、建设周期</w:t>
        </w:r>
        <w:r>
          <w:tab/>
        </w:r>
        <w:r>
          <w:fldChar w:fldCharType="begin"/>
        </w:r>
        <w:r>
          <w:instrText xml:space="preserve"> PAGEREF _Toc12460 \h </w:instrText>
        </w:r>
        <w:r>
          <w:fldChar w:fldCharType="separate"/>
        </w:r>
        <w:r>
          <w:t>45</w:t>
        </w:r>
        <w:r>
          <w:fldChar w:fldCharType="end"/>
        </w:r>
      </w:hyperlink>
    </w:p>
    <w:p>
      <w:pPr>
        <w:pStyle w:val="TOC2"/>
        <w:tabs>
          <w:tab w:val="right" w:leader="dot" w:pos="8306"/>
        </w:tabs>
      </w:pPr>
      <w:hyperlink w:anchor="_Toc28224" w:history="1">
        <w:r>
          <w:rPr>
            <w:rFonts w:ascii="仿宋" w:eastAsia="仿宋" w:hAnsi="仿宋" w:cs="仿宋" w:hint="eastAsia"/>
            <w:lang w:eastAsia="zh-CN"/>
          </w:rPr>
          <w:t>(二)、建设进度</w:t>
        </w:r>
        <w:r>
          <w:tab/>
        </w:r>
        <w:r>
          <w:fldChar w:fldCharType="begin"/>
        </w:r>
        <w:r>
          <w:instrText xml:space="preserve"> PAGEREF _Toc28224 \h </w:instrText>
        </w:r>
        <w:r>
          <w:fldChar w:fldCharType="separate"/>
        </w:r>
        <w:r>
          <w:t>45</w:t>
        </w:r>
        <w:r>
          <w:fldChar w:fldCharType="end"/>
        </w:r>
      </w:hyperlink>
    </w:p>
    <w:p>
      <w:pPr>
        <w:pStyle w:val="TOC2"/>
        <w:tabs>
          <w:tab w:val="right" w:leader="dot" w:pos="8306"/>
        </w:tabs>
      </w:pPr>
      <w:hyperlink w:anchor="_Toc32045" w:history="1">
        <w:r>
          <w:rPr>
            <w:rFonts w:ascii="仿宋" w:eastAsia="仿宋" w:hAnsi="仿宋" w:cs="仿宋" w:hint="eastAsia"/>
            <w:lang w:eastAsia="zh-CN"/>
          </w:rPr>
          <w:t>(三)、进度安排注意事项</w:t>
        </w:r>
        <w:r>
          <w:tab/>
        </w:r>
        <w:r>
          <w:fldChar w:fldCharType="begin"/>
        </w:r>
        <w:r>
          <w:instrText xml:space="preserve"> PAGEREF _Toc32045 \h </w:instrText>
        </w:r>
        <w:r>
          <w:fldChar w:fldCharType="separate"/>
        </w:r>
        <w:r>
          <w:t>46</w:t>
        </w:r>
        <w:r>
          <w:fldChar w:fldCharType="end"/>
        </w:r>
      </w:hyperlink>
    </w:p>
    <w:p>
      <w:pPr>
        <w:pStyle w:val="TOC2"/>
        <w:tabs>
          <w:tab w:val="right" w:leader="dot" w:pos="8306"/>
        </w:tabs>
      </w:pPr>
      <w:hyperlink w:anchor="_Toc31959" w:history="1">
        <w:r>
          <w:rPr>
            <w:rFonts w:ascii="仿宋" w:eastAsia="仿宋" w:hAnsi="仿宋" w:cs="仿宋" w:hint="eastAsia"/>
            <w:lang w:eastAsia="zh-CN"/>
          </w:rPr>
          <w:t>(四)、人力资源配置</w:t>
        </w:r>
        <w:r>
          <w:tab/>
        </w:r>
        <w:r>
          <w:fldChar w:fldCharType="begin"/>
        </w:r>
        <w:r>
          <w:instrText xml:space="preserve"> PAGEREF _Toc31959 \h </w:instrText>
        </w:r>
        <w:r>
          <w:fldChar w:fldCharType="separate"/>
        </w:r>
        <w:r>
          <w:t>47</w:t>
        </w:r>
        <w:r>
          <w:fldChar w:fldCharType="end"/>
        </w:r>
      </w:hyperlink>
    </w:p>
    <w:p>
      <w:pPr>
        <w:pStyle w:val="TOC2"/>
        <w:tabs>
          <w:tab w:val="right" w:leader="dot" w:pos="8306"/>
        </w:tabs>
      </w:pPr>
      <w:hyperlink w:anchor="_Toc11828" w:history="1">
        <w:r>
          <w:rPr>
            <w:rFonts w:ascii="仿宋" w:eastAsia="仿宋" w:hAnsi="仿宋" w:cs="仿宋" w:hint="eastAsia"/>
            <w:lang w:eastAsia="zh-CN"/>
          </w:rPr>
          <w:t>(五)、员工培训</w:t>
        </w:r>
        <w:r>
          <w:tab/>
        </w:r>
        <w:r>
          <w:fldChar w:fldCharType="begin"/>
        </w:r>
        <w:r>
          <w:instrText xml:space="preserve"> PAGEREF _Toc11828 \h </w:instrText>
        </w:r>
        <w:r>
          <w:fldChar w:fldCharType="separate"/>
        </w:r>
        <w:r>
          <w:t>49</w:t>
        </w:r>
        <w:r>
          <w:fldChar w:fldCharType="end"/>
        </w:r>
      </w:hyperlink>
    </w:p>
    <w:p>
      <w:pPr>
        <w:pStyle w:val="TOC2"/>
        <w:tabs>
          <w:tab w:val="right" w:leader="dot" w:pos="8306"/>
        </w:tabs>
      </w:pPr>
      <w:hyperlink w:anchor="_Toc10236" w:history="1">
        <w:r>
          <w:rPr>
            <w:rFonts w:ascii="仿宋" w:eastAsia="仿宋" w:hAnsi="仿宋" w:cs="仿宋" w:hint="eastAsia"/>
            <w:lang w:eastAsia="zh-CN"/>
          </w:rPr>
          <w:t>(六)、项目实施保障</w:t>
        </w:r>
        <w:r>
          <w:tab/>
        </w:r>
        <w:r>
          <w:fldChar w:fldCharType="begin"/>
        </w:r>
        <w:r>
          <w:instrText xml:space="preserve"> PAGEREF _Toc10236 \h </w:instrText>
        </w:r>
        <w:r>
          <w:fldChar w:fldCharType="separate"/>
        </w:r>
        <w:r>
          <w:t>50</w:t>
        </w:r>
        <w:r>
          <w:fldChar w:fldCharType="end"/>
        </w:r>
      </w:hyperlink>
    </w:p>
    <w:p>
      <w:pPr>
        <w:pStyle w:val="TOC2"/>
        <w:tabs>
          <w:tab w:val="right" w:leader="dot" w:pos="8306"/>
        </w:tabs>
      </w:pPr>
      <w:hyperlink w:anchor="_Toc29751" w:history="1">
        <w:r>
          <w:rPr>
            <w:rFonts w:ascii="仿宋" w:eastAsia="仿宋" w:hAnsi="仿宋" w:cs="仿宋" w:hint="eastAsia"/>
            <w:lang w:eastAsia="zh-CN"/>
          </w:rPr>
          <w:t>(七)、安全规范管理</w:t>
        </w:r>
        <w:r>
          <w:tab/>
        </w:r>
        <w:r>
          <w:fldChar w:fldCharType="begin"/>
        </w:r>
        <w:r>
          <w:instrText xml:space="preserve"> PAGEREF _Toc29751 \h </w:instrText>
        </w:r>
        <w:r>
          <w:fldChar w:fldCharType="separate"/>
        </w:r>
        <w:r>
          <w:t>51</w:t>
        </w:r>
        <w:r>
          <w:fldChar w:fldCharType="end"/>
        </w:r>
      </w:hyperlink>
    </w:p>
    <w:p>
      <w:pPr>
        <w:pStyle w:val="TOC1"/>
        <w:tabs>
          <w:tab w:val="right" w:leader="dot" w:pos="8306"/>
        </w:tabs>
      </w:pPr>
      <w:hyperlink w:anchor="_Toc31039" w:history="1">
        <w:r>
          <w:rPr>
            <w:rFonts w:ascii="仿宋" w:eastAsia="仿宋" w:hAnsi="仿宋" w:cs="仿宋" w:hint="eastAsia"/>
            <w:lang w:eastAsia="zh-CN"/>
          </w:rPr>
          <w:t>十一、经济效益与社会效益优化</w:t>
        </w:r>
        <w:r>
          <w:tab/>
        </w:r>
        <w:r>
          <w:fldChar w:fldCharType="begin"/>
        </w:r>
        <w:r>
          <w:instrText xml:space="preserve"> PAGEREF _Toc31039 \h </w:instrText>
        </w:r>
        <w:r>
          <w:fldChar w:fldCharType="separate"/>
        </w:r>
        <w:r>
          <w:t>52</w:t>
        </w:r>
        <w:r>
          <w:fldChar w:fldCharType="end"/>
        </w:r>
      </w:hyperlink>
    </w:p>
    <w:p>
      <w:pPr>
        <w:pStyle w:val="TOC2"/>
        <w:tabs>
          <w:tab w:val="right" w:leader="dot" w:pos="8306"/>
        </w:tabs>
      </w:pPr>
      <w:hyperlink w:anchor="_Toc10671" w:history="1">
        <w:r>
          <w:rPr>
            <w:rFonts w:ascii="仿宋" w:eastAsia="仿宋" w:hAnsi="仿宋" w:cs="仿宋" w:hint="eastAsia"/>
            <w:lang w:eastAsia="zh-CN"/>
          </w:rPr>
          <w:t>(一)、经济效益提升策略</w:t>
        </w:r>
        <w:r>
          <w:tab/>
        </w:r>
        <w:r>
          <w:fldChar w:fldCharType="begin"/>
        </w:r>
        <w:r>
          <w:instrText xml:space="preserve"> PAGEREF _Toc10671 \h </w:instrText>
        </w:r>
        <w:r>
          <w:fldChar w:fldCharType="separate"/>
        </w:r>
        <w:r>
          <w:t>52</w:t>
        </w:r>
        <w:r>
          <w:fldChar w:fldCharType="end"/>
        </w:r>
      </w:hyperlink>
    </w:p>
    <w:p>
      <w:pPr>
        <w:pStyle w:val="TOC2"/>
        <w:tabs>
          <w:tab w:val="right" w:leader="dot" w:pos="8306"/>
        </w:tabs>
      </w:pPr>
      <w:hyperlink w:anchor="_Toc9138" w:history="1">
        <w:r>
          <w:rPr>
            <w:rFonts w:ascii="仿宋" w:eastAsia="仿宋" w:hAnsi="仿宋" w:cs="仿宋" w:hint="eastAsia"/>
            <w:lang w:eastAsia="zh-CN"/>
          </w:rPr>
          <w:t>(二)、社会效益增强方案</w:t>
        </w:r>
        <w:r>
          <w:tab/>
        </w:r>
        <w:r>
          <w:fldChar w:fldCharType="begin"/>
        </w:r>
        <w:r>
          <w:instrText xml:space="preserve"> PAGEREF _Toc9138 \h </w:instrText>
        </w:r>
        <w:r>
          <w:fldChar w:fldCharType="separate"/>
        </w:r>
        <w:r>
          <w:t>53</w:t>
        </w:r>
        <w:r>
          <w:fldChar w:fldCharType="end"/>
        </w:r>
      </w:hyperlink>
    </w:p>
    <w:p>
      <w:pPr>
        <w:pStyle w:val="TOC1"/>
        <w:tabs>
          <w:tab w:val="right" w:leader="dot" w:pos="8306"/>
        </w:tabs>
      </w:pPr>
      <w:hyperlink w:anchor="_Toc30179" w:history="1">
        <w:r>
          <w:rPr>
            <w:rFonts w:ascii="仿宋" w:eastAsia="仿宋" w:hAnsi="仿宋" w:cs="仿宋" w:hint="eastAsia"/>
            <w:lang w:eastAsia="zh-CN"/>
          </w:rPr>
          <w:t>十二、环境保护与绿色发展</w:t>
        </w:r>
        <w:r>
          <w:tab/>
        </w:r>
        <w:r>
          <w:fldChar w:fldCharType="begin"/>
        </w:r>
        <w:r>
          <w:instrText xml:space="preserve"> PAGEREF _Toc30179 \h </w:instrText>
        </w:r>
        <w:r>
          <w:fldChar w:fldCharType="separate"/>
        </w:r>
        <w:r>
          <w:t>54</w:t>
        </w:r>
        <w:r>
          <w:fldChar w:fldCharType="end"/>
        </w:r>
      </w:hyperlink>
    </w:p>
    <w:p>
      <w:pPr>
        <w:pStyle w:val="TOC2"/>
        <w:tabs>
          <w:tab w:val="right" w:leader="dot" w:pos="8306"/>
        </w:tabs>
      </w:pPr>
      <w:hyperlink w:anchor="_Toc22552" w:history="1">
        <w:r>
          <w:rPr>
            <w:rFonts w:ascii="仿宋" w:eastAsia="仿宋" w:hAnsi="仿宋" w:cs="仿宋" w:hint="eastAsia"/>
            <w:lang w:eastAsia="zh-CN"/>
          </w:rPr>
          <w:t>(一)、环境保护措施</w:t>
        </w:r>
        <w:r>
          <w:tab/>
        </w:r>
        <w:r>
          <w:fldChar w:fldCharType="begin"/>
        </w:r>
        <w:r>
          <w:instrText xml:space="preserve"> PAGEREF _Toc22552 \h </w:instrText>
        </w:r>
        <w:r>
          <w:fldChar w:fldCharType="separate"/>
        </w:r>
        <w:r>
          <w:t>54</w:t>
        </w:r>
        <w:r>
          <w:fldChar w:fldCharType="end"/>
        </w:r>
      </w:hyperlink>
    </w:p>
    <w:p>
      <w:pPr>
        <w:pStyle w:val="TOC2"/>
        <w:tabs>
          <w:tab w:val="right" w:leader="dot" w:pos="8306"/>
        </w:tabs>
      </w:pPr>
      <w:hyperlink w:anchor="_Toc6862" w:history="1">
        <w:r>
          <w:rPr>
            <w:rFonts w:ascii="仿宋" w:eastAsia="仿宋" w:hAnsi="仿宋" w:cs="仿宋" w:hint="eastAsia"/>
            <w:lang w:eastAsia="zh-CN"/>
          </w:rPr>
          <w:t>(二)、绿色发展与可持续发展策略</w:t>
        </w:r>
        <w:r>
          <w:tab/>
        </w:r>
        <w:r>
          <w:fldChar w:fldCharType="begin"/>
        </w:r>
        <w:r>
          <w:instrText xml:space="preserve"> PAGEREF _Toc6862 \h </w:instrText>
        </w:r>
        <w:r>
          <w:fldChar w:fldCharType="separate"/>
        </w:r>
        <w:r>
          <w:t>56</w:t>
        </w:r>
        <w:r>
          <w:fldChar w:fldCharType="end"/>
        </w:r>
      </w:hyperlink>
    </w:p>
    <w:p>
      <w:pPr>
        <w:pStyle w:val="TOC1"/>
        <w:tabs>
          <w:tab w:val="right" w:leader="dot" w:pos="8306"/>
        </w:tabs>
      </w:pPr>
      <w:hyperlink w:anchor="_Toc31647" w:history="1">
        <w:r>
          <w:rPr>
            <w:rFonts w:ascii="仿宋" w:eastAsia="仿宋" w:hAnsi="仿宋" w:cs="仿宋" w:hint="eastAsia"/>
            <w:lang w:eastAsia="zh-CN"/>
          </w:rPr>
          <w:t>十三、产业协同与集群发展</w:t>
        </w:r>
        <w:r>
          <w:tab/>
        </w:r>
        <w:r>
          <w:fldChar w:fldCharType="begin"/>
        </w:r>
        <w:r>
          <w:instrText xml:space="preserve"> PAGEREF _Toc31647 \h </w:instrText>
        </w:r>
        <w:r>
          <w:fldChar w:fldCharType="separate"/>
        </w:r>
        <w:r>
          <w:t>57</w:t>
        </w:r>
        <w:r>
          <w:fldChar w:fldCharType="end"/>
        </w:r>
      </w:hyperlink>
    </w:p>
    <w:p>
      <w:pPr>
        <w:pStyle w:val="TOC2"/>
        <w:tabs>
          <w:tab w:val="right" w:leader="dot" w:pos="8306"/>
        </w:tabs>
      </w:pPr>
      <w:hyperlink w:anchor="_Toc28547" w:history="1">
        <w:r>
          <w:rPr>
            <w:rFonts w:ascii="仿宋" w:eastAsia="仿宋" w:hAnsi="仿宋" w:cs="仿宋" w:hint="eastAsia"/>
            <w:lang w:eastAsia="zh-CN"/>
          </w:rPr>
          <w:t>(一)、产业协同机制建设</w:t>
        </w:r>
        <w:r>
          <w:tab/>
        </w:r>
        <w:r>
          <w:fldChar w:fldCharType="begin"/>
        </w:r>
        <w:r>
          <w:instrText xml:space="preserve"> PAGEREF _Toc28547 \h </w:instrText>
        </w:r>
        <w:r>
          <w:fldChar w:fldCharType="separate"/>
        </w:r>
        <w:r>
          <w:t>57</w:t>
        </w:r>
        <w:r>
          <w:fldChar w:fldCharType="end"/>
        </w:r>
      </w:hyperlink>
    </w:p>
    <w:p>
      <w:pPr>
        <w:pStyle w:val="TOC2"/>
        <w:tabs>
          <w:tab w:val="right" w:leader="dot" w:pos="8306"/>
        </w:tabs>
      </w:pPr>
      <w:hyperlink w:anchor="_Toc23871" w:history="1">
        <w:r>
          <w:rPr>
            <w:rFonts w:ascii="仿宋" w:eastAsia="仿宋" w:hAnsi="仿宋" w:cs="仿宋" w:hint="eastAsia"/>
            <w:lang w:eastAsia="zh-CN"/>
          </w:rPr>
          <w:t>(二)、产业集群培育与发展</w:t>
        </w:r>
        <w:r>
          <w:tab/>
        </w:r>
        <w:r>
          <w:fldChar w:fldCharType="begin"/>
        </w:r>
        <w:r>
          <w:instrText xml:space="preserve"> PAGEREF _Toc23871 \h </w:instrText>
        </w:r>
        <w:r>
          <w:fldChar w:fldCharType="separate"/>
        </w:r>
        <w:r>
          <w:t>59</w:t>
        </w:r>
        <w:r>
          <w:fldChar w:fldCharType="end"/>
        </w:r>
      </w:hyperlink>
    </w:p>
    <w:p>
      <w:pPr>
        <w:pStyle w:val="TOC1"/>
        <w:tabs>
          <w:tab w:val="right" w:leader="dot" w:pos="8306"/>
        </w:tabs>
      </w:pPr>
      <w:hyperlink w:anchor="_Toc21125" w:history="1">
        <w:r>
          <w:rPr>
            <w:rFonts w:ascii="仿宋" w:eastAsia="仿宋" w:hAnsi="仿宋" w:cs="仿宋" w:hint="eastAsia"/>
            <w:lang w:eastAsia="zh-CN"/>
          </w:rPr>
          <w:t>十四、人力资源管理与开发</w:t>
        </w:r>
        <w:r>
          <w:tab/>
        </w:r>
        <w:r>
          <w:fldChar w:fldCharType="begin"/>
        </w:r>
        <w:r>
          <w:instrText xml:space="preserve"> PAGEREF _Toc21125 \h </w:instrText>
        </w:r>
        <w:r>
          <w:fldChar w:fldCharType="separate"/>
        </w:r>
        <w:r>
          <w:t>59</w:t>
        </w:r>
        <w:r>
          <w:fldChar w:fldCharType="end"/>
        </w:r>
      </w:hyperlink>
    </w:p>
    <w:p>
      <w:pPr>
        <w:pStyle w:val="TOC2"/>
        <w:tabs>
          <w:tab w:val="right" w:leader="dot" w:pos="8306"/>
        </w:tabs>
      </w:pPr>
      <w:hyperlink w:anchor="_Toc10034" w:history="1">
        <w:r>
          <w:rPr>
            <w:rFonts w:ascii="仿宋" w:eastAsia="仿宋" w:hAnsi="仿宋" w:cs="仿宋" w:hint="eastAsia"/>
            <w:lang w:eastAsia="zh-CN"/>
          </w:rPr>
          <w:t>(一)、人力资源规划</w:t>
        </w:r>
        <w:r>
          <w:tab/>
        </w:r>
        <w:r>
          <w:fldChar w:fldCharType="begin"/>
        </w:r>
        <w:r>
          <w:instrText xml:space="preserve"> PAGEREF _Toc10034 \h </w:instrText>
        </w:r>
        <w:r>
          <w:fldChar w:fldCharType="separate"/>
        </w:r>
        <w:r>
          <w:t>59</w:t>
        </w:r>
        <w:r>
          <w:fldChar w:fldCharType="end"/>
        </w:r>
      </w:hyperlink>
    </w:p>
    <w:p>
      <w:pPr>
        <w:pStyle w:val="TOC2"/>
        <w:tabs>
          <w:tab w:val="right" w:leader="dot" w:pos="8306"/>
        </w:tabs>
      </w:pPr>
      <w:hyperlink w:anchor="_Toc31711" w:history="1">
        <w:r>
          <w:rPr>
            <w:rFonts w:ascii="仿宋" w:eastAsia="仿宋" w:hAnsi="仿宋" w:cs="仿宋" w:hint="eastAsia"/>
            <w:lang w:eastAsia="zh-CN"/>
          </w:rPr>
          <w:t>(二)、人力资源开发与培训</w:t>
        </w:r>
        <w:r>
          <w:tab/>
        </w:r>
        <w:r>
          <w:fldChar w:fldCharType="begin"/>
        </w:r>
        <w:r>
          <w:instrText xml:space="preserve"> PAGEREF _Toc31711 \h </w:instrText>
        </w:r>
        <w:r>
          <w:fldChar w:fldCharType="separate"/>
        </w:r>
        <w:r>
          <w:t>61</w:t>
        </w:r>
        <w:r>
          <w:fldChar w:fldCharType="end"/>
        </w:r>
      </w:hyperlink>
    </w:p>
    <w:p>
      <w:pPr>
        <w:pStyle w:val="TOC1"/>
        <w:tabs>
          <w:tab w:val="right" w:leader="dot" w:pos="8306"/>
        </w:tabs>
      </w:pPr>
      <w:hyperlink w:anchor="_Toc29994" w:history="1">
        <w:r>
          <w:rPr>
            <w:rFonts w:ascii="仿宋" w:eastAsia="仿宋" w:hAnsi="仿宋" w:cs="仿宋" w:hint="eastAsia"/>
            <w:lang w:eastAsia="zh-CN"/>
          </w:rPr>
          <w:t>十五、设施与设备管理</w:t>
        </w:r>
        <w:r>
          <w:tab/>
        </w:r>
        <w:r>
          <w:fldChar w:fldCharType="begin"/>
        </w:r>
        <w:r>
          <w:instrText xml:space="preserve"> PAGEREF _Toc29994 \h </w:instrText>
        </w:r>
        <w:r>
          <w:fldChar w:fldCharType="separate"/>
        </w:r>
        <w:r>
          <w:t>64</w:t>
        </w:r>
        <w:r>
          <w:fldChar w:fldCharType="end"/>
        </w:r>
      </w:hyperlink>
    </w:p>
    <w:p>
      <w:pPr>
        <w:pStyle w:val="TOC2"/>
        <w:tabs>
          <w:tab w:val="right" w:leader="dot" w:pos="8306"/>
        </w:tabs>
      </w:pPr>
      <w:hyperlink w:anchor="_Toc5382" w:history="1">
        <w:r>
          <w:rPr>
            <w:rFonts w:ascii="仿宋" w:eastAsia="仿宋" w:hAnsi="仿宋" w:cs="仿宋" w:hint="eastAsia"/>
            <w:lang w:eastAsia="zh-CN"/>
          </w:rPr>
          <w:t>(一)、设施规划与配置</w:t>
        </w:r>
        <w:r>
          <w:tab/>
        </w:r>
        <w:r>
          <w:fldChar w:fldCharType="begin"/>
        </w:r>
        <w:r>
          <w:instrText xml:space="preserve"> PAGEREF _Toc5382 \h </w:instrText>
        </w:r>
        <w:r>
          <w:fldChar w:fldCharType="separate"/>
        </w:r>
        <w:r>
          <w:t>64</w:t>
        </w:r>
        <w:r>
          <w:fldChar w:fldCharType="end"/>
        </w:r>
      </w:hyperlink>
    </w:p>
    <w:p>
      <w:pPr>
        <w:pStyle w:val="TOC2"/>
        <w:tabs>
          <w:tab w:val="right" w:leader="dot" w:pos="8306"/>
        </w:tabs>
      </w:pPr>
      <w:hyperlink w:anchor="_Toc32041" w:history="1">
        <w:r>
          <w:rPr>
            <w:rFonts w:ascii="仿宋" w:eastAsia="仿宋" w:hAnsi="仿宋" w:cs="仿宋" w:hint="eastAsia"/>
            <w:lang w:eastAsia="zh-CN"/>
          </w:rPr>
          <w:t>(二)、设备采购与维护管理</w:t>
        </w:r>
        <w:r>
          <w:tab/>
        </w:r>
        <w:r>
          <w:fldChar w:fldCharType="begin"/>
        </w:r>
        <w:r>
          <w:instrText xml:space="preserve"> PAGEREF _Toc32041 \h </w:instrText>
        </w:r>
        <w:r>
          <w:fldChar w:fldCharType="separate"/>
        </w:r>
        <w:r>
          <w:t>64</w:t>
        </w:r>
        <w:r>
          <w:fldChar w:fldCharType="end"/>
        </w:r>
      </w:hyperlink>
    </w:p>
    <w:p>
      <w:pPr>
        <w:pStyle w:val="TOC2"/>
        <w:tabs>
          <w:tab w:val="right" w:leader="dot" w:pos="8306"/>
        </w:tabs>
      </w:pPr>
      <w:hyperlink w:anchor="_Toc27852" w:history="1">
        <w:r>
          <w:rPr>
            <w:rFonts w:ascii="仿宋" w:eastAsia="仿宋" w:hAnsi="仿宋" w:cs="仿宋" w:hint="eastAsia"/>
            <w:lang w:eastAsia="zh-CN"/>
          </w:rPr>
          <w:t>(三)、设施设备升级策略</w:t>
        </w:r>
        <w:r>
          <w:tab/>
        </w:r>
        <w:r>
          <w:fldChar w:fldCharType="begin"/>
        </w:r>
        <w:r>
          <w:instrText xml:space="preserve"> PAGEREF _Toc27852 \h </w:instrText>
        </w:r>
        <w:r>
          <w:fldChar w:fldCharType="separate"/>
        </w:r>
        <w:r>
          <w:t>65</w:t>
        </w:r>
        <w:r>
          <w:fldChar w:fldCharType="end"/>
        </w:r>
      </w:hyperlink>
    </w:p>
    <w:p>
      <w:pPr>
        <w:pStyle w:val="TOC1"/>
        <w:tabs>
          <w:tab w:val="right" w:leader="dot" w:pos="8306"/>
        </w:tabs>
      </w:pPr>
      <w:hyperlink w:anchor="_Toc26665" w:history="1">
        <w:r>
          <w:rPr>
            <w:rFonts w:ascii="仿宋" w:eastAsia="仿宋" w:hAnsi="仿宋" w:cs="仿宋" w:hint="eastAsia"/>
            <w:lang w:eastAsia="zh-CN"/>
          </w:rPr>
          <w:t>十六、合作与交流机制建立</w:t>
        </w:r>
        <w:r>
          <w:tab/>
        </w:r>
        <w:r>
          <w:fldChar w:fldCharType="begin"/>
        </w:r>
        <w:r>
          <w:instrText xml:space="preserve"> PAGEREF _Toc26665 \h </w:instrText>
        </w:r>
        <w:r>
          <w:fldChar w:fldCharType="separate"/>
        </w:r>
        <w:r>
          <w:t>66</w:t>
        </w:r>
        <w:r>
          <w:fldChar w:fldCharType="end"/>
        </w:r>
      </w:hyperlink>
    </w:p>
    <w:p>
      <w:pPr>
        <w:pStyle w:val="TOC2"/>
        <w:tabs>
          <w:tab w:val="right" w:leader="dot" w:pos="8306"/>
        </w:tabs>
      </w:pPr>
      <w:hyperlink w:anchor="_Toc4079" w:history="1">
        <w:r>
          <w:rPr>
            <w:rFonts w:ascii="仿宋" w:eastAsia="仿宋" w:hAnsi="仿宋" w:cs="仿宋" w:hint="eastAsia"/>
            <w:lang w:eastAsia="zh-CN"/>
          </w:rPr>
          <w:t>(一)、合作伙伴选择与合作方式</w:t>
        </w:r>
        <w:r>
          <w:tab/>
        </w:r>
        <w:r>
          <w:fldChar w:fldCharType="begin"/>
        </w:r>
        <w:r>
          <w:instrText xml:space="preserve"> PAGEREF _Toc4079 \h </w:instrText>
        </w:r>
        <w:r>
          <w:fldChar w:fldCharType="separate"/>
        </w:r>
        <w:r>
          <w:t>66</w:t>
        </w:r>
        <w:r>
          <w:fldChar w:fldCharType="end"/>
        </w:r>
      </w:hyperlink>
    </w:p>
    <w:p>
      <w:pPr>
        <w:pStyle w:val="TOC2"/>
        <w:tabs>
          <w:tab w:val="right" w:leader="dot" w:pos="8306"/>
        </w:tabs>
      </w:pPr>
      <w:hyperlink w:anchor="_Toc8440" w:history="1">
        <w:r>
          <w:rPr>
            <w:rFonts w:ascii="仿宋" w:eastAsia="仿宋" w:hAnsi="仿宋" w:cs="仿宋" w:hint="eastAsia"/>
            <w:lang w:eastAsia="zh-CN"/>
          </w:rPr>
          <w:t>(二)、交流与合作平台搭建</w:t>
        </w:r>
        <w:r>
          <w:tab/>
        </w:r>
        <w:r>
          <w:fldChar w:fldCharType="begin"/>
        </w:r>
        <w:r>
          <w:instrText xml:space="preserve"> PAGEREF _Toc8440 \h </w:instrText>
        </w:r>
        <w:r>
          <w:fldChar w:fldCharType="separate"/>
        </w:r>
        <w:r>
          <w:t>67</w:t>
        </w:r>
        <w:r>
          <w:fldChar w:fldCharType="end"/>
        </w:r>
      </w:hyperlink>
    </w:p>
    <w:p>
      <w:pPr>
        <w:pStyle w:val="TOC1"/>
        <w:tabs>
          <w:tab w:val="right" w:leader="dot" w:pos="8306"/>
        </w:tabs>
      </w:pPr>
      <w:hyperlink w:anchor="_Toc4865" w:history="1">
        <w:r>
          <w:rPr>
            <w:rFonts w:ascii="仿宋" w:eastAsia="仿宋" w:hAnsi="仿宋" w:cs="仿宋" w:hint="eastAsia"/>
            <w:lang w:eastAsia="zh-CN"/>
          </w:rPr>
          <w:t>十七、创新驱动与持续发展</w:t>
        </w:r>
        <w:r>
          <w:tab/>
        </w:r>
        <w:r>
          <w:fldChar w:fldCharType="begin"/>
        </w:r>
        <w:r>
          <w:instrText xml:space="preserve"> PAGEREF _Toc4865 \h </w:instrText>
        </w:r>
        <w:r>
          <w:fldChar w:fldCharType="separate"/>
        </w:r>
        <w:r>
          <w:t>69</w:t>
        </w:r>
        <w:r>
          <w:fldChar w:fldCharType="end"/>
        </w:r>
      </w:hyperlink>
    </w:p>
    <w:p>
      <w:pPr>
        <w:pStyle w:val="TOC2"/>
        <w:tabs>
          <w:tab w:val="right" w:leader="dot" w:pos="8306"/>
        </w:tabs>
      </w:pPr>
      <w:hyperlink w:anchor="_Toc21228" w:history="1">
        <w:r>
          <w:rPr>
            <w:rFonts w:ascii="仿宋" w:eastAsia="仿宋" w:hAnsi="仿宋" w:cs="仿宋" w:hint="eastAsia"/>
            <w:lang w:eastAsia="zh-CN"/>
          </w:rPr>
          <w:t>(一)、创新驱动战略实施</w:t>
        </w:r>
        <w:r>
          <w:tab/>
        </w:r>
        <w:r>
          <w:fldChar w:fldCharType="begin"/>
        </w:r>
        <w:r>
          <w:instrText xml:space="preserve"> PAGEREF _Toc21228 \h </w:instrText>
        </w:r>
        <w:r>
          <w:fldChar w:fldCharType="separate"/>
        </w:r>
        <w:r>
          <w:t>69</w:t>
        </w:r>
        <w:r>
          <w:fldChar w:fldCharType="end"/>
        </w:r>
      </w:hyperlink>
    </w:p>
    <w:p>
      <w:pPr>
        <w:pStyle w:val="TOC2"/>
        <w:tabs>
          <w:tab w:val="right" w:leader="dot" w:pos="8306"/>
        </w:tabs>
      </w:pPr>
      <w:hyperlink w:anchor="_Toc194" w:history="1">
        <w:r>
          <w:rPr>
            <w:rFonts w:ascii="仿宋" w:eastAsia="仿宋" w:hAnsi="仿宋" w:cs="仿宋" w:hint="eastAsia"/>
            <w:lang w:eastAsia="zh-CN"/>
          </w:rPr>
          <w:t>(二)、持续发展路径探索</w:t>
        </w:r>
        <w:r>
          <w:tab/>
        </w:r>
        <w:r>
          <w:fldChar w:fldCharType="begin"/>
        </w:r>
        <w:r>
          <w:instrText xml:space="preserve"> PAGEREF _Toc194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8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64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7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87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38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60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2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69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https://d.book118.com/598025017110006033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F4376"/>
    <w:rsid w:val="477F43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025017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2024-01-23T19:30:00Z</dcterms:created>
  <dcterms:modified xsi:type="dcterms:W3CDTF">2024-01-23T19:30:44Z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A570732465E34248820C38074C18A395_11</vt:lpwstr>
  </property>
  <property fmtid="{D5CDD505-2E9C-101B-9397-08002B2CF9AE}" pid="3" name="KSOProductBuildVer">
    <vt:lpwstr>2052-12.1.0.16120</vt:lpwstr>
  </property>
</Properties>
</file>