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46" w:history="1">
        <w:r>
          <w:rPr>
            <w:rFonts w:ascii="仿宋" w:eastAsia="仿宋" w:hAnsi="仿宋" w:cs="仿宋" w:hint="eastAsia"/>
            <w:lang w:eastAsia="zh-CN"/>
          </w:rPr>
          <w:t>序言</w:t>
        </w:r>
        <w:r>
          <w:tab/>
        </w:r>
        <w:r>
          <w:fldChar w:fldCharType="begin"/>
        </w:r>
        <w:r>
          <w:instrText xml:space="preserve"> PAGEREF _Toc11546 \h </w:instrText>
        </w:r>
        <w:r>
          <w:fldChar w:fldCharType="separate"/>
        </w:r>
        <w:r>
          <w:t>3</w:t>
        </w:r>
        <w:r>
          <w:fldChar w:fldCharType="end"/>
        </w:r>
      </w:hyperlink>
    </w:p>
    <w:p>
      <w:pPr>
        <w:pStyle w:val="TOC1"/>
        <w:tabs>
          <w:tab w:val="right" w:leader="dot" w:pos="8306"/>
        </w:tabs>
      </w:pPr>
      <w:hyperlink w:anchor="_Toc16398" w:history="1">
        <w:r>
          <w:rPr>
            <w:rFonts w:ascii="仿宋" w:eastAsia="仿宋" w:hAnsi="仿宋" w:cs="仿宋" w:hint="eastAsia"/>
            <w:lang w:eastAsia="zh-CN"/>
          </w:rPr>
          <w:t>一、建设风险评估分析</w:t>
        </w:r>
        <w:r>
          <w:tab/>
        </w:r>
        <w:r>
          <w:fldChar w:fldCharType="begin"/>
        </w:r>
        <w:r>
          <w:instrText xml:space="preserve"> PAGEREF _Toc16398 \h </w:instrText>
        </w:r>
        <w:r>
          <w:fldChar w:fldCharType="separate"/>
        </w:r>
        <w:r>
          <w:t>3</w:t>
        </w:r>
        <w:r>
          <w:fldChar w:fldCharType="end"/>
        </w:r>
      </w:hyperlink>
    </w:p>
    <w:p>
      <w:pPr>
        <w:pStyle w:val="TOC2"/>
        <w:tabs>
          <w:tab w:val="right" w:leader="dot" w:pos="8306"/>
        </w:tabs>
      </w:pPr>
      <w:hyperlink w:anchor="_Toc27466" w:history="1">
        <w:r>
          <w:rPr>
            <w:rFonts w:ascii="仿宋" w:eastAsia="仿宋" w:hAnsi="仿宋" w:cs="仿宋" w:hint="eastAsia"/>
            <w:lang w:eastAsia="zh-CN"/>
          </w:rPr>
          <w:t>(一)、政策风险分析</w:t>
        </w:r>
        <w:r>
          <w:tab/>
        </w:r>
        <w:r>
          <w:fldChar w:fldCharType="begin"/>
        </w:r>
        <w:r>
          <w:instrText xml:space="preserve"> PAGEREF _Toc27466 \h </w:instrText>
        </w:r>
        <w:r>
          <w:fldChar w:fldCharType="separate"/>
        </w:r>
        <w:r>
          <w:t>3</w:t>
        </w:r>
        <w:r>
          <w:fldChar w:fldCharType="end"/>
        </w:r>
      </w:hyperlink>
    </w:p>
    <w:p>
      <w:pPr>
        <w:pStyle w:val="TOC2"/>
        <w:tabs>
          <w:tab w:val="right" w:leader="dot" w:pos="8306"/>
        </w:tabs>
      </w:pPr>
      <w:hyperlink w:anchor="_Toc7544" w:history="1">
        <w:r>
          <w:rPr>
            <w:rFonts w:ascii="仿宋" w:eastAsia="仿宋" w:hAnsi="仿宋" w:cs="仿宋" w:hint="eastAsia"/>
            <w:lang w:eastAsia="zh-CN"/>
          </w:rPr>
          <w:t>(二)、社会风险分析</w:t>
        </w:r>
        <w:r>
          <w:tab/>
        </w:r>
        <w:r>
          <w:fldChar w:fldCharType="begin"/>
        </w:r>
        <w:r>
          <w:instrText xml:space="preserve"> PAGEREF _Toc7544 \h </w:instrText>
        </w:r>
        <w:r>
          <w:fldChar w:fldCharType="separate"/>
        </w:r>
        <w:r>
          <w:t>4</w:t>
        </w:r>
        <w:r>
          <w:fldChar w:fldCharType="end"/>
        </w:r>
      </w:hyperlink>
    </w:p>
    <w:p>
      <w:pPr>
        <w:pStyle w:val="TOC2"/>
        <w:tabs>
          <w:tab w:val="right" w:leader="dot" w:pos="8306"/>
        </w:tabs>
      </w:pPr>
      <w:hyperlink w:anchor="_Toc2748" w:history="1">
        <w:r>
          <w:rPr>
            <w:rFonts w:ascii="仿宋" w:eastAsia="仿宋" w:hAnsi="仿宋" w:cs="仿宋" w:hint="eastAsia"/>
            <w:lang w:eastAsia="zh-CN"/>
          </w:rPr>
          <w:t>(三)、市场风险分析</w:t>
        </w:r>
        <w:r>
          <w:tab/>
        </w:r>
        <w:r>
          <w:fldChar w:fldCharType="begin"/>
        </w:r>
        <w:r>
          <w:instrText xml:space="preserve"> PAGEREF _Toc2748 \h </w:instrText>
        </w:r>
        <w:r>
          <w:fldChar w:fldCharType="separate"/>
        </w:r>
        <w:r>
          <w:t>6</w:t>
        </w:r>
        <w:r>
          <w:fldChar w:fldCharType="end"/>
        </w:r>
      </w:hyperlink>
    </w:p>
    <w:p>
      <w:pPr>
        <w:pStyle w:val="TOC2"/>
        <w:tabs>
          <w:tab w:val="right" w:leader="dot" w:pos="8306"/>
        </w:tabs>
      </w:pPr>
      <w:hyperlink w:anchor="_Toc6456" w:history="1">
        <w:r>
          <w:rPr>
            <w:rFonts w:ascii="仿宋" w:eastAsia="仿宋" w:hAnsi="仿宋" w:cs="仿宋" w:hint="eastAsia"/>
            <w:lang w:eastAsia="zh-CN"/>
          </w:rPr>
          <w:t>(四)、资金风险分析</w:t>
        </w:r>
        <w:r>
          <w:tab/>
        </w:r>
        <w:r>
          <w:fldChar w:fldCharType="begin"/>
        </w:r>
        <w:r>
          <w:instrText xml:space="preserve"> PAGEREF _Toc6456 \h </w:instrText>
        </w:r>
        <w:r>
          <w:fldChar w:fldCharType="separate"/>
        </w:r>
        <w:r>
          <w:t>6</w:t>
        </w:r>
        <w:r>
          <w:fldChar w:fldCharType="end"/>
        </w:r>
      </w:hyperlink>
    </w:p>
    <w:p>
      <w:pPr>
        <w:pStyle w:val="TOC2"/>
        <w:tabs>
          <w:tab w:val="right" w:leader="dot" w:pos="8306"/>
        </w:tabs>
      </w:pPr>
      <w:hyperlink w:anchor="_Toc1495" w:history="1">
        <w:r>
          <w:rPr>
            <w:rFonts w:ascii="仿宋" w:eastAsia="仿宋" w:hAnsi="仿宋" w:cs="仿宋" w:hint="eastAsia"/>
            <w:lang w:eastAsia="zh-CN"/>
          </w:rPr>
          <w:t>(五)、技术风险分析</w:t>
        </w:r>
        <w:r>
          <w:tab/>
        </w:r>
        <w:r>
          <w:fldChar w:fldCharType="begin"/>
        </w:r>
        <w:r>
          <w:instrText xml:space="preserve"> PAGEREF _Toc1495 \h </w:instrText>
        </w:r>
        <w:r>
          <w:fldChar w:fldCharType="separate"/>
        </w:r>
        <w:r>
          <w:t>8</w:t>
        </w:r>
        <w:r>
          <w:fldChar w:fldCharType="end"/>
        </w:r>
      </w:hyperlink>
    </w:p>
    <w:p>
      <w:pPr>
        <w:pStyle w:val="TOC2"/>
        <w:tabs>
          <w:tab w:val="right" w:leader="dot" w:pos="8306"/>
        </w:tabs>
      </w:pPr>
      <w:hyperlink w:anchor="_Toc26357" w:history="1">
        <w:r>
          <w:rPr>
            <w:rFonts w:ascii="仿宋" w:eastAsia="仿宋" w:hAnsi="仿宋" w:cs="仿宋" w:hint="eastAsia"/>
            <w:lang w:eastAsia="zh-CN"/>
          </w:rPr>
          <w:t>(六)、财务风险分析</w:t>
        </w:r>
        <w:r>
          <w:tab/>
        </w:r>
        <w:r>
          <w:fldChar w:fldCharType="begin"/>
        </w:r>
        <w:r>
          <w:instrText xml:space="preserve"> PAGEREF _Toc26357 \h </w:instrText>
        </w:r>
        <w:r>
          <w:fldChar w:fldCharType="separate"/>
        </w:r>
        <w:r>
          <w:t>9</w:t>
        </w:r>
        <w:r>
          <w:fldChar w:fldCharType="end"/>
        </w:r>
      </w:hyperlink>
    </w:p>
    <w:p>
      <w:pPr>
        <w:pStyle w:val="TOC2"/>
        <w:tabs>
          <w:tab w:val="right" w:leader="dot" w:pos="8306"/>
        </w:tabs>
      </w:pPr>
      <w:hyperlink w:anchor="_Toc16667" w:history="1">
        <w:r>
          <w:rPr>
            <w:rFonts w:ascii="仿宋" w:eastAsia="仿宋" w:hAnsi="仿宋" w:cs="仿宋" w:hint="eastAsia"/>
            <w:lang w:eastAsia="zh-CN"/>
          </w:rPr>
          <w:t>(七)、管理风险分析</w:t>
        </w:r>
        <w:r>
          <w:tab/>
        </w:r>
        <w:r>
          <w:fldChar w:fldCharType="begin"/>
        </w:r>
        <w:r>
          <w:instrText xml:space="preserve"> PAGEREF _Toc16667 \h </w:instrText>
        </w:r>
        <w:r>
          <w:fldChar w:fldCharType="separate"/>
        </w:r>
        <w:r>
          <w:t>11</w:t>
        </w:r>
        <w:r>
          <w:fldChar w:fldCharType="end"/>
        </w:r>
      </w:hyperlink>
    </w:p>
    <w:p>
      <w:pPr>
        <w:pStyle w:val="TOC2"/>
        <w:tabs>
          <w:tab w:val="right" w:leader="dot" w:pos="8306"/>
        </w:tabs>
      </w:pPr>
      <w:hyperlink w:anchor="_Toc8914" w:history="1">
        <w:r>
          <w:rPr>
            <w:rFonts w:ascii="仿宋" w:eastAsia="仿宋" w:hAnsi="仿宋" w:cs="仿宋" w:hint="eastAsia"/>
            <w:lang w:eastAsia="zh-CN"/>
          </w:rPr>
          <w:t>(八)、其它风险分析</w:t>
        </w:r>
        <w:r>
          <w:tab/>
        </w:r>
        <w:r>
          <w:fldChar w:fldCharType="begin"/>
        </w:r>
        <w:r>
          <w:instrText xml:space="preserve"> PAGEREF _Toc8914 \h </w:instrText>
        </w:r>
        <w:r>
          <w:fldChar w:fldCharType="separate"/>
        </w:r>
        <w:r>
          <w:t>12</w:t>
        </w:r>
        <w:r>
          <w:fldChar w:fldCharType="end"/>
        </w:r>
      </w:hyperlink>
    </w:p>
    <w:p>
      <w:pPr>
        <w:pStyle w:val="TOC2"/>
        <w:tabs>
          <w:tab w:val="right" w:leader="dot" w:pos="8306"/>
        </w:tabs>
      </w:pPr>
      <w:hyperlink w:anchor="_Toc13092" w:history="1">
        <w:r>
          <w:rPr>
            <w:rFonts w:ascii="仿宋" w:eastAsia="仿宋" w:hAnsi="仿宋" w:cs="仿宋" w:hint="eastAsia"/>
            <w:lang w:eastAsia="zh-CN"/>
          </w:rPr>
          <w:t>(九)、社会影响评估</w:t>
        </w:r>
        <w:r>
          <w:tab/>
        </w:r>
        <w:r>
          <w:fldChar w:fldCharType="begin"/>
        </w:r>
        <w:r>
          <w:instrText xml:space="preserve"> PAGEREF _Toc13092 \h </w:instrText>
        </w:r>
        <w:r>
          <w:fldChar w:fldCharType="separate"/>
        </w:r>
        <w:r>
          <w:t>13</w:t>
        </w:r>
        <w:r>
          <w:fldChar w:fldCharType="end"/>
        </w:r>
      </w:hyperlink>
    </w:p>
    <w:p>
      <w:pPr>
        <w:pStyle w:val="TOC1"/>
        <w:tabs>
          <w:tab w:val="right" w:leader="dot" w:pos="8306"/>
        </w:tabs>
      </w:pPr>
      <w:hyperlink w:anchor="_Toc4091" w:history="1">
        <w:r>
          <w:rPr>
            <w:rFonts w:ascii="仿宋" w:eastAsia="仿宋" w:hAnsi="仿宋" w:cs="仿宋" w:hint="eastAsia"/>
            <w:lang w:eastAsia="zh-CN"/>
          </w:rPr>
          <w:t>二、财务管理与成本控制</w:t>
        </w:r>
        <w:r>
          <w:tab/>
        </w:r>
        <w:r>
          <w:fldChar w:fldCharType="begin"/>
        </w:r>
        <w:r>
          <w:instrText xml:space="preserve"> PAGEREF _Toc4091 \h </w:instrText>
        </w:r>
        <w:r>
          <w:fldChar w:fldCharType="separate"/>
        </w:r>
        <w:r>
          <w:t>15</w:t>
        </w:r>
        <w:r>
          <w:fldChar w:fldCharType="end"/>
        </w:r>
      </w:hyperlink>
    </w:p>
    <w:p>
      <w:pPr>
        <w:pStyle w:val="TOC2"/>
        <w:tabs>
          <w:tab w:val="right" w:leader="dot" w:pos="8306"/>
        </w:tabs>
      </w:pPr>
      <w:hyperlink w:anchor="_Toc1403" w:history="1">
        <w:r>
          <w:rPr>
            <w:rFonts w:ascii="仿宋" w:eastAsia="仿宋" w:hAnsi="仿宋" w:cs="仿宋" w:hint="eastAsia"/>
            <w:lang w:eastAsia="zh-CN"/>
          </w:rPr>
          <w:t>(一)、财务管理体系建设</w:t>
        </w:r>
        <w:r>
          <w:tab/>
        </w:r>
        <w:r>
          <w:fldChar w:fldCharType="begin"/>
        </w:r>
        <w:r>
          <w:instrText xml:space="preserve"> PAGEREF _Toc1403 \h </w:instrText>
        </w:r>
        <w:r>
          <w:fldChar w:fldCharType="separate"/>
        </w:r>
        <w:r>
          <w:t>15</w:t>
        </w:r>
        <w:r>
          <w:fldChar w:fldCharType="end"/>
        </w:r>
      </w:hyperlink>
    </w:p>
    <w:p>
      <w:pPr>
        <w:pStyle w:val="TOC2"/>
        <w:tabs>
          <w:tab w:val="right" w:leader="dot" w:pos="8306"/>
        </w:tabs>
      </w:pPr>
      <w:hyperlink w:anchor="_Toc8352" w:history="1">
        <w:r>
          <w:rPr>
            <w:rFonts w:ascii="仿宋" w:eastAsia="仿宋" w:hAnsi="仿宋" w:cs="仿宋" w:hint="eastAsia"/>
            <w:lang w:eastAsia="zh-CN"/>
          </w:rPr>
          <w:t>(二)、成本控制措施</w:t>
        </w:r>
        <w:r>
          <w:tab/>
        </w:r>
        <w:r>
          <w:fldChar w:fldCharType="begin"/>
        </w:r>
        <w:r>
          <w:instrText xml:space="preserve"> PAGEREF _Toc8352 \h </w:instrText>
        </w:r>
        <w:r>
          <w:fldChar w:fldCharType="separate"/>
        </w:r>
        <w:r>
          <w:t>17</w:t>
        </w:r>
        <w:r>
          <w:fldChar w:fldCharType="end"/>
        </w:r>
      </w:hyperlink>
    </w:p>
    <w:p>
      <w:pPr>
        <w:pStyle w:val="TOC1"/>
        <w:tabs>
          <w:tab w:val="right" w:leader="dot" w:pos="8306"/>
        </w:tabs>
      </w:pPr>
      <w:hyperlink w:anchor="_Toc15669" w:history="1">
        <w:r>
          <w:rPr>
            <w:rFonts w:ascii="仿宋" w:eastAsia="仿宋" w:hAnsi="仿宋" w:cs="仿宋" w:hint="eastAsia"/>
            <w:lang w:eastAsia="zh-CN"/>
          </w:rPr>
          <w:t>三、压力校验仪表项目概论</w:t>
        </w:r>
        <w:r>
          <w:tab/>
        </w:r>
        <w:r>
          <w:fldChar w:fldCharType="begin"/>
        </w:r>
        <w:r>
          <w:instrText xml:space="preserve"> PAGEREF _Toc15669 \h </w:instrText>
        </w:r>
        <w:r>
          <w:fldChar w:fldCharType="separate"/>
        </w:r>
        <w:r>
          <w:t>18</w:t>
        </w:r>
        <w:r>
          <w:fldChar w:fldCharType="end"/>
        </w:r>
      </w:hyperlink>
    </w:p>
    <w:p>
      <w:pPr>
        <w:pStyle w:val="TOC2"/>
        <w:tabs>
          <w:tab w:val="right" w:leader="dot" w:pos="8306"/>
        </w:tabs>
      </w:pPr>
      <w:hyperlink w:anchor="_Toc15000" w:history="1">
        <w:r>
          <w:rPr>
            <w:rFonts w:ascii="仿宋" w:eastAsia="仿宋" w:hAnsi="仿宋" w:cs="仿宋" w:hint="eastAsia"/>
            <w:lang w:eastAsia="zh-CN"/>
          </w:rPr>
          <w:t>(一)、项目申报单位概况</w:t>
        </w:r>
        <w:r>
          <w:tab/>
        </w:r>
        <w:r>
          <w:fldChar w:fldCharType="begin"/>
        </w:r>
        <w:r>
          <w:instrText xml:space="preserve"> PAGEREF _Toc15000 \h </w:instrText>
        </w:r>
        <w:r>
          <w:fldChar w:fldCharType="separate"/>
        </w:r>
        <w:r>
          <w:t>18</w:t>
        </w:r>
        <w:r>
          <w:fldChar w:fldCharType="end"/>
        </w:r>
      </w:hyperlink>
    </w:p>
    <w:p>
      <w:pPr>
        <w:pStyle w:val="TOC2"/>
        <w:tabs>
          <w:tab w:val="right" w:leader="dot" w:pos="8306"/>
        </w:tabs>
      </w:pPr>
      <w:hyperlink w:anchor="_Toc12673" w:history="1">
        <w:r>
          <w:rPr>
            <w:rFonts w:ascii="仿宋" w:eastAsia="仿宋" w:hAnsi="仿宋" w:cs="仿宋" w:hint="eastAsia"/>
            <w:lang w:eastAsia="zh-CN"/>
          </w:rPr>
          <w:t>(二)、项目概况</w:t>
        </w:r>
        <w:r>
          <w:tab/>
        </w:r>
        <w:r>
          <w:fldChar w:fldCharType="begin"/>
        </w:r>
        <w:r>
          <w:instrText xml:space="preserve"> PAGEREF _Toc12673 \h </w:instrText>
        </w:r>
        <w:r>
          <w:fldChar w:fldCharType="separate"/>
        </w:r>
        <w:r>
          <w:t>19</w:t>
        </w:r>
        <w:r>
          <w:fldChar w:fldCharType="end"/>
        </w:r>
      </w:hyperlink>
    </w:p>
    <w:p>
      <w:pPr>
        <w:pStyle w:val="TOC1"/>
        <w:tabs>
          <w:tab w:val="right" w:leader="dot" w:pos="8306"/>
        </w:tabs>
      </w:pPr>
      <w:hyperlink w:anchor="_Toc1599" w:history="1">
        <w:r>
          <w:rPr>
            <w:rFonts w:ascii="仿宋" w:eastAsia="仿宋" w:hAnsi="仿宋" w:cs="仿宋" w:hint="eastAsia"/>
            <w:lang w:eastAsia="zh-CN"/>
          </w:rPr>
          <w:t>四、发展规划、产业政策和行业准入分析</w:t>
        </w:r>
        <w:r>
          <w:tab/>
        </w:r>
        <w:r>
          <w:fldChar w:fldCharType="begin"/>
        </w:r>
        <w:r>
          <w:instrText xml:space="preserve"> PAGEREF _Toc1599 \h </w:instrText>
        </w:r>
        <w:r>
          <w:fldChar w:fldCharType="separate"/>
        </w:r>
        <w:r>
          <w:t>22</w:t>
        </w:r>
        <w:r>
          <w:fldChar w:fldCharType="end"/>
        </w:r>
      </w:hyperlink>
    </w:p>
    <w:p>
      <w:pPr>
        <w:pStyle w:val="TOC2"/>
        <w:tabs>
          <w:tab w:val="right" w:leader="dot" w:pos="8306"/>
        </w:tabs>
      </w:pPr>
      <w:hyperlink w:anchor="_Toc1925" w:history="1">
        <w:r>
          <w:rPr>
            <w:rFonts w:ascii="仿宋" w:eastAsia="仿宋" w:hAnsi="仿宋" w:cs="仿宋" w:hint="eastAsia"/>
            <w:lang w:eastAsia="zh-CN"/>
          </w:rPr>
          <w:t>(一)、发展规划分析</w:t>
        </w:r>
        <w:r>
          <w:tab/>
        </w:r>
        <w:r>
          <w:fldChar w:fldCharType="begin"/>
        </w:r>
        <w:r>
          <w:instrText xml:space="preserve"> PAGEREF _Toc1925 \h </w:instrText>
        </w:r>
        <w:r>
          <w:fldChar w:fldCharType="separate"/>
        </w:r>
        <w:r>
          <w:t>22</w:t>
        </w:r>
        <w:r>
          <w:fldChar w:fldCharType="end"/>
        </w:r>
      </w:hyperlink>
    </w:p>
    <w:p>
      <w:pPr>
        <w:pStyle w:val="TOC2"/>
        <w:tabs>
          <w:tab w:val="right" w:leader="dot" w:pos="8306"/>
        </w:tabs>
      </w:pPr>
      <w:hyperlink w:anchor="_Toc16736" w:history="1">
        <w:r>
          <w:rPr>
            <w:rFonts w:ascii="仿宋" w:eastAsia="仿宋" w:hAnsi="仿宋" w:cs="仿宋" w:hint="eastAsia"/>
            <w:lang w:eastAsia="zh-CN"/>
          </w:rPr>
          <w:t>(二)、产业政策分析</w:t>
        </w:r>
        <w:r>
          <w:tab/>
        </w:r>
        <w:r>
          <w:fldChar w:fldCharType="begin"/>
        </w:r>
        <w:r>
          <w:instrText xml:space="preserve"> PAGEREF _Toc16736 \h </w:instrText>
        </w:r>
        <w:r>
          <w:fldChar w:fldCharType="separate"/>
        </w:r>
        <w:r>
          <w:t>24</w:t>
        </w:r>
        <w:r>
          <w:fldChar w:fldCharType="end"/>
        </w:r>
      </w:hyperlink>
    </w:p>
    <w:p>
      <w:pPr>
        <w:pStyle w:val="TOC2"/>
        <w:tabs>
          <w:tab w:val="right" w:leader="dot" w:pos="8306"/>
        </w:tabs>
      </w:pPr>
      <w:hyperlink w:anchor="_Toc26172" w:history="1">
        <w:r>
          <w:rPr>
            <w:rFonts w:ascii="仿宋" w:eastAsia="仿宋" w:hAnsi="仿宋" w:cs="仿宋" w:hint="eastAsia"/>
            <w:lang w:eastAsia="zh-CN"/>
          </w:rPr>
          <w:t>(三)、行业准入分析</w:t>
        </w:r>
        <w:r>
          <w:tab/>
        </w:r>
        <w:r>
          <w:fldChar w:fldCharType="begin"/>
        </w:r>
        <w:r>
          <w:instrText xml:space="preserve"> PAGEREF _Toc26172 \h </w:instrText>
        </w:r>
        <w:r>
          <w:fldChar w:fldCharType="separate"/>
        </w:r>
        <w:r>
          <w:t>25</w:t>
        </w:r>
        <w:r>
          <w:fldChar w:fldCharType="end"/>
        </w:r>
      </w:hyperlink>
    </w:p>
    <w:p>
      <w:pPr>
        <w:pStyle w:val="TOC1"/>
        <w:tabs>
          <w:tab w:val="right" w:leader="dot" w:pos="8306"/>
        </w:tabs>
      </w:pPr>
      <w:hyperlink w:anchor="_Toc7700" w:history="1">
        <w:r>
          <w:rPr>
            <w:rFonts w:ascii="仿宋" w:eastAsia="仿宋" w:hAnsi="仿宋" w:cs="仿宋" w:hint="eastAsia"/>
            <w:lang w:eastAsia="zh-CN"/>
          </w:rPr>
          <w:t>五、背景、必要性分析</w:t>
        </w:r>
        <w:r>
          <w:tab/>
        </w:r>
        <w:r>
          <w:fldChar w:fldCharType="begin"/>
        </w:r>
        <w:r>
          <w:instrText xml:space="preserve"> PAGEREF _Toc7700 \h </w:instrText>
        </w:r>
        <w:r>
          <w:fldChar w:fldCharType="separate"/>
        </w:r>
        <w:r>
          <w:t>26</w:t>
        </w:r>
        <w:r>
          <w:fldChar w:fldCharType="end"/>
        </w:r>
      </w:hyperlink>
    </w:p>
    <w:p>
      <w:pPr>
        <w:pStyle w:val="TOC2"/>
        <w:tabs>
          <w:tab w:val="right" w:leader="dot" w:pos="8306"/>
        </w:tabs>
      </w:pPr>
      <w:hyperlink w:anchor="_Toc27189" w:history="1">
        <w:r>
          <w:rPr>
            <w:rFonts w:ascii="仿宋" w:eastAsia="仿宋" w:hAnsi="仿宋" w:cs="仿宋" w:hint="eastAsia"/>
            <w:lang w:eastAsia="zh-CN"/>
          </w:rPr>
          <w:t>(一)、项目建设背景</w:t>
        </w:r>
        <w:r>
          <w:tab/>
        </w:r>
        <w:r>
          <w:fldChar w:fldCharType="begin"/>
        </w:r>
        <w:r>
          <w:instrText xml:space="preserve"> PAGEREF _Toc27189 \h </w:instrText>
        </w:r>
        <w:r>
          <w:fldChar w:fldCharType="separate"/>
        </w:r>
        <w:r>
          <w:t>26</w:t>
        </w:r>
        <w:r>
          <w:fldChar w:fldCharType="end"/>
        </w:r>
      </w:hyperlink>
    </w:p>
    <w:p>
      <w:pPr>
        <w:pStyle w:val="TOC2"/>
        <w:tabs>
          <w:tab w:val="right" w:leader="dot" w:pos="8306"/>
        </w:tabs>
      </w:pPr>
      <w:hyperlink w:anchor="_Toc13830" w:history="1">
        <w:r>
          <w:rPr>
            <w:rFonts w:ascii="仿宋" w:eastAsia="仿宋" w:hAnsi="仿宋" w:cs="仿宋" w:hint="eastAsia"/>
            <w:lang w:eastAsia="zh-CN"/>
          </w:rPr>
          <w:t>(二)、必要性分析</w:t>
        </w:r>
        <w:r>
          <w:tab/>
        </w:r>
        <w:r>
          <w:fldChar w:fldCharType="begin"/>
        </w:r>
        <w:r>
          <w:instrText xml:space="preserve"> PAGEREF _Toc13830 \h </w:instrText>
        </w:r>
        <w:r>
          <w:fldChar w:fldCharType="separate"/>
        </w:r>
        <w:r>
          <w:t>27</w:t>
        </w:r>
        <w:r>
          <w:fldChar w:fldCharType="end"/>
        </w:r>
      </w:hyperlink>
    </w:p>
    <w:p>
      <w:pPr>
        <w:pStyle w:val="TOC2"/>
        <w:tabs>
          <w:tab w:val="right" w:leader="dot" w:pos="8306"/>
        </w:tabs>
      </w:pPr>
      <w:hyperlink w:anchor="_Toc24678" w:history="1">
        <w:r>
          <w:rPr>
            <w:rFonts w:ascii="仿宋" w:eastAsia="仿宋" w:hAnsi="仿宋" w:cs="仿宋" w:hint="eastAsia"/>
            <w:lang w:eastAsia="zh-CN"/>
          </w:rPr>
          <w:t>(三)、项目建设有利条件</w:t>
        </w:r>
        <w:r>
          <w:tab/>
        </w:r>
        <w:r>
          <w:fldChar w:fldCharType="begin"/>
        </w:r>
        <w:r>
          <w:instrText xml:space="preserve"> PAGEREF _Toc24678 \h </w:instrText>
        </w:r>
        <w:r>
          <w:fldChar w:fldCharType="separate"/>
        </w:r>
        <w:r>
          <w:t>29</w:t>
        </w:r>
        <w:r>
          <w:fldChar w:fldCharType="end"/>
        </w:r>
      </w:hyperlink>
    </w:p>
    <w:p>
      <w:pPr>
        <w:pStyle w:val="TOC1"/>
        <w:tabs>
          <w:tab w:val="right" w:leader="dot" w:pos="8306"/>
        </w:tabs>
      </w:pPr>
      <w:hyperlink w:anchor="_Toc7298" w:history="1">
        <w:r>
          <w:rPr>
            <w:rFonts w:ascii="仿宋" w:eastAsia="仿宋" w:hAnsi="仿宋" w:cs="仿宋" w:hint="eastAsia"/>
            <w:lang w:eastAsia="zh-CN"/>
          </w:rPr>
          <w:t>六、资源开发及综合利用分析</w:t>
        </w:r>
        <w:r>
          <w:tab/>
        </w:r>
        <w:r>
          <w:fldChar w:fldCharType="begin"/>
        </w:r>
        <w:r>
          <w:instrText xml:space="preserve"> PAGEREF _Toc7298 \h </w:instrText>
        </w:r>
        <w:r>
          <w:fldChar w:fldCharType="separate"/>
        </w:r>
        <w:r>
          <w:t>31</w:t>
        </w:r>
        <w:r>
          <w:fldChar w:fldCharType="end"/>
        </w:r>
      </w:hyperlink>
    </w:p>
    <w:p>
      <w:pPr>
        <w:pStyle w:val="TOC2"/>
        <w:tabs>
          <w:tab w:val="right" w:leader="dot" w:pos="8306"/>
        </w:tabs>
      </w:pPr>
      <w:hyperlink w:anchor="_Toc18537" w:history="1">
        <w:r>
          <w:rPr>
            <w:rFonts w:ascii="仿宋" w:eastAsia="仿宋" w:hAnsi="仿宋" w:cs="仿宋" w:hint="eastAsia"/>
            <w:lang w:eastAsia="zh-CN"/>
          </w:rPr>
          <w:t>(一)、资源开发方案</w:t>
        </w:r>
        <w:r>
          <w:tab/>
        </w:r>
        <w:r>
          <w:fldChar w:fldCharType="begin"/>
        </w:r>
        <w:r>
          <w:instrText xml:space="preserve"> PAGEREF _Toc18537 \h </w:instrText>
        </w:r>
        <w:r>
          <w:fldChar w:fldCharType="separate"/>
        </w:r>
        <w:r>
          <w:t>31</w:t>
        </w:r>
        <w:r>
          <w:fldChar w:fldCharType="end"/>
        </w:r>
      </w:hyperlink>
    </w:p>
    <w:p>
      <w:pPr>
        <w:pStyle w:val="TOC2"/>
        <w:tabs>
          <w:tab w:val="right" w:leader="dot" w:pos="8306"/>
        </w:tabs>
      </w:pPr>
      <w:hyperlink w:anchor="_Toc11821" w:history="1">
        <w:r>
          <w:rPr>
            <w:rFonts w:ascii="仿宋" w:eastAsia="仿宋" w:hAnsi="仿宋" w:cs="仿宋" w:hint="eastAsia"/>
            <w:lang w:eastAsia="zh-CN"/>
          </w:rPr>
          <w:t>(二)、资源利用方案</w:t>
        </w:r>
        <w:r>
          <w:tab/>
        </w:r>
        <w:r>
          <w:fldChar w:fldCharType="begin"/>
        </w:r>
        <w:r>
          <w:instrText xml:space="preserve"> PAGEREF _Toc11821 \h </w:instrText>
        </w:r>
        <w:r>
          <w:fldChar w:fldCharType="separate"/>
        </w:r>
        <w:r>
          <w:t>32</w:t>
        </w:r>
        <w:r>
          <w:fldChar w:fldCharType="end"/>
        </w:r>
      </w:hyperlink>
    </w:p>
    <w:p>
      <w:pPr>
        <w:pStyle w:val="TOC2"/>
        <w:tabs>
          <w:tab w:val="right" w:leader="dot" w:pos="8306"/>
        </w:tabs>
      </w:pPr>
      <w:hyperlink w:anchor="_Toc25062" w:history="1">
        <w:r>
          <w:rPr>
            <w:rFonts w:ascii="仿宋" w:eastAsia="仿宋" w:hAnsi="仿宋" w:cs="仿宋" w:hint="eastAsia"/>
            <w:lang w:eastAsia="zh-CN"/>
          </w:rPr>
          <w:t>(三)、资源节约措施</w:t>
        </w:r>
        <w:r>
          <w:tab/>
        </w:r>
        <w:r>
          <w:fldChar w:fldCharType="begin"/>
        </w:r>
        <w:r>
          <w:instrText xml:space="preserve"> PAGEREF _Toc25062 \h </w:instrText>
        </w:r>
        <w:r>
          <w:fldChar w:fldCharType="separate"/>
        </w:r>
        <w:r>
          <w:t>33</w:t>
        </w:r>
        <w:r>
          <w:fldChar w:fldCharType="end"/>
        </w:r>
      </w:hyperlink>
    </w:p>
    <w:p>
      <w:pPr>
        <w:pStyle w:val="TOC1"/>
        <w:tabs>
          <w:tab w:val="right" w:leader="dot" w:pos="8306"/>
        </w:tabs>
      </w:pPr>
      <w:hyperlink w:anchor="_Toc29536" w:history="1">
        <w:r>
          <w:rPr>
            <w:rFonts w:ascii="仿宋" w:eastAsia="仿宋" w:hAnsi="仿宋" w:cs="仿宋" w:hint="eastAsia"/>
            <w:lang w:eastAsia="zh-CN"/>
          </w:rPr>
          <w:t>七、经济效益与社会效益优化</w:t>
        </w:r>
        <w:r>
          <w:tab/>
        </w:r>
        <w:r>
          <w:fldChar w:fldCharType="begin"/>
        </w:r>
        <w:r>
          <w:instrText xml:space="preserve"> PAGEREF _Toc29536 \h </w:instrText>
        </w:r>
        <w:r>
          <w:fldChar w:fldCharType="separate"/>
        </w:r>
        <w:r>
          <w:t>34</w:t>
        </w:r>
        <w:r>
          <w:fldChar w:fldCharType="end"/>
        </w:r>
      </w:hyperlink>
    </w:p>
    <w:p>
      <w:pPr>
        <w:pStyle w:val="TOC2"/>
        <w:tabs>
          <w:tab w:val="right" w:leader="dot" w:pos="8306"/>
        </w:tabs>
      </w:pPr>
      <w:hyperlink w:anchor="_Toc26096" w:history="1">
        <w:r>
          <w:rPr>
            <w:rFonts w:ascii="仿宋" w:eastAsia="仿宋" w:hAnsi="仿宋" w:cs="仿宋" w:hint="eastAsia"/>
            <w:lang w:eastAsia="zh-CN"/>
          </w:rPr>
          <w:t>(一)、经济效益提升策略</w:t>
        </w:r>
        <w:r>
          <w:tab/>
        </w:r>
        <w:r>
          <w:fldChar w:fldCharType="begin"/>
        </w:r>
        <w:r>
          <w:instrText xml:space="preserve"> PAGEREF _Toc26096 \h </w:instrText>
        </w:r>
        <w:r>
          <w:fldChar w:fldCharType="separate"/>
        </w:r>
        <w:r>
          <w:t>34</w:t>
        </w:r>
        <w:r>
          <w:fldChar w:fldCharType="end"/>
        </w:r>
      </w:hyperlink>
    </w:p>
    <w:p>
      <w:pPr>
        <w:pStyle w:val="TOC2"/>
        <w:tabs>
          <w:tab w:val="right" w:leader="dot" w:pos="8306"/>
        </w:tabs>
      </w:pPr>
      <w:hyperlink w:anchor="_Toc21115" w:history="1">
        <w:r>
          <w:rPr>
            <w:rFonts w:ascii="仿宋" w:eastAsia="仿宋" w:hAnsi="仿宋" w:cs="仿宋" w:hint="eastAsia"/>
            <w:lang w:eastAsia="zh-CN"/>
          </w:rPr>
          <w:t>(二)、社会效益增强方案</w:t>
        </w:r>
        <w:r>
          <w:tab/>
        </w:r>
        <w:r>
          <w:fldChar w:fldCharType="begin"/>
        </w:r>
        <w:r>
          <w:instrText xml:space="preserve"> PAGEREF _Toc21115 \h </w:instrText>
        </w:r>
        <w:r>
          <w:fldChar w:fldCharType="separate"/>
        </w:r>
        <w:r>
          <w:t>35</w:t>
        </w:r>
        <w:r>
          <w:fldChar w:fldCharType="end"/>
        </w:r>
      </w:hyperlink>
    </w:p>
    <w:p>
      <w:pPr>
        <w:pStyle w:val="TOC1"/>
        <w:tabs>
          <w:tab w:val="right" w:leader="dot" w:pos="8306"/>
        </w:tabs>
      </w:pPr>
      <w:hyperlink w:anchor="_Toc21658" w:history="1">
        <w:r>
          <w:rPr>
            <w:rFonts w:ascii="仿宋" w:eastAsia="仿宋" w:hAnsi="仿宋" w:cs="仿宋" w:hint="eastAsia"/>
            <w:lang w:eastAsia="zh-CN"/>
          </w:rPr>
          <w:t>八、环境保护与治理方案</w:t>
        </w:r>
        <w:r>
          <w:tab/>
        </w:r>
        <w:r>
          <w:fldChar w:fldCharType="begin"/>
        </w:r>
        <w:r>
          <w:instrText xml:space="preserve"> PAGEREF _Toc21658 \h </w:instrText>
        </w:r>
        <w:r>
          <w:fldChar w:fldCharType="separate"/>
        </w:r>
        <w:r>
          <w:t>36</w:t>
        </w:r>
        <w:r>
          <w:fldChar w:fldCharType="end"/>
        </w:r>
      </w:hyperlink>
    </w:p>
    <w:p>
      <w:pPr>
        <w:pStyle w:val="TOC2"/>
        <w:tabs>
          <w:tab w:val="right" w:leader="dot" w:pos="8306"/>
        </w:tabs>
      </w:pPr>
      <w:hyperlink w:anchor="_Toc31146" w:history="1">
        <w:r>
          <w:rPr>
            <w:rFonts w:ascii="仿宋" w:eastAsia="仿宋" w:hAnsi="仿宋" w:cs="仿宋" w:hint="eastAsia"/>
            <w:lang w:eastAsia="zh-CN"/>
          </w:rPr>
          <w:t>(一)、项目环境影响评估</w:t>
        </w:r>
        <w:r>
          <w:tab/>
        </w:r>
        <w:r>
          <w:fldChar w:fldCharType="begin"/>
        </w:r>
        <w:r>
          <w:instrText xml:space="preserve"> PAGEREF _Toc31146 \h </w:instrText>
        </w:r>
        <w:r>
          <w:fldChar w:fldCharType="separate"/>
        </w:r>
        <w:r>
          <w:t>36</w:t>
        </w:r>
        <w:r>
          <w:fldChar w:fldCharType="end"/>
        </w:r>
      </w:hyperlink>
    </w:p>
    <w:p>
      <w:pPr>
        <w:pStyle w:val="TOC2"/>
        <w:tabs>
          <w:tab w:val="right" w:leader="dot" w:pos="8306"/>
        </w:tabs>
      </w:pPr>
      <w:hyperlink w:anchor="_Toc16419" w:history="1">
        <w:r>
          <w:rPr>
            <w:rFonts w:ascii="仿宋" w:eastAsia="仿宋" w:hAnsi="仿宋" w:cs="仿宋" w:hint="eastAsia"/>
            <w:lang w:eastAsia="zh-CN"/>
          </w:rPr>
          <w:t>(二)、环境保护措施与治理方案</w:t>
        </w:r>
        <w:r>
          <w:tab/>
        </w:r>
        <w:r>
          <w:fldChar w:fldCharType="begin"/>
        </w:r>
        <w:r>
          <w:instrText xml:space="preserve"> PAGEREF _Toc16419 \h </w:instrText>
        </w:r>
        <w:r>
          <w:fldChar w:fldCharType="separate"/>
        </w:r>
        <w:r>
          <w:t>37</w:t>
        </w:r>
        <w:r>
          <w:fldChar w:fldCharType="end"/>
        </w:r>
      </w:hyperlink>
    </w:p>
    <w:p>
      <w:pPr>
        <w:pStyle w:val="TOC1"/>
        <w:tabs>
          <w:tab w:val="right" w:leader="dot" w:pos="8306"/>
        </w:tabs>
      </w:pPr>
      <w:hyperlink w:anchor="_Toc25583" w:history="1">
        <w:r>
          <w:rPr>
            <w:rFonts w:ascii="仿宋" w:eastAsia="仿宋" w:hAnsi="仿宋" w:cs="仿宋" w:hint="eastAsia"/>
            <w:lang w:eastAsia="zh-CN"/>
          </w:rPr>
          <w:t>九、项目进度计划</w:t>
        </w:r>
        <w:r>
          <w:tab/>
        </w:r>
        <w:r>
          <w:fldChar w:fldCharType="begin"/>
        </w:r>
        <w:r>
          <w:instrText xml:space="preserve"> PAGEREF _Toc25583 \h </w:instrText>
        </w:r>
        <w:r>
          <w:fldChar w:fldCharType="separate"/>
        </w:r>
        <w:r>
          <w:t>37</w:t>
        </w:r>
        <w:r>
          <w:fldChar w:fldCharType="end"/>
        </w:r>
      </w:hyperlink>
    </w:p>
    <w:p>
      <w:pPr>
        <w:pStyle w:val="TOC2"/>
        <w:tabs>
          <w:tab w:val="right" w:leader="dot" w:pos="8306"/>
        </w:tabs>
      </w:pPr>
      <w:hyperlink w:anchor="_Toc2644" w:history="1">
        <w:r>
          <w:rPr>
            <w:rFonts w:ascii="仿宋" w:eastAsia="仿宋" w:hAnsi="仿宋" w:cs="仿宋" w:hint="eastAsia"/>
            <w:lang w:eastAsia="zh-CN"/>
          </w:rPr>
          <w:t>(一)、建设周期</w:t>
        </w:r>
        <w:r>
          <w:tab/>
        </w:r>
        <w:r>
          <w:fldChar w:fldCharType="begin"/>
        </w:r>
        <w:r>
          <w:instrText xml:space="preserve"> PAGEREF _Toc2644 \h </w:instrText>
        </w:r>
        <w:r>
          <w:fldChar w:fldCharType="separate"/>
        </w:r>
        <w:r>
          <w:t>37</w:t>
        </w:r>
        <w:r>
          <w:fldChar w:fldCharType="end"/>
        </w:r>
      </w:hyperlink>
    </w:p>
    <w:p>
      <w:pPr>
        <w:pStyle w:val="TOC2"/>
        <w:tabs>
          <w:tab w:val="right" w:leader="dot" w:pos="8306"/>
        </w:tabs>
      </w:pPr>
      <w:hyperlink w:anchor="_Toc15222" w:history="1">
        <w:r>
          <w:rPr>
            <w:rFonts w:ascii="仿宋" w:eastAsia="仿宋" w:hAnsi="仿宋" w:cs="仿宋" w:hint="eastAsia"/>
            <w:lang w:eastAsia="zh-CN"/>
          </w:rPr>
          <w:t>(二)、建设进度</w:t>
        </w:r>
        <w:r>
          <w:tab/>
        </w:r>
        <w:r>
          <w:fldChar w:fldCharType="begin"/>
        </w:r>
        <w:r>
          <w:instrText xml:space="preserve"> PAGEREF _Toc15222 \h </w:instrText>
        </w:r>
        <w:r>
          <w:fldChar w:fldCharType="separate"/>
        </w:r>
        <w:r>
          <w:t>37</w:t>
        </w:r>
        <w:r>
          <w:fldChar w:fldCharType="end"/>
        </w:r>
      </w:hyperlink>
    </w:p>
    <w:p>
      <w:pPr>
        <w:pStyle w:val="TOC2"/>
        <w:tabs>
          <w:tab w:val="right" w:leader="dot" w:pos="8306"/>
        </w:tabs>
      </w:pPr>
      <w:hyperlink w:anchor="_Toc28175" w:history="1">
        <w:r>
          <w:rPr>
            <w:rFonts w:ascii="仿宋" w:eastAsia="仿宋" w:hAnsi="仿宋" w:cs="仿宋" w:hint="eastAsia"/>
            <w:lang w:eastAsia="zh-CN"/>
          </w:rPr>
          <w:t>(三)、进度安排注意事项</w:t>
        </w:r>
        <w:r>
          <w:tab/>
        </w:r>
        <w:r>
          <w:fldChar w:fldCharType="begin"/>
        </w:r>
        <w:r>
          <w:instrText xml:space="preserve"> PAGEREF _Toc28175 \h </w:instrText>
        </w:r>
        <w:r>
          <w:fldChar w:fldCharType="separate"/>
        </w:r>
        <w:r>
          <w:t>39</w:t>
        </w:r>
        <w:r>
          <w:fldChar w:fldCharType="end"/>
        </w:r>
      </w:hyperlink>
    </w:p>
    <w:p>
      <w:pPr>
        <w:pStyle w:val="TOC2"/>
        <w:tabs>
          <w:tab w:val="right" w:leader="dot" w:pos="8306"/>
        </w:tabs>
      </w:pPr>
      <w:hyperlink w:anchor="_Toc11125" w:history="1">
        <w:r>
          <w:rPr>
            <w:rFonts w:ascii="仿宋" w:eastAsia="仿宋" w:hAnsi="仿宋" w:cs="仿宋" w:hint="eastAsia"/>
            <w:lang w:eastAsia="zh-CN"/>
          </w:rPr>
          <w:t>(四)、人力资源配置</w:t>
        </w:r>
        <w:r>
          <w:tab/>
        </w:r>
        <w:r>
          <w:fldChar w:fldCharType="begin"/>
        </w:r>
        <w:r>
          <w:instrText xml:space="preserve"> PAGEREF _Toc11125 \h </w:instrText>
        </w:r>
        <w:r>
          <w:fldChar w:fldCharType="separate"/>
        </w:r>
        <w:r>
          <w:t>40</w:t>
        </w:r>
        <w:r>
          <w:fldChar w:fldCharType="end"/>
        </w:r>
      </w:hyperlink>
    </w:p>
    <w:p>
      <w:pPr>
        <w:pStyle w:val="TOC2"/>
        <w:tabs>
          <w:tab w:val="right" w:leader="dot" w:pos="8306"/>
        </w:tabs>
      </w:pPr>
      <w:hyperlink w:anchor="_Toc15906" w:history="1">
        <w:r>
          <w:rPr>
            <w:rFonts w:ascii="仿宋" w:eastAsia="仿宋" w:hAnsi="仿宋" w:cs="仿宋" w:hint="eastAsia"/>
            <w:lang w:eastAsia="zh-CN"/>
          </w:rPr>
          <w:t>(五)、员工培训</w:t>
        </w:r>
        <w:r>
          <w:tab/>
        </w:r>
        <w:r>
          <w:fldChar w:fldCharType="begin"/>
        </w:r>
        <w:r>
          <w:instrText xml:space="preserve"> PAGEREF _Toc15906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8" w:history="1">
        <w:r>
          <w:rPr>
            <w:rFonts w:ascii="仿宋" w:eastAsia="仿宋" w:hAnsi="仿宋" w:cs="仿宋" w:hint="eastAsia"/>
            <w:lang w:eastAsia="zh-CN"/>
          </w:rPr>
          <w:t>(六)、项目实施保障</w:t>
        </w:r>
        <w:r>
          <w:tab/>
        </w:r>
        <w:r>
          <w:fldChar w:fldCharType="begin"/>
        </w:r>
        <w:r>
          <w:instrText xml:space="preserve"> PAGEREF _Toc1578 \h </w:instrText>
        </w:r>
        <w:r>
          <w:fldChar w:fldCharType="separate"/>
        </w:r>
        <w:r>
          <w:t>43</w:t>
        </w:r>
        <w:r>
          <w:fldChar w:fldCharType="end"/>
        </w:r>
      </w:hyperlink>
    </w:p>
    <w:p>
      <w:pPr>
        <w:pStyle w:val="TOC2"/>
        <w:tabs>
          <w:tab w:val="right" w:leader="dot" w:pos="8306"/>
        </w:tabs>
      </w:pPr>
      <w:hyperlink w:anchor="_Toc19414" w:history="1">
        <w:r>
          <w:rPr>
            <w:rFonts w:ascii="仿宋" w:eastAsia="仿宋" w:hAnsi="仿宋" w:cs="仿宋" w:hint="eastAsia"/>
            <w:lang w:eastAsia="zh-CN"/>
          </w:rPr>
          <w:t>(七)、安全规范管理</w:t>
        </w:r>
        <w:r>
          <w:tab/>
        </w:r>
        <w:r>
          <w:fldChar w:fldCharType="begin"/>
        </w:r>
        <w:r>
          <w:instrText xml:space="preserve"> PAGEREF _Toc19414 \h </w:instrText>
        </w:r>
        <w:r>
          <w:fldChar w:fldCharType="separate"/>
        </w:r>
        <w:r>
          <w:t>44</w:t>
        </w:r>
        <w:r>
          <w:fldChar w:fldCharType="end"/>
        </w:r>
      </w:hyperlink>
    </w:p>
    <w:p>
      <w:pPr>
        <w:pStyle w:val="TOC1"/>
        <w:tabs>
          <w:tab w:val="right" w:leader="dot" w:pos="8306"/>
        </w:tabs>
      </w:pPr>
      <w:hyperlink w:anchor="_Toc1976" w:history="1">
        <w:r>
          <w:rPr>
            <w:rFonts w:ascii="仿宋" w:eastAsia="仿宋" w:hAnsi="仿宋" w:cs="仿宋" w:hint="eastAsia"/>
            <w:lang w:eastAsia="zh-CN"/>
          </w:rPr>
          <w:t>十、项目质量与标准</w:t>
        </w:r>
        <w:r>
          <w:tab/>
        </w:r>
        <w:r>
          <w:fldChar w:fldCharType="begin"/>
        </w:r>
        <w:r>
          <w:instrText xml:space="preserve"> PAGEREF _Toc1976 \h </w:instrText>
        </w:r>
        <w:r>
          <w:fldChar w:fldCharType="separate"/>
        </w:r>
        <w:r>
          <w:t>45</w:t>
        </w:r>
        <w:r>
          <w:fldChar w:fldCharType="end"/>
        </w:r>
      </w:hyperlink>
    </w:p>
    <w:p>
      <w:pPr>
        <w:pStyle w:val="TOC2"/>
        <w:tabs>
          <w:tab w:val="right" w:leader="dot" w:pos="8306"/>
        </w:tabs>
      </w:pPr>
      <w:hyperlink w:anchor="_Toc15059" w:history="1">
        <w:r>
          <w:rPr>
            <w:rFonts w:ascii="仿宋" w:eastAsia="仿宋" w:hAnsi="仿宋" w:cs="仿宋" w:hint="eastAsia"/>
            <w:lang w:eastAsia="zh-CN"/>
          </w:rPr>
          <w:t>(一)、质量保障体系</w:t>
        </w:r>
        <w:r>
          <w:tab/>
        </w:r>
        <w:r>
          <w:fldChar w:fldCharType="begin"/>
        </w:r>
        <w:r>
          <w:instrText xml:space="preserve"> PAGEREF _Toc15059 \h </w:instrText>
        </w:r>
        <w:r>
          <w:fldChar w:fldCharType="separate"/>
        </w:r>
        <w:r>
          <w:t>45</w:t>
        </w:r>
        <w:r>
          <w:fldChar w:fldCharType="end"/>
        </w:r>
      </w:hyperlink>
    </w:p>
    <w:p>
      <w:pPr>
        <w:pStyle w:val="TOC2"/>
        <w:tabs>
          <w:tab w:val="right" w:leader="dot" w:pos="8306"/>
        </w:tabs>
      </w:pPr>
      <w:hyperlink w:anchor="_Toc1261" w:history="1">
        <w:r>
          <w:rPr>
            <w:rFonts w:ascii="仿宋" w:eastAsia="仿宋" w:hAnsi="仿宋" w:cs="仿宋" w:hint="eastAsia"/>
            <w:lang w:eastAsia="zh-CN"/>
          </w:rPr>
          <w:t>(二)、标准化作业流程</w:t>
        </w:r>
        <w:r>
          <w:tab/>
        </w:r>
        <w:r>
          <w:fldChar w:fldCharType="begin"/>
        </w:r>
        <w:r>
          <w:instrText xml:space="preserve"> PAGEREF _Toc1261 \h </w:instrText>
        </w:r>
        <w:r>
          <w:fldChar w:fldCharType="separate"/>
        </w:r>
        <w:r>
          <w:t>46</w:t>
        </w:r>
        <w:r>
          <w:fldChar w:fldCharType="end"/>
        </w:r>
      </w:hyperlink>
    </w:p>
    <w:p>
      <w:pPr>
        <w:pStyle w:val="TOC2"/>
        <w:tabs>
          <w:tab w:val="right" w:leader="dot" w:pos="8306"/>
        </w:tabs>
      </w:pPr>
      <w:hyperlink w:anchor="_Toc30034" w:history="1">
        <w:r>
          <w:rPr>
            <w:rFonts w:ascii="仿宋" w:eastAsia="仿宋" w:hAnsi="仿宋" w:cs="仿宋" w:hint="eastAsia"/>
            <w:lang w:eastAsia="zh-CN"/>
          </w:rPr>
          <w:t>(三)、质量监控与评估</w:t>
        </w:r>
        <w:r>
          <w:tab/>
        </w:r>
        <w:r>
          <w:fldChar w:fldCharType="begin"/>
        </w:r>
        <w:r>
          <w:instrText xml:space="preserve"> PAGEREF _Toc30034 \h </w:instrText>
        </w:r>
        <w:r>
          <w:fldChar w:fldCharType="separate"/>
        </w:r>
        <w:r>
          <w:t>48</w:t>
        </w:r>
        <w:r>
          <w:fldChar w:fldCharType="end"/>
        </w:r>
      </w:hyperlink>
    </w:p>
    <w:p>
      <w:pPr>
        <w:pStyle w:val="TOC2"/>
        <w:tabs>
          <w:tab w:val="right" w:leader="dot" w:pos="8306"/>
        </w:tabs>
      </w:pPr>
      <w:hyperlink w:anchor="_Toc3384" w:history="1">
        <w:r>
          <w:rPr>
            <w:rFonts w:ascii="仿宋" w:eastAsia="仿宋" w:hAnsi="仿宋" w:cs="仿宋" w:hint="eastAsia"/>
            <w:lang w:eastAsia="zh-CN"/>
          </w:rPr>
          <w:t>(四)、质量改进计划</w:t>
        </w:r>
        <w:r>
          <w:tab/>
        </w:r>
        <w:r>
          <w:fldChar w:fldCharType="begin"/>
        </w:r>
        <w:r>
          <w:instrText xml:space="preserve"> PAGEREF _Toc3384 \h </w:instrText>
        </w:r>
        <w:r>
          <w:fldChar w:fldCharType="separate"/>
        </w:r>
        <w:r>
          <w:t>49</w:t>
        </w:r>
        <w:r>
          <w:fldChar w:fldCharType="end"/>
        </w:r>
      </w:hyperlink>
    </w:p>
    <w:p>
      <w:pPr>
        <w:pStyle w:val="TOC1"/>
        <w:tabs>
          <w:tab w:val="right" w:leader="dot" w:pos="8306"/>
        </w:tabs>
      </w:pPr>
      <w:hyperlink w:anchor="_Toc19126" w:history="1">
        <w:r>
          <w:rPr>
            <w:rFonts w:ascii="仿宋" w:eastAsia="仿宋" w:hAnsi="仿宋" w:cs="仿宋" w:hint="eastAsia"/>
            <w:lang w:eastAsia="zh-CN"/>
          </w:rPr>
          <w:t>十一、客户关系管理与市场拓展</w:t>
        </w:r>
        <w:r>
          <w:tab/>
        </w:r>
        <w:r>
          <w:fldChar w:fldCharType="begin"/>
        </w:r>
        <w:r>
          <w:instrText xml:space="preserve"> PAGEREF _Toc19126 \h </w:instrText>
        </w:r>
        <w:r>
          <w:fldChar w:fldCharType="separate"/>
        </w:r>
        <w:r>
          <w:t>50</w:t>
        </w:r>
        <w:r>
          <w:fldChar w:fldCharType="end"/>
        </w:r>
      </w:hyperlink>
    </w:p>
    <w:p>
      <w:pPr>
        <w:pStyle w:val="TOC2"/>
        <w:tabs>
          <w:tab w:val="right" w:leader="dot" w:pos="8306"/>
        </w:tabs>
      </w:pPr>
      <w:hyperlink w:anchor="_Toc347" w:history="1">
        <w:r>
          <w:rPr>
            <w:rFonts w:ascii="仿宋" w:eastAsia="仿宋" w:hAnsi="仿宋" w:cs="仿宋" w:hint="eastAsia"/>
            <w:lang w:eastAsia="zh-CN"/>
          </w:rPr>
          <w:t>(一)、客户关系管理策略</w:t>
        </w:r>
        <w:r>
          <w:tab/>
        </w:r>
        <w:r>
          <w:fldChar w:fldCharType="begin"/>
        </w:r>
        <w:r>
          <w:instrText xml:space="preserve"> PAGEREF _Toc347 \h </w:instrText>
        </w:r>
        <w:r>
          <w:fldChar w:fldCharType="separate"/>
        </w:r>
        <w:r>
          <w:t>50</w:t>
        </w:r>
        <w:r>
          <w:fldChar w:fldCharType="end"/>
        </w:r>
      </w:hyperlink>
    </w:p>
    <w:p>
      <w:pPr>
        <w:pStyle w:val="TOC2"/>
        <w:tabs>
          <w:tab w:val="right" w:leader="dot" w:pos="8306"/>
        </w:tabs>
      </w:pPr>
      <w:hyperlink w:anchor="_Toc21500" w:history="1">
        <w:r>
          <w:rPr>
            <w:rFonts w:ascii="仿宋" w:eastAsia="仿宋" w:hAnsi="仿宋" w:cs="仿宋" w:hint="eastAsia"/>
            <w:lang w:eastAsia="zh-CN"/>
          </w:rPr>
          <w:t>(二)、市场拓展方案</w:t>
        </w:r>
        <w:r>
          <w:tab/>
        </w:r>
        <w:r>
          <w:fldChar w:fldCharType="begin"/>
        </w:r>
        <w:r>
          <w:instrText xml:space="preserve"> PAGEREF _Toc21500 \h </w:instrText>
        </w:r>
        <w:r>
          <w:fldChar w:fldCharType="separate"/>
        </w:r>
        <w:r>
          <w:t>51</w:t>
        </w:r>
        <w:r>
          <w:fldChar w:fldCharType="end"/>
        </w:r>
      </w:hyperlink>
    </w:p>
    <w:p>
      <w:pPr>
        <w:pStyle w:val="TOC1"/>
        <w:tabs>
          <w:tab w:val="right" w:leader="dot" w:pos="8306"/>
        </w:tabs>
      </w:pPr>
      <w:hyperlink w:anchor="_Toc27804" w:history="1">
        <w:r>
          <w:rPr>
            <w:rFonts w:ascii="仿宋" w:eastAsia="仿宋" w:hAnsi="仿宋" w:cs="仿宋" w:hint="eastAsia"/>
            <w:lang w:eastAsia="zh-CN"/>
          </w:rPr>
          <w:t>十二、资金管理与财务规划</w:t>
        </w:r>
        <w:r>
          <w:tab/>
        </w:r>
        <w:r>
          <w:fldChar w:fldCharType="begin"/>
        </w:r>
        <w:r>
          <w:instrText xml:space="preserve"> PAGEREF _Toc27804 \h </w:instrText>
        </w:r>
        <w:r>
          <w:fldChar w:fldCharType="separate"/>
        </w:r>
        <w:r>
          <w:t>53</w:t>
        </w:r>
        <w:r>
          <w:fldChar w:fldCharType="end"/>
        </w:r>
      </w:hyperlink>
    </w:p>
    <w:p>
      <w:pPr>
        <w:pStyle w:val="TOC2"/>
        <w:tabs>
          <w:tab w:val="right" w:leader="dot" w:pos="8306"/>
        </w:tabs>
      </w:pPr>
      <w:hyperlink w:anchor="_Toc21669" w:history="1">
        <w:r>
          <w:rPr>
            <w:rFonts w:ascii="仿宋" w:eastAsia="仿宋" w:hAnsi="仿宋" w:cs="仿宋" w:hint="eastAsia"/>
            <w:lang w:eastAsia="zh-CN"/>
          </w:rPr>
          <w:t>(一)、项目资金来源与筹措</w:t>
        </w:r>
        <w:r>
          <w:tab/>
        </w:r>
        <w:r>
          <w:fldChar w:fldCharType="begin"/>
        </w:r>
        <w:r>
          <w:instrText xml:space="preserve"> PAGEREF _Toc21669 \h </w:instrText>
        </w:r>
        <w:r>
          <w:fldChar w:fldCharType="separate"/>
        </w:r>
        <w:r>
          <w:t>53</w:t>
        </w:r>
        <w:r>
          <w:fldChar w:fldCharType="end"/>
        </w:r>
      </w:hyperlink>
    </w:p>
    <w:p>
      <w:pPr>
        <w:pStyle w:val="TOC2"/>
        <w:tabs>
          <w:tab w:val="right" w:leader="dot" w:pos="8306"/>
        </w:tabs>
      </w:pPr>
      <w:hyperlink w:anchor="_Toc7293" w:history="1">
        <w:r>
          <w:rPr>
            <w:rFonts w:ascii="仿宋" w:eastAsia="仿宋" w:hAnsi="仿宋" w:cs="仿宋" w:hint="eastAsia"/>
            <w:lang w:eastAsia="zh-CN"/>
          </w:rPr>
          <w:t>(二)、资金使用与监管</w:t>
        </w:r>
        <w:r>
          <w:tab/>
        </w:r>
        <w:r>
          <w:fldChar w:fldCharType="begin"/>
        </w:r>
        <w:r>
          <w:instrText xml:space="preserve"> PAGEREF _Toc7293 \h </w:instrText>
        </w:r>
        <w:r>
          <w:fldChar w:fldCharType="separate"/>
        </w:r>
        <w:r>
          <w:t>54</w:t>
        </w:r>
        <w:r>
          <w:fldChar w:fldCharType="end"/>
        </w:r>
      </w:hyperlink>
    </w:p>
    <w:p>
      <w:pPr>
        <w:pStyle w:val="TOC2"/>
        <w:tabs>
          <w:tab w:val="right" w:leader="dot" w:pos="8306"/>
        </w:tabs>
      </w:pPr>
      <w:hyperlink w:anchor="_Toc17420" w:history="1">
        <w:r>
          <w:rPr>
            <w:rFonts w:ascii="仿宋" w:eastAsia="仿宋" w:hAnsi="仿宋" w:cs="仿宋" w:hint="eastAsia"/>
            <w:lang w:eastAsia="zh-CN"/>
          </w:rPr>
          <w:t>(三)、财务规划与预测</w:t>
        </w:r>
        <w:r>
          <w:tab/>
        </w:r>
        <w:r>
          <w:fldChar w:fldCharType="begin"/>
        </w:r>
        <w:r>
          <w:instrText xml:space="preserve"> PAGEREF _Toc17420 \h </w:instrText>
        </w:r>
        <w:r>
          <w:fldChar w:fldCharType="separate"/>
        </w:r>
        <w:r>
          <w:t>55</w:t>
        </w:r>
        <w:r>
          <w:fldChar w:fldCharType="end"/>
        </w:r>
      </w:hyperlink>
    </w:p>
    <w:p>
      <w:pPr>
        <w:pStyle w:val="TOC1"/>
        <w:tabs>
          <w:tab w:val="right" w:leader="dot" w:pos="8306"/>
        </w:tabs>
      </w:pPr>
      <w:hyperlink w:anchor="_Toc4937" w:history="1">
        <w:r>
          <w:rPr>
            <w:rFonts w:ascii="仿宋" w:eastAsia="仿宋" w:hAnsi="仿宋" w:cs="仿宋" w:hint="eastAsia"/>
            <w:lang w:eastAsia="zh-CN"/>
          </w:rPr>
          <w:t>十三、项目施工方案</w:t>
        </w:r>
        <w:r>
          <w:tab/>
        </w:r>
        <w:r>
          <w:fldChar w:fldCharType="begin"/>
        </w:r>
        <w:r>
          <w:instrText xml:space="preserve"> PAGEREF _Toc4937 \h </w:instrText>
        </w:r>
        <w:r>
          <w:fldChar w:fldCharType="separate"/>
        </w:r>
        <w:r>
          <w:t>56</w:t>
        </w:r>
        <w:r>
          <w:fldChar w:fldCharType="end"/>
        </w:r>
      </w:hyperlink>
    </w:p>
    <w:p>
      <w:pPr>
        <w:pStyle w:val="TOC2"/>
        <w:tabs>
          <w:tab w:val="right" w:leader="dot" w:pos="8306"/>
        </w:tabs>
      </w:pPr>
      <w:hyperlink w:anchor="_Toc19010" w:history="1">
        <w:r>
          <w:rPr>
            <w:rFonts w:ascii="仿宋" w:eastAsia="仿宋" w:hAnsi="仿宋" w:cs="仿宋" w:hint="eastAsia"/>
            <w:lang w:eastAsia="zh-CN"/>
          </w:rPr>
          <w:t>(一)、施工组织设计</w:t>
        </w:r>
        <w:r>
          <w:tab/>
        </w:r>
        <w:r>
          <w:fldChar w:fldCharType="begin"/>
        </w:r>
        <w:r>
          <w:instrText xml:space="preserve"> PAGEREF _Toc19010 \h </w:instrText>
        </w:r>
        <w:r>
          <w:fldChar w:fldCharType="separate"/>
        </w:r>
        <w:r>
          <w:t>56</w:t>
        </w:r>
        <w:r>
          <w:fldChar w:fldCharType="end"/>
        </w:r>
      </w:hyperlink>
    </w:p>
    <w:p>
      <w:pPr>
        <w:pStyle w:val="TOC2"/>
        <w:tabs>
          <w:tab w:val="right" w:leader="dot" w:pos="8306"/>
        </w:tabs>
      </w:pPr>
      <w:hyperlink w:anchor="_Toc5112" w:history="1">
        <w:r>
          <w:rPr>
            <w:rFonts w:ascii="仿宋" w:eastAsia="仿宋" w:hAnsi="仿宋" w:cs="仿宋" w:hint="eastAsia"/>
            <w:lang w:eastAsia="zh-CN"/>
          </w:rPr>
          <w:t>(二)、施工工艺与技术路线</w:t>
        </w:r>
        <w:r>
          <w:tab/>
        </w:r>
        <w:r>
          <w:fldChar w:fldCharType="begin"/>
        </w:r>
        <w:r>
          <w:instrText xml:space="preserve"> PAGEREF _Toc5112 \h </w:instrText>
        </w:r>
        <w:r>
          <w:fldChar w:fldCharType="separate"/>
        </w:r>
        <w:r>
          <w:t>58</w:t>
        </w:r>
        <w:r>
          <w:fldChar w:fldCharType="end"/>
        </w:r>
      </w:hyperlink>
    </w:p>
    <w:p>
      <w:pPr>
        <w:pStyle w:val="TOC2"/>
        <w:tabs>
          <w:tab w:val="right" w:leader="dot" w:pos="8306"/>
        </w:tabs>
      </w:pPr>
      <w:hyperlink w:anchor="_Toc5346" w:history="1">
        <w:r>
          <w:rPr>
            <w:rFonts w:ascii="仿宋" w:eastAsia="仿宋" w:hAnsi="仿宋" w:cs="仿宋" w:hint="eastAsia"/>
            <w:lang w:eastAsia="zh-CN"/>
          </w:rPr>
          <w:t>(三)、关键节点施工计划</w:t>
        </w:r>
        <w:r>
          <w:tab/>
        </w:r>
        <w:r>
          <w:fldChar w:fldCharType="begin"/>
        </w:r>
        <w:r>
          <w:instrText xml:space="preserve"> PAGEREF _Toc5346 \h </w:instrText>
        </w:r>
        <w:r>
          <w:fldChar w:fldCharType="separate"/>
        </w:r>
        <w:r>
          <w:t>59</w:t>
        </w:r>
        <w:r>
          <w:fldChar w:fldCharType="end"/>
        </w:r>
      </w:hyperlink>
    </w:p>
    <w:p>
      <w:pPr>
        <w:pStyle w:val="TOC2"/>
        <w:tabs>
          <w:tab w:val="right" w:leader="dot" w:pos="8306"/>
        </w:tabs>
      </w:pPr>
      <w:hyperlink w:anchor="_Toc14899" w:history="1">
        <w:r>
          <w:rPr>
            <w:rFonts w:ascii="仿宋" w:eastAsia="仿宋" w:hAnsi="仿宋" w:cs="仿宋" w:hint="eastAsia"/>
            <w:lang w:eastAsia="zh-CN"/>
          </w:rPr>
          <w:t>(四)、施工现场管理</w:t>
        </w:r>
        <w:r>
          <w:tab/>
        </w:r>
        <w:r>
          <w:fldChar w:fldCharType="begin"/>
        </w:r>
        <w:r>
          <w:instrText xml:space="preserve"> PAGEREF _Toc14899 \h </w:instrText>
        </w:r>
        <w:r>
          <w:fldChar w:fldCharType="separate"/>
        </w:r>
        <w:r>
          <w:t>61</w:t>
        </w:r>
        <w:r>
          <w:fldChar w:fldCharType="end"/>
        </w:r>
      </w:hyperlink>
    </w:p>
    <w:p>
      <w:pPr>
        <w:pStyle w:val="TOC1"/>
        <w:tabs>
          <w:tab w:val="right" w:leader="dot" w:pos="8306"/>
        </w:tabs>
      </w:pPr>
      <w:hyperlink w:anchor="_Toc19329" w:history="1">
        <w:r>
          <w:rPr>
            <w:rFonts w:ascii="仿宋" w:eastAsia="仿宋" w:hAnsi="仿宋" w:cs="仿宋" w:hint="eastAsia"/>
            <w:lang w:eastAsia="zh-CN"/>
          </w:rPr>
          <w:t>十四、知识产权管理与保护</w:t>
        </w:r>
        <w:r>
          <w:tab/>
        </w:r>
        <w:r>
          <w:fldChar w:fldCharType="begin"/>
        </w:r>
        <w:r>
          <w:instrText xml:space="preserve"> PAGEREF _Toc19329 \h </w:instrText>
        </w:r>
        <w:r>
          <w:fldChar w:fldCharType="separate"/>
        </w:r>
        <w:r>
          <w:t>63</w:t>
        </w:r>
        <w:r>
          <w:fldChar w:fldCharType="end"/>
        </w:r>
      </w:hyperlink>
    </w:p>
    <w:p>
      <w:pPr>
        <w:pStyle w:val="TOC2"/>
        <w:tabs>
          <w:tab w:val="right" w:leader="dot" w:pos="8306"/>
        </w:tabs>
      </w:pPr>
      <w:hyperlink w:anchor="_Toc26500" w:history="1">
        <w:r>
          <w:rPr>
            <w:rFonts w:ascii="仿宋" w:eastAsia="仿宋" w:hAnsi="仿宋" w:cs="仿宋" w:hint="eastAsia"/>
            <w:lang w:eastAsia="zh-CN"/>
          </w:rPr>
          <w:t>(一)、知识产权管理体系建设</w:t>
        </w:r>
        <w:r>
          <w:tab/>
        </w:r>
        <w:r>
          <w:fldChar w:fldCharType="begin"/>
        </w:r>
        <w:r>
          <w:instrText xml:space="preserve"> PAGEREF _Toc26500 \h </w:instrText>
        </w:r>
        <w:r>
          <w:fldChar w:fldCharType="separate"/>
        </w:r>
        <w:r>
          <w:t>63</w:t>
        </w:r>
        <w:r>
          <w:fldChar w:fldCharType="end"/>
        </w:r>
      </w:hyperlink>
    </w:p>
    <w:p>
      <w:pPr>
        <w:pStyle w:val="TOC2"/>
        <w:tabs>
          <w:tab w:val="right" w:leader="dot" w:pos="8306"/>
        </w:tabs>
      </w:pPr>
      <w:hyperlink w:anchor="_Toc26789" w:history="1">
        <w:r>
          <w:rPr>
            <w:rFonts w:ascii="仿宋" w:eastAsia="仿宋" w:hAnsi="仿宋" w:cs="仿宋" w:hint="eastAsia"/>
            <w:lang w:eastAsia="zh-CN"/>
          </w:rPr>
          <w:t>(二)、知识产权保护措施</w:t>
        </w:r>
        <w:r>
          <w:tab/>
        </w:r>
        <w:r>
          <w:fldChar w:fldCharType="begin"/>
        </w:r>
        <w:r>
          <w:instrText xml:space="preserve"> PAGEREF _Toc26789 \h </w:instrText>
        </w:r>
        <w:r>
          <w:fldChar w:fldCharType="separate"/>
        </w:r>
        <w:r>
          <w:t>64</w:t>
        </w:r>
        <w:r>
          <w:fldChar w:fldCharType="end"/>
        </w:r>
      </w:hyperlink>
    </w:p>
    <w:p>
      <w:pPr>
        <w:pStyle w:val="TOC1"/>
        <w:tabs>
          <w:tab w:val="right" w:leader="dot" w:pos="8306"/>
        </w:tabs>
      </w:pPr>
      <w:hyperlink w:anchor="_Toc22259" w:history="1">
        <w:r>
          <w:rPr>
            <w:rFonts w:ascii="仿宋" w:eastAsia="仿宋" w:hAnsi="仿宋" w:cs="仿宋" w:hint="eastAsia"/>
            <w:lang w:eastAsia="zh-CN"/>
          </w:rPr>
          <w:t>十五、产业协同与集群发展</w:t>
        </w:r>
        <w:r>
          <w:tab/>
        </w:r>
        <w:r>
          <w:fldChar w:fldCharType="begin"/>
        </w:r>
        <w:r>
          <w:instrText xml:space="preserve"> PAGEREF _Toc22259 \h </w:instrText>
        </w:r>
        <w:r>
          <w:fldChar w:fldCharType="separate"/>
        </w:r>
        <w:r>
          <w:t>65</w:t>
        </w:r>
        <w:r>
          <w:fldChar w:fldCharType="end"/>
        </w:r>
      </w:hyperlink>
    </w:p>
    <w:p>
      <w:pPr>
        <w:pStyle w:val="TOC2"/>
        <w:tabs>
          <w:tab w:val="right" w:leader="dot" w:pos="8306"/>
        </w:tabs>
      </w:pPr>
      <w:hyperlink w:anchor="_Toc9063" w:history="1">
        <w:r>
          <w:rPr>
            <w:rFonts w:ascii="仿宋" w:eastAsia="仿宋" w:hAnsi="仿宋" w:cs="仿宋" w:hint="eastAsia"/>
            <w:lang w:eastAsia="zh-CN"/>
          </w:rPr>
          <w:t>(一)、产业协同机制建设</w:t>
        </w:r>
        <w:r>
          <w:tab/>
        </w:r>
        <w:r>
          <w:fldChar w:fldCharType="begin"/>
        </w:r>
        <w:r>
          <w:instrText xml:space="preserve"> PAGEREF _Toc9063 \h </w:instrText>
        </w:r>
        <w:r>
          <w:fldChar w:fldCharType="separate"/>
        </w:r>
        <w:r>
          <w:t>65</w:t>
        </w:r>
        <w:r>
          <w:fldChar w:fldCharType="end"/>
        </w:r>
      </w:hyperlink>
    </w:p>
    <w:p>
      <w:pPr>
        <w:pStyle w:val="TOC2"/>
        <w:tabs>
          <w:tab w:val="right" w:leader="dot" w:pos="8306"/>
        </w:tabs>
      </w:pPr>
      <w:hyperlink w:anchor="_Toc29344" w:history="1">
        <w:r>
          <w:rPr>
            <w:rFonts w:ascii="仿宋" w:eastAsia="仿宋" w:hAnsi="仿宋" w:cs="仿宋" w:hint="eastAsia"/>
            <w:lang w:eastAsia="zh-CN"/>
          </w:rPr>
          <w:t>(二)、产业集群培育与发展</w:t>
        </w:r>
        <w:r>
          <w:tab/>
        </w:r>
        <w:r>
          <w:fldChar w:fldCharType="begin"/>
        </w:r>
        <w:r>
          <w:instrText xml:space="preserve"> PAGEREF _Toc29344 \h </w:instrText>
        </w:r>
        <w:r>
          <w:fldChar w:fldCharType="separate"/>
        </w:r>
        <w:r>
          <w:t>66</w:t>
        </w:r>
        <w:r>
          <w:fldChar w:fldCharType="end"/>
        </w:r>
      </w:hyperlink>
    </w:p>
    <w:p>
      <w:pPr>
        <w:pStyle w:val="TOC1"/>
        <w:tabs>
          <w:tab w:val="right" w:leader="dot" w:pos="8306"/>
        </w:tabs>
      </w:pPr>
      <w:hyperlink w:anchor="_Toc14122" w:history="1">
        <w:r>
          <w:rPr>
            <w:rFonts w:ascii="仿宋" w:eastAsia="仿宋" w:hAnsi="仿宋" w:cs="仿宋" w:hint="eastAsia"/>
            <w:lang w:eastAsia="zh-CN"/>
          </w:rPr>
          <w:t>十六、法律法规与政策遵循</w:t>
        </w:r>
        <w:r>
          <w:tab/>
        </w:r>
        <w:r>
          <w:fldChar w:fldCharType="begin"/>
        </w:r>
        <w:r>
          <w:instrText xml:space="preserve"> PAGEREF _Toc14122 \h </w:instrText>
        </w:r>
        <w:r>
          <w:fldChar w:fldCharType="separate"/>
        </w:r>
        <w:r>
          <w:t>67</w:t>
        </w:r>
        <w:r>
          <w:fldChar w:fldCharType="end"/>
        </w:r>
      </w:hyperlink>
    </w:p>
    <w:p>
      <w:pPr>
        <w:pStyle w:val="TOC2"/>
        <w:tabs>
          <w:tab w:val="right" w:leader="dot" w:pos="8306"/>
        </w:tabs>
      </w:pPr>
      <w:hyperlink w:anchor="_Toc8987" w:history="1">
        <w:r>
          <w:rPr>
            <w:rFonts w:ascii="仿宋" w:eastAsia="仿宋" w:hAnsi="仿宋" w:cs="仿宋" w:hint="eastAsia"/>
            <w:lang w:eastAsia="zh-CN"/>
          </w:rPr>
          <w:t>(一)、法律法规遵守</w:t>
        </w:r>
        <w:r>
          <w:tab/>
        </w:r>
        <w:r>
          <w:fldChar w:fldCharType="begin"/>
        </w:r>
        <w:r>
          <w:instrText xml:space="preserve"> PAGEREF _Toc8987 \h </w:instrText>
        </w:r>
        <w:r>
          <w:fldChar w:fldCharType="separate"/>
        </w:r>
        <w:r>
          <w:t>67</w:t>
        </w:r>
        <w:r>
          <w:fldChar w:fldCharType="end"/>
        </w:r>
      </w:hyperlink>
    </w:p>
    <w:p>
      <w:pPr>
        <w:pStyle w:val="TOC2"/>
        <w:tabs>
          <w:tab w:val="right" w:leader="dot" w:pos="8306"/>
        </w:tabs>
      </w:pPr>
      <w:hyperlink w:anchor="_Toc529" w:history="1">
        <w:r>
          <w:rPr>
            <w:rFonts w:ascii="仿宋" w:eastAsia="仿宋" w:hAnsi="仿宋" w:cs="仿宋" w:hint="eastAsia"/>
            <w:lang w:eastAsia="zh-CN"/>
          </w:rPr>
          <w:t>(二)、政策导向与利用</w:t>
        </w:r>
        <w:r>
          <w:tab/>
        </w:r>
        <w:r>
          <w:fldChar w:fldCharType="begin"/>
        </w:r>
        <w:r>
          <w:instrText xml:space="preserve"> PAGEREF _Toc529 \h </w:instrText>
        </w:r>
        <w:r>
          <w:fldChar w:fldCharType="separate"/>
        </w:r>
        <w:r>
          <w:t>68</w:t>
        </w:r>
        <w:r>
          <w:fldChar w:fldCharType="end"/>
        </w:r>
      </w:hyperlink>
    </w:p>
    <w:p>
      <w:pPr>
        <w:pStyle w:val="TOC1"/>
        <w:tabs>
          <w:tab w:val="right" w:leader="dot" w:pos="8306"/>
        </w:tabs>
      </w:pPr>
      <w:hyperlink w:anchor="_Toc20101" w:history="1">
        <w:r>
          <w:rPr>
            <w:rFonts w:ascii="仿宋" w:eastAsia="仿宋" w:hAnsi="仿宋" w:cs="仿宋" w:hint="eastAsia"/>
            <w:lang w:eastAsia="zh-CN"/>
          </w:rPr>
          <w:t>十七、创新驱动与持续发展</w:t>
        </w:r>
        <w:r>
          <w:tab/>
        </w:r>
        <w:r>
          <w:fldChar w:fldCharType="begin"/>
        </w:r>
        <w:r>
          <w:instrText xml:space="preserve"> PAGEREF _Toc20101 \h </w:instrText>
        </w:r>
        <w:r>
          <w:fldChar w:fldCharType="separate"/>
        </w:r>
        <w:r>
          <w:t>69</w:t>
        </w:r>
        <w:r>
          <w:fldChar w:fldCharType="end"/>
        </w:r>
      </w:hyperlink>
    </w:p>
    <w:p>
      <w:pPr>
        <w:pStyle w:val="TOC2"/>
        <w:tabs>
          <w:tab w:val="right" w:leader="dot" w:pos="8306"/>
        </w:tabs>
      </w:pPr>
      <w:hyperlink w:anchor="_Toc30743" w:history="1">
        <w:r>
          <w:rPr>
            <w:rFonts w:ascii="仿宋" w:eastAsia="仿宋" w:hAnsi="仿宋" w:cs="仿宋" w:hint="eastAsia"/>
            <w:lang w:eastAsia="zh-CN"/>
          </w:rPr>
          <w:t>(一)、创新驱动战略实施</w:t>
        </w:r>
        <w:r>
          <w:tab/>
        </w:r>
        <w:r>
          <w:fldChar w:fldCharType="begin"/>
        </w:r>
        <w:r>
          <w:instrText xml:space="preserve"> PAGEREF _Toc30743 \h </w:instrText>
        </w:r>
        <w:r>
          <w:fldChar w:fldCharType="separate"/>
        </w:r>
        <w:r>
          <w:t>69</w:t>
        </w:r>
        <w:r>
          <w:fldChar w:fldCharType="end"/>
        </w:r>
      </w:hyperlink>
    </w:p>
    <w:p>
      <w:pPr>
        <w:pStyle w:val="TOC2"/>
        <w:tabs>
          <w:tab w:val="right" w:leader="dot" w:pos="8306"/>
        </w:tabs>
      </w:pPr>
      <w:hyperlink w:anchor="_Toc11718" w:history="1">
        <w:r>
          <w:rPr>
            <w:rFonts w:ascii="仿宋" w:eastAsia="仿宋" w:hAnsi="仿宋" w:cs="仿宋" w:hint="eastAsia"/>
            <w:lang w:eastAsia="zh-CN"/>
          </w:rPr>
          <w:t>(二)、持续发展路径探索</w:t>
        </w:r>
        <w:r>
          <w:tab/>
        </w:r>
        <w:r>
          <w:fldChar w:fldCharType="begin"/>
        </w:r>
        <w:r>
          <w:instrText xml:space="preserve"> PAGEREF _Toc11718 \h </w:instrText>
        </w:r>
        <w:r>
          <w:fldChar w:fldCharType="separate"/>
        </w:r>
        <w:r>
          <w:t>71</w:t>
        </w:r>
        <w:r>
          <w:fldChar w:fldCharType="end"/>
        </w:r>
      </w:hyperlink>
    </w:p>
    <w:p>
      <w:pPr>
        <w:pStyle w:val="TOC1"/>
        <w:tabs>
          <w:tab w:val="right" w:leader="dot" w:pos="8306"/>
        </w:tabs>
      </w:pPr>
      <w:hyperlink w:anchor="_Toc6135" w:history="1">
        <w:r>
          <w:rPr>
            <w:rFonts w:ascii="仿宋" w:eastAsia="仿宋" w:hAnsi="仿宋" w:cs="仿宋" w:hint="eastAsia"/>
            <w:lang w:eastAsia="zh-CN"/>
          </w:rPr>
          <w:t>十八、成果转化与推广应用</w:t>
        </w:r>
        <w:r>
          <w:tab/>
        </w:r>
        <w:r>
          <w:fldChar w:fldCharType="begin"/>
        </w:r>
        <w:r>
          <w:instrText xml:space="preserve"> PAGEREF _Toc6135 \h </w:instrText>
        </w:r>
        <w:r>
          <w:fldChar w:fldCharType="separate"/>
        </w:r>
        <w:r>
          <w:t>75</w:t>
        </w:r>
        <w:r>
          <w:fldChar w:fldCharType="end"/>
        </w:r>
      </w:hyperlink>
    </w:p>
    <w:p>
      <w:pPr>
        <w:pStyle w:val="TOC2"/>
        <w:tabs>
          <w:tab w:val="right" w:leader="dot" w:pos="8306"/>
        </w:tabs>
      </w:pPr>
      <w:hyperlink w:anchor="_Toc4184" w:history="1">
        <w:r>
          <w:rPr>
            <w:rFonts w:ascii="仿宋" w:eastAsia="仿宋" w:hAnsi="仿宋" w:cs="仿宋" w:hint="eastAsia"/>
            <w:lang w:eastAsia="zh-CN"/>
          </w:rPr>
          <w:t>(一)、成果转化策略制定</w:t>
        </w:r>
        <w:r>
          <w:tab/>
        </w:r>
        <w:r>
          <w:fldChar w:fldCharType="begin"/>
        </w:r>
        <w:r>
          <w:instrText xml:space="preserve"> PAGEREF _Toc4184 \h </w:instrText>
        </w:r>
        <w:r>
          <w:fldChar w:fldCharType="separate"/>
        </w:r>
        <w:r>
          <w:t>75</w:t>
        </w:r>
        <w:r>
          <w:fldChar w:fldCharType="end"/>
        </w:r>
      </w:hyperlink>
    </w:p>
    <w:p>
      <w:pPr>
        <w:pStyle w:val="TOC2"/>
        <w:tabs>
          <w:tab w:val="right" w:leader="dot" w:pos="8306"/>
        </w:tabs>
      </w:pPr>
      <w:hyperlink w:anchor="_Toc14408" w:history="1">
        <w:r>
          <w:rPr>
            <w:rFonts w:ascii="仿宋" w:eastAsia="仿宋" w:hAnsi="仿宋" w:cs="仿宋" w:hint="eastAsia"/>
            <w:lang w:eastAsia="zh-CN"/>
          </w:rPr>
          <w:t>(二)、成果推广应用方案</w:t>
        </w:r>
        <w:r>
          <w:tab/>
        </w:r>
        <w:r>
          <w:fldChar w:fldCharType="begin"/>
        </w:r>
        <w:r>
          <w:instrText xml:space="preserve"> PAGEREF _Toc14408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4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54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4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4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3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6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https://d.book118.com/598025105033006031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24FD4"/>
    <w:rsid w:val="32924F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25105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2024-01-18T16:06:00Z</dcterms:created>
  <dcterms:modified xsi:type="dcterms:W3CDTF">2024-01-18T16:06:53Z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9494F27C228048EFA957B08CC6D0BEDD_11</vt:lpwstr>
  </property>
  <property fmtid="{D5CDD505-2E9C-101B-9397-08002B2CF9AE}" pid="3" name="KSOProductBuildVer">
    <vt:lpwstr>2052-12.1.0.16120</vt:lpwstr>
  </property>
</Properties>
</file>