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配电或电器控制设备项目规划设计蓝图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10" w:history="1">
        <w:r>
          <w:rPr>
            <w:rFonts w:ascii="仿宋" w:eastAsia="仿宋" w:hAnsi="仿宋" w:cs="仿宋" w:hint="eastAsia"/>
            <w:lang w:eastAsia="zh-CN"/>
          </w:rPr>
          <w:t>前言</w:t>
        </w:r>
        <w:r>
          <w:tab/>
        </w:r>
        <w:r>
          <w:fldChar w:fldCharType="begin"/>
        </w:r>
        <w:r>
          <w:instrText xml:space="preserve"> PAGEREF _Toc23010 \h </w:instrText>
        </w:r>
        <w:r>
          <w:fldChar w:fldCharType="separate"/>
        </w:r>
        <w:r>
          <w:t>3</w:t>
        </w:r>
        <w:r>
          <w:fldChar w:fldCharType="end"/>
        </w:r>
      </w:hyperlink>
    </w:p>
    <w:p>
      <w:pPr>
        <w:pStyle w:val="TOC1"/>
        <w:tabs>
          <w:tab w:val="right" w:leader="dot" w:pos="8306"/>
        </w:tabs>
      </w:pPr>
      <w:hyperlink w:anchor="_Toc10529" w:history="1">
        <w:r>
          <w:rPr>
            <w:rFonts w:ascii="仿宋" w:eastAsia="仿宋" w:hAnsi="仿宋" w:cs="仿宋" w:hint="eastAsia"/>
            <w:lang w:eastAsia="zh-CN"/>
          </w:rPr>
          <w:t>一、配电或电器控制设备项目危机管理</w:t>
        </w:r>
        <w:r>
          <w:tab/>
        </w:r>
        <w:r>
          <w:fldChar w:fldCharType="begin"/>
        </w:r>
        <w:r>
          <w:instrText xml:space="preserve"> PAGEREF _Toc10529 \h </w:instrText>
        </w:r>
        <w:r>
          <w:fldChar w:fldCharType="separate"/>
        </w:r>
        <w:r>
          <w:t>3</w:t>
        </w:r>
        <w:r>
          <w:fldChar w:fldCharType="end"/>
        </w:r>
      </w:hyperlink>
    </w:p>
    <w:p>
      <w:pPr>
        <w:pStyle w:val="TOC2"/>
        <w:tabs>
          <w:tab w:val="right" w:leader="dot" w:pos="8306"/>
        </w:tabs>
      </w:pPr>
      <w:hyperlink w:anchor="_Toc530" w:history="1">
        <w:r>
          <w:rPr>
            <w:rFonts w:ascii="仿宋" w:eastAsia="仿宋" w:hAnsi="仿宋" w:cs="仿宋" w:hint="eastAsia"/>
            <w:lang w:eastAsia="zh-CN"/>
          </w:rPr>
          <w:t>(一)、危机预警与识别</w:t>
        </w:r>
        <w:r>
          <w:tab/>
        </w:r>
        <w:r>
          <w:fldChar w:fldCharType="begin"/>
        </w:r>
        <w:r>
          <w:instrText xml:space="preserve"> PAGEREF _Toc530 \h </w:instrText>
        </w:r>
        <w:r>
          <w:fldChar w:fldCharType="separate"/>
        </w:r>
        <w:r>
          <w:t>3</w:t>
        </w:r>
        <w:r>
          <w:fldChar w:fldCharType="end"/>
        </w:r>
      </w:hyperlink>
    </w:p>
    <w:p>
      <w:pPr>
        <w:pStyle w:val="TOC2"/>
        <w:tabs>
          <w:tab w:val="right" w:leader="dot" w:pos="8306"/>
        </w:tabs>
      </w:pPr>
      <w:hyperlink w:anchor="_Toc612" w:history="1">
        <w:r>
          <w:rPr>
            <w:rFonts w:ascii="仿宋" w:eastAsia="仿宋" w:hAnsi="仿宋" w:cs="仿宋" w:hint="eastAsia"/>
            <w:lang w:eastAsia="zh-CN"/>
          </w:rPr>
          <w:t>(二)、危机应对与恢复</w:t>
        </w:r>
        <w:r>
          <w:tab/>
        </w:r>
        <w:r>
          <w:fldChar w:fldCharType="begin"/>
        </w:r>
        <w:r>
          <w:instrText xml:space="preserve"> PAGEREF _Toc612 \h </w:instrText>
        </w:r>
        <w:r>
          <w:fldChar w:fldCharType="separate"/>
        </w:r>
        <w:r>
          <w:t>4</w:t>
        </w:r>
        <w:r>
          <w:fldChar w:fldCharType="end"/>
        </w:r>
      </w:hyperlink>
    </w:p>
    <w:p>
      <w:pPr>
        <w:pStyle w:val="TOC1"/>
        <w:tabs>
          <w:tab w:val="right" w:leader="dot" w:pos="8306"/>
        </w:tabs>
      </w:pPr>
      <w:hyperlink w:anchor="_Toc622" w:history="1">
        <w:r>
          <w:rPr>
            <w:rFonts w:ascii="仿宋" w:eastAsia="仿宋" w:hAnsi="仿宋" w:cs="仿宋" w:hint="eastAsia"/>
            <w:lang w:eastAsia="zh-CN"/>
          </w:rPr>
          <w:t>二、配电或电器控制设备项目选址可行性分析</w:t>
        </w:r>
        <w:r>
          <w:tab/>
        </w:r>
        <w:r>
          <w:fldChar w:fldCharType="begin"/>
        </w:r>
        <w:r>
          <w:instrText xml:space="preserve"> PAGEREF _Toc622 \h </w:instrText>
        </w:r>
        <w:r>
          <w:fldChar w:fldCharType="separate"/>
        </w:r>
        <w:r>
          <w:t>6</w:t>
        </w:r>
        <w:r>
          <w:fldChar w:fldCharType="end"/>
        </w:r>
      </w:hyperlink>
    </w:p>
    <w:p>
      <w:pPr>
        <w:pStyle w:val="TOC2"/>
        <w:tabs>
          <w:tab w:val="right" w:leader="dot" w:pos="8306"/>
        </w:tabs>
      </w:pPr>
      <w:hyperlink w:anchor="_Toc22532" w:history="1">
        <w:r>
          <w:rPr>
            <w:rFonts w:ascii="仿宋" w:eastAsia="仿宋" w:hAnsi="仿宋" w:cs="仿宋" w:hint="eastAsia"/>
            <w:lang w:eastAsia="zh-CN"/>
          </w:rPr>
          <w:t>(一)、配电或电器控制设备项目选址</w:t>
        </w:r>
        <w:r>
          <w:tab/>
        </w:r>
        <w:r>
          <w:fldChar w:fldCharType="begin"/>
        </w:r>
        <w:r>
          <w:instrText xml:space="preserve"> PAGEREF _Toc22532 \h </w:instrText>
        </w:r>
        <w:r>
          <w:fldChar w:fldCharType="separate"/>
        </w:r>
        <w:r>
          <w:t>6</w:t>
        </w:r>
        <w:r>
          <w:fldChar w:fldCharType="end"/>
        </w:r>
      </w:hyperlink>
    </w:p>
    <w:p>
      <w:pPr>
        <w:pStyle w:val="TOC2"/>
        <w:tabs>
          <w:tab w:val="right" w:leader="dot" w:pos="8306"/>
        </w:tabs>
      </w:pPr>
      <w:hyperlink w:anchor="_Toc3090" w:history="1">
        <w:r>
          <w:rPr>
            <w:rFonts w:ascii="仿宋" w:eastAsia="仿宋" w:hAnsi="仿宋" w:cs="仿宋" w:hint="eastAsia"/>
            <w:lang w:eastAsia="zh-CN"/>
          </w:rPr>
          <w:t>(二)、用地控制指标</w:t>
        </w:r>
        <w:r>
          <w:tab/>
        </w:r>
        <w:r>
          <w:fldChar w:fldCharType="begin"/>
        </w:r>
        <w:r>
          <w:instrText xml:space="preserve"> PAGEREF _Toc3090 \h </w:instrText>
        </w:r>
        <w:r>
          <w:fldChar w:fldCharType="separate"/>
        </w:r>
        <w:r>
          <w:t>6</w:t>
        </w:r>
        <w:r>
          <w:fldChar w:fldCharType="end"/>
        </w:r>
      </w:hyperlink>
    </w:p>
    <w:p>
      <w:pPr>
        <w:pStyle w:val="TOC2"/>
        <w:tabs>
          <w:tab w:val="right" w:leader="dot" w:pos="8306"/>
        </w:tabs>
      </w:pPr>
      <w:hyperlink w:anchor="_Toc28579" w:history="1">
        <w:r>
          <w:rPr>
            <w:rFonts w:ascii="仿宋" w:eastAsia="仿宋" w:hAnsi="仿宋" w:cs="仿宋" w:hint="eastAsia"/>
            <w:lang w:eastAsia="zh-CN"/>
          </w:rPr>
          <w:t>(三)、节约用地措施</w:t>
        </w:r>
        <w:r>
          <w:tab/>
        </w:r>
        <w:r>
          <w:fldChar w:fldCharType="begin"/>
        </w:r>
        <w:r>
          <w:instrText xml:space="preserve"> PAGEREF _Toc28579 \h </w:instrText>
        </w:r>
        <w:r>
          <w:fldChar w:fldCharType="separate"/>
        </w:r>
        <w:r>
          <w:t>8</w:t>
        </w:r>
        <w:r>
          <w:fldChar w:fldCharType="end"/>
        </w:r>
      </w:hyperlink>
    </w:p>
    <w:p>
      <w:pPr>
        <w:pStyle w:val="TOC2"/>
        <w:tabs>
          <w:tab w:val="right" w:leader="dot" w:pos="8306"/>
        </w:tabs>
      </w:pPr>
      <w:hyperlink w:anchor="_Toc11058" w:history="1">
        <w:r>
          <w:rPr>
            <w:rFonts w:ascii="仿宋" w:eastAsia="仿宋" w:hAnsi="仿宋" w:cs="仿宋" w:hint="eastAsia"/>
            <w:lang w:eastAsia="zh-CN"/>
          </w:rPr>
          <w:t>(四)、总图布置方案</w:t>
        </w:r>
        <w:r>
          <w:tab/>
        </w:r>
        <w:r>
          <w:fldChar w:fldCharType="begin"/>
        </w:r>
        <w:r>
          <w:instrText xml:space="preserve"> PAGEREF _Toc11058 \h </w:instrText>
        </w:r>
        <w:r>
          <w:fldChar w:fldCharType="separate"/>
        </w:r>
        <w:r>
          <w:t>9</w:t>
        </w:r>
        <w:r>
          <w:fldChar w:fldCharType="end"/>
        </w:r>
      </w:hyperlink>
    </w:p>
    <w:p>
      <w:pPr>
        <w:pStyle w:val="TOC2"/>
        <w:tabs>
          <w:tab w:val="right" w:leader="dot" w:pos="8306"/>
        </w:tabs>
      </w:pPr>
      <w:hyperlink w:anchor="_Toc21876" w:history="1">
        <w:r>
          <w:rPr>
            <w:rFonts w:ascii="仿宋" w:eastAsia="仿宋" w:hAnsi="仿宋" w:cs="仿宋" w:hint="eastAsia"/>
            <w:lang w:eastAsia="zh-CN"/>
          </w:rPr>
          <w:t>(五)、选址综合评价</w:t>
        </w:r>
        <w:r>
          <w:tab/>
        </w:r>
        <w:r>
          <w:fldChar w:fldCharType="begin"/>
        </w:r>
        <w:r>
          <w:instrText xml:space="preserve"> PAGEREF _Toc21876 \h </w:instrText>
        </w:r>
        <w:r>
          <w:fldChar w:fldCharType="separate"/>
        </w:r>
        <w:r>
          <w:t>10</w:t>
        </w:r>
        <w:r>
          <w:fldChar w:fldCharType="end"/>
        </w:r>
      </w:hyperlink>
    </w:p>
    <w:p>
      <w:pPr>
        <w:pStyle w:val="TOC1"/>
        <w:tabs>
          <w:tab w:val="right" w:leader="dot" w:pos="8306"/>
        </w:tabs>
      </w:pPr>
      <w:hyperlink w:anchor="_Toc20687" w:history="1">
        <w:r>
          <w:rPr>
            <w:rFonts w:ascii="仿宋" w:eastAsia="仿宋" w:hAnsi="仿宋" w:cs="仿宋" w:hint="eastAsia"/>
            <w:lang w:eastAsia="zh-CN"/>
          </w:rPr>
          <w:t>三、配电或电器控制设备项目可持续发展</w:t>
        </w:r>
        <w:r>
          <w:tab/>
        </w:r>
        <w:r>
          <w:fldChar w:fldCharType="begin"/>
        </w:r>
        <w:r>
          <w:instrText xml:space="preserve"> PAGEREF _Toc20687 \h </w:instrText>
        </w:r>
        <w:r>
          <w:fldChar w:fldCharType="separate"/>
        </w:r>
        <w:r>
          <w:t>11</w:t>
        </w:r>
        <w:r>
          <w:fldChar w:fldCharType="end"/>
        </w:r>
      </w:hyperlink>
    </w:p>
    <w:p>
      <w:pPr>
        <w:pStyle w:val="TOC2"/>
        <w:tabs>
          <w:tab w:val="right" w:leader="dot" w:pos="8306"/>
        </w:tabs>
      </w:pPr>
      <w:hyperlink w:anchor="_Toc32137" w:history="1">
        <w:r>
          <w:rPr>
            <w:rFonts w:ascii="仿宋" w:eastAsia="仿宋" w:hAnsi="仿宋" w:cs="仿宋" w:hint="eastAsia"/>
            <w:lang w:eastAsia="zh-CN"/>
          </w:rPr>
          <w:t>(一)、可持续战略与实践</w:t>
        </w:r>
        <w:r>
          <w:tab/>
        </w:r>
        <w:r>
          <w:fldChar w:fldCharType="begin"/>
        </w:r>
        <w:r>
          <w:instrText xml:space="preserve"> PAGEREF _Toc32137 \h </w:instrText>
        </w:r>
        <w:r>
          <w:fldChar w:fldCharType="separate"/>
        </w:r>
        <w:r>
          <w:t>11</w:t>
        </w:r>
        <w:r>
          <w:fldChar w:fldCharType="end"/>
        </w:r>
      </w:hyperlink>
    </w:p>
    <w:p>
      <w:pPr>
        <w:pStyle w:val="TOC2"/>
        <w:tabs>
          <w:tab w:val="right" w:leader="dot" w:pos="8306"/>
        </w:tabs>
      </w:pPr>
      <w:hyperlink w:anchor="_Toc13161" w:history="1">
        <w:r>
          <w:rPr>
            <w:rFonts w:ascii="仿宋" w:eastAsia="仿宋" w:hAnsi="仿宋" w:cs="仿宋" w:hint="eastAsia"/>
            <w:lang w:eastAsia="zh-CN"/>
          </w:rPr>
          <w:t>(二)、环保与社会责任</w:t>
        </w:r>
        <w:r>
          <w:tab/>
        </w:r>
        <w:r>
          <w:fldChar w:fldCharType="begin"/>
        </w:r>
        <w:r>
          <w:instrText xml:space="preserve"> PAGEREF _Toc13161 \h </w:instrText>
        </w:r>
        <w:r>
          <w:fldChar w:fldCharType="separate"/>
        </w:r>
        <w:r>
          <w:t>12</w:t>
        </w:r>
        <w:r>
          <w:fldChar w:fldCharType="end"/>
        </w:r>
      </w:hyperlink>
    </w:p>
    <w:p>
      <w:pPr>
        <w:pStyle w:val="TOC1"/>
        <w:tabs>
          <w:tab w:val="right" w:leader="dot" w:pos="8306"/>
        </w:tabs>
      </w:pPr>
      <w:hyperlink w:anchor="_Toc21583" w:history="1">
        <w:r>
          <w:rPr>
            <w:rFonts w:ascii="仿宋" w:eastAsia="仿宋" w:hAnsi="仿宋" w:cs="仿宋" w:hint="eastAsia"/>
            <w:lang w:eastAsia="zh-CN"/>
          </w:rPr>
          <w:t>四、配电或电器控制设备项目建设背景及必要性分析</w:t>
        </w:r>
        <w:r>
          <w:tab/>
        </w:r>
        <w:r>
          <w:fldChar w:fldCharType="begin"/>
        </w:r>
        <w:r>
          <w:instrText xml:space="preserve"> PAGEREF _Toc21583 \h </w:instrText>
        </w:r>
        <w:r>
          <w:fldChar w:fldCharType="separate"/>
        </w:r>
        <w:r>
          <w:t>13</w:t>
        </w:r>
        <w:r>
          <w:fldChar w:fldCharType="end"/>
        </w:r>
      </w:hyperlink>
    </w:p>
    <w:p>
      <w:pPr>
        <w:pStyle w:val="TOC2"/>
        <w:tabs>
          <w:tab w:val="right" w:leader="dot" w:pos="8306"/>
        </w:tabs>
      </w:pPr>
      <w:hyperlink w:anchor="_Toc1530" w:history="1">
        <w:r>
          <w:rPr>
            <w:rFonts w:ascii="仿宋" w:eastAsia="仿宋" w:hAnsi="仿宋" w:cs="仿宋" w:hint="eastAsia"/>
            <w:lang w:eastAsia="zh-CN"/>
          </w:rPr>
          <w:t>(一)、配电或电器控制设备项目背景分析</w:t>
        </w:r>
        <w:r>
          <w:tab/>
        </w:r>
        <w:r>
          <w:fldChar w:fldCharType="begin"/>
        </w:r>
        <w:r>
          <w:instrText xml:space="preserve"> PAGEREF _Toc1530 \h </w:instrText>
        </w:r>
        <w:r>
          <w:fldChar w:fldCharType="separate"/>
        </w:r>
        <w:r>
          <w:t>13</w:t>
        </w:r>
        <w:r>
          <w:fldChar w:fldCharType="end"/>
        </w:r>
      </w:hyperlink>
    </w:p>
    <w:p>
      <w:pPr>
        <w:pStyle w:val="TOC2"/>
        <w:tabs>
          <w:tab w:val="right" w:leader="dot" w:pos="8306"/>
        </w:tabs>
      </w:pPr>
      <w:hyperlink w:anchor="_Toc24593" w:history="1">
        <w:r>
          <w:rPr>
            <w:rFonts w:ascii="仿宋" w:eastAsia="仿宋" w:hAnsi="仿宋" w:cs="仿宋" w:hint="eastAsia"/>
            <w:lang w:eastAsia="zh-CN"/>
          </w:rPr>
          <w:t>(二)、配电或电器控制设备项目建设必要性分析</w:t>
        </w:r>
        <w:r>
          <w:tab/>
        </w:r>
        <w:r>
          <w:fldChar w:fldCharType="begin"/>
        </w:r>
        <w:r>
          <w:instrText xml:space="preserve"> PAGEREF _Toc24593 \h </w:instrText>
        </w:r>
        <w:r>
          <w:fldChar w:fldCharType="separate"/>
        </w:r>
        <w:r>
          <w:t>15</w:t>
        </w:r>
        <w:r>
          <w:fldChar w:fldCharType="end"/>
        </w:r>
      </w:hyperlink>
    </w:p>
    <w:p>
      <w:pPr>
        <w:pStyle w:val="TOC1"/>
        <w:tabs>
          <w:tab w:val="right" w:leader="dot" w:pos="8306"/>
        </w:tabs>
      </w:pPr>
      <w:hyperlink w:anchor="_Toc16374" w:history="1">
        <w:r>
          <w:rPr>
            <w:rFonts w:ascii="仿宋" w:eastAsia="仿宋" w:hAnsi="仿宋" w:cs="仿宋" w:hint="eastAsia"/>
            <w:lang w:eastAsia="zh-CN"/>
          </w:rPr>
          <w:t>五、配电或电器控制设备项目概论</w:t>
        </w:r>
        <w:r>
          <w:tab/>
        </w:r>
        <w:r>
          <w:fldChar w:fldCharType="begin"/>
        </w:r>
        <w:r>
          <w:instrText xml:space="preserve"> PAGEREF _Toc16374 \h </w:instrText>
        </w:r>
        <w:r>
          <w:fldChar w:fldCharType="separate"/>
        </w:r>
        <w:r>
          <w:t>16</w:t>
        </w:r>
        <w:r>
          <w:fldChar w:fldCharType="end"/>
        </w:r>
      </w:hyperlink>
    </w:p>
    <w:p>
      <w:pPr>
        <w:pStyle w:val="TOC2"/>
        <w:tabs>
          <w:tab w:val="right" w:leader="dot" w:pos="8306"/>
        </w:tabs>
      </w:pPr>
      <w:hyperlink w:anchor="_Toc25471" w:history="1">
        <w:r>
          <w:rPr>
            <w:rFonts w:ascii="仿宋" w:eastAsia="仿宋" w:hAnsi="仿宋" w:cs="仿宋" w:hint="eastAsia"/>
            <w:lang w:eastAsia="zh-CN"/>
          </w:rPr>
          <w:t>(一)、配电或电器控制设备项目概况</w:t>
        </w:r>
        <w:r>
          <w:tab/>
        </w:r>
        <w:r>
          <w:fldChar w:fldCharType="begin"/>
        </w:r>
        <w:r>
          <w:instrText xml:space="preserve"> PAGEREF _Toc25471 \h </w:instrText>
        </w:r>
        <w:r>
          <w:fldChar w:fldCharType="separate"/>
        </w:r>
        <w:r>
          <w:t>16</w:t>
        </w:r>
        <w:r>
          <w:fldChar w:fldCharType="end"/>
        </w:r>
      </w:hyperlink>
    </w:p>
    <w:p>
      <w:pPr>
        <w:pStyle w:val="TOC2"/>
        <w:tabs>
          <w:tab w:val="right" w:leader="dot" w:pos="8306"/>
        </w:tabs>
      </w:pPr>
      <w:hyperlink w:anchor="_Toc17960" w:history="1">
        <w:r>
          <w:rPr>
            <w:rFonts w:ascii="仿宋" w:eastAsia="仿宋" w:hAnsi="仿宋" w:cs="仿宋" w:hint="eastAsia"/>
            <w:lang w:eastAsia="zh-CN"/>
          </w:rPr>
          <w:t>(二)、配电或电器控制设备项目目标</w:t>
        </w:r>
        <w:r>
          <w:tab/>
        </w:r>
        <w:r>
          <w:fldChar w:fldCharType="begin"/>
        </w:r>
        <w:r>
          <w:instrText xml:space="preserve"> PAGEREF _Toc17960 \h </w:instrText>
        </w:r>
        <w:r>
          <w:fldChar w:fldCharType="separate"/>
        </w:r>
        <w:r>
          <w:t>19</w:t>
        </w:r>
        <w:r>
          <w:fldChar w:fldCharType="end"/>
        </w:r>
      </w:hyperlink>
    </w:p>
    <w:p>
      <w:pPr>
        <w:pStyle w:val="TOC2"/>
        <w:tabs>
          <w:tab w:val="right" w:leader="dot" w:pos="8306"/>
        </w:tabs>
      </w:pPr>
      <w:hyperlink w:anchor="_Toc12688" w:history="1">
        <w:r>
          <w:rPr>
            <w:rFonts w:ascii="仿宋" w:eastAsia="仿宋" w:hAnsi="仿宋" w:cs="仿宋" w:hint="eastAsia"/>
            <w:lang w:eastAsia="zh-CN"/>
          </w:rPr>
          <w:t>(三)、配电或电器控制设备项目提出的理由</w:t>
        </w:r>
        <w:r>
          <w:tab/>
        </w:r>
        <w:r>
          <w:fldChar w:fldCharType="begin"/>
        </w:r>
        <w:r>
          <w:instrText xml:space="preserve"> PAGEREF _Toc12688 \h </w:instrText>
        </w:r>
        <w:r>
          <w:fldChar w:fldCharType="separate"/>
        </w:r>
        <w:r>
          <w:t>20</w:t>
        </w:r>
        <w:r>
          <w:fldChar w:fldCharType="end"/>
        </w:r>
      </w:hyperlink>
    </w:p>
    <w:p>
      <w:pPr>
        <w:pStyle w:val="TOC2"/>
        <w:tabs>
          <w:tab w:val="right" w:leader="dot" w:pos="8306"/>
        </w:tabs>
      </w:pPr>
      <w:hyperlink w:anchor="_Toc933" w:history="1">
        <w:r>
          <w:rPr>
            <w:rFonts w:ascii="仿宋" w:eastAsia="仿宋" w:hAnsi="仿宋" w:cs="仿宋" w:hint="eastAsia"/>
            <w:lang w:eastAsia="zh-CN"/>
          </w:rPr>
          <w:t>(四)、配电或电器控制设备项目意义</w:t>
        </w:r>
        <w:r>
          <w:tab/>
        </w:r>
        <w:r>
          <w:fldChar w:fldCharType="begin"/>
        </w:r>
        <w:r>
          <w:instrText xml:space="preserve"> PAGEREF _Toc933 \h </w:instrText>
        </w:r>
        <w:r>
          <w:fldChar w:fldCharType="separate"/>
        </w:r>
        <w:r>
          <w:t>21</w:t>
        </w:r>
        <w:r>
          <w:fldChar w:fldCharType="end"/>
        </w:r>
      </w:hyperlink>
    </w:p>
    <w:p>
      <w:pPr>
        <w:pStyle w:val="TOC2"/>
        <w:tabs>
          <w:tab w:val="right" w:leader="dot" w:pos="8306"/>
        </w:tabs>
      </w:pPr>
      <w:hyperlink w:anchor="_Toc9516" w:history="1">
        <w:r>
          <w:rPr>
            <w:rFonts w:ascii="仿宋" w:eastAsia="仿宋" w:hAnsi="仿宋" w:cs="仿宋" w:hint="eastAsia"/>
            <w:lang w:eastAsia="zh-CN"/>
          </w:rPr>
          <w:t>(五)、配电或电器控制设备项目背景</w:t>
        </w:r>
        <w:r>
          <w:tab/>
        </w:r>
        <w:r>
          <w:fldChar w:fldCharType="begin"/>
        </w:r>
        <w:r>
          <w:instrText xml:space="preserve"> PAGEREF _Toc9516 \h </w:instrText>
        </w:r>
        <w:r>
          <w:fldChar w:fldCharType="separate"/>
        </w:r>
        <w:r>
          <w:t>22</w:t>
        </w:r>
        <w:r>
          <w:fldChar w:fldCharType="end"/>
        </w:r>
      </w:hyperlink>
    </w:p>
    <w:p>
      <w:pPr>
        <w:pStyle w:val="TOC1"/>
        <w:tabs>
          <w:tab w:val="right" w:leader="dot" w:pos="8306"/>
        </w:tabs>
      </w:pPr>
      <w:hyperlink w:anchor="_Toc15151" w:history="1">
        <w:r>
          <w:rPr>
            <w:rFonts w:ascii="仿宋" w:eastAsia="仿宋" w:hAnsi="仿宋" w:cs="仿宋" w:hint="eastAsia"/>
            <w:lang w:eastAsia="zh-CN"/>
          </w:rPr>
          <w:t>六、配电或电器控制设备项目土建工程</w:t>
        </w:r>
        <w:r>
          <w:tab/>
        </w:r>
        <w:r>
          <w:fldChar w:fldCharType="begin"/>
        </w:r>
        <w:r>
          <w:instrText xml:space="preserve"> PAGEREF _Toc15151 \h </w:instrText>
        </w:r>
        <w:r>
          <w:fldChar w:fldCharType="separate"/>
        </w:r>
        <w:r>
          <w:t>23</w:t>
        </w:r>
        <w:r>
          <w:fldChar w:fldCharType="end"/>
        </w:r>
      </w:hyperlink>
    </w:p>
    <w:p>
      <w:pPr>
        <w:pStyle w:val="TOC2"/>
        <w:tabs>
          <w:tab w:val="right" w:leader="dot" w:pos="8306"/>
        </w:tabs>
      </w:pPr>
      <w:hyperlink w:anchor="_Toc908" w:history="1">
        <w:r>
          <w:rPr>
            <w:rFonts w:ascii="仿宋" w:eastAsia="仿宋" w:hAnsi="仿宋" w:cs="仿宋" w:hint="eastAsia"/>
            <w:lang w:eastAsia="zh-CN"/>
          </w:rPr>
          <w:t>(一)、建筑工程设计原则</w:t>
        </w:r>
        <w:r>
          <w:tab/>
        </w:r>
        <w:r>
          <w:fldChar w:fldCharType="begin"/>
        </w:r>
        <w:r>
          <w:instrText xml:space="preserve"> PAGEREF _Toc908 \h </w:instrText>
        </w:r>
        <w:r>
          <w:fldChar w:fldCharType="separate"/>
        </w:r>
        <w:r>
          <w:t>23</w:t>
        </w:r>
        <w:r>
          <w:fldChar w:fldCharType="end"/>
        </w:r>
      </w:hyperlink>
    </w:p>
    <w:p>
      <w:pPr>
        <w:pStyle w:val="TOC2"/>
        <w:tabs>
          <w:tab w:val="right" w:leader="dot" w:pos="8306"/>
        </w:tabs>
      </w:pPr>
      <w:hyperlink w:anchor="_Toc23732" w:history="1">
        <w:r>
          <w:rPr>
            <w:rFonts w:ascii="仿宋" w:eastAsia="仿宋" w:hAnsi="仿宋" w:cs="仿宋" w:hint="eastAsia"/>
            <w:lang w:eastAsia="zh-CN"/>
          </w:rPr>
          <w:t>(二)、土建工程设计年限及安全等级</w:t>
        </w:r>
        <w:r>
          <w:tab/>
        </w:r>
        <w:r>
          <w:fldChar w:fldCharType="begin"/>
        </w:r>
        <w:r>
          <w:instrText xml:space="preserve"> PAGEREF _Toc23732 \h </w:instrText>
        </w:r>
        <w:r>
          <w:fldChar w:fldCharType="separate"/>
        </w:r>
        <w:r>
          <w:t>25</w:t>
        </w:r>
        <w:r>
          <w:fldChar w:fldCharType="end"/>
        </w:r>
      </w:hyperlink>
    </w:p>
    <w:p>
      <w:pPr>
        <w:pStyle w:val="TOC2"/>
        <w:tabs>
          <w:tab w:val="right" w:leader="dot" w:pos="8306"/>
        </w:tabs>
      </w:pPr>
      <w:hyperlink w:anchor="_Toc1584" w:history="1">
        <w:r>
          <w:rPr>
            <w:rFonts w:ascii="仿宋" w:eastAsia="仿宋" w:hAnsi="仿宋" w:cs="仿宋" w:hint="eastAsia"/>
            <w:lang w:eastAsia="zh-CN"/>
          </w:rPr>
          <w:t>(三)、建筑工程设计总体要求</w:t>
        </w:r>
        <w:r>
          <w:tab/>
        </w:r>
        <w:r>
          <w:fldChar w:fldCharType="begin"/>
        </w:r>
        <w:r>
          <w:instrText xml:space="preserve"> PAGEREF _Toc1584 \h </w:instrText>
        </w:r>
        <w:r>
          <w:fldChar w:fldCharType="separate"/>
        </w:r>
        <w:r>
          <w:t>26</w:t>
        </w:r>
        <w:r>
          <w:fldChar w:fldCharType="end"/>
        </w:r>
      </w:hyperlink>
    </w:p>
    <w:p>
      <w:pPr>
        <w:pStyle w:val="TOC2"/>
        <w:tabs>
          <w:tab w:val="right" w:leader="dot" w:pos="8306"/>
        </w:tabs>
      </w:pPr>
      <w:hyperlink w:anchor="_Toc18387" w:history="1">
        <w:r>
          <w:rPr>
            <w:rFonts w:ascii="仿宋" w:eastAsia="仿宋" w:hAnsi="仿宋" w:cs="仿宋" w:hint="eastAsia"/>
            <w:lang w:eastAsia="zh-CN"/>
          </w:rPr>
          <w:t>(四)、土建工程建设指标</w:t>
        </w:r>
        <w:r>
          <w:tab/>
        </w:r>
        <w:r>
          <w:fldChar w:fldCharType="begin"/>
        </w:r>
        <w:r>
          <w:instrText xml:space="preserve"> PAGEREF _Toc18387 \h </w:instrText>
        </w:r>
        <w:r>
          <w:fldChar w:fldCharType="separate"/>
        </w:r>
        <w:r>
          <w:t>26</w:t>
        </w:r>
        <w:r>
          <w:fldChar w:fldCharType="end"/>
        </w:r>
      </w:hyperlink>
    </w:p>
    <w:p>
      <w:pPr>
        <w:pStyle w:val="TOC1"/>
        <w:tabs>
          <w:tab w:val="right" w:leader="dot" w:pos="8306"/>
        </w:tabs>
      </w:pPr>
      <w:hyperlink w:anchor="_Toc29138" w:history="1">
        <w:r>
          <w:rPr>
            <w:rFonts w:ascii="仿宋" w:eastAsia="仿宋" w:hAnsi="仿宋" w:cs="仿宋" w:hint="eastAsia"/>
            <w:lang w:eastAsia="zh-CN"/>
          </w:rPr>
          <w:t>七、配电或电器控制设备项目人力资源培养与发展</w:t>
        </w:r>
        <w:r>
          <w:tab/>
        </w:r>
        <w:r>
          <w:fldChar w:fldCharType="begin"/>
        </w:r>
        <w:r>
          <w:instrText xml:space="preserve"> PAGEREF _Toc29138 \h </w:instrText>
        </w:r>
        <w:r>
          <w:fldChar w:fldCharType="separate"/>
        </w:r>
        <w:r>
          <w:t>27</w:t>
        </w:r>
        <w:r>
          <w:fldChar w:fldCharType="end"/>
        </w:r>
      </w:hyperlink>
    </w:p>
    <w:p>
      <w:pPr>
        <w:pStyle w:val="TOC2"/>
        <w:tabs>
          <w:tab w:val="right" w:leader="dot" w:pos="8306"/>
        </w:tabs>
      </w:pPr>
      <w:hyperlink w:anchor="_Toc27538" w:history="1">
        <w:r>
          <w:rPr>
            <w:rFonts w:ascii="仿宋" w:eastAsia="仿宋" w:hAnsi="仿宋" w:cs="仿宋" w:hint="eastAsia"/>
            <w:lang w:eastAsia="zh-CN"/>
          </w:rPr>
          <w:t>(一)、人才需求与规划</w:t>
        </w:r>
        <w:r>
          <w:tab/>
        </w:r>
        <w:r>
          <w:fldChar w:fldCharType="begin"/>
        </w:r>
        <w:r>
          <w:instrText xml:space="preserve"> PAGEREF _Toc27538 \h </w:instrText>
        </w:r>
        <w:r>
          <w:fldChar w:fldCharType="separate"/>
        </w:r>
        <w:r>
          <w:t>27</w:t>
        </w:r>
        <w:r>
          <w:fldChar w:fldCharType="end"/>
        </w:r>
      </w:hyperlink>
    </w:p>
    <w:p>
      <w:pPr>
        <w:pStyle w:val="TOC2"/>
        <w:tabs>
          <w:tab w:val="right" w:leader="dot" w:pos="8306"/>
        </w:tabs>
      </w:pPr>
      <w:hyperlink w:anchor="_Toc2508" w:history="1">
        <w:r>
          <w:rPr>
            <w:rFonts w:ascii="仿宋" w:eastAsia="仿宋" w:hAnsi="仿宋" w:cs="仿宋" w:hint="eastAsia"/>
            <w:lang w:eastAsia="zh-CN"/>
          </w:rPr>
          <w:t>(二)、培训与发展计划</w:t>
        </w:r>
        <w:r>
          <w:tab/>
        </w:r>
        <w:r>
          <w:fldChar w:fldCharType="begin"/>
        </w:r>
        <w:r>
          <w:instrText xml:space="preserve"> PAGEREF _Toc2508 \h </w:instrText>
        </w:r>
        <w:r>
          <w:fldChar w:fldCharType="separate"/>
        </w:r>
        <w:r>
          <w:t>27</w:t>
        </w:r>
        <w:r>
          <w:fldChar w:fldCharType="end"/>
        </w:r>
      </w:hyperlink>
    </w:p>
    <w:p>
      <w:pPr>
        <w:pStyle w:val="TOC1"/>
        <w:tabs>
          <w:tab w:val="right" w:leader="dot" w:pos="8306"/>
        </w:tabs>
      </w:pPr>
      <w:hyperlink w:anchor="_Toc29858" w:history="1">
        <w:r>
          <w:rPr>
            <w:rFonts w:ascii="仿宋" w:eastAsia="仿宋" w:hAnsi="仿宋" w:cs="仿宋" w:hint="eastAsia"/>
            <w:lang w:eastAsia="zh-CN"/>
          </w:rPr>
          <w:t>八、配电或电器控制设备项目技术管理</w:t>
        </w:r>
        <w:r>
          <w:tab/>
        </w:r>
        <w:r>
          <w:fldChar w:fldCharType="begin"/>
        </w:r>
        <w:r>
          <w:instrText xml:space="preserve"> PAGEREF _Toc29858 \h </w:instrText>
        </w:r>
        <w:r>
          <w:fldChar w:fldCharType="separate"/>
        </w:r>
        <w:r>
          <w:t>28</w:t>
        </w:r>
        <w:r>
          <w:fldChar w:fldCharType="end"/>
        </w:r>
      </w:hyperlink>
    </w:p>
    <w:p>
      <w:pPr>
        <w:pStyle w:val="TOC2"/>
        <w:tabs>
          <w:tab w:val="right" w:leader="dot" w:pos="8306"/>
        </w:tabs>
      </w:pPr>
      <w:hyperlink w:anchor="_Toc27587" w:history="1">
        <w:r>
          <w:rPr>
            <w:rFonts w:ascii="仿宋" w:eastAsia="仿宋" w:hAnsi="仿宋" w:cs="仿宋" w:hint="eastAsia"/>
            <w:lang w:eastAsia="zh-CN"/>
          </w:rPr>
          <w:t>(一)、技术方案选用方向</w:t>
        </w:r>
        <w:r>
          <w:tab/>
        </w:r>
        <w:r>
          <w:fldChar w:fldCharType="begin"/>
        </w:r>
        <w:r>
          <w:instrText xml:space="preserve"> PAGEREF _Toc27587 \h </w:instrText>
        </w:r>
        <w:r>
          <w:fldChar w:fldCharType="separate"/>
        </w:r>
        <w:r>
          <w:t>28</w:t>
        </w:r>
        <w:r>
          <w:fldChar w:fldCharType="end"/>
        </w:r>
      </w:hyperlink>
    </w:p>
    <w:p>
      <w:pPr>
        <w:pStyle w:val="TOC2"/>
        <w:tabs>
          <w:tab w:val="right" w:leader="dot" w:pos="8306"/>
        </w:tabs>
      </w:pPr>
      <w:hyperlink w:anchor="_Toc1766" w:history="1">
        <w:r>
          <w:rPr>
            <w:rFonts w:ascii="仿宋" w:eastAsia="仿宋" w:hAnsi="仿宋" w:cs="仿宋" w:hint="eastAsia"/>
            <w:lang w:eastAsia="zh-CN"/>
          </w:rPr>
          <w:t>(二)、工艺技术方案选用原则</w:t>
        </w:r>
        <w:r>
          <w:tab/>
        </w:r>
        <w:r>
          <w:fldChar w:fldCharType="begin"/>
        </w:r>
        <w:r>
          <w:instrText xml:space="preserve"> PAGEREF _Toc1766 \h </w:instrText>
        </w:r>
        <w:r>
          <w:fldChar w:fldCharType="separate"/>
        </w:r>
        <w:r>
          <w:t>30</w:t>
        </w:r>
        <w:r>
          <w:fldChar w:fldCharType="end"/>
        </w:r>
      </w:hyperlink>
    </w:p>
    <w:p>
      <w:pPr>
        <w:pStyle w:val="TOC2"/>
        <w:tabs>
          <w:tab w:val="right" w:leader="dot" w:pos="8306"/>
        </w:tabs>
      </w:pPr>
      <w:hyperlink w:anchor="_Toc32153" w:history="1">
        <w:r>
          <w:rPr>
            <w:rFonts w:ascii="仿宋" w:eastAsia="仿宋" w:hAnsi="仿宋" w:cs="仿宋" w:hint="eastAsia"/>
            <w:lang w:eastAsia="zh-CN"/>
          </w:rPr>
          <w:t>(三)、工艺技术方案要求</w:t>
        </w:r>
        <w:r>
          <w:tab/>
        </w:r>
        <w:r>
          <w:fldChar w:fldCharType="begin"/>
        </w:r>
        <w:r>
          <w:instrText xml:space="preserve"> PAGEREF _Toc32153 \h </w:instrText>
        </w:r>
        <w:r>
          <w:fldChar w:fldCharType="separate"/>
        </w:r>
        <w:r>
          <w:t>32</w:t>
        </w:r>
        <w:r>
          <w:fldChar w:fldCharType="end"/>
        </w:r>
      </w:hyperlink>
    </w:p>
    <w:p>
      <w:pPr>
        <w:pStyle w:val="TOC1"/>
        <w:tabs>
          <w:tab w:val="right" w:leader="dot" w:pos="8306"/>
        </w:tabs>
      </w:pPr>
      <w:hyperlink w:anchor="_Toc9244" w:history="1">
        <w:r>
          <w:rPr>
            <w:rFonts w:ascii="仿宋" w:eastAsia="仿宋" w:hAnsi="仿宋" w:cs="仿宋" w:hint="eastAsia"/>
            <w:lang w:eastAsia="zh-CN"/>
          </w:rPr>
          <w:t>九、配电或电器控制设备项目创新与研发</w:t>
        </w:r>
        <w:r>
          <w:tab/>
        </w:r>
        <w:r>
          <w:fldChar w:fldCharType="begin"/>
        </w:r>
        <w:r>
          <w:instrText xml:space="preserve"> PAGEREF _Toc9244 \h </w:instrText>
        </w:r>
        <w:r>
          <w:fldChar w:fldCharType="separate"/>
        </w:r>
        <w:r>
          <w:t>34</w:t>
        </w:r>
        <w:r>
          <w:fldChar w:fldCharType="end"/>
        </w:r>
      </w:hyperlink>
    </w:p>
    <w:p>
      <w:pPr>
        <w:pStyle w:val="TOC2"/>
        <w:tabs>
          <w:tab w:val="right" w:leader="dot" w:pos="8306"/>
        </w:tabs>
      </w:pPr>
      <w:hyperlink w:anchor="_Toc10223" w:history="1">
        <w:r>
          <w:rPr>
            <w:rFonts w:ascii="仿宋" w:eastAsia="仿宋" w:hAnsi="仿宋" w:cs="仿宋" w:hint="eastAsia"/>
            <w:lang w:eastAsia="zh-CN"/>
          </w:rPr>
          <w:t>(一)、创新策略与方向</w:t>
        </w:r>
        <w:r>
          <w:tab/>
        </w:r>
        <w:r>
          <w:fldChar w:fldCharType="begin"/>
        </w:r>
        <w:r>
          <w:instrText xml:space="preserve"> PAGEREF _Toc10223 \h </w:instrText>
        </w:r>
        <w:r>
          <w:fldChar w:fldCharType="separate"/>
        </w:r>
        <w:r>
          <w:t>34</w:t>
        </w:r>
        <w:r>
          <w:fldChar w:fldCharType="end"/>
        </w:r>
      </w:hyperlink>
    </w:p>
    <w:p>
      <w:pPr>
        <w:pStyle w:val="TOC2"/>
        <w:tabs>
          <w:tab w:val="right" w:leader="dot" w:pos="8306"/>
        </w:tabs>
      </w:pPr>
      <w:hyperlink w:anchor="_Toc12499" w:history="1">
        <w:r>
          <w:rPr>
            <w:rFonts w:ascii="仿宋" w:eastAsia="仿宋" w:hAnsi="仿宋" w:cs="仿宋" w:hint="eastAsia"/>
            <w:lang w:eastAsia="zh-CN"/>
          </w:rPr>
          <w:t>(二)、研发规划与投入</w:t>
        </w:r>
        <w:r>
          <w:tab/>
        </w:r>
        <w:r>
          <w:fldChar w:fldCharType="begin"/>
        </w:r>
        <w:r>
          <w:instrText xml:space="preserve"> PAGEREF _Toc12499 \h </w:instrText>
        </w:r>
        <w:r>
          <w:fldChar w:fldCharType="separate"/>
        </w:r>
        <w:r>
          <w:t>36</w:t>
        </w:r>
        <w:r>
          <w:fldChar w:fldCharType="end"/>
        </w:r>
      </w:hyperlink>
    </w:p>
    <w:p>
      <w:pPr>
        <w:pStyle w:val="TOC1"/>
        <w:tabs>
          <w:tab w:val="right" w:leader="dot" w:pos="8306"/>
        </w:tabs>
      </w:pPr>
      <w:hyperlink w:anchor="_Toc10689" w:history="1">
        <w:r>
          <w:rPr>
            <w:rFonts w:ascii="仿宋" w:eastAsia="仿宋" w:hAnsi="仿宋" w:cs="仿宋" w:hint="eastAsia"/>
            <w:lang w:eastAsia="zh-CN"/>
          </w:rPr>
          <w:t>十、配电或电器控制设备项目风险管理</w:t>
        </w:r>
        <w:r>
          <w:tab/>
        </w:r>
        <w:r>
          <w:fldChar w:fldCharType="begin"/>
        </w:r>
        <w:r>
          <w:instrText xml:space="preserve"> PAGEREF _Toc10689 \h </w:instrText>
        </w:r>
        <w:r>
          <w:fldChar w:fldCharType="separate"/>
        </w:r>
        <w:r>
          <w:t>37</w:t>
        </w:r>
        <w:r>
          <w:fldChar w:fldCharType="end"/>
        </w:r>
      </w:hyperlink>
    </w:p>
    <w:p>
      <w:pPr>
        <w:pStyle w:val="TOC2"/>
        <w:tabs>
          <w:tab w:val="right" w:leader="dot" w:pos="8306"/>
        </w:tabs>
      </w:pPr>
      <w:hyperlink w:anchor="_Toc21015" w:history="1">
        <w:r>
          <w:rPr>
            <w:rFonts w:ascii="仿宋" w:eastAsia="仿宋" w:hAnsi="仿宋" w:cs="仿宋" w:hint="eastAsia"/>
            <w:lang w:eastAsia="zh-CN"/>
          </w:rPr>
          <w:t>(一)、风险识别与评估</w:t>
        </w:r>
        <w:r>
          <w:tab/>
        </w:r>
        <w:r>
          <w:fldChar w:fldCharType="begin"/>
        </w:r>
        <w:r>
          <w:instrText xml:space="preserve"> PAGEREF _Toc21015 \h </w:instrText>
        </w:r>
        <w:r>
          <w:fldChar w:fldCharType="separate"/>
        </w:r>
        <w:r>
          <w:t>37</w:t>
        </w:r>
        <w:r>
          <w:fldChar w:fldCharType="end"/>
        </w:r>
      </w:hyperlink>
    </w:p>
    <w:p>
      <w:pPr>
        <w:pStyle w:val="TOC2"/>
        <w:tabs>
          <w:tab w:val="right" w:leader="dot" w:pos="8306"/>
        </w:tabs>
      </w:pPr>
      <w:hyperlink w:anchor="_Toc30181" w:history="1">
        <w:r>
          <w:rPr>
            <w:rFonts w:ascii="仿宋" w:eastAsia="仿宋" w:hAnsi="仿宋" w:cs="仿宋" w:hint="eastAsia"/>
            <w:lang w:eastAsia="zh-CN"/>
          </w:rPr>
          <w:t>(二)、风险应对策略</w:t>
        </w:r>
        <w:r>
          <w:tab/>
        </w:r>
        <w:r>
          <w:fldChar w:fldCharType="begin"/>
        </w:r>
        <w:r>
          <w:instrText xml:space="preserve"> PAGEREF _Toc30181 \h </w:instrText>
        </w:r>
        <w:r>
          <w:fldChar w:fldCharType="separate"/>
        </w:r>
        <w:r>
          <w:t>39</w:t>
        </w:r>
        <w:r>
          <w:fldChar w:fldCharType="end"/>
        </w:r>
      </w:hyperlink>
    </w:p>
    <w:p>
      <w:pPr>
        <w:pStyle w:val="TOC2"/>
        <w:tabs>
          <w:tab w:val="right" w:leader="dot" w:pos="8306"/>
        </w:tabs>
      </w:pPr>
      <w:hyperlink w:anchor="_Toc29050" w:history="1">
        <w:r>
          <w:rPr>
            <w:rFonts w:ascii="仿宋" w:eastAsia="仿宋" w:hAnsi="仿宋" w:cs="仿宋" w:hint="eastAsia"/>
            <w:lang w:eastAsia="zh-CN"/>
          </w:rPr>
          <w:t>(三)、风险监控与控制</w:t>
        </w:r>
        <w:r>
          <w:tab/>
        </w:r>
        <w:r>
          <w:fldChar w:fldCharType="begin"/>
        </w:r>
        <w:r>
          <w:instrText xml:space="preserve"> PAGEREF _Toc29050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46" w:history="1">
        <w:r>
          <w:rPr>
            <w:rFonts w:ascii="仿宋" w:eastAsia="仿宋" w:hAnsi="仿宋" w:cs="仿宋" w:hint="eastAsia"/>
            <w:lang w:eastAsia="zh-CN"/>
          </w:rPr>
          <w:t>十一、配电或电器控制设备项目计划安排</w:t>
        </w:r>
        <w:r>
          <w:tab/>
        </w:r>
        <w:r>
          <w:fldChar w:fldCharType="begin"/>
        </w:r>
        <w:r>
          <w:instrText xml:space="preserve"> PAGEREF _Toc20846 \h </w:instrText>
        </w:r>
        <w:r>
          <w:fldChar w:fldCharType="separate"/>
        </w:r>
        <w:r>
          <w:t>41</w:t>
        </w:r>
        <w:r>
          <w:fldChar w:fldCharType="end"/>
        </w:r>
      </w:hyperlink>
    </w:p>
    <w:p>
      <w:pPr>
        <w:pStyle w:val="TOC2"/>
        <w:tabs>
          <w:tab w:val="right" w:leader="dot" w:pos="8306"/>
        </w:tabs>
      </w:pPr>
      <w:hyperlink w:anchor="_Toc25186" w:history="1">
        <w:r>
          <w:rPr>
            <w:rFonts w:ascii="仿宋" w:eastAsia="仿宋" w:hAnsi="仿宋" w:cs="仿宋" w:hint="eastAsia"/>
            <w:lang w:eastAsia="zh-CN"/>
          </w:rPr>
          <w:t>(一)、建设周期</w:t>
        </w:r>
        <w:r>
          <w:tab/>
        </w:r>
        <w:r>
          <w:fldChar w:fldCharType="begin"/>
        </w:r>
        <w:r>
          <w:instrText xml:space="preserve"> PAGEREF _Toc25186 \h </w:instrText>
        </w:r>
        <w:r>
          <w:fldChar w:fldCharType="separate"/>
        </w:r>
        <w:r>
          <w:t>41</w:t>
        </w:r>
        <w:r>
          <w:fldChar w:fldCharType="end"/>
        </w:r>
      </w:hyperlink>
    </w:p>
    <w:p>
      <w:pPr>
        <w:pStyle w:val="TOC2"/>
        <w:tabs>
          <w:tab w:val="right" w:leader="dot" w:pos="8306"/>
        </w:tabs>
      </w:pPr>
      <w:hyperlink w:anchor="_Toc25160" w:history="1">
        <w:r>
          <w:rPr>
            <w:rFonts w:ascii="仿宋" w:eastAsia="仿宋" w:hAnsi="仿宋" w:cs="仿宋" w:hint="eastAsia"/>
            <w:lang w:eastAsia="zh-CN"/>
          </w:rPr>
          <w:t>(二)、建设进度</w:t>
        </w:r>
        <w:r>
          <w:tab/>
        </w:r>
        <w:r>
          <w:fldChar w:fldCharType="begin"/>
        </w:r>
        <w:r>
          <w:instrText xml:space="preserve"> PAGEREF _Toc25160 \h </w:instrText>
        </w:r>
        <w:r>
          <w:fldChar w:fldCharType="separate"/>
        </w:r>
        <w:r>
          <w:t>42</w:t>
        </w:r>
        <w:r>
          <w:fldChar w:fldCharType="end"/>
        </w:r>
      </w:hyperlink>
    </w:p>
    <w:p>
      <w:pPr>
        <w:pStyle w:val="TOC2"/>
        <w:tabs>
          <w:tab w:val="right" w:leader="dot" w:pos="8306"/>
        </w:tabs>
      </w:pPr>
      <w:hyperlink w:anchor="_Toc15041" w:history="1">
        <w:r>
          <w:rPr>
            <w:rFonts w:ascii="仿宋" w:eastAsia="仿宋" w:hAnsi="仿宋" w:cs="仿宋" w:hint="eastAsia"/>
            <w:lang w:eastAsia="zh-CN"/>
          </w:rPr>
          <w:t>(三)、进度安排注意事项</w:t>
        </w:r>
        <w:r>
          <w:tab/>
        </w:r>
        <w:r>
          <w:fldChar w:fldCharType="begin"/>
        </w:r>
        <w:r>
          <w:instrText xml:space="preserve"> PAGEREF _Toc15041 \h </w:instrText>
        </w:r>
        <w:r>
          <w:fldChar w:fldCharType="separate"/>
        </w:r>
        <w:r>
          <w:t>43</w:t>
        </w:r>
        <w:r>
          <w:fldChar w:fldCharType="end"/>
        </w:r>
      </w:hyperlink>
    </w:p>
    <w:p>
      <w:pPr>
        <w:pStyle w:val="TOC2"/>
        <w:tabs>
          <w:tab w:val="right" w:leader="dot" w:pos="8306"/>
        </w:tabs>
      </w:pPr>
      <w:hyperlink w:anchor="_Toc6019" w:history="1">
        <w:r>
          <w:rPr>
            <w:rFonts w:ascii="仿宋" w:eastAsia="仿宋" w:hAnsi="仿宋" w:cs="仿宋" w:hint="eastAsia"/>
            <w:lang w:eastAsia="zh-CN"/>
          </w:rPr>
          <w:t>(四)、人力资源配置</w:t>
        </w:r>
        <w:r>
          <w:tab/>
        </w:r>
        <w:r>
          <w:fldChar w:fldCharType="begin"/>
        </w:r>
        <w:r>
          <w:instrText xml:space="preserve"> PAGEREF _Toc6019 \h </w:instrText>
        </w:r>
        <w:r>
          <w:fldChar w:fldCharType="separate"/>
        </w:r>
        <w:r>
          <w:t>45</w:t>
        </w:r>
        <w:r>
          <w:fldChar w:fldCharType="end"/>
        </w:r>
      </w:hyperlink>
    </w:p>
    <w:p>
      <w:pPr>
        <w:pStyle w:val="TOC1"/>
        <w:tabs>
          <w:tab w:val="right" w:leader="dot" w:pos="8306"/>
        </w:tabs>
      </w:pPr>
      <w:hyperlink w:anchor="_Toc17065" w:history="1">
        <w:r>
          <w:rPr>
            <w:rFonts w:ascii="仿宋" w:eastAsia="仿宋" w:hAnsi="仿宋" w:cs="仿宋" w:hint="eastAsia"/>
            <w:lang w:eastAsia="zh-CN"/>
          </w:rPr>
          <w:t>十二、配电或电器控制设备项目财务管理</w:t>
        </w:r>
        <w:r>
          <w:tab/>
        </w:r>
        <w:r>
          <w:fldChar w:fldCharType="begin"/>
        </w:r>
        <w:r>
          <w:instrText xml:space="preserve"> PAGEREF _Toc17065 \h </w:instrText>
        </w:r>
        <w:r>
          <w:fldChar w:fldCharType="separate"/>
        </w:r>
        <w:r>
          <w:t>46</w:t>
        </w:r>
        <w:r>
          <w:fldChar w:fldCharType="end"/>
        </w:r>
      </w:hyperlink>
    </w:p>
    <w:p>
      <w:pPr>
        <w:pStyle w:val="TOC2"/>
        <w:tabs>
          <w:tab w:val="right" w:leader="dot" w:pos="8306"/>
        </w:tabs>
      </w:pPr>
      <w:hyperlink w:anchor="_Toc24870" w:history="1">
        <w:r>
          <w:rPr>
            <w:rFonts w:ascii="仿宋" w:eastAsia="仿宋" w:hAnsi="仿宋" w:cs="仿宋" w:hint="eastAsia"/>
            <w:lang w:eastAsia="zh-CN"/>
          </w:rPr>
          <w:t>(一)、资金需求大</w:t>
        </w:r>
        <w:r>
          <w:tab/>
        </w:r>
        <w:r>
          <w:fldChar w:fldCharType="begin"/>
        </w:r>
        <w:r>
          <w:instrText xml:space="preserve"> PAGEREF _Toc24870 \h </w:instrText>
        </w:r>
        <w:r>
          <w:fldChar w:fldCharType="separate"/>
        </w:r>
        <w:r>
          <w:t>46</w:t>
        </w:r>
        <w:r>
          <w:fldChar w:fldCharType="end"/>
        </w:r>
      </w:hyperlink>
    </w:p>
    <w:p>
      <w:pPr>
        <w:pStyle w:val="TOC2"/>
        <w:tabs>
          <w:tab w:val="right" w:leader="dot" w:pos="8306"/>
        </w:tabs>
      </w:pPr>
      <w:hyperlink w:anchor="_Toc14675" w:history="1">
        <w:r>
          <w:rPr>
            <w:rFonts w:ascii="仿宋" w:eastAsia="仿宋" w:hAnsi="仿宋" w:cs="仿宋" w:hint="eastAsia"/>
            <w:lang w:eastAsia="zh-CN"/>
          </w:rPr>
          <w:t>(二)、研发周期长</w:t>
        </w:r>
        <w:r>
          <w:tab/>
        </w:r>
        <w:r>
          <w:fldChar w:fldCharType="begin"/>
        </w:r>
        <w:r>
          <w:instrText xml:space="preserve"> PAGEREF _Toc14675 \h </w:instrText>
        </w:r>
        <w:r>
          <w:fldChar w:fldCharType="separate"/>
        </w:r>
        <w:r>
          <w:t>47</w:t>
        </w:r>
        <w:r>
          <w:fldChar w:fldCharType="end"/>
        </w:r>
      </w:hyperlink>
    </w:p>
    <w:p>
      <w:pPr>
        <w:pStyle w:val="TOC2"/>
        <w:tabs>
          <w:tab w:val="right" w:leader="dot" w:pos="8306"/>
        </w:tabs>
      </w:pPr>
      <w:hyperlink w:anchor="_Toc7051" w:history="1">
        <w:r>
          <w:rPr>
            <w:rFonts w:ascii="仿宋" w:eastAsia="仿宋" w:hAnsi="仿宋" w:cs="仿宋" w:hint="eastAsia"/>
            <w:lang w:eastAsia="zh-CN"/>
          </w:rPr>
          <w:t>(三)、市场风险大</w:t>
        </w:r>
        <w:r>
          <w:tab/>
        </w:r>
        <w:r>
          <w:fldChar w:fldCharType="begin"/>
        </w:r>
        <w:r>
          <w:instrText xml:space="preserve"> PAGEREF _Toc7051 \h </w:instrText>
        </w:r>
        <w:r>
          <w:fldChar w:fldCharType="separate"/>
        </w:r>
        <w:r>
          <w:t>48</w:t>
        </w:r>
        <w:r>
          <w:fldChar w:fldCharType="end"/>
        </w:r>
      </w:hyperlink>
    </w:p>
    <w:p>
      <w:pPr>
        <w:pStyle w:val="TOC2"/>
        <w:tabs>
          <w:tab w:val="right" w:leader="dot" w:pos="8306"/>
        </w:tabs>
      </w:pPr>
      <w:hyperlink w:anchor="_Toc25496" w:history="1">
        <w:r>
          <w:rPr>
            <w:rFonts w:ascii="仿宋" w:eastAsia="仿宋" w:hAnsi="仿宋" w:cs="仿宋" w:hint="eastAsia"/>
            <w:lang w:eastAsia="zh-CN"/>
          </w:rPr>
          <w:t>(四)、利润率高</w:t>
        </w:r>
        <w:r>
          <w:tab/>
        </w:r>
        <w:r>
          <w:fldChar w:fldCharType="begin"/>
        </w:r>
        <w:r>
          <w:instrText xml:space="preserve"> PAGEREF _Toc25496 \h </w:instrText>
        </w:r>
        <w:r>
          <w:fldChar w:fldCharType="separate"/>
        </w:r>
        <w:r>
          <w:t>51</w:t>
        </w:r>
        <w:r>
          <w:fldChar w:fldCharType="end"/>
        </w:r>
      </w:hyperlink>
    </w:p>
    <w:p>
      <w:pPr>
        <w:pStyle w:val="TOC1"/>
        <w:tabs>
          <w:tab w:val="right" w:leader="dot" w:pos="8306"/>
        </w:tabs>
      </w:pPr>
      <w:hyperlink w:anchor="_Toc29318" w:history="1">
        <w:r>
          <w:rPr>
            <w:rFonts w:ascii="仿宋" w:eastAsia="仿宋" w:hAnsi="仿宋" w:cs="仿宋" w:hint="eastAsia"/>
            <w:lang w:eastAsia="zh-CN"/>
          </w:rPr>
          <w:t>十三、利益相关者分析与沟通计划</w:t>
        </w:r>
        <w:r>
          <w:tab/>
        </w:r>
        <w:r>
          <w:fldChar w:fldCharType="begin"/>
        </w:r>
        <w:r>
          <w:instrText xml:space="preserve"> PAGEREF _Toc29318 \h </w:instrText>
        </w:r>
        <w:r>
          <w:fldChar w:fldCharType="separate"/>
        </w:r>
        <w:r>
          <w:t>53</w:t>
        </w:r>
        <w:r>
          <w:fldChar w:fldCharType="end"/>
        </w:r>
      </w:hyperlink>
    </w:p>
    <w:p>
      <w:pPr>
        <w:pStyle w:val="TOC2"/>
        <w:tabs>
          <w:tab w:val="right" w:leader="dot" w:pos="8306"/>
        </w:tabs>
      </w:pPr>
      <w:hyperlink w:anchor="_Toc14057" w:history="1">
        <w:r>
          <w:rPr>
            <w:rFonts w:ascii="仿宋" w:eastAsia="仿宋" w:hAnsi="仿宋" w:cs="仿宋" w:hint="eastAsia"/>
            <w:lang w:eastAsia="zh-CN"/>
          </w:rPr>
          <w:t>(一)、利益相关者分析</w:t>
        </w:r>
        <w:r>
          <w:tab/>
        </w:r>
        <w:r>
          <w:fldChar w:fldCharType="begin"/>
        </w:r>
        <w:r>
          <w:instrText xml:space="preserve"> PAGEREF _Toc14057 \h </w:instrText>
        </w:r>
        <w:r>
          <w:fldChar w:fldCharType="separate"/>
        </w:r>
        <w:r>
          <w:t>53</w:t>
        </w:r>
        <w:r>
          <w:fldChar w:fldCharType="end"/>
        </w:r>
      </w:hyperlink>
    </w:p>
    <w:p>
      <w:pPr>
        <w:pStyle w:val="TOC2"/>
        <w:tabs>
          <w:tab w:val="right" w:leader="dot" w:pos="8306"/>
        </w:tabs>
      </w:pPr>
      <w:hyperlink w:anchor="_Toc25326" w:history="1">
        <w:r>
          <w:rPr>
            <w:rFonts w:ascii="仿宋" w:eastAsia="仿宋" w:hAnsi="仿宋" w:cs="仿宋" w:hint="eastAsia"/>
            <w:lang w:eastAsia="zh-CN"/>
          </w:rPr>
          <w:t>(二)、沟通计划</w:t>
        </w:r>
        <w:r>
          <w:tab/>
        </w:r>
        <w:r>
          <w:fldChar w:fldCharType="begin"/>
        </w:r>
        <w:r>
          <w:instrText xml:space="preserve"> PAGEREF _Toc25326 \h </w:instrText>
        </w:r>
        <w:r>
          <w:fldChar w:fldCharType="separate"/>
        </w:r>
        <w:r>
          <w:t>54</w:t>
        </w:r>
        <w:r>
          <w:fldChar w:fldCharType="end"/>
        </w:r>
      </w:hyperlink>
    </w:p>
    <w:p>
      <w:pPr>
        <w:pStyle w:val="TOC1"/>
        <w:tabs>
          <w:tab w:val="right" w:leader="dot" w:pos="8306"/>
        </w:tabs>
      </w:pPr>
      <w:hyperlink w:anchor="_Toc19779" w:history="1">
        <w:r>
          <w:rPr>
            <w:rFonts w:ascii="仿宋" w:eastAsia="仿宋" w:hAnsi="仿宋" w:cs="仿宋" w:hint="eastAsia"/>
            <w:lang w:eastAsia="zh-CN"/>
          </w:rPr>
          <w:t>十四、配电或电器控制设备项目实施时间节点</w:t>
        </w:r>
        <w:r>
          <w:tab/>
        </w:r>
        <w:r>
          <w:fldChar w:fldCharType="begin"/>
        </w:r>
        <w:r>
          <w:instrText xml:space="preserve"> PAGEREF _Toc19779 \h </w:instrText>
        </w:r>
        <w:r>
          <w:fldChar w:fldCharType="separate"/>
        </w:r>
        <w:r>
          <w:t>56</w:t>
        </w:r>
        <w:r>
          <w:fldChar w:fldCharType="end"/>
        </w:r>
      </w:hyperlink>
    </w:p>
    <w:p>
      <w:pPr>
        <w:pStyle w:val="TOC2"/>
        <w:tabs>
          <w:tab w:val="right" w:leader="dot" w:pos="8306"/>
        </w:tabs>
      </w:pPr>
      <w:hyperlink w:anchor="_Toc30016" w:history="1">
        <w:r>
          <w:rPr>
            <w:rFonts w:ascii="仿宋" w:eastAsia="仿宋" w:hAnsi="仿宋" w:cs="仿宋" w:hint="eastAsia"/>
            <w:lang w:eastAsia="zh-CN"/>
          </w:rPr>
          <w:t>(一)、配电或电器控制设备项目启动阶段时间节点</w:t>
        </w:r>
        <w:r>
          <w:tab/>
        </w:r>
        <w:r>
          <w:fldChar w:fldCharType="begin"/>
        </w:r>
        <w:r>
          <w:instrText xml:space="preserve"> PAGEREF _Toc30016 \h </w:instrText>
        </w:r>
        <w:r>
          <w:fldChar w:fldCharType="separate"/>
        </w:r>
        <w:r>
          <w:t>56</w:t>
        </w:r>
        <w:r>
          <w:fldChar w:fldCharType="end"/>
        </w:r>
      </w:hyperlink>
    </w:p>
    <w:p>
      <w:pPr>
        <w:pStyle w:val="TOC2"/>
        <w:tabs>
          <w:tab w:val="right" w:leader="dot" w:pos="8306"/>
        </w:tabs>
      </w:pPr>
      <w:hyperlink w:anchor="_Toc29127" w:history="1">
        <w:r>
          <w:rPr>
            <w:rFonts w:ascii="仿宋" w:eastAsia="仿宋" w:hAnsi="仿宋" w:cs="仿宋" w:hint="eastAsia"/>
            <w:lang w:eastAsia="zh-CN"/>
          </w:rPr>
          <w:t>(二)、配电或电器控制设备项目执行阶段时间节点</w:t>
        </w:r>
        <w:r>
          <w:tab/>
        </w:r>
        <w:r>
          <w:fldChar w:fldCharType="begin"/>
        </w:r>
        <w:r>
          <w:instrText xml:space="preserve"> PAGEREF _Toc29127 \h </w:instrText>
        </w:r>
        <w:r>
          <w:fldChar w:fldCharType="separate"/>
        </w:r>
        <w:r>
          <w:t>57</w:t>
        </w:r>
        <w:r>
          <w:fldChar w:fldCharType="end"/>
        </w:r>
      </w:hyperlink>
    </w:p>
    <w:p>
      <w:pPr>
        <w:pStyle w:val="TOC2"/>
        <w:tabs>
          <w:tab w:val="right" w:leader="dot" w:pos="8306"/>
        </w:tabs>
      </w:pPr>
      <w:hyperlink w:anchor="_Toc25195" w:history="1">
        <w:r>
          <w:rPr>
            <w:rFonts w:ascii="仿宋" w:eastAsia="仿宋" w:hAnsi="仿宋" w:cs="仿宋" w:hint="eastAsia"/>
            <w:lang w:eastAsia="zh-CN"/>
          </w:rPr>
          <w:t>(三)、配电或电器控制设备项目完成阶段时间节点</w:t>
        </w:r>
        <w:r>
          <w:tab/>
        </w:r>
        <w:r>
          <w:fldChar w:fldCharType="begin"/>
        </w:r>
        <w:r>
          <w:instrText xml:space="preserve"> PAGEREF _Toc25195 \h </w:instrText>
        </w:r>
        <w:r>
          <w:fldChar w:fldCharType="separate"/>
        </w:r>
        <w:r>
          <w:t>58</w:t>
        </w:r>
        <w:r>
          <w:fldChar w:fldCharType="end"/>
        </w:r>
      </w:hyperlink>
    </w:p>
    <w:p>
      <w:pPr>
        <w:pStyle w:val="TOC1"/>
        <w:tabs>
          <w:tab w:val="right" w:leader="dot" w:pos="8306"/>
        </w:tabs>
      </w:pPr>
      <w:hyperlink w:anchor="_Toc21190" w:history="1">
        <w:r>
          <w:rPr>
            <w:rFonts w:ascii="仿宋" w:eastAsia="仿宋" w:hAnsi="仿宋" w:cs="仿宋" w:hint="eastAsia"/>
            <w:lang w:eastAsia="zh-CN"/>
          </w:rPr>
          <w:t>十五、质量管理体系</w:t>
        </w:r>
        <w:r>
          <w:tab/>
        </w:r>
        <w:r>
          <w:fldChar w:fldCharType="begin"/>
        </w:r>
        <w:r>
          <w:instrText xml:space="preserve"> PAGEREF _Toc21190 \h </w:instrText>
        </w:r>
        <w:r>
          <w:fldChar w:fldCharType="separate"/>
        </w:r>
        <w:r>
          <w:t>59</w:t>
        </w:r>
        <w:r>
          <w:fldChar w:fldCharType="end"/>
        </w:r>
      </w:hyperlink>
    </w:p>
    <w:p>
      <w:pPr>
        <w:pStyle w:val="TOC2"/>
        <w:tabs>
          <w:tab w:val="right" w:leader="dot" w:pos="8306"/>
        </w:tabs>
      </w:pPr>
      <w:hyperlink w:anchor="_Toc7186" w:history="1">
        <w:r>
          <w:rPr>
            <w:rFonts w:ascii="仿宋" w:eastAsia="仿宋" w:hAnsi="仿宋" w:cs="仿宋" w:hint="eastAsia"/>
            <w:lang w:eastAsia="zh-CN"/>
          </w:rPr>
          <w:t>(一)、质量目标与方针</w:t>
        </w:r>
        <w:r>
          <w:tab/>
        </w:r>
        <w:r>
          <w:fldChar w:fldCharType="begin"/>
        </w:r>
        <w:r>
          <w:instrText xml:space="preserve"> PAGEREF _Toc7186 \h </w:instrText>
        </w:r>
        <w:r>
          <w:fldChar w:fldCharType="separate"/>
        </w:r>
        <w:r>
          <w:t>59</w:t>
        </w:r>
        <w:r>
          <w:fldChar w:fldCharType="end"/>
        </w:r>
      </w:hyperlink>
    </w:p>
    <w:p>
      <w:pPr>
        <w:pStyle w:val="TOC2"/>
        <w:tabs>
          <w:tab w:val="right" w:leader="dot" w:pos="8306"/>
        </w:tabs>
      </w:pPr>
      <w:hyperlink w:anchor="_Toc3465" w:history="1">
        <w:r>
          <w:rPr>
            <w:rFonts w:ascii="仿宋" w:eastAsia="仿宋" w:hAnsi="仿宋" w:cs="仿宋" w:hint="eastAsia"/>
            <w:lang w:eastAsia="zh-CN"/>
          </w:rPr>
          <w:t>(二)、质量管理责任</w:t>
        </w:r>
        <w:r>
          <w:tab/>
        </w:r>
        <w:r>
          <w:fldChar w:fldCharType="begin"/>
        </w:r>
        <w:r>
          <w:instrText xml:space="preserve"> PAGEREF _Toc3465 \h </w:instrText>
        </w:r>
        <w:r>
          <w:fldChar w:fldCharType="separate"/>
        </w:r>
        <w:r>
          <w:t>60</w:t>
        </w:r>
        <w:r>
          <w:fldChar w:fldCharType="end"/>
        </w:r>
      </w:hyperlink>
    </w:p>
    <w:p>
      <w:pPr>
        <w:pStyle w:val="TOC2"/>
        <w:tabs>
          <w:tab w:val="right" w:leader="dot" w:pos="8306"/>
        </w:tabs>
      </w:pPr>
      <w:hyperlink w:anchor="_Toc15298" w:history="1">
        <w:r>
          <w:rPr>
            <w:rFonts w:ascii="仿宋" w:eastAsia="仿宋" w:hAnsi="仿宋" w:cs="仿宋" w:hint="eastAsia"/>
            <w:lang w:eastAsia="zh-CN"/>
          </w:rPr>
          <w:t>(三)、质量管理体系文件</w:t>
        </w:r>
        <w:r>
          <w:tab/>
        </w:r>
        <w:r>
          <w:fldChar w:fldCharType="begin"/>
        </w:r>
        <w:r>
          <w:instrText xml:space="preserve"> PAGEREF _Toc15298 \h </w:instrText>
        </w:r>
        <w:r>
          <w:fldChar w:fldCharType="separate"/>
        </w:r>
        <w:r>
          <w:t>62</w:t>
        </w:r>
        <w:r>
          <w:fldChar w:fldCharType="end"/>
        </w:r>
      </w:hyperlink>
    </w:p>
    <w:p>
      <w:pPr>
        <w:pStyle w:val="TOC2"/>
        <w:tabs>
          <w:tab w:val="right" w:leader="dot" w:pos="8306"/>
        </w:tabs>
      </w:pPr>
      <w:hyperlink w:anchor="_Toc10536" w:history="1">
        <w:r>
          <w:rPr>
            <w:rFonts w:ascii="仿宋" w:eastAsia="仿宋" w:hAnsi="仿宋" w:cs="仿宋" w:hint="eastAsia"/>
            <w:lang w:eastAsia="zh-CN"/>
          </w:rPr>
          <w:t>(四)、质量培训与教育</w:t>
        </w:r>
        <w:r>
          <w:tab/>
        </w:r>
        <w:r>
          <w:fldChar w:fldCharType="begin"/>
        </w:r>
        <w:r>
          <w:instrText xml:space="preserve"> PAGEREF _Toc10536 \h </w:instrText>
        </w:r>
        <w:r>
          <w:fldChar w:fldCharType="separate"/>
        </w:r>
        <w:r>
          <w:t>64</w:t>
        </w:r>
        <w:r>
          <w:fldChar w:fldCharType="end"/>
        </w:r>
      </w:hyperlink>
    </w:p>
    <w:p>
      <w:pPr>
        <w:pStyle w:val="TOC2"/>
        <w:tabs>
          <w:tab w:val="right" w:leader="dot" w:pos="8306"/>
        </w:tabs>
      </w:pPr>
      <w:hyperlink w:anchor="_Toc14575" w:history="1">
        <w:r>
          <w:rPr>
            <w:rFonts w:ascii="仿宋" w:eastAsia="仿宋" w:hAnsi="仿宋" w:cs="仿宋" w:hint="eastAsia"/>
            <w:lang w:eastAsia="zh-CN"/>
          </w:rPr>
          <w:t>(五)、质量审核与评价</w:t>
        </w:r>
        <w:r>
          <w:tab/>
        </w:r>
        <w:r>
          <w:fldChar w:fldCharType="begin"/>
        </w:r>
        <w:r>
          <w:instrText xml:space="preserve"> PAGEREF _Toc14575 \h </w:instrText>
        </w:r>
        <w:r>
          <w:fldChar w:fldCharType="separate"/>
        </w:r>
        <w:r>
          <w:t>65</w:t>
        </w:r>
        <w:r>
          <w:fldChar w:fldCharType="end"/>
        </w:r>
      </w:hyperlink>
    </w:p>
    <w:p>
      <w:pPr>
        <w:pStyle w:val="TOC2"/>
        <w:tabs>
          <w:tab w:val="right" w:leader="dot" w:pos="8306"/>
        </w:tabs>
      </w:pPr>
      <w:hyperlink w:anchor="_Toc287" w:history="1">
        <w:r>
          <w:rPr>
            <w:rFonts w:ascii="仿宋" w:eastAsia="仿宋" w:hAnsi="仿宋" w:cs="仿宋" w:hint="eastAsia"/>
            <w:lang w:eastAsia="zh-CN"/>
          </w:rPr>
          <w:t>(六)、不符合与纠正措施</w:t>
        </w:r>
        <w:r>
          <w:tab/>
        </w:r>
        <w:r>
          <w:fldChar w:fldCharType="begin"/>
        </w:r>
        <w:r>
          <w:instrText xml:space="preserve"> PAGEREF _Toc287 \h </w:instrText>
        </w:r>
        <w:r>
          <w:fldChar w:fldCharType="separate"/>
        </w:r>
        <w:r>
          <w:t>66</w:t>
        </w:r>
        <w:r>
          <w:fldChar w:fldCharType="end"/>
        </w:r>
      </w:hyperlink>
    </w:p>
    <w:p>
      <w:pPr>
        <w:pStyle w:val="TOC1"/>
        <w:tabs>
          <w:tab w:val="right" w:leader="dot" w:pos="8306"/>
        </w:tabs>
      </w:pPr>
      <w:hyperlink w:anchor="_Toc945" w:history="1">
        <w:r>
          <w:rPr>
            <w:rFonts w:ascii="仿宋" w:eastAsia="仿宋" w:hAnsi="仿宋" w:cs="仿宋" w:hint="eastAsia"/>
            <w:lang w:eastAsia="zh-CN"/>
          </w:rPr>
          <w:t>十六、风险识别与分类</w:t>
        </w:r>
        <w:r>
          <w:tab/>
        </w:r>
        <w:r>
          <w:fldChar w:fldCharType="begin"/>
        </w:r>
        <w:r>
          <w:instrText xml:space="preserve"> PAGEREF _Toc945 \h </w:instrText>
        </w:r>
        <w:r>
          <w:fldChar w:fldCharType="separate"/>
        </w:r>
        <w:r>
          <w:t>68</w:t>
        </w:r>
        <w:r>
          <w:fldChar w:fldCharType="end"/>
        </w:r>
      </w:hyperlink>
    </w:p>
    <w:p>
      <w:pPr>
        <w:pStyle w:val="TOC2"/>
        <w:tabs>
          <w:tab w:val="right" w:leader="dot" w:pos="8306"/>
        </w:tabs>
      </w:pPr>
      <w:hyperlink w:anchor="_Toc25990" w:history="1">
        <w:r>
          <w:rPr>
            <w:rFonts w:ascii="仿宋" w:eastAsia="仿宋" w:hAnsi="仿宋" w:cs="仿宋" w:hint="eastAsia"/>
            <w:lang w:eastAsia="zh-CN"/>
          </w:rPr>
          <w:t>(一)、风险识别</w:t>
        </w:r>
        <w:r>
          <w:tab/>
        </w:r>
        <w:r>
          <w:fldChar w:fldCharType="begin"/>
        </w:r>
        <w:r>
          <w:instrText xml:space="preserve"> PAGEREF _Toc25990 \h </w:instrText>
        </w:r>
        <w:r>
          <w:fldChar w:fldCharType="separate"/>
        </w:r>
        <w:r>
          <w:t>68</w:t>
        </w:r>
        <w:r>
          <w:fldChar w:fldCharType="end"/>
        </w:r>
      </w:hyperlink>
    </w:p>
    <w:p>
      <w:pPr>
        <w:pStyle w:val="TOC2"/>
        <w:tabs>
          <w:tab w:val="right" w:leader="dot" w:pos="8306"/>
        </w:tabs>
      </w:pPr>
      <w:hyperlink w:anchor="_Toc21146" w:history="1">
        <w:r>
          <w:rPr>
            <w:rFonts w:ascii="仿宋" w:eastAsia="仿宋" w:hAnsi="仿宋" w:cs="仿宋" w:hint="eastAsia"/>
            <w:lang w:eastAsia="zh-CN"/>
          </w:rPr>
          <w:t>(二)、风险分类</w:t>
        </w:r>
        <w:r>
          <w:tab/>
        </w:r>
        <w:r>
          <w:fldChar w:fldCharType="begin"/>
        </w:r>
        <w:r>
          <w:instrText xml:space="preserve"> PAGEREF _Toc21146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29"/>
      <w:r>
        <w:rPr>
          <w:rFonts w:ascii="仿宋" w:eastAsia="仿宋" w:hAnsi="仿宋" w:cs="仿宋" w:hint="eastAsia"/>
          <w:sz w:val="28"/>
          <w:lang w:eastAsia="zh-CN"/>
        </w:rPr>
        <w:t>一、配电或电器控制设备项目危机管理</w:t>
      </w:r>
      <w:bookmarkEnd w:id="2"/>
    </w:p>
    <w:p>
      <w:pPr>
        <w:pStyle w:val="Heading2"/>
        <w:rPr>
          <w:rFonts w:ascii="仿宋" w:eastAsia="仿宋" w:hAnsi="仿宋" w:cs="仿宋" w:hint="eastAsia"/>
          <w:lang w:eastAsia="zh-CN"/>
        </w:rPr>
      </w:pPr>
      <w:bookmarkStart w:id="3" w:name="_Toc53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或电器控制设备项目危机管理中，危机预警与识别是确保配电或电器控制设备项目稳健运行的核心步骤。通过建立全面的监测机制，配电或电器控制设备项目团队旨在及时发现和理解潜在的风险和危机因素，以便采取及时的预防和应对措施，确保配电或电器控制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配电或电器控制设备项目团队全面分析了整个配电或电器控制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配电或电器控制设备项目团队着重于明确定义配电或电器控制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配电或电器控制设备项目进展的持续监控，团队能够及时发现潜在问题并作出迅速反应。配电或电器控制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配电或电器控制设备项目得以更有序、可控地推进。</w:t>
      </w:r>
    </w:p>
    <w:p>
      <w:pPr>
        <w:pStyle w:val="Heading2"/>
        <w:ind w:firstLine="560" w:firstLineChars="200"/>
        <w:rPr>
          <w:rFonts w:ascii="仿宋" w:eastAsia="仿宋" w:hAnsi="仿宋" w:cs="仿宋" w:hint="eastAsia"/>
          <w:sz w:val="28"/>
          <w:lang w:eastAsia="zh-CN"/>
        </w:rPr>
      </w:pPr>
      <w:bookmarkStart w:id="4" w:name="_Toc61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在危机发生时，配电或电器控制设备项目团队立即行动，成立了应急小组。该小组的任务是迅速制定并实施紧急应对措施，以最小化潜在损失。以下是采取的主要措施：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暂停配电或电器控制设备项目进度：为遏制危机蔓延，配电或电器控制设备项目暂时停止进行，以便全面评估当前状况。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资源重新分配：重新评估配电或电器控制设备项目资源的分配，确保最大限度地减小损失。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实时沟通：与关键利益相关者建立实时沟通机制，向他们传递配电或电器控制设备项目危机的实际状况，保障配电或电器控制设备项目核心利益。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在紧急应对的同时，配电或电器控制设备项目团队强调了团队协作和有效沟通的重要性。以下是团队协作的关键举措：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信息共享机制：建立了信息共享平台，确保团队成员能够及时获取配电或电器控制设备项目危机的实时信息。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领导者沟通：配电或电器控制设备项目领导者通过定期会议和即时沟通工具，指导团队应对危机，保持团队稳定运行。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随着危机得到初步控制，配电或电器控制设备项目团队转向制定恢复计划，以确保配电或电器控制设备项目能够从中迅速恢复。主要恢复计划包括：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修复受损的进度计划：重新评估配电或电器控制设备项目进度，制定修复计划，确保配电或电器控制设备项目尽快回归正常进程。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重新调整资源分配：优化资源分配，确保配电或电器控制设备项目在有限资源下高效运转。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风险管理机制加强：对配电或电器控制设备项目风险进行全面评估，制定更强化的风险管理策略，以预防未来可能的危机。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22"/>
      <w:r>
        <w:rPr>
          <w:rFonts w:ascii="仿宋" w:eastAsia="仿宋" w:hAnsi="仿宋" w:cs="仿宋" w:hint="eastAsia"/>
          <w:sz w:val="28"/>
          <w:lang w:eastAsia="zh-CN"/>
        </w:rPr>
        <w:t>二、配电或电器控制设备项目选址可行性分析</w:t>
      </w:r>
      <w:bookmarkEnd w:id="5"/>
    </w:p>
    <w:p>
      <w:pPr>
        <w:pStyle w:val="Heading2"/>
        <w:rPr>
          <w:rFonts w:ascii="仿宋" w:eastAsia="仿宋" w:hAnsi="仿宋" w:cs="仿宋" w:hint="eastAsia"/>
          <w:lang w:eastAsia="zh-CN"/>
        </w:rPr>
      </w:pPr>
      <w:bookmarkStart w:id="6" w:name="_Toc22532"/>
      <w:r>
        <w:rPr>
          <w:rFonts w:ascii="仿宋" w:eastAsia="仿宋" w:hAnsi="仿宋" w:cs="仿宋" w:hint="eastAsia"/>
          <w:lang w:eastAsia="zh-CN"/>
        </w:rPr>
        <w:t>(一)、配电或电器控制设备项目选址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该配电或电器控制设备项目选址位于XX省XX市XX区XXX街道</w:t>
      </w:r>
    </w:p>
    <w:p>
      <w:pPr>
        <w:pStyle w:val="Heading2"/>
        <w:ind w:firstLine="560" w:firstLineChars="200"/>
        <w:rPr>
          <w:rFonts w:ascii="仿宋" w:eastAsia="仿宋" w:hAnsi="仿宋" w:cs="仿宋" w:hint="eastAsia"/>
          <w:sz w:val="28"/>
          <w:lang w:eastAsia="zh-CN"/>
        </w:rPr>
      </w:pPr>
      <w:bookmarkStart w:id="7" w:name="_Toc309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配电或电器控制设备项目的征地面积将根据配电或电器控制设备项目的实际规模和需求进行精确规划。具体面积XXX平方米，旨在确保配电或电器控制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净用地面积是在征地面积基础上去除不可利用面积后的实际可开发用地。具体面积XXX平方米，考虑到环保、交通、安全等多方面因素，以确保配电或电器控制设备项目在整体利用效率上达到最优。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配电或电器控制设备项目计划建设的建筑总规模具体面积XXX平方米。这一规模的确定综合考虑了配电或电器控制设备项目的性质、规模，以及城市规划的相关要求，确保建筑布局与周边环境协调一致。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绿地率： 绿地率是配电或电器控制设备项目用地中被规划为绿地的比例。具体面积XXX平方米，旨在通过合理规划绿地，改善配电或电器控制设备项目周边环境，提升居民生活质量，并符合城市整体绿化规划。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容积率是用地上可以建设的建筑总体积与用地面积之比。具体面积XXX，通过合理的容积率规划，确保配电或电器控制设备项目建筑规模与周边环境和谐共生。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配电或电器控制设备项目选址与当地城市规划相一致，具体面积XXX平方米。通过与城市规划部门深入沟通，确保配电或电器控制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配电或电器控制设备项目选址符合当地产业政策，具体面积XXX平方米。这包括配电或电器控制设备项目对当地经济的促进作用，以及对相关产业的带动效应，确保配电或电器控制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用地总体要求必须符合环保和可持续发展的原则，具体面积XXX平方米。通过采用绿色建筑设计、节能减排等措施，确保配电或电器控制设备项目在建设和运营过程中对环境的影响最小化，达到可持续发展的要求。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确保配电或电器控制设备项目选址具备必要的公共设施配套，具体面积XXX平方米。这包括交通便利性、教育、医疗等基础设施，以提高居民生活品质，使得配电或电器控制设备项目选址更具吸引力。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考虑用地总体要求对当地社会稳定性的影响，具体面积XXX平方米。通过深入了解当地社区反馈，确保配电或电器控制设备项目的选址和建设过程对当地社会和谐稳定产生积极作用。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配电或电器控制设备项目选址不仅符合法规和规划，还在实际操作中具有可行性。这一全面规划将为配电或电器控制设备项目的成功实施提供坚实的基础，确保配电或电器控制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57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或电器控制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配电或电器控制设备项目的设备规划和空间设计中，我们将采取灵活设备布局的措施。设备布局将根据实际需求进行灵活设计，避免不必要的浪费。通过合理规划设备摆放位置，我们将提高设备的利用率，减少设备间距，以确保配电或电器控制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配电或电器控制设备项目内部引入共享设施的概念，例如共享会议室、办公区等。通过这种方式，我们可以减少对资源的重复建设，提高资源共享效率，从而减小配电或电器控制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05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配电或电器控制设备项目的总图布置中，我们将不同功能区域进行明确的规划，以最大程度满足配电或电器控制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87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配电或电器控制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配电或电器控制设备项目对环境的影响是综合评价的重要因素之一。我们将详细考虑选址周边的自然环境、生态保护区、水源地等情况，确保配电或电器控制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对选址的评价还需充分考虑当地政府的产业政策和法规。我们将详细了解配电或电器控制设备项目所在地的相关政策，确保配电或电器控制设备项目的规划和运营与当地法规相符，降低不必要的法律风险。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考虑到社会稳定性对企业运营的重要性，我们将评估选址地区的社会安全情况、劳工关系、社区反馈等方面，以确保配电或电器控制设备项目的建设和运营不会受到社会稳定性的负面影响。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最后，我们将综合考虑用地成本，包括土地购置费用、土地开发成本等。通过对用地成本的详细评估，我们能够做出更为精确的经济效益分析，为配电或电器控制设备项目的投资决策提供有力支持。</w:t>
      </w:r>
    </w:p>
    <w:p>
      <w:pPr>
        <w:pStyle w:val="Heading1"/>
        <w:ind w:firstLine="560" w:firstLineChars="200"/>
        <w:rPr>
          <w:rFonts w:ascii="仿宋" w:eastAsia="仿宋" w:hAnsi="仿宋" w:cs="仿宋" w:hint="eastAsia"/>
          <w:sz w:val="28"/>
          <w:lang w:eastAsia="zh-CN"/>
        </w:rPr>
      </w:pPr>
      <w:bookmarkStart w:id="11" w:name="_Toc20687"/>
      <w:r>
        <w:rPr>
          <w:rFonts w:ascii="仿宋" w:eastAsia="仿宋" w:hAnsi="仿宋" w:cs="仿宋" w:hint="eastAsia"/>
          <w:sz w:val="28"/>
          <w:lang w:eastAsia="zh-CN"/>
        </w:rPr>
        <w:t>三、配电或电器控制设备项目可持续发展</w:t>
      </w:r>
      <w:bookmarkEnd w:id="11"/>
    </w:p>
    <w:p>
      <w:pPr>
        <w:pStyle w:val="Heading2"/>
        <w:rPr>
          <w:rFonts w:ascii="仿宋" w:eastAsia="仿宋" w:hAnsi="仿宋" w:cs="仿宋" w:hint="eastAsia"/>
          <w:lang w:eastAsia="zh-CN"/>
        </w:rPr>
      </w:pPr>
      <w:bookmarkStart w:id="12" w:name="_Toc3213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或电器控制设备项目中，配电或电器控制设备项目团队着眼于未来，明确了可持续发展的战略方向。制定的具体可持续发展目标包括降低资源使用、采用环保技术、最大化社会效益等。这一步骤不仅有助于配电或电器控制设备项目在环保和社会责任方面达到最高标准，也为未来提供了明确的指引，确保配电或电器控制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可持续实践的融入配电或电器控制设备项目管理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配电或电器控制设备项目管理周期。从配电或电器控制设备项目规划开始，配电或电器控制设备项目团队就考虑了环境和社会的因素。在执行阶段，配电或电器控制设备项目团队积极推动绿色技术的应用，优化资源利用。此外，关注员工的社会责任，通过培训和沟通活动提高员工对可持续发展的认知，使他们能够在日常工作中践行可持续实践。这些举措不仅为配电或电器控制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316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配电或电器控制设备项目的可持续发展理念，我们深信环保与社会责任是配电或电器控制设备项目成功的关键支柱。在配电或电器控制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配电或电器控制设备项目团队通过引入先进的环保技术、建立高效的废物处理系统以及推动能源节约措施，积极履行环保责任。定期的环保监测和评估确保配电或电器控制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或电器控制设备项目不仅致力于自身可持续发展，还注重对社会的回馈。通过支持社区配电或电器控制设备项目、参与慈善事业、提供培训机会等方式，配电或电器控制设备项目积极履行社会责任。与当地社区建立积极互动，关注员工的工作与生活平衡，以及员工的身心健康，是配电或电器控制设备项目在社会责任层面的关键举措。这样的实践不仅增强了配电或电器控制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1583"/>
      <w:r>
        <w:rPr>
          <w:rFonts w:ascii="仿宋" w:eastAsia="仿宋" w:hAnsi="仿宋" w:cs="仿宋" w:hint="eastAsia"/>
          <w:sz w:val="28"/>
          <w:lang w:eastAsia="zh-CN"/>
        </w:rPr>
        <w:t>四、配电或电器控制设备项目建设背景及必要性分析</w:t>
      </w:r>
      <w:bookmarkEnd w:id="14"/>
    </w:p>
    <w:p>
      <w:pPr>
        <w:pStyle w:val="Heading2"/>
        <w:rPr>
          <w:rFonts w:ascii="仿宋" w:eastAsia="仿宋" w:hAnsi="仿宋" w:cs="仿宋" w:hint="eastAsia"/>
          <w:lang w:eastAsia="zh-CN"/>
        </w:rPr>
      </w:pPr>
      <w:bookmarkStart w:id="15" w:name="_Toc1530"/>
      <w:r>
        <w:rPr>
          <w:rFonts w:ascii="仿宋" w:eastAsia="仿宋" w:hAnsi="仿宋" w:cs="仿宋" w:hint="eastAsia"/>
          <w:lang w:eastAsia="zh-CN"/>
        </w:rPr>
        <w:t>(一)、配电或电器控制设备项目背景分析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或电器控制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配电或电器控制设备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配电或电器控制设备项目在这个潮流中的定位。同时，我们将关注行业内涌现的新兴机遇，以便配电或电器控制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配电或电器控制设备项目提供了强大的发展动力。我们将聚焦于行业内最新的技术发展趋势，包括但不限于人工智能、大数据分析、物联网等领域。通过深度的技术研究，我们将确保配电或电器控制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配电或电器控制设备项目发展的源泉。我们将投入更多的精力对市场需求进行深入剖析，超越表面的需求，深入挖掘潜在的市场痛点和机遇。通过对市场需求的细致了解，配电或电器控制设备项目将更有针对性地设计解决方案，满足市场的多样化需求，从而更好地促进配电或电器控制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配电或电器控制设备项目战略至关重要。我们将对竞争态势进行更为深入的分析，包括但不限于市场份额、产品特点、客户满意度等多个维度。通过深度的竞争分析，配电或电器控制设备项目将能够更准确地把握市场脉搏，制定具有竞争力的配电或电器控制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配电或电器控制设备项目的发展具有直接的影响。我们将进行更为全面的法规和政策分析，了解行业发展中的潜在法律风险和合规挑战。通过充分了解和遵守相关法规，配电或电器控制设备项目将确保在法律框架内合法合规运营，为配电或电器控制设备项目的稳健发展提供有力支持。</w:t>
      </w:r>
    </w:p>
    <w:p>
      <w:pPr>
        <w:pStyle w:val="Heading2"/>
        <w:ind w:firstLine="560" w:firstLineChars="200"/>
        <w:rPr>
          <w:rFonts w:ascii="仿宋" w:eastAsia="仿宋" w:hAnsi="仿宋" w:cs="仿宋" w:hint="eastAsia"/>
          <w:sz w:val="28"/>
          <w:lang w:eastAsia="zh-CN"/>
        </w:rPr>
      </w:pPr>
      <w:bookmarkStart w:id="16" w:name="_Toc24593"/>
      <w:r>
        <w:rPr>
          <w:rFonts w:ascii="仿宋" w:eastAsia="仿宋" w:hAnsi="仿宋" w:cs="仿宋" w:hint="eastAsia"/>
          <w:sz w:val="28"/>
          <w:lang w:eastAsia="zh-CN"/>
        </w:rPr>
        <w:t>(二)、配电或电器控制设备项目建设必要性分析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或电器控制设备项目建设的迫切性源于对行业发展趋势的深刻洞察。我们正处于一个行业变革的时代，科技创新、数字化转型成为企业发展的关键动力。配电或电器控制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或电器控制设备项目建设不仅仅是为了跟上潮流，更是为了通过技术创新推动企业的持续发展。通过引入先进的技术和解决方案，配电或电器控制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配电或电器控制设备项目的建设成为必然选择，通过提高产品质量、拓展服务领域，从而在竞争中获得更多的机会。配电或电器控制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配电或电器控制设备项目建设的必要性体现在对客户需求更精准的满足。通过配电或电器控制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或电器控制设备项目建设的背后是对企业持续创新的追求。只有通过不断创新，企业才能在竞争中立于不败之地。配电或电器控制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6374"/>
      <w:r>
        <w:rPr>
          <w:rFonts w:ascii="仿宋" w:eastAsia="仿宋" w:hAnsi="仿宋" w:cs="仿宋" w:hint="eastAsia"/>
          <w:sz w:val="28"/>
          <w:lang w:eastAsia="zh-CN"/>
        </w:rPr>
        <w:t>五、配电或电器控制设备项目概论</w:t>
      </w:r>
      <w:bookmarkEnd w:id="17"/>
    </w:p>
    <w:p>
      <w:pPr>
        <w:pStyle w:val="Heading2"/>
        <w:rPr>
          <w:rFonts w:ascii="仿宋" w:eastAsia="仿宋" w:hAnsi="仿宋" w:cs="仿宋" w:hint="eastAsia"/>
          <w:lang w:eastAsia="zh-CN"/>
        </w:rPr>
      </w:pPr>
      <w:bookmarkStart w:id="18" w:name="_Toc25471"/>
      <w:r>
        <w:rPr>
          <w:rFonts w:ascii="仿宋" w:eastAsia="仿宋" w:hAnsi="仿宋" w:cs="仿宋" w:hint="eastAsia"/>
          <w:lang w:eastAsia="zh-CN"/>
        </w:rPr>
        <w:t>(一)、配电或电器控制设备项目概况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https://d.book118.com/598026031122006024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配电或电器控制设备项目规划设计蓝图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E16ADC"/>
    <w:rsid w:val="49E16A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2603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2024-01-07T13:30:00Z</dcterms:created>
  <dcterms:modified xsi:type="dcterms:W3CDTF">2024-01-07T13:30:19Z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A5893A6472874948806BB8A50A1467F2_11</vt:lpwstr>
  </property>
  <property fmtid="{D5CDD505-2E9C-101B-9397-08002B2CF9AE}" pid="3" name="KSOProductBuildVer">
    <vt:lpwstr>2052-12.1.0.16120</vt:lpwstr>
  </property>
</Properties>
</file>