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离子风枪项目策划方案报告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2" w:history="1">
        <w:r>
          <w:rPr>
            <w:rFonts w:ascii="仿宋" w:eastAsia="仿宋" w:hAnsi="仿宋" w:cs="仿宋" w:hint="eastAsia"/>
            <w:lang w:eastAsia="zh-CN"/>
          </w:rPr>
          <w:t>概论</w:t>
        </w:r>
        <w:r>
          <w:tab/>
        </w:r>
        <w:r>
          <w:fldChar w:fldCharType="begin"/>
        </w:r>
        <w:r>
          <w:instrText xml:space="preserve"> PAGEREF _Toc10842 \h </w:instrText>
        </w:r>
        <w:r>
          <w:fldChar w:fldCharType="separate"/>
        </w:r>
        <w:r>
          <w:t>4</w:t>
        </w:r>
        <w:r>
          <w:fldChar w:fldCharType="end"/>
        </w:r>
      </w:hyperlink>
    </w:p>
    <w:p>
      <w:pPr>
        <w:pStyle w:val="TOC1"/>
        <w:tabs>
          <w:tab w:val="right" w:leader="dot" w:pos="8306"/>
        </w:tabs>
      </w:pPr>
      <w:hyperlink w:anchor="_Toc27569" w:history="1">
        <w:r>
          <w:rPr>
            <w:rFonts w:ascii="仿宋" w:eastAsia="仿宋" w:hAnsi="仿宋" w:cs="仿宋" w:hint="eastAsia"/>
            <w:lang w:eastAsia="zh-CN"/>
          </w:rPr>
          <w:t>一、离子风枪项目概论</w:t>
        </w:r>
        <w:r>
          <w:tab/>
        </w:r>
        <w:r>
          <w:fldChar w:fldCharType="begin"/>
        </w:r>
        <w:r>
          <w:instrText xml:space="preserve"> PAGEREF _Toc27569 \h </w:instrText>
        </w:r>
        <w:r>
          <w:fldChar w:fldCharType="separate"/>
        </w:r>
        <w:r>
          <w:t>4</w:t>
        </w:r>
        <w:r>
          <w:fldChar w:fldCharType="end"/>
        </w:r>
      </w:hyperlink>
    </w:p>
    <w:p>
      <w:pPr>
        <w:pStyle w:val="TOC2"/>
        <w:tabs>
          <w:tab w:val="right" w:leader="dot" w:pos="8306"/>
        </w:tabs>
      </w:pPr>
      <w:hyperlink w:anchor="_Toc26375" w:history="1">
        <w:r>
          <w:rPr>
            <w:rFonts w:ascii="仿宋" w:eastAsia="仿宋" w:hAnsi="仿宋" w:cs="仿宋" w:hint="eastAsia"/>
            <w:lang w:eastAsia="zh-CN"/>
          </w:rPr>
          <w:t>(一)、离子风枪项目提出的理由</w:t>
        </w:r>
        <w:r>
          <w:tab/>
        </w:r>
        <w:r>
          <w:fldChar w:fldCharType="begin"/>
        </w:r>
        <w:r>
          <w:instrText xml:space="preserve"> PAGEREF _Toc26375 \h </w:instrText>
        </w:r>
        <w:r>
          <w:fldChar w:fldCharType="separate"/>
        </w:r>
        <w:r>
          <w:t>4</w:t>
        </w:r>
        <w:r>
          <w:fldChar w:fldCharType="end"/>
        </w:r>
      </w:hyperlink>
    </w:p>
    <w:p>
      <w:pPr>
        <w:pStyle w:val="TOC2"/>
        <w:tabs>
          <w:tab w:val="right" w:leader="dot" w:pos="8306"/>
        </w:tabs>
      </w:pPr>
      <w:hyperlink w:anchor="_Toc13285" w:history="1">
        <w:r>
          <w:rPr>
            <w:rFonts w:ascii="仿宋" w:eastAsia="仿宋" w:hAnsi="仿宋" w:cs="仿宋" w:hint="eastAsia"/>
            <w:lang w:eastAsia="zh-CN"/>
          </w:rPr>
          <w:t>(二)、离子风枪项目概述</w:t>
        </w:r>
        <w:r>
          <w:tab/>
        </w:r>
        <w:r>
          <w:fldChar w:fldCharType="begin"/>
        </w:r>
        <w:r>
          <w:instrText xml:space="preserve"> PAGEREF _Toc13285 \h </w:instrText>
        </w:r>
        <w:r>
          <w:fldChar w:fldCharType="separate"/>
        </w:r>
        <w:r>
          <w:t>5</w:t>
        </w:r>
        <w:r>
          <w:fldChar w:fldCharType="end"/>
        </w:r>
      </w:hyperlink>
    </w:p>
    <w:p>
      <w:pPr>
        <w:pStyle w:val="TOC2"/>
        <w:tabs>
          <w:tab w:val="right" w:leader="dot" w:pos="8306"/>
        </w:tabs>
      </w:pPr>
      <w:hyperlink w:anchor="_Toc23002" w:history="1">
        <w:r>
          <w:rPr>
            <w:rFonts w:ascii="仿宋" w:eastAsia="仿宋" w:hAnsi="仿宋" w:cs="仿宋" w:hint="eastAsia"/>
            <w:lang w:eastAsia="zh-CN"/>
          </w:rPr>
          <w:t>(三)、离子风枪项目总投资及资金构成</w:t>
        </w:r>
        <w:r>
          <w:tab/>
        </w:r>
        <w:r>
          <w:fldChar w:fldCharType="begin"/>
        </w:r>
        <w:r>
          <w:instrText xml:space="preserve"> PAGEREF _Toc23002 \h </w:instrText>
        </w:r>
        <w:r>
          <w:fldChar w:fldCharType="separate"/>
        </w:r>
        <w:r>
          <w:t>6</w:t>
        </w:r>
        <w:r>
          <w:fldChar w:fldCharType="end"/>
        </w:r>
      </w:hyperlink>
    </w:p>
    <w:p>
      <w:pPr>
        <w:pStyle w:val="TOC2"/>
        <w:tabs>
          <w:tab w:val="right" w:leader="dot" w:pos="8306"/>
        </w:tabs>
      </w:pPr>
      <w:hyperlink w:anchor="_Toc9919" w:history="1">
        <w:r>
          <w:rPr>
            <w:rFonts w:ascii="仿宋" w:eastAsia="仿宋" w:hAnsi="仿宋" w:cs="仿宋" w:hint="eastAsia"/>
            <w:lang w:eastAsia="zh-CN"/>
          </w:rPr>
          <w:t>(四)、资金筹措方案</w:t>
        </w:r>
        <w:r>
          <w:tab/>
        </w:r>
        <w:r>
          <w:fldChar w:fldCharType="begin"/>
        </w:r>
        <w:r>
          <w:instrText xml:space="preserve"> PAGEREF _Toc9919 \h </w:instrText>
        </w:r>
        <w:r>
          <w:fldChar w:fldCharType="separate"/>
        </w:r>
        <w:r>
          <w:t>7</w:t>
        </w:r>
        <w:r>
          <w:fldChar w:fldCharType="end"/>
        </w:r>
      </w:hyperlink>
    </w:p>
    <w:p>
      <w:pPr>
        <w:pStyle w:val="TOC2"/>
        <w:tabs>
          <w:tab w:val="right" w:leader="dot" w:pos="8306"/>
        </w:tabs>
      </w:pPr>
      <w:hyperlink w:anchor="_Toc5745" w:history="1">
        <w:r>
          <w:rPr>
            <w:rFonts w:ascii="仿宋" w:eastAsia="仿宋" w:hAnsi="仿宋" w:cs="仿宋" w:hint="eastAsia"/>
            <w:lang w:eastAsia="zh-CN"/>
          </w:rPr>
          <w:t>(五)、离子风枪项目预期经济效益规划目标</w:t>
        </w:r>
        <w:r>
          <w:tab/>
        </w:r>
        <w:r>
          <w:fldChar w:fldCharType="begin"/>
        </w:r>
        <w:r>
          <w:instrText xml:space="preserve"> PAGEREF _Toc5745 \h </w:instrText>
        </w:r>
        <w:r>
          <w:fldChar w:fldCharType="separate"/>
        </w:r>
        <w:r>
          <w:t>8</w:t>
        </w:r>
        <w:r>
          <w:fldChar w:fldCharType="end"/>
        </w:r>
      </w:hyperlink>
    </w:p>
    <w:p>
      <w:pPr>
        <w:pStyle w:val="TOC2"/>
        <w:tabs>
          <w:tab w:val="right" w:leader="dot" w:pos="8306"/>
        </w:tabs>
      </w:pPr>
      <w:hyperlink w:anchor="_Toc19497" w:history="1">
        <w:r>
          <w:rPr>
            <w:rFonts w:ascii="仿宋" w:eastAsia="仿宋" w:hAnsi="仿宋" w:cs="仿宋" w:hint="eastAsia"/>
            <w:lang w:eastAsia="zh-CN"/>
          </w:rPr>
          <w:t>(六)、离子风枪项目建设进度规划</w:t>
        </w:r>
        <w:r>
          <w:tab/>
        </w:r>
        <w:r>
          <w:fldChar w:fldCharType="begin"/>
        </w:r>
        <w:r>
          <w:instrText xml:space="preserve"> PAGEREF _Toc19497 \h </w:instrText>
        </w:r>
        <w:r>
          <w:fldChar w:fldCharType="separate"/>
        </w:r>
        <w:r>
          <w:t>9</w:t>
        </w:r>
        <w:r>
          <w:fldChar w:fldCharType="end"/>
        </w:r>
      </w:hyperlink>
    </w:p>
    <w:p>
      <w:pPr>
        <w:pStyle w:val="TOC2"/>
        <w:tabs>
          <w:tab w:val="right" w:leader="dot" w:pos="8306"/>
        </w:tabs>
      </w:pPr>
      <w:hyperlink w:anchor="_Toc17611" w:history="1">
        <w:r>
          <w:rPr>
            <w:rFonts w:ascii="仿宋" w:eastAsia="仿宋" w:hAnsi="仿宋" w:cs="仿宋" w:hint="eastAsia"/>
            <w:lang w:eastAsia="zh-CN"/>
          </w:rPr>
          <w:t>(七)、研究结论</w:t>
        </w:r>
        <w:r>
          <w:tab/>
        </w:r>
        <w:r>
          <w:fldChar w:fldCharType="begin"/>
        </w:r>
        <w:r>
          <w:instrText xml:space="preserve"> PAGEREF _Toc17611 \h </w:instrText>
        </w:r>
        <w:r>
          <w:fldChar w:fldCharType="separate"/>
        </w:r>
        <w:r>
          <w:t>9</w:t>
        </w:r>
        <w:r>
          <w:fldChar w:fldCharType="end"/>
        </w:r>
      </w:hyperlink>
    </w:p>
    <w:p>
      <w:pPr>
        <w:pStyle w:val="TOC1"/>
        <w:tabs>
          <w:tab w:val="right" w:leader="dot" w:pos="8306"/>
        </w:tabs>
      </w:pPr>
      <w:hyperlink w:anchor="_Toc21748" w:history="1">
        <w:r>
          <w:rPr>
            <w:rFonts w:ascii="仿宋" w:eastAsia="仿宋" w:hAnsi="仿宋" w:cs="仿宋" w:hint="eastAsia"/>
            <w:lang w:eastAsia="zh-CN"/>
          </w:rPr>
          <w:t>二、背景及必要性</w:t>
        </w:r>
        <w:r>
          <w:tab/>
        </w:r>
        <w:r>
          <w:fldChar w:fldCharType="begin"/>
        </w:r>
        <w:r>
          <w:instrText xml:space="preserve"> PAGEREF _Toc21748 \h </w:instrText>
        </w:r>
        <w:r>
          <w:fldChar w:fldCharType="separate"/>
        </w:r>
        <w:r>
          <w:t>10</w:t>
        </w:r>
        <w:r>
          <w:fldChar w:fldCharType="end"/>
        </w:r>
      </w:hyperlink>
    </w:p>
    <w:p>
      <w:pPr>
        <w:pStyle w:val="TOC2"/>
        <w:tabs>
          <w:tab w:val="right" w:leader="dot" w:pos="8306"/>
        </w:tabs>
      </w:pPr>
      <w:hyperlink w:anchor="_Toc8190" w:history="1">
        <w:r>
          <w:rPr>
            <w:rFonts w:ascii="仿宋" w:eastAsia="仿宋" w:hAnsi="仿宋" w:cs="仿宋" w:hint="eastAsia"/>
            <w:lang w:eastAsia="zh-CN"/>
          </w:rPr>
          <w:t>(一)、离子风枪项目背景分析</w:t>
        </w:r>
        <w:r>
          <w:tab/>
        </w:r>
        <w:r>
          <w:fldChar w:fldCharType="begin"/>
        </w:r>
        <w:r>
          <w:instrText xml:space="preserve"> PAGEREF _Toc8190 \h </w:instrText>
        </w:r>
        <w:r>
          <w:fldChar w:fldCharType="separate"/>
        </w:r>
        <w:r>
          <w:t>10</w:t>
        </w:r>
        <w:r>
          <w:fldChar w:fldCharType="end"/>
        </w:r>
      </w:hyperlink>
    </w:p>
    <w:p>
      <w:pPr>
        <w:pStyle w:val="TOC2"/>
        <w:tabs>
          <w:tab w:val="right" w:leader="dot" w:pos="8306"/>
        </w:tabs>
      </w:pPr>
      <w:hyperlink w:anchor="_Toc20292" w:history="1">
        <w:r>
          <w:rPr>
            <w:rFonts w:ascii="仿宋" w:eastAsia="仿宋" w:hAnsi="仿宋" w:cs="仿宋" w:hint="eastAsia"/>
            <w:lang w:eastAsia="zh-CN"/>
          </w:rPr>
          <w:t>(二)、实施离子风枪项目的必要性</w:t>
        </w:r>
        <w:r>
          <w:tab/>
        </w:r>
        <w:r>
          <w:fldChar w:fldCharType="begin"/>
        </w:r>
        <w:r>
          <w:instrText xml:space="preserve"> PAGEREF _Toc20292 \h </w:instrText>
        </w:r>
        <w:r>
          <w:fldChar w:fldCharType="separate"/>
        </w:r>
        <w:r>
          <w:t>11</w:t>
        </w:r>
        <w:r>
          <w:fldChar w:fldCharType="end"/>
        </w:r>
      </w:hyperlink>
    </w:p>
    <w:p>
      <w:pPr>
        <w:pStyle w:val="TOC1"/>
        <w:tabs>
          <w:tab w:val="right" w:leader="dot" w:pos="8306"/>
        </w:tabs>
      </w:pPr>
      <w:hyperlink w:anchor="_Toc18292" w:history="1">
        <w:r>
          <w:rPr>
            <w:rFonts w:ascii="仿宋" w:eastAsia="仿宋" w:hAnsi="仿宋" w:cs="仿宋" w:hint="eastAsia"/>
            <w:lang w:eastAsia="zh-CN"/>
          </w:rPr>
          <w:t>三、离子风枪项目规划方案</w:t>
        </w:r>
        <w:r>
          <w:tab/>
        </w:r>
        <w:r>
          <w:fldChar w:fldCharType="begin"/>
        </w:r>
        <w:r>
          <w:instrText xml:space="preserve"> PAGEREF _Toc18292 \h </w:instrText>
        </w:r>
        <w:r>
          <w:fldChar w:fldCharType="separate"/>
        </w:r>
        <w:r>
          <w:t>12</w:t>
        </w:r>
        <w:r>
          <w:fldChar w:fldCharType="end"/>
        </w:r>
      </w:hyperlink>
    </w:p>
    <w:p>
      <w:pPr>
        <w:pStyle w:val="TOC2"/>
        <w:tabs>
          <w:tab w:val="right" w:leader="dot" w:pos="8306"/>
        </w:tabs>
      </w:pPr>
      <w:hyperlink w:anchor="_Toc26440" w:history="1">
        <w:r>
          <w:rPr>
            <w:rFonts w:ascii="仿宋" w:eastAsia="仿宋" w:hAnsi="仿宋" w:cs="仿宋" w:hint="eastAsia"/>
            <w:lang w:eastAsia="zh-CN"/>
          </w:rPr>
          <w:t>(一)、产品规划</w:t>
        </w:r>
        <w:r>
          <w:tab/>
        </w:r>
        <w:r>
          <w:fldChar w:fldCharType="begin"/>
        </w:r>
        <w:r>
          <w:instrText xml:space="preserve"> PAGEREF _Toc26440 \h </w:instrText>
        </w:r>
        <w:r>
          <w:fldChar w:fldCharType="separate"/>
        </w:r>
        <w:r>
          <w:t>12</w:t>
        </w:r>
        <w:r>
          <w:fldChar w:fldCharType="end"/>
        </w:r>
      </w:hyperlink>
    </w:p>
    <w:p>
      <w:pPr>
        <w:pStyle w:val="TOC2"/>
        <w:tabs>
          <w:tab w:val="right" w:leader="dot" w:pos="8306"/>
        </w:tabs>
      </w:pPr>
      <w:hyperlink w:anchor="_Toc24399" w:history="1">
        <w:r>
          <w:rPr>
            <w:rFonts w:ascii="仿宋" w:eastAsia="仿宋" w:hAnsi="仿宋" w:cs="仿宋" w:hint="eastAsia"/>
            <w:lang w:eastAsia="zh-CN"/>
          </w:rPr>
          <w:t>(二)、建设规模</w:t>
        </w:r>
        <w:r>
          <w:tab/>
        </w:r>
        <w:r>
          <w:fldChar w:fldCharType="begin"/>
        </w:r>
        <w:r>
          <w:instrText xml:space="preserve"> PAGEREF _Toc24399 \h </w:instrText>
        </w:r>
        <w:r>
          <w:fldChar w:fldCharType="separate"/>
        </w:r>
        <w:r>
          <w:t>14</w:t>
        </w:r>
        <w:r>
          <w:fldChar w:fldCharType="end"/>
        </w:r>
      </w:hyperlink>
    </w:p>
    <w:p>
      <w:pPr>
        <w:pStyle w:val="TOC1"/>
        <w:tabs>
          <w:tab w:val="right" w:leader="dot" w:pos="8306"/>
        </w:tabs>
      </w:pPr>
      <w:hyperlink w:anchor="_Toc24228" w:history="1">
        <w:r>
          <w:rPr>
            <w:rFonts w:ascii="仿宋" w:eastAsia="仿宋" w:hAnsi="仿宋" w:cs="仿宋" w:hint="eastAsia"/>
            <w:lang w:eastAsia="zh-CN"/>
          </w:rPr>
          <w:t>四、建设用地、征地拆迁及移民安置分析</w:t>
        </w:r>
        <w:r>
          <w:tab/>
        </w:r>
        <w:r>
          <w:fldChar w:fldCharType="begin"/>
        </w:r>
        <w:r>
          <w:instrText xml:space="preserve"> PAGEREF _Toc24228 \h </w:instrText>
        </w:r>
        <w:r>
          <w:fldChar w:fldCharType="separate"/>
        </w:r>
        <w:r>
          <w:t>16</w:t>
        </w:r>
        <w:r>
          <w:fldChar w:fldCharType="end"/>
        </w:r>
      </w:hyperlink>
    </w:p>
    <w:p>
      <w:pPr>
        <w:pStyle w:val="TOC2"/>
        <w:tabs>
          <w:tab w:val="right" w:leader="dot" w:pos="8306"/>
        </w:tabs>
      </w:pPr>
      <w:hyperlink w:anchor="_Toc8349" w:history="1">
        <w:r>
          <w:rPr>
            <w:rFonts w:ascii="仿宋" w:eastAsia="仿宋" w:hAnsi="仿宋" w:cs="仿宋" w:hint="eastAsia"/>
            <w:lang w:eastAsia="zh-CN"/>
          </w:rPr>
          <w:t>(一)、离子风枪项目选址及用地方案</w:t>
        </w:r>
        <w:r>
          <w:tab/>
        </w:r>
        <w:r>
          <w:fldChar w:fldCharType="begin"/>
        </w:r>
        <w:r>
          <w:instrText xml:space="preserve"> PAGEREF _Toc8349 \h </w:instrText>
        </w:r>
        <w:r>
          <w:fldChar w:fldCharType="separate"/>
        </w:r>
        <w:r>
          <w:t>16</w:t>
        </w:r>
        <w:r>
          <w:fldChar w:fldCharType="end"/>
        </w:r>
      </w:hyperlink>
    </w:p>
    <w:p>
      <w:pPr>
        <w:pStyle w:val="TOC2"/>
        <w:tabs>
          <w:tab w:val="right" w:leader="dot" w:pos="8306"/>
        </w:tabs>
      </w:pPr>
      <w:hyperlink w:anchor="_Toc30775" w:history="1">
        <w:r>
          <w:rPr>
            <w:rFonts w:ascii="仿宋" w:eastAsia="仿宋" w:hAnsi="仿宋" w:cs="仿宋" w:hint="eastAsia"/>
            <w:lang w:eastAsia="zh-CN"/>
          </w:rPr>
          <w:t>(二)、土地利用合理性分析</w:t>
        </w:r>
        <w:r>
          <w:tab/>
        </w:r>
        <w:r>
          <w:fldChar w:fldCharType="begin"/>
        </w:r>
        <w:r>
          <w:instrText xml:space="preserve"> PAGEREF _Toc30775 \h </w:instrText>
        </w:r>
        <w:r>
          <w:fldChar w:fldCharType="separate"/>
        </w:r>
        <w:r>
          <w:t>17</w:t>
        </w:r>
        <w:r>
          <w:fldChar w:fldCharType="end"/>
        </w:r>
      </w:hyperlink>
    </w:p>
    <w:p>
      <w:pPr>
        <w:pStyle w:val="TOC2"/>
        <w:tabs>
          <w:tab w:val="right" w:leader="dot" w:pos="8306"/>
        </w:tabs>
      </w:pPr>
      <w:hyperlink w:anchor="_Toc16519" w:history="1">
        <w:r>
          <w:rPr>
            <w:rFonts w:ascii="仿宋" w:eastAsia="仿宋" w:hAnsi="仿宋" w:cs="仿宋" w:hint="eastAsia"/>
            <w:lang w:eastAsia="zh-CN"/>
          </w:rPr>
          <w:t>(三)、征地拆迁和移民安置规划方案</w:t>
        </w:r>
        <w:r>
          <w:tab/>
        </w:r>
        <w:r>
          <w:fldChar w:fldCharType="begin"/>
        </w:r>
        <w:r>
          <w:instrText xml:space="preserve"> PAGEREF _Toc16519 \h </w:instrText>
        </w:r>
        <w:r>
          <w:fldChar w:fldCharType="separate"/>
        </w:r>
        <w:r>
          <w:t>18</w:t>
        </w:r>
        <w:r>
          <w:fldChar w:fldCharType="end"/>
        </w:r>
      </w:hyperlink>
    </w:p>
    <w:p>
      <w:pPr>
        <w:pStyle w:val="TOC1"/>
        <w:tabs>
          <w:tab w:val="right" w:leader="dot" w:pos="8306"/>
        </w:tabs>
      </w:pPr>
      <w:hyperlink w:anchor="_Toc17198" w:history="1">
        <w:r>
          <w:rPr>
            <w:rFonts w:ascii="仿宋" w:eastAsia="仿宋" w:hAnsi="仿宋" w:cs="仿宋" w:hint="eastAsia"/>
            <w:lang w:eastAsia="zh-CN"/>
          </w:rPr>
          <w:t>五、项目后期运营与拓展</w:t>
        </w:r>
        <w:r>
          <w:tab/>
        </w:r>
        <w:r>
          <w:fldChar w:fldCharType="begin"/>
        </w:r>
        <w:r>
          <w:instrText xml:space="preserve"> PAGEREF _Toc17198 \h </w:instrText>
        </w:r>
        <w:r>
          <w:fldChar w:fldCharType="separate"/>
        </w:r>
        <w:r>
          <w:t>18</w:t>
        </w:r>
        <w:r>
          <w:fldChar w:fldCharType="end"/>
        </w:r>
      </w:hyperlink>
    </w:p>
    <w:p>
      <w:pPr>
        <w:pStyle w:val="TOC2"/>
        <w:tabs>
          <w:tab w:val="right" w:leader="dot" w:pos="8306"/>
        </w:tabs>
      </w:pPr>
      <w:hyperlink w:anchor="_Toc3489" w:history="1">
        <w:r>
          <w:rPr>
            <w:rFonts w:ascii="仿宋" w:eastAsia="仿宋" w:hAnsi="仿宋" w:cs="仿宋" w:hint="eastAsia"/>
            <w:lang w:eastAsia="zh-CN"/>
          </w:rPr>
          <w:t>(一)、后期运营计划</w:t>
        </w:r>
        <w:r>
          <w:tab/>
        </w:r>
        <w:r>
          <w:fldChar w:fldCharType="begin"/>
        </w:r>
        <w:r>
          <w:instrText xml:space="preserve"> PAGEREF _Toc3489 \h </w:instrText>
        </w:r>
        <w:r>
          <w:fldChar w:fldCharType="separate"/>
        </w:r>
        <w:r>
          <w:t>18</w:t>
        </w:r>
        <w:r>
          <w:fldChar w:fldCharType="end"/>
        </w:r>
      </w:hyperlink>
    </w:p>
    <w:p>
      <w:pPr>
        <w:pStyle w:val="TOC2"/>
        <w:tabs>
          <w:tab w:val="right" w:leader="dot" w:pos="8306"/>
        </w:tabs>
      </w:pPr>
      <w:hyperlink w:anchor="_Toc18300" w:history="1">
        <w:r>
          <w:rPr>
            <w:rFonts w:ascii="仿宋" w:eastAsia="仿宋" w:hAnsi="仿宋" w:cs="仿宋" w:hint="eastAsia"/>
            <w:lang w:eastAsia="zh-CN"/>
          </w:rPr>
          <w:t>(二)、市场拓展与多元化发展</w:t>
        </w:r>
        <w:r>
          <w:tab/>
        </w:r>
        <w:r>
          <w:fldChar w:fldCharType="begin"/>
        </w:r>
        <w:r>
          <w:instrText xml:space="preserve"> PAGEREF _Toc18300 \h </w:instrText>
        </w:r>
        <w:r>
          <w:fldChar w:fldCharType="separate"/>
        </w:r>
        <w:r>
          <w:t>19</w:t>
        </w:r>
        <w:r>
          <w:fldChar w:fldCharType="end"/>
        </w:r>
      </w:hyperlink>
    </w:p>
    <w:p>
      <w:pPr>
        <w:pStyle w:val="TOC2"/>
        <w:tabs>
          <w:tab w:val="right" w:leader="dot" w:pos="8306"/>
        </w:tabs>
      </w:pPr>
      <w:hyperlink w:anchor="_Toc23808" w:history="1">
        <w:r>
          <w:rPr>
            <w:rFonts w:ascii="仿宋" w:eastAsia="仿宋" w:hAnsi="仿宋" w:cs="仿宋" w:hint="eastAsia"/>
            <w:lang w:eastAsia="zh-CN"/>
          </w:rPr>
          <w:t>(三)、技术创新与升级计划</w:t>
        </w:r>
        <w:r>
          <w:tab/>
        </w:r>
        <w:r>
          <w:fldChar w:fldCharType="begin"/>
        </w:r>
        <w:r>
          <w:instrText xml:space="preserve"> PAGEREF _Toc23808 \h </w:instrText>
        </w:r>
        <w:r>
          <w:fldChar w:fldCharType="separate"/>
        </w:r>
        <w:r>
          <w:t>20</w:t>
        </w:r>
        <w:r>
          <w:fldChar w:fldCharType="end"/>
        </w:r>
      </w:hyperlink>
    </w:p>
    <w:p>
      <w:pPr>
        <w:pStyle w:val="TOC1"/>
        <w:tabs>
          <w:tab w:val="right" w:leader="dot" w:pos="8306"/>
        </w:tabs>
      </w:pPr>
      <w:hyperlink w:anchor="_Toc26408" w:history="1">
        <w:r>
          <w:rPr>
            <w:rFonts w:ascii="仿宋" w:eastAsia="仿宋" w:hAnsi="仿宋" w:cs="仿宋" w:hint="eastAsia"/>
            <w:lang w:eastAsia="zh-CN"/>
          </w:rPr>
          <w:t>六、风险管理</w:t>
        </w:r>
        <w:r>
          <w:tab/>
        </w:r>
        <w:r>
          <w:fldChar w:fldCharType="begin"/>
        </w:r>
        <w:r>
          <w:instrText xml:space="preserve"> PAGEREF _Toc26408 \h </w:instrText>
        </w:r>
        <w:r>
          <w:fldChar w:fldCharType="separate"/>
        </w:r>
        <w:r>
          <w:t>22</w:t>
        </w:r>
        <w:r>
          <w:fldChar w:fldCharType="end"/>
        </w:r>
      </w:hyperlink>
    </w:p>
    <w:p>
      <w:pPr>
        <w:pStyle w:val="TOC2"/>
        <w:tabs>
          <w:tab w:val="right" w:leader="dot" w:pos="8306"/>
        </w:tabs>
      </w:pPr>
      <w:hyperlink w:anchor="_Toc27845" w:history="1">
        <w:r>
          <w:rPr>
            <w:rFonts w:ascii="仿宋" w:eastAsia="仿宋" w:hAnsi="仿宋" w:cs="仿宋" w:hint="eastAsia"/>
            <w:lang w:eastAsia="zh-CN"/>
          </w:rPr>
          <w:t>(一)、离子风枪项目风险识别与评价</w:t>
        </w:r>
        <w:r>
          <w:tab/>
        </w:r>
        <w:r>
          <w:fldChar w:fldCharType="begin"/>
        </w:r>
        <w:r>
          <w:instrText xml:space="preserve"> PAGEREF _Toc27845 \h </w:instrText>
        </w:r>
        <w:r>
          <w:fldChar w:fldCharType="separate"/>
        </w:r>
        <w:r>
          <w:t>22</w:t>
        </w:r>
        <w:r>
          <w:fldChar w:fldCharType="end"/>
        </w:r>
      </w:hyperlink>
    </w:p>
    <w:p>
      <w:pPr>
        <w:pStyle w:val="TOC2"/>
        <w:tabs>
          <w:tab w:val="right" w:leader="dot" w:pos="8306"/>
        </w:tabs>
      </w:pPr>
      <w:hyperlink w:anchor="_Toc8989" w:history="1">
        <w:r>
          <w:rPr>
            <w:rFonts w:ascii="仿宋" w:eastAsia="仿宋" w:hAnsi="仿宋" w:cs="仿宋" w:hint="eastAsia"/>
            <w:lang w:eastAsia="zh-CN"/>
          </w:rPr>
          <w:t>(二)、离子风枪项目风险应急预案</w:t>
        </w:r>
        <w:r>
          <w:tab/>
        </w:r>
        <w:r>
          <w:fldChar w:fldCharType="begin"/>
        </w:r>
        <w:r>
          <w:instrText xml:space="preserve"> PAGEREF _Toc8989 \h </w:instrText>
        </w:r>
        <w:r>
          <w:fldChar w:fldCharType="separate"/>
        </w:r>
        <w:r>
          <w:t>24</w:t>
        </w:r>
        <w:r>
          <w:fldChar w:fldCharType="end"/>
        </w:r>
      </w:hyperlink>
    </w:p>
    <w:p>
      <w:pPr>
        <w:pStyle w:val="TOC2"/>
        <w:tabs>
          <w:tab w:val="right" w:leader="dot" w:pos="8306"/>
        </w:tabs>
      </w:pPr>
      <w:hyperlink w:anchor="_Toc20541" w:history="1">
        <w:r>
          <w:rPr>
            <w:rFonts w:ascii="仿宋" w:eastAsia="仿宋" w:hAnsi="仿宋" w:cs="仿宋" w:hint="eastAsia"/>
            <w:lang w:eastAsia="zh-CN"/>
          </w:rPr>
          <w:t>(三)、离子风枪项目风险管理</w:t>
        </w:r>
        <w:r>
          <w:tab/>
        </w:r>
        <w:r>
          <w:fldChar w:fldCharType="begin"/>
        </w:r>
        <w:r>
          <w:instrText xml:space="preserve"> PAGEREF _Toc20541 \h </w:instrText>
        </w:r>
        <w:r>
          <w:fldChar w:fldCharType="separate"/>
        </w:r>
        <w:r>
          <w:t>27</w:t>
        </w:r>
        <w:r>
          <w:fldChar w:fldCharType="end"/>
        </w:r>
      </w:hyperlink>
    </w:p>
    <w:p>
      <w:pPr>
        <w:pStyle w:val="TOC2"/>
        <w:tabs>
          <w:tab w:val="right" w:leader="dot" w:pos="8306"/>
        </w:tabs>
      </w:pPr>
      <w:hyperlink w:anchor="_Toc10071" w:history="1">
        <w:r>
          <w:rPr>
            <w:rFonts w:ascii="仿宋" w:eastAsia="仿宋" w:hAnsi="仿宋" w:cs="仿宋" w:hint="eastAsia"/>
            <w:lang w:eastAsia="zh-CN"/>
          </w:rPr>
          <w:t>(四)、离子风枪项目风险管控方案</w:t>
        </w:r>
        <w:r>
          <w:tab/>
        </w:r>
        <w:r>
          <w:fldChar w:fldCharType="begin"/>
        </w:r>
        <w:r>
          <w:instrText xml:space="preserve"> PAGEREF _Toc10071 \h </w:instrText>
        </w:r>
        <w:r>
          <w:fldChar w:fldCharType="separate"/>
        </w:r>
        <w:r>
          <w:t>29</w:t>
        </w:r>
        <w:r>
          <w:fldChar w:fldCharType="end"/>
        </w:r>
      </w:hyperlink>
    </w:p>
    <w:p>
      <w:pPr>
        <w:pStyle w:val="TOC1"/>
        <w:tabs>
          <w:tab w:val="right" w:leader="dot" w:pos="8306"/>
        </w:tabs>
      </w:pPr>
      <w:hyperlink w:anchor="_Toc22984" w:history="1">
        <w:r>
          <w:rPr>
            <w:rFonts w:ascii="仿宋" w:eastAsia="仿宋" w:hAnsi="仿宋" w:cs="仿宋" w:hint="eastAsia"/>
            <w:lang w:eastAsia="zh-CN"/>
          </w:rPr>
          <w:t>七、地理位置与选址分析</w:t>
        </w:r>
        <w:r>
          <w:tab/>
        </w:r>
        <w:r>
          <w:fldChar w:fldCharType="begin"/>
        </w:r>
        <w:r>
          <w:instrText xml:space="preserve"> PAGEREF _Toc22984 \h </w:instrText>
        </w:r>
        <w:r>
          <w:fldChar w:fldCharType="separate"/>
        </w:r>
        <w:r>
          <w:t>31</w:t>
        </w:r>
        <w:r>
          <w:fldChar w:fldCharType="end"/>
        </w:r>
      </w:hyperlink>
    </w:p>
    <w:p>
      <w:pPr>
        <w:pStyle w:val="TOC2"/>
        <w:tabs>
          <w:tab w:val="right" w:leader="dot" w:pos="8306"/>
        </w:tabs>
      </w:pPr>
      <w:hyperlink w:anchor="_Toc24999" w:history="1">
        <w:r>
          <w:rPr>
            <w:rFonts w:ascii="仿宋" w:eastAsia="仿宋" w:hAnsi="仿宋" w:cs="仿宋" w:hint="eastAsia"/>
            <w:lang w:eastAsia="zh-CN"/>
          </w:rPr>
          <w:t>(一)、选址原则与考虑因素</w:t>
        </w:r>
        <w:r>
          <w:tab/>
        </w:r>
        <w:r>
          <w:fldChar w:fldCharType="begin"/>
        </w:r>
        <w:r>
          <w:instrText xml:space="preserve"> PAGEREF _Toc24999 \h </w:instrText>
        </w:r>
        <w:r>
          <w:fldChar w:fldCharType="separate"/>
        </w:r>
        <w:r>
          <w:t>31</w:t>
        </w:r>
        <w:r>
          <w:fldChar w:fldCharType="end"/>
        </w:r>
      </w:hyperlink>
    </w:p>
    <w:p>
      <w:pPr>
        <w:pStyle w:val="TOC2"/>
        <w:tabs>
          <w:tab w:val="right" w:leader="dot" w:pos="8306"/>
        </w:tabs>
      </w:pPr>
      <w:hyperlink w:anchor="_Toc22816" w:history="1">
        <w:r>
          <w:rPr>
            <w:rFonts w:ascii="仿宋" w:eastAsia="仿宋" w:hAnsi="仿宋" w:cs="仿宋" w:hint="eastAsia"/>
            <w:lang w:eastAsia="zh-CN"/>
          </w:rPr>
          <w:t>(二)、地区概况</w:t>
        </w:r>
        <w:r>
          <w:tab/>
        </w:r>
        <w:r>
          <w:fldChar w:fldCharType="begin"/>
        </w:r>
        <w:r>
          <w:instrText xml:space="preserve"> PAGEREF _Toc22816 \h </w:instrText>
        </w:r>
        <w:r>
          <w:fldChar w:fldCharType="separate"/>
        </w:r>
        <w:r>
          <w:t>31</w:t>
        </w:r>
        <w:r>
          <w:fldChar w:fldCharType="end"/>
        </w:r>
      </w:hyperlink>
    </w:p>
    <w:p>
      <w:pPr>
        <w:pStyle w:val="TOC2"/>
        <w:tabs>
          <w:tab w:val="right" w:leader="dot" w:pos="8306"/>
        </w:tabs>
      </w:pPr>
      <w:hyperlink w:anchor="_Toc16228" w:history="1">
        <w:r>
          <w:rPr>
            <w:rFonts w:ascii="仿宋" w:eastAsia="仿宋" w:hAnsi="仿宋" w:cs="仿宋" w:hint="eastAsia"/>
            <w:lang w:eastAsia="zh-CN"/>
          </w:rPr>
          <w:t>(三)、创新与社会经济发展</w:t>
        </w:r>
        <w:r>
          <w:tab/>
        </w:r>
        <w:r>
          <w:fldChar w:fldCharType="begin"/>
        </w:r>
        <w:r>
          <w:instrText xml:space="preserve"> PAGEREF _Toc16228 \h </w:instrText>
        </w:r>
        <w:r>
          <w:fldChar w:fldCharType="separate"/>
        </w:r>
        <w:r>
          <w:t>31</w:t>
        </w:r>
        <w:r>
          <w:fldChar w:fldCharType="end"/>
        </w:r>
      </w:hyperlink>
    </w:p>
    <w:p>
      <w:pPr>
        <w:pStyle w:val="TOC2"/>
        <w:tabs>
          <w:tab w:val="right" w:leader="dot" w:pos="8306"/>
        </w:tabs>
      </w:pPr>
      <w:hyperlink w:anchor="_Toc30908" w:history="1">
        <w:r>
          <w:rPr>
            <w:rFonts w:ascii="仿宋" w:eastAsia="仿宋" w:hAnsi="仿宋" w:cs="仿宋" w:hint="eastAsia"/>
            <w:lang w:eastAsia="zh-CN"/>
          </w:rPr>
          <w:t>(四)、目标市场和产业导向</w:t>
        </w:r>
        <w:r>
          <w:tab/>
        </w:r>
        <w:r>
          <w:fldChar w:fldCharType="begin"/>
        </w:r>
        <w:r>
          <w:instrText xml:space="preserve"> PAGEREF _Toc30908 \h </w:instrText>
        </w:r>
        <w:r>
          <w:fldChar w:fldCharType="separate"/>
        </w:r>
        <w:r>
          <w:t>32</w:t>
        </w:r>
        <w:r>
          <w:fldChar w:fldCharType="end"/>
        </w:r>
      </w:hyperlink>
    </w:p>
    <w:p>
      <w:pPr>
        <w:pStyle w:val="TOC2"/>
        <w:tabs>
          <w:tab w:val="right" w:leader="dot" w:pos="8306"/>
        </w:tabs>
      </w:pPr>
      <w:hyperlink w:anchor="_Toc20923" w:history="1">
        <w:r>
          <w:rPr>
            <w:rFonts w:ascii="仿宋" w:eastAsia="仿宋" w:hAnsi="仿宋" w:cs="仿宋" w:hint="eastAsia"/>
            <w:lang w:eastAsia="zh-CN"/>
          </w:rPr>
          <w:t>(五)、选址方案综合评估</w:t>
        </w:r>
        <w:r>
          <w:tab/>
        </w:r>
        <w:r>
          <w:fldChar w:fldCharType="begin"/>
        </w:r>
        <w:r>
          <w:instrText xml:space="preserve"> PAGEREF _Toc20923 \h </w:instrText>
        </w:r>
        <w:r>
          <w:fldChar w:fldCharType="separate"/>
        </w:r>
        <w:r>
          <w:t>32</w:t>
        </w:r>
        <w:r>
          <w:fldChar w:fldCharType="end"/>
        </w:r>
      </w:hyperlink>
    </w:p>
    <w:p>
      <w:pPr>
        <w:pStyle w:val="TOC1"/>
        <w:tabs>
          <w:tab w:val="right" w:leader="dot" w:pos="8306"/>
        </w:tabs>
      </w:pPr>
      <w:hyperlink w:anchor="_Toc7005" w:history="1">
        <w:r>
          <w:rPr>
            <w:rFonts w:ascii="仿宋" w:eastAsia="仿宋" w:hAnsi="仿宋" w:cs="仿宋" w:hint="eastAsia"/>
            <w:lang w:eastAsia="zh-CN"/>
          </w:rPr>
          <w:t>八、公司机构优势</w:t>
        </w:r>
        <w:r>
          <w:tab/>
        </w:r>
        <w:r>
          <w:fldChar w:fldCharType="begin"/>
        </w:r>
        <w:r>
          <w:instrText xml:space="preserve"> PAGEREF _Toc7005 \h </w:instrText>
        </w:r>
        <w:r>
          <w:fldChar w:fldCharType="separate"/>
        </w:r>
        <w:r>
          <w:t>32</w:t>
        </w:r>
        <w:r>
          <w:fldChar w:fldCharType="end"/>
        </w:r>
      </w:hyperlink>
    </w:p>
    <w:p>
      <w:pPr>
        <w:pStyle w:val="TOC2"/>
        <w:tabs>
          <w:tab w:val="right" w:leader="dot" w:pos="8306"/>
        </w:tabs>
      </w:pPr>
      <w:hyperlink w:anchor="_Toc21893" w:history="1">
        <w:r>
          <w:rPr>
            <w:rFonts w:ascii="仿宋" w:eastAsia="仿宋" w:hAnsi="仿宋" w:cs="仿宋" w:hint="eastAsia"/>
            <w:lang w:eastAsia="zh-CN"/>
          </w:rPr>
          <w:t>(一)、区位优势</w:t>
        </w:r>
        <w:r>
          <w:tab/>
        </w:r>
        <w:r>
          <w:fldChar w:fldCharType="begin"/>
        </w:r>
        <w:r>
          <w:instrText xml:space="preserve"> PAGEREF _Toc21893 \h </w:instrText>
        </w:r>
        <w:r>
          <w:fldChar w:fldCharType="separate"/>
        </w:r>
        <w:r>
          <w:t>32</w:t>
        </w:r>
        <w:r>
          <w:fldChar w:fldCharType="end"/>
        </w:r>
      </w:hyperlink>
    </w:p>
    <w:p>
      <w:pPr>
        <w:pStyle w:val="TOC2"/>
        <w:tabs>
          <w:tab w:val="right" w:leader="dot" w:pos="8306"/>
        </w:tabs>
      </w:pPr>
      <w:hyperlink w:anchor="_Toc25364" w:history="1">
        <w:r>
          <w:rPr>
            <w:rFonts w:ascii="仿宋" w:eastAsia="仿宋" w:hAnsi="仿宋" w:cs="仿宋" w:hint="eastAsia"/>
            <w:lang w:eastAsia="zh-CN"/>
          </w:rPr>
          <w:t>(二)、政策优势</w:t>
        </w:r>
        <w:r>
          <w:tab/>
        </w:r>
        <w:r>
          <w:fldChar w:fldCharType="begin"/>
        </w:r>
        <w:r>
          <w:instrText xml:space="preserve"> PAGEREF _Toc25364 \h </w:instrText>
        </w:r>
        <w:r>
          <w:fldChar w:fldCharType="separate"/>
        </w:r>
        <w:r>
          <w:t>33</w:t>
        </w:r>
        <w:r>
          <w:fldChar w:fldCharType="end"/>
        </w:r>
      </w:hyperlink>
    </w:p>
    <w:p>
      <w:pPr>
        <w:pStyle w:val="TOC2"/>
        <w:tabs>
          <w:tab w:val="right" w:leader="dot" w:pos="8306"/>
        </w:tabs>
      </w:pPr>
      <w:hyperlink w:anchor="_Toc17097" w:history="1">
        <w:r>
          <w:rPr>
            <w:rFonts w:ascii="仿宋" w:eastAsia="仿宋" w:hAnsi="仿宋" w:cs="仿宋" w:hint="eastAsia"/>
            <w:lang w:eastAsia="zh-CN"/>
          </w:rPr>
          <w:t>(三)、优秀的管理顾问团队</w:t>
        </w:r>
        <w:r>
          <w:tab/>
        </w:r>
        <w:r>
          <w:fldChar w:fldCharType="begin"/>
        </w:r>
        <w:r>
          <w:instrText xml:space="preserve"> PAGEREF _Toc17097 \h </w:instrText>
        </w:r>
        <w:r>
          <w:fldChar w:fldCharType="separate"/>
        </w:r>
        <w:r>
          <w:t>33</w:t>
        </w:r>
        <w:r>
          <w:fldChar w:fldCharType="end"/>
        </w:r>
      </w:hyperlink>
    </w:p>
    <w:p>
      <w:pPr>
        <w:pStyle w:val="TOC2"/>
        <w:tabs>
          <w:tab w:val="right" w:leader="dot" w:pos="8306"/>
        </w:tabs>
      </w:pPr>
      <w:hyperlink w:anchor="_Toc5423" w:history="1">
        <w:r>
          <w:rPr>
            <w:rFonts w:ascii="仿宋" w:eastAsia="仿宋" w:hAnsi="仿宋" w:cs="仿宋" w:hint="eastAsia"/>
            <w:lang w:eastAsia="zh-CN"/>
          </w:rPr>
          <w:t>(四)、高端的合作伙伴，高质量的设施技术和管理</w:t>
        </w:r>
        <w:r>
          <w:tab/>
        </w:r>
        <w:r>
          <w:fldChar w:fldCharType="begin"/>
        </w:r>
        <w:r>
          <w:instrText xml:space="preserve"> PAGEREF _Toc5423 \h </w:instrText>
        </w:r>
        <w:r>
          <w:fldChar w:fldCharType="separate"/>
        </w:r>
        <w:r>
          <w:t>33</w:t>
        </w:r>
        <w:r>
          <w:fldChar w:fldCharType="end"/>
        </w:r>
      </w:hyperlink>
    </w:p>
    <w:p>
      <w:pPr>
        <w:pStyle w:val="TOC1"/>
        <w:tabs>
          <w:tab w:val="right" w:leader="dot" w:pos="8306"/>
        </w:tabs>
      </w:pPr>
      <w:hyperlink w:anchor="_Toc26969" w:history="1">
        <w:r>
          <w:rPr>
            <w:rFonts w:ascii="仿宋" w:eastAsia="仿宋" w:hAnsi="仿宋" w:cs="仿宋" w:hint="eastAsia"/>
            <w:lang w:eastAsia="zh-CN"/>
          </w:rPr>
          <w:t>九、项目市场分析</w:t>
        </w:r>
        <w:r>
          <w:tab/>
        </w:r>
        <w:r>
          <w:fldChar w:fldCharType="begin"/>
        </w:r>
        <w:r>
          <w:instrText xml:space="preserve"> PAGEREF _Toc26969 \h </w:instrText>
        </w:r>
        <w:r>
          <w:fldChar w:fldCharType="separate"/>
        </w:r>
        <w:r>
          <w:t>33</w:t>
        </w:r>
        <w:r>
          <w:fldChar w:fldCharType="end"/>
        </w:r>
      </w:hyperlink>
    </w:p>
    <w:p>
      <w:pPr>
        <w:pStyle w:val="TOC2"/>
        <w:tabs>
          <w:tab w:val="right" w:leader="dot" w:pos="8306"/>
        </w:tabs>
      </w:pPr>
      <w:hyperlink w:anchor="_Toc27389" w:history="1">
        <w:r>
          <w:rPr>
            <w:rFonts w:ascii="仿宋" w:eastAsia="仿宋" w:hAnsi="仿宋" w:cs="仿宋" w:hint="eastAsia"/>
            <w:lang w:eastAsia="zh-CN"/>
          </w:rPr>
          <w:t>(一)、XXX市场分析</w:t>
        </w:r>
        <w:r>
          <w:tab/>
        </w:r>
        <w:r>
          <w:fldChar w:fldCharType="begin"/>
        </w:r>
        <w:r>
          <w:instrText xml:space="preserve"> PAGEREF _Toc27389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4" w:history="1">
        <w:r>
          <w:rPr>
            <w:rFonts w:ascii="仿宋" w:eastAsia="仿宋" w:hAnsi="仿宋" w:cs="仿宋" w:hint="eastAsia"/>
            <w:lang w:eastAsia="zh-CN"/>
          </w:rPr>
          <w:t>(二)、区域经济市场分析</w:t>
        </w:r>
        <w:r>
          <w:tab/>
        </w:r>
        <w:r>
          <w:fldChar w:fldCharType="begin"/>
        </w:r>
        <w:r>
          <w:instrText xml:space="preserve"> PAGEREF _Toc2844 \h </w:instrText>
        </w:r>
        <w:r>
          <w:fldChar w:fldCharType="separate"/>
        </w:r>
        <w:r>
          <w:t>34</w:t>
        </w:r>
        <w:r>
          <w:fldChar w:fldCharType="end"/>
        </w:r>
      </w:hyperlink>
    </w:p>
    <w:p>
      <w:pPr>
        <w:pStyle w:val="TOC2"/>
        <w:tabs>
          <w:tab w:val="right" w:leader="dot" w:pos="8306"/>
        </w:tabs>
      </w:pPr>
      <w:hyperlink w:anchor="_Toc7498" w:history="1">
        <w:r>
          <w:rPr>
            <w:rFonts w:ascii="仿宋" w:eastAsia="仿宋" w:hAnsi="仿宋" w:cs="仿宋" w:hint="eastAsia"/>
            <w:lang w:eastAsia="zh-CN"/>
          </w:rPr>
          <w:t>(三)、项目建设的必要性</w:t>
        </w:r>
        <w:r>
          <w:tab/>
        </w:r>
        <w:r>
          <w:fldChar w:fldCharType="begin"/>
        </w:r>
        <w:r>
          <w:instrText xml:space="preserve"> PAGEREF _Toc7498 \h </w:instrText>
        </w:r>
        <w:r>
          <w:fldChar w:fldCharType="separate"/>
        </w:r>
        <w:r>
          <w:t>35</w:t>
        </w:r>
        <w:r>
          <w:fldChar w:fldCharType="end"/>
        </w:r>
      </w:hyperlink>
    </w:p>
    <w:p>
      <w:pPr>
        <w:pStyle w:val="TOC1"/>
        <w:tabs>
          <w:tab w:val="right" w:leader="dot" w:pos="8306"/>
        </w:tabs>
      </w:pPr>
      <w:hyperlink w:anchor="_Toc10771" w:history="1">
        <w:r>
          <w:rPr>
            <w:rFonts w:ascii="仿宋" w:eastAsia="仿宋" w:hAnsi="仿宋" w:cs="仿宋" w:hint="eastAsia"/>
            <w:lang w:eastAsia="zh-CN"/>
          </w:rPr>
          <w:t>十、人力资源的特点及管理过程</w:t>
        </w:r>
        <w:r>
          <w:tab/>
        </w:r>
        <w:r>
          <w:fldChar w:fldCharType="begin"/>
        </w:r>
        <w:r>
          <w:instrText xml:space="preserve"> PAGEREF _Toc10771 \h </w:instrText>
        </w:r>
        <w:r>
          <w:fldChar w:fldCharType="separate"/>
        </w:r>
        <w:r>
          <w:t>35</w:t>
        </w:r>
        <w:r>
          <w:fldChar w:fldCharType="end"/>
        </w:r>
      </w:hyperlink>
    </w:p>
    <w:p>
      <w:pPr>
        <w:pStyle w:val="TOC2"/>
        <w:tabs>
          <w:tab w:val="right" w:leader="dot" w:pos="8306"/>
        </w:tabs>
      </w:pPr>
      <w:hyperlink w:anchor="_Toc10482" w:history="1">
        <w:r>
          <w:rPr>
            <w:rFonts w:ascii="仿宋" w:eastAsia="仿宋" w:hAnsi="仿宋" w:cs="仿宋" w:hint="eastAsia"/>
            <w:lang w:eastAsia="zh-CN"/>
          </w:rPr>
          <w:t>(一)、人力资源本身的特点</w:t>
        </w:r>
        <w:r>
          <w:tab/>
        </w:r>
        <w:r>
          <w:fldChar w:fldCharType="begin"/>
        </w:r>
        <w:r>
          <w:instrText xml:space="preserve"> PAGEREF _Toc10482 \h </w:instrText>
        </w:r>
        <w:r>
          <w:fldChar w:fldCharType="separate"/>
        </w:r>
        <w:r>
          <w:t>35</w:t>
        </w:r>
        <w:r>
          <w:fldChar w:fldCharType="end"/>
        </w:r>
      </w:hyperlink>
    </w:p>
    <w:p>
      <w:pPr>
        <w:pStyle w:val="TOC2"/>
        <w:tabs>
          <w:tab w:val="right" w:leader="dot" w:pos="8306"/>
        </w:tabs>
      </w:pPr>
      <w:hyperlink w:anchor="_Toc12055" w:history="1">
        <w:r>
          <w:rPr>
            <w:rFonts w:ascii="仿宋" w:eastAsia="仿宋" w:hAnsi="仿宋" w:cs="仿宋" w:hint="eastAsia"/>
            <w:lang w:eastAsia="zh-CN"/>
          </w:rPr>
          <w:t>(二)、人力资源管理过程</w:t>
        </w:r>
        <w:r>
          <w:tab/>
        </w:r>
        <w:r>
          <w:fldChar w:fldCharType="begin"/>
        </w:r>
        <w:r>
          <w:instrText xml:space="preserve"> PAGEREF _Toc12055 \h </w:instrText>
        </w:r>
        <w:r>
          <w:fldChar w:fldCharType="separate"/>
        </w:r>
        <w:r>
          <w:t>36</w:t>
        </w:r>
        <w:r>
          <w:fldChar w:fldCharType="end"/>
        </w:r>
      </w:hyperlink>
    </w:p>
    <w:p>
      <w:pPr>
        <w:pStyle w:val="TOC1"/>
        <w:tabs>
          <w:tab w:val="right" w:leader="dot" w:pos="8306"/>
        </w:tabs>
      </w:pPr>
      <w:hyperlink w:anchor="_Toc32016" w:history="1">
        <w:r>
          <w:rPr>
            <w:rFonts w:ascii="仿宋" w:eastAsia="仿宋" w:hAnsi="仿宋" w:cs="仿宋" w:hint="eastAsia"/>
            <w:lang w:eastAsia="zh-CN"/>
          </w:rPr>
          <w:t>十一、风险及退出方式</w:t>
        </w:r>
        <w:r>
          <w:tab/>
        </w:r>
        <w:r>
          <w:fldChar w:fldCharType="begin"/>
        </w:r>
        <w:r>
          <w:instrText xml:space="preserve"> PAGEREF _Toc32016 \h </w:instrText>
        </w:r>
        <w:r>
          <w:fldChar w:fldCharType="separate"/>
        </w:r>
        <w:r>
          <w:t>37</w:t>
        </w:r>
        <w:r>
          <w:fldChar w:fldCharType="end"/>
        </w:r>
      </w:hyperlink>
    </w:p>
    <w:p>
      <w:pPr>
        <w:pStyle w:val="TOC2"/>
        <w:tabs>
          <w:tab w:val="right" w:leader="dot" w:pos="8306"/>
        </w:tabs>
      </w:pPr>
      <w:hyperlink w:anchor="_Toc30682" w:history="1">
        <w:r>
          <w:rPr>
            <w:rFonts w:ascii="仿宋" w:eastAsia="仿宋" w:hAnsi="仿宋" w:cs="仿宋" w:hint="eastAsia"/>
            <w:lang w:eastAsia="zh-CN"/>
          </w:rPr>
          <w:t>(一)、风险分析</w:t>
        </w:r>
        <w:r>
          <w:tab/>
        </w:r>
        <w:r>
          <w:fldChar w:fldCharType="begin"/>
        </w:r>
        <w:r>
          <w:instrText xml:space="preserve"> PAGEREF _Toc30682 \h </w:instrText>
        </w:r>
        <w:r>
          <w:fldChar w:fldCharType="separate"/>
        </w:r>
        <w:r>
          <w:t>37</w:t>
        </w:r>
        <w:r>
          <w:fldChar w:fldCharType="end"/>
        </w:r>
      </w:hyperlink>
    </w:p>
    <w:p>
      <w:pPr>
        <w:pStyle w:val="TOC2"/>
        <w:tabs>
          <w:tab w:val="right" w:leader="dot" w:pos="8306"/>
        </w:tabs>
      </w:pPr>
      <w:hyperlink w:anchor="_Toc1930" w:history="1">
        <w:r>
          <w:rPr>
            <w:rFonts w:ascii="仿宋" w:eastAsia="仿宋" w:hAnsi="仿宋" w:cs="仿宋" w:hint="eastAsia"/>
            <w:lang w:eastAsia="zh-CN"/>
          </w:rPr>
          <w:t>(二)、退出方式</w:t>
        </w:r>
        <w:r>
          <w:tab/>
        </w:r>
        <w:r>
          <w:fldChar w:fldCharType="begin"/>
        </w:r>
        <w:r>
          <w:instrText xml:space="preserve"> PAGEREF _Toc1930 \h </w:instrText>
        </w:r>
        <w:r>
          <w:fldChar w:fldCharType="separate"/>
        </w:r>
        <w:r>
          <w:t>38</w:t>
        </w:r>
        <w:r>
          <w:fldChar w:fldCharType="end"/>
        </w:r>
      </w:hyperlink>
    </w:p>
    <w:p>
      <w:pPr>
        <w:pStyle w:val="TOC1"/>
        <w:tabs>
          <w:tab w:val="right" w:leader="dot" w:pos="8306"/>
        </w:tabs>
      </w:pPr>
      <w:hyperlink w:anchor="_Toc3518" w:history="1">
        <w:r>
          <w:rPr>
            <w:rFonts w:ascii="仿宋" w:eastAsia="仿宋" w:hAnsi="仿宋" w:cs="仿宋" w:hint="eastAsia"/>
            <w:lang w:eastAsia="zh-CN"/>
          </w:rPr>
          <w:t>十二、项目进度计划</w:t>
        </w:r>
        <w:r>
          <w:tab/>
        </w:r>
        <w:r>
          <w:fldChar w:fldCharType="begin"/>
        </w:r>
        <w:r>
          <w:instrText xml:space="preserve"> PAGEREF _Toc3518 \h </w:instrText>
        </w:r>
        <w:r>
          <w:fldChar w:fldCharType="separate"/>
        </w:r>
        <w:r>
          <w:t>39</w:t>
        </w:r>
        <w:r>
          <w:fldChar w:fldCharType="end"/>
        </w:r>
      </w:hyperlink>
    </w:p>
    <w:p>
      <w:pPr>
        <w:pStyle w:val="TOC2"/>
        <w:tabs>
          <w:tab w:val="right" w:leader="dot" w:pos="8306"/>
        </w:tabs>
      </w:pPr>
      <w:hyperlink w:anchor="_Toc31495" w:history="1">
        <w:r>
          <w:rPr>
            <w:rFonts w:ascii="仿宋" w:eastAsia="仿宋" w:hAnsi="仿宋" w:cs="仿宋" w:hint="eastAsia"/>
            <w:lang w:eastAsia="zh-CN"/>
          </w:rPr>
          <w:t>(一)、建设周期</w:t>
        </w:r>
        <w:r>
          <w:tab/>
        </w:r>
        <w:r>
          <w:fldChar w:fldCharType="begin"/>
        </w:r>
        <w:r>
          <w:instrText xml:space="preserve"> PAGEREF _Toc31495 \h </w:instrText>
        </w:r>
        <w:r>
          <w:fldChar w:fldCharType="separate"/>
        </w:r>
        <w:r>
          <w:t>39</w:t>
        </w:r>
        <w:r>
          <w:fldChar w:fldCharType="end"/>
        </w:r>
      </w:hyperlink>
    </w:p>
    <w:p>
      <w:pPr>
        <w:pStyle w:val="TOC2"/>
        <w:tabs>
          <w:tab w:val="right" w:leader="dot" w:pos="8306"/>
        </w:tabs>
      </w:pPr>
      <w:hyperlink w:anchor="_Toc5232" w:history="1">
        <w:r>
          <w:rPr>
            <w:rFonts w:ascii="仿宋" w:eastAsia="仿宋" w:hAnsi="仿宋" w:cs="仿宋" w:hint="eastAsia"/>
            <w:lang w:eastAsia="zh-CN"/>
          </w:rPr>
          <w:t>(二)、建设进度</w:t>
        </w:r>
        <w:r>
          <w:tab/>
        </w:r>
        <w:r>
          <w:fldChar w:fldCharType="begin"/>
        </w:r>
        <w:r>
          <w:instrText xml:space="preserve"> PAGEREF _Toc5232 \h </w:instrText>
        </w:r>
        <w:r>
          <w:fldChar w:fldCharType="separate"/>
        </w:r>
        <w:r>
          <w:t>39</w:t>
        </w:r>
        <w:r>
          <w:fldChar w:fldCharType="end"/>
        </w:r>
      </w:hyperlink>
    </w:p>
    <w:p>
      <w:pPr>
        <w:pStyle w:val="TOC2"/>
        <w:tabs>
          <w:tab w:val="right" w:leader="dot" w:pos="8306"/>
        </w:tabs>
      </w:pPr>
      <w:hyperlink w:anchor="_Toc16789" w:history="1">
        <w:r>
          <w:rPr>
            <w:rFonts w:ascii="仿宋" w:eastAsia="仿宋" w:hAnsi="仿宋" w:cs="仿宋" w:hint="eastAsia"/>
            <w:lang w:eastAsia="zh-CN"/>
          </w:rPr>
          <w:t>(三)、进度安排注意事项</w:t>
        </w:r>
        <w:r>
          <w:tab/>
        </w:r>
        <w:r>
          <w:fldChar w:fldCharType="begin"/>
        </w:r>
        <w:r>
          <w:instrText xml:space="preserve"> PAGEREF _Toc16789 \h </w:instrText>
        </w:r>
        <w:r>
          <w:fldChar w:fldCharType="separate"/>
        </w:r>
        <w:r>
          <w:t>41</w:t>
        </w:r>
        <w:r>
          <w:fldChar w:fldCharType="end"/>
        </w:r>
      </w:hyperlink>
    </w:p>
    <w:p>
      <w:pPr>
        <w:pStyle w:val="TOC2"/>
        <w:tabs>
          <w:tab w:val="right" w:leader="dot" w:pos="8306"/>
        </w:tabs>
      </w:pPr>
      <w:hyperlink w:anchor="_Toc13944" w:history="1">
        <w:r>
          <w:rPr>
            <w:rFonts w:ascii="仿宋" w:eastAsia="仿宋" w:hAnsi="仿宋" w:cs="仿宋" w:hint="eastAsia"/>
            <w:lang w:eastAsia="zh-CN"/>
          </w:rPr>
          <w:t>(四)、人力资源配置</w:t>
        </w:r>
        <w:r>
          <w:tab/>
        </w:r>
        <w:r>
          <w:fldChar w:fldCharType="begin"/>
        </w:r>
        <w:r>
          <w:instrText xml:space="preserve"> PAGEREF _Toc13944 \h </w:instrText>
        </w:r>
        <w:r>
          <w:fldChar w:fldCharType="separate"/>
        </w:r>
        <w:r>
          <w:t>42</w:t>
        </w:r>
        <w:r>
          <w:fldChar w:fldCharType="end"/>
        </w:r>
      </w:hyperlink>
    </w:p>
    <w:p>
      <w:pPr>
        <w:pStyle w:val="TOC2"/>
        <w:tabs>
          <w:tab w:val="right" w:leader="dot" w:pos="8306"/>
        </w:tabs>
      </w:pPr>
      <w:hyperlink w:anchor="_Toc27019" w:history="1">
        <w:r>
          <w:rPr>
            <w:rFonts w:ascii="仿宋" w:eastAsia="仿宋" w:hAnsi="仿宋" w:cs="仿宋" w:hint="eastAsia"/>
            <w:lang w:eastAsia="zh-CN"/>
          </w:rPr>
          <w:t>(五)、员工培训</w:t>
        </w:r>
        <w:r>
          <w:tab/>
        </w:r>
        <w:r>
          <w:fldChar w:fldCharType="begin"/>
        </w:r>
        <w:r>
          <w:instrText xml:space="preserve"> PAGEREF _Toc27019 \h </w:instrText>
        </w:r>
        <w:r>
          <w:fldChar w:fldCharType="separate"/>
        </w:r>
        <w:r>
          <w:t>43</w:t>
        </w:r>
        <w:r>
          <w:fldChar w:fldCharType="end"/>
        </w:r>
      </w:hyperlink>
    </w:p>
    <w:p>
      <w:pPr>
        <w:pStyle w:val="TOC2"/>
        <w:tabs>
          <w:tab w:val="right" w:leader="dot" w:pos="8306"/>
        </w:tabs>
      </w:pPr>
      <w:hyperlink w:anchor="_Toc18194" w:history="1">
        <w:r>
          <w:rPr>
            <w:rFonts w:ascii="仿宋" w:eastAsia="仿宋" w:hAnsi="仿宋" w:cs="仿宋" w:hint="eastAsia"/>
            <w:lang w:eastAsia="zh-CN"/>
          </w:rPr>
          <w:t>(六)、项目实施保障</w:t>
        </w:r>
        <w:r>
          <w:tab/>
        </w:r>
        <w:r>
          <w:fldChar w:fldCharType="begin"/>
        </w:r>
        <w:r>
          <w:instrText xml:space="preserve"> PAGEREF _Toc18194 \h </w:instrText>
        </w:r>
        <w:r>
          <w:fldChar w:fldCharType="separate"/>
        </w:r>
        <w:r>
          <w:t>44</w:t>
        </w:r>
        <w:r>
          <w:fldChar w:fldCharType="end"/>
        </w:r>
      </w:hyperlink>
    </w:p>
    <w:p>
      <w:pPr>
        <w:pStyle w:val="TOC2"/>
        <w:tabs>
          <w:tab w:val="right" w:leader="dot" w:pos="8306"/>
        </w:tabs>
      </w:pPr>
      <w:hyperlink w:anchor="_Toc1640" w:history="1">
        <w:r>
          <w:rPr>
            <w:rFonts w:ascii="仿宋" w:eastAsia="仿宋" w:hAnsi="仿宋" w:cs="仿宋" w:hint="eastAsia"/>
            <w:lang w:eastAsia="zh-CN"/>
          </w:rPr>
          <w:t>(七)、安全规范管理</w:t>
        </w:r>
        <w:r>
          <w:tab/>
        </w:r>
        <w:r>
          <w:fldChar w:fldCharType="begin"/>
        </w:r>
        <w:r>
          <w:instrText xml:space="preserve"> PAGEREF _Toc1640 \h </w:instrText>
        </w:r>
        <w:r>
          <w:fldChar w:fldCharType="separate"/>
        </w:r>
        <w:r>
          <w:t>45</w:t>
        </w:r>
        <w:r>
          <w:fldChar w:fldCharType="end"/>
        </w:r>
      </w:hyperlink>
    </w:p>
    <w:p>
      <w:pPr>
        <w:pStyle w:val="TOC1"/>
        <w:tabs>
          <w:tab w:val="right" w:leader="dot" w:pos="8306"/>
        </w:tabs>
      </w:pPr>
      <w:hyperlink w:anchor="_Toc19474" w:history="1">
        <w:r>
          <w:rPr>
            <w:rFonts w:ascii="仿宋" w:eastAsia="仿宋" w:hAnsi="仿宋" w:cs="仿宋" w:hint="eastAsia"/>
            <w:lang w:eastAsia="zh-CN"/>
          </w:rPr>
          <w:t>十三、离子风枪行业市场地位与竞争战略</w:t>
        </w:r>
        <w:r>
          <w:tab/>
        </w:r>
        <w:r>
          <w:fldChar w:fldCharType="begin"/>
        </w:r>
        <w:r>
          <w:instrText xml:space="preserve"> PAGEREF _Toc19474 \h </w:instrText>
        </w:r>
        <w:r>
          <w:fldChar w:fldCharType="separate"/>
        </w:r>
        <w:r>
          <w:t>46</w:t>
        </w:r>
        <w:r>
          <w:fldChar w:fldCharType="end"/>
        </w:r>
      </w:hyperlink>
    </w:p>
    <w:p>
      <w:pPr>
        <w:pStyle w:val="TOC2"/>
        <w:tabs>
          <w:tab w:val="right" w:leader="dot" w:pos="8306"/>
        </w:tabs>
      </w:pPr>
      <w:hyperlink w:anchor="_Toc3520" w:history="1">
        <w:r>
          <w:rPr>
            <w:rFonts w:ascii="仿宋" w:eastAsia="仿宋" w:hAnsi="仿宋" w:cs="仿宋" w:hint="eastAsia"/>
            <w:lang w:eastAsia="zh-CN"/>
          </w:rPr>
          <w:t>(一)、市场地位</w:t>
        </w:r>
        <w:r>
          <w:tab/>
        </w:r>
        <w:r>
          <w:fldChar w:fldCharType="begin"/>
        </w:r>
        <w:r>
          <w:instrText xml:space="preserve"> PAGEREF _Toc3520 \h </w:instrText>
        </w:r>
        <w:r>
          <w:fldChar w:fldCharType="separate"/>
        </w:r>
        <w:r>
          <w:t>46</w:t>
        </w:r>
        <w:r>
          <w:fldChar w:fldCharType="end"/>
        </w:r>
      </w:hyperlink>
    </w:p>
    <w:p>
      <w:pPr>
        <w:pStyle w:val="TOC2"/>
        <w:tabs>
          <w:tab w:val="right" w:leader="dot" w:pos="8306"/>
        </w:tabs>
      </w:pPr>
      <w:hyperlink w:anchor="_Toc30624" w:history="1">
        <w:r>
          <w:rPr>
            <w:rFonts w:ascii="仿宋" w:eastAsia="仿宋" w:hAnsi="仿宋" w:cs="仿宋" w:hint="eastAsia"/>
            <w:lang w:eastAsia="zh-CN"/>
          </w:rPr>
          <w:t>(二)、竞争战略</w:t>
        </w:r>
        <w:r>
          <w:tab/>
        </w:r>
        <w:r>
          <w:fldChar w:fldCharType="begin"/>
        </w:r>
        <w:r>
          <w:instrText xml:space="preserve"> PAGEREF _Toc30624 \h </w:instrText>
        </w:r>
        <w:r>
          <w:fldChar w:fldCharType="separate"/>
        </w:r>
        <w:r>
          <w:t>47</w:t>
        </w:r>
        <w:r>
          <w:fldChar w:fldCharType="end"/>
        </w:r>
      </w:hyperlink>
    </w:p>
    <w:p>
      <w:pPr>
        <w:pStyle w:val="TOC1"/>
        <w:tabs>
          <w:tab w:val="right" w:leader="dot" w:pos="8306"/>
        </w:tabs>
      </w:pPr>
      <w:hyperlink w:anchor="_Toc14453" w:history="1">
        <w:r>
          <w:rPr>
            <w:rFonts w:ascii="仿宋" w:eastAsia="仿宋" w:hAnsi="仿宋" w:cs="仿宋" w:hint="eastAsia"/>
            <w:lang w:eastAsia="zh-CN"/>
          </w:rPr>
          <w:t>十四、第二十八章公司与员工法律关系</w:t>
        </w:r>
        <w:r>
          <w:tab/>
        </w:r>
        <w:r>
          <w:fldChar w:fldCharType="begin"/>
        </w:r>
        <w:r>
          <w:instrText xml:space="preserve"> PAGEREF _Toc14453 \h </w:instrText>
        </w:r>
        <w:r>
          <w:fldChar w:fldCharType="separate"/>
        </w:r>
        <w:r>
          <w:t>48</w:t>
        </w:r>
        <w:r>
          <w:fldChar w:fldCharType="end"/>
        </w:r>
      </w:hyperlink>
    </w:p>
    <w:p>
      <w:pPr>
        <w:pStyle w:val="TOC2"/>
        <w:tabs>
          <w:tab w:val="right" w:leader="dot" w:pos="8306"/>
        </w:tabs>
      </w:pPr>
      <w:hyperlink w:anchor="_Toc6408" w:history="1">
        <w:r>
          <w:rPr>
            <w:rFonts w:ascii="仿宋" w:eastAsia="仿宋" w:hAnsi="仿宋" w:cs="仿宋" w:hint="eastAsia"/>
            <w:lang w:eastAsia="zh-CN"/>
          </w:rPr>
          <w:t>(一)、劳动合同管理</w:t>
        </w:r>
        <w:r>
          <w:tab/>
        </w:r>
        <w:r>
          <w:fldChar w:fldCharType="begin"/>
        </w:r>
        <w:r>
          <w:instrText xml:space="preserve"> PAGEREF _Toc6408 \h </w:instrText>
        </w:r>
        <w:r>
          <w:fldChar w:fldCharType="separate"/>
        </w:r>
        <w:r>
          <w:t>48</w:t>
        </w:r>
        <w:r>
          <w:fldChar w:fldCharType="end"/>
        </w:r>
      </w:hyperlink>
    </w:p>
    <w:p>
      <w:pPr>
        <w:pStyle w:val="TOC2"/>
        <w:tabs>
          <w:tab w:val="right" w:leader="dot" w:pos="8306"/>
        </w:tabs>
      </w:pPr>
      <w:hyperlink w:anchor="_Toc29387" w:history="1">
        <w:r>
          <w:rPr>
            <w:rFonts w:ascii="仿宋" w:eastAsia="仿宋" w:hAnsi="仿宋" w:cs="仿宋" w:hint="eastAsia"/>
            <w:lang w:eastAsia="zh-CN"/>
          </w:rPr>
          <w:t>(二)、法定假期与劳动保障</w:t>
        </w:r>
        <w:r>
          <w:tab/>
        </w:r>
        <w:r>
          <w:fldChar w:fldCharType="begin"/>
        </w:r>
        <w:r>
          <w:instrText xml:space="preserve"> PAGEREF _Toc29387 \h </w:instrText>
        </w:r>
        <w:r>
          <w:fldChar w:fldCharType="separate"/>
        </w:r>
        <w:r>
          <w:t>48</w:t>
        </w:r>
        <w:r>
          <w:fldChar w:fldCharType="end"/>
        </w:r>
      </w:hyperlink>
    </w:p>
    <w:p>
      <w:pPr>
        <w:pStyle w:val="TOC2"/>
        <w:tabs>
          <w:tab w:val="right" w:leader="dot" w:pos="8306"/>
        </w:tabs>
      </w:pPr>
      <w:hyperlink w:anchor="_Toc1278" w:history="1">
        <w:r>
          <w:rPr>
            <w:rFonts w:ascii="仿宋" w:eastAsia="仿宋" w:hAnsi="仿宋" w:cs="仿宋" w:hint="eastAsia"/>
            <w:lang w:eastAsia="zh-CN"/>
          </w:rPr>
          <w:t>(三)、合规经营与风险防范</w:t>
        </w:r>
        <w:r>
          <w:tab/>
        </w:r>
        <w:r>
          <w:fldChar w:fldCharType="begin"/>
        </w:r>
        <w:r>
          <w:instrText xml:space="preserve"> PAGEREF _Toc1278 \h </w:instrText>
        </w:r>
        <w:r>
          <w:fldChar w:fldCharType="separate"/>
        </w:r>
        <w:r>
          <w:t>49</w:t>
        </w:r>
        <w:r>
          <w:fldChar w:fldCharType="end"/>
        </w:r>
      </w:hyperlink>
    </w:p>
    <w:p>
      <w:pPr>
        <w:pStyle w:val="TOC1"/>
        <w:tabs>
          <w:tab w:val="right" w:leader="dot" w:pos="8306"/>
        </w:tabs>
      </w:pPr>
      <w:hyperlink w:anchor="_Toc31263" w:history="1">
        <w:r>
          <w:rPr>
            <w:rFonts w:ascii="仿宋" w:eastAsia="仿宋" w:hAnsi="仿宋" w:cs="仿宋" w:hint="eastAsia"/>
            <w:lang w:eastAsia="zh-CN"/>
          </w:rPr>
          <w:t>十五、风险与危机管理</w:t>
        </w:r>
        <w:r>
          <w:tab/>
        </w:r>
        <w:r>
          <w:fldChar w:fldCharType="begin"/>
        </w:r>
        <w:r>
          <w:instrText xml:space="preserve"> PAGEREF _Toc31263 \h </w:instrText>
        </w:r>
        <w:r>
          <w:fldChar w:fldCharType="separate"/>
        </w:r>
        <w:r>
          <w:t>50</w:t>
        </w:r>
        <w:r>
          <w:fldChar w:fldCharType="end"/>
        </w:r>
      </w:hyperlink>
    </w:p>
    <w:p>
      <w:pPr>
        <w:pStyle w:val="TOC2"/>
        <w:tabs>
          <w:tab w:val="right" w:leader="dot" w:pos="8306"/>
        </w:tabs>
      </w:pPr>
      <w:hyperlink w:anchor="_Toc14592" w:history="1">
        <w:r>
          <w:rPr>
            <w:rFonts w:ascii="仿宋" w:eastAsia="仿宋" w:hAnsi="仿宋" w:cs="仿宋" w:hint="eastAsia"/>
            <w:lang w:eastAsia="zh-CN"/>
          </w:rPr>
          <w:t>(一)、风险识别与评估</w:t>
        </w:r>
        <w:r>
          <w:tab/>
        </w:r>
        <w:r>
          <w:fldChar w:fldCharType="begin"/>
        </w:r>
        <w:r>
          <w:instrText xml:space="preserve"> PAGEREF _Toc14592 \h </w:instrText>
        </w:r>
        <w:r>
          <w:fldChar w:fldCharType="separate"/>
        </w:r>
        <w:r>
          <w:t>50</w:t>
        </w:r>
        <w:r>
          <w:fldChar w:fldCharType="end"/>
        </w:r>
      </w:hyperlink>
    </w:p>
    <w:p>
      <w:pPr>
        <w:pStyle w:val="TOC2"/>
        <w:tabs>
          <w:tab w:val="right" w:leader="dot" w:pos="8306"/>
        </w:tabs>
      </w:pPr>
      <w:hyperlink w:anchor="_Toc32066" w:history="1">
        <w:r>
          <w:rPr>
            <w:rFonts w:ascii="仿宋" w:eastAsia="仿宋" w:hAnsi="仿宋" w:cs="仿宋" w:hint="eastAsia"/>
            <w:lang w:eastAsia="zh-CN"/>
          </w:rPr>
          <w:t>(二)、危机预警与应对计划</w:t>
        </w:r>
        <w:r>
          <w:tab/>
        </w:r>
        <w:r>
          <w:fldChar w:fldCharType="begin"/>
        </w:r>
        <w:r>
          <w:instrText xml:space="preserve"> PAGEREF _Toc32066 \h </w:instrText>
        </w:r>
        <w:r>
          <w:fldChar w:fldCharType="separate"/>
        </w:r>
        <w:r>
          <w:t>52</w:t>
        </w:r>
        <w:r>
          <w:fldChar w:fldCharType="end"/>
        </w:r>
      </w:hyperlink>
    </w:p>
    <w:p>
      <w:pPr>
        <w:pStyle w:val="TOC2"/>
        <w:tabs>
          <w:tab w:val="right" w:leader="dot" w:pos="8306"/>
        </w:tabs>
      </w:pPr>
      <w:hyperlink w:anchor="_Toc23226" w:history="1">
        <w:r>
          <w:rPr>
            <w:rFonts w:ascii="仿宋" w:eastAsia="仿宋" w:hAnsi="仿宋" w:cs="仿宋" w:hint="eastAsia"/>
            <w:lang w:eastAsia="zh-CN"/>
          </w:rPr>
          <w:t>(三)、信息透明与危机公关</w:t>
        </w:r>
        <w:r>
          <w:tab/>
        </w:r>
        <w:r>
          <w:fldChar w:fldCharType="begin"/>
        </w:r>
        <w:r>
          <w:instrText xml:space="preserve"> PAGEREF _Toc23226 \h </w:instrText>
        </w:r>
        <w:r>
          <w:fldChar w:fldCharType="separate"/>
        </w:r>
        <w:r>
          <w:t>53</w:t>
        </w:r>
        <w:r>
          <w:fldChar w:fldCharType="end"/>
        </w:r>
      </w:hyperlink>
    </w:p>
    <w:p>
      <w:pPr>
        <w:pStyle w:val="TOC2"/>
        <w:tabs>
          <w:tab w:val="right" w:leader="dot" w:pos="8306"/>
        </w:tabs>
      </w:pPr>
      <w:hyperlink w:anchor="_Toc31948" w:history="1">
        <w:r>
          <w:rPr>
            <w:rFonts w:ascii="仿宋" w:eastAsia="仿宋" w:hAnsi="仿宋" w:cs="仿宋" w:hint="eastAsia"/>
            <w:lang w:eastAsia="zh-CN"/>
          </w:rPr>
          <w:t>(四)、恢复与改进措施</w:t>
        </w:r>
        <w:r>
          <w:tab/>
        </w:r>
        <w:r>
          <w:fldChar w:fldCharType="begin"/>
        </w:r>
        <w:r>
          <w:instrText xml:space="preserve"> PAGEREF _Toc31948 \h </w:instrText>
        </w:r>
        <w:r>
          <w:fldChar w:fldCharType="separate"/>
        </w:r>
        <w:r>
          <w:t>54</w:t>
        </w:r>
        <w:r>
          <w:fldChar w:fldCharType="end"/>
        </w:r>
      </w:hyperlink>
    </w:p>
    <w:p>
      <w:pPr>
        <w:pStyle w:val="TOC1"/>
        <w:tabs>
          <w:tab w:val="right" w:leader="dot" w:pos="8306"/>
        </w:tabs>
      </w:pPr>
      <w:hyperlink w:anchor="_Toc31640" w:history="1">
        <w:r>
          <w:rPr>
            <w:rFonts w:ascii="仿宋" w:eastAsia="仿宋" w:hAnsi="仿宋" w:cs="仿宋" w:hint="eastAsia"/>
            <w:lang w:eastAsia="zh-CN"/>
          </w:rPr>
          <w:t>十六、安全与环境责任体系</w:t>
        </w:r>
        <w:r>
          <w:tab/>
        </w:r>
        <w:r>
          <w:fldChar w:fldCharType="begin"/>
        </w:r>
        <w:r>
          <w:instrText xml:space="preserve"> PAGEREF _Toc31640 \h </w:instrText>
        </w:r>
        <w:r>
          <w:fldChar w:fldCharType="separate"/>
        </w:r>
        <w:r>
          <w:t>55</w:t>
        </w:r>
        <w:r>
          <w:fldChar w:fldCharType="end"/>
        </w:r>
      </w:hyperlink>
    </w:p>
    <w:p>
      <w:pPr>
        <w:pStyle w:val="TOC2"/>
        <w:tabs>
          <w:tab w:val="right" w:leader="dot" w:pos="8306"/>
        </w:tabs>
      </w:pPr>
      <w:hyperlink w:anchor="_Toc21216" w:history="1">
        <w:r>
          <w:rPr>
            <w:rFonts w:ascii="仿宋" w:eastAsia="仿宋" w:hAnsi="仿宋" w:cs="仿宋" w:hint="eastAsia"/>
            <w:lang w:eastAsia="zh-CN"/>
          </w:rPr>
          <w:t>(一)、责任分工</w:t>
        </w:r>
        <w:r>
          <w:tab/>
        </w:r>
        <w:r>
          <w:fldChar w:fldCharType="begin"/>
        </w:r>
        <w:r>
          <w:instrText xml:space="preserve"> PAGEREF _Toc21216 \h </w:instrText>
        </w:r>
        <w:r>
          <w:fldChar w:fldCharType="separate"/>
        </w:r>
        <w:r>
          <w:t>55</w:t>
        </w:r>
        <w:r>
          <w:fldChar w:fldCharType="end"/>
        </w:r>
      </w:hyperlink>
    </w:p>
    <w:p>
      <w:pPr>
        <w:pStyle w:val="TOC2"/>
        <w:tabs>
          <w:tab w:val="right" w:leader="dot" w:pos="8306"/>
        </w:tabs>
      </w:pPr>
      <w:hyperlink w:anchor="_Toc2543" w:history="1">
        <w:r>
          <w:rPr>
            <w:rFonts w:ascii="仿宋" w:eastAsia="仿宋" w:hAnsi="仿宋" w:cs="仿宋" w:hint="eastAsia"/>
            <w:lang w:eastAsia="zh-CN"/>
          </w:rPr>
          <w:t>(二)、安全与环境管理人员配备</w:t>
        </w:r>
        <w:r>
          <w:tab/>
        </w:r>
        <w:r>
          <w:fldChar w:fldCharType="begin"/>
        </w:r>
        <w:r>
          <w:instrText xml:space="preserve"> PAGEREF _Toc2543 \h </w:instrText>
        </w:r>
        <w:r>
          <w:fldChar w:fldCharType="separate"/>
        </w:r>
        <w:r>
          <w:t>58</w:t>
        </w:r>
        <w:r>
          <w:fldChar w:fldCharType="end"/>
        </w:r>
      </w:hyperlink>
    </w:p>
    <w:p>
      <w:pPr>
        <w:pStyle w:val="TOC2"/>
        <w:tabs>
          <w:tab w:val="right" w:leader="dot" w:pos="8306"/>
        </w:tabs>
      </w:pPr>
      <w:hyperlink w:anchor="_Toc17979" w:history="1">
        <w:r>
          <w:rPr>
            <w:rFonts w:ascii="仿宋" w:eastAsia="仿宋" w:hAnsi="仿宋" w:cs="仿宋" w:hint="eastAsia"/>
            <w:lang w:eastAsia="zh-CN"/>
          </w:rPr>
          <w:t>(三)、责任追究机制</w:t>
        </w:r>
        <w:r>
          <w:tab/>
        </w:r>
        <w:r>
          <w:fldChar w:fldCharType="begin"/>
        </w:r>
        <w:r>
          <w:instrText xml:space="preserve"> PAGEREF _Toc17979 \h </w:instrText>
        </w:r>
        <w:r>
          <w:fldChar w:fldCharType="separate"/>
        </w:r>
        <w:r>
          <w:t>60</w:t>
        </w:r>
        <w:r>
          <w:fldChar w:fldCharType="end"/>
        </w:r>
      </w:hyperlink>
    </w:p>
    <w:p>
      <w:pPr>
        <w:pStyle w:val="TOC2"/>
        <w:tabs>
          <w:tab w:val="right" w:leader="dot" w:pos="8306"/>
        </w:tabs>
      </w:pPr>
      <w:hyperlink w:anchor="_Toc25697" w:history="1">
        <w:r>
          <w:rPr>
            <w:rFonts w:ascii="仿宋" w:eastAsia="仿宋" w:hAnsi="仿宋" w:cs="仿宋" w:hint="eastAsia"/>
            <w:lang w:eastAsia="zh-CN"/>
          </w:rPr>
          <w:t>(四)、绩效考核</w:t>
        </w:r>
        <w:r>
          <w:tab/>
        </w:r>
        <w:r>
          <w:fldChar w:fldCharType="begin"/>
        </w:r>
        <w:r>
          <w:instrText xml:space="preserve"> PAGEREF _Toc25697 \h </w:instrText>
        </w:r>
        <w:r>
          <w:fldChar w:fldCharType="separate"/>
        </w:r>
        <w:r>
          <w:t>61</w:t>
        </w:r>
        <w:r>
          <w:fldChar w:fldCharType="end"/>
        </w:r>
      </w:hyperlink>
    </w:p>
    <w:p>
      <w:pPr>
        <w:pStyle w:val="TOC1"/>
        <w:tabs>
          <w:tab w:val="right" w:leader="dot" w:pos="8306"/>
        </w:tabs>
      </w:pPr>
      <w:hyperlink w:anchor="_Toc27262" w:history="1">
        <w:r>
          <w:rPr>
            <w:rFonts w:ascii="仿宋" w:eastAsia="仿宋" w:hAnsi="仿宋" w:cs="仿宋" w:hint="eastAsia"/>
            <w:lang w:eastAsia="zh-CN"/>
          </w:rPr>
          <w:t>十七、项目运营管理</w:t>
        </w:r>
        <w:r>
          <w:tab/>
        </w:r>
        <w:r>
          <w:fldChar w:fldCharType="begin"/>
        </w:r>
        <w:r>
          <w:instrText xml:space="preserve"> PAGEREF _Toc27262 \h </w:instrText>
        </w:r>
        <w:r>
          <w:fldChar w:fldCharType="separate"/>
        </w:r>
        <w:r>
          <w:t>62</w:t>
        </w:r>
        <w:r>
          <w:fldChar w:fldCharType="end"/>
        </w:r>
      </w:hyperlink>
    </w:p>
    <w:p>
      <w:pPr>
        <w:pStyle w:val="TOC2"/>
        <w:tabs>
          <w:tab w:val="right" w:leader="dot" w:pos="8306"/>
        </w:tabs>
      </w:pPr>
      <w:hyperlink w:anchor="_Toc26985" w:history="1">
        <w:r>
          <w:rPr>
            <w:rFonts w:ascii="仿宋" w:eastAsia="仿宋" w:hAnsi="仿宋" w:cs="仿宋" w:hint="eastAsia"/>
            <w:lang w:eastAsia="zh-CN"/>
          </w:rPr>
          <w:t>(一)、项目管理体系建设</w:t>
        </w:r>
        <w:r>
          <w:tab/>
        </w:r>
        <w:r>
          <w:fldChar w:fldCharType="begin"/>
        </w:r>
        <w:r>
          <w:instrText xml:space="preserve"> PAGEREF _Toc26985 \h </w:instrText>
        </w:r>
        <w:r>
          <w:fldChar w:fldCharType="separate"/>
        </w:r>
        <w:r>
          <w:t>62</w:t>
        </w:r>
        <w:r>
          <w:fldChar w:fldCharType="end"/>
        </w:r>
      </w:hyperlink>
    </w:p>
    <w:p>
      <w:pPr>
        <w:pStyle w:val="TOC2"/>
        <w:tabs>
          <w:tab w:val="right" w:leader="dot" w:pos="8306"/>
        </w:tabs>
      </w:pPr>
      <w:hyperlink w:anchor="_Toc24600" w:history="1">
        <w:r>
          <w:rPr>
            <w:rFonts w:ascii="仿宋" w:eastAsia="仿宋" w:hAnsi="仿宋" w:cs="仿宋" w:hint="eastAsia"/>
            <w:lang w:eastAsia="zh-CN"/>
          </w:rPr>
          <w:t>(二)、运营计划</w:t>
        </w:r>
        <w:r>
          <w:tab/>
        </w:r>
        <w:r>
          <w:fldChar w:fldCharType="begin"/>
        </w:r>
        <w:r>
          <w:instrText xml:space="preserve"> PAGEREF _Toc24600 \h </w:instrText>
        </w:r>
        <w:r>
          <w:fldChar w:fldCharType="separate"/>
        </w:r>
        <w:r>
          <w:t>63</w:t>
        </w:r>
        <w:r>
          <w:fldChar w:fldCharType="end"/>
        </w:r>
      </w:hyperlink>
    </w:p>
    <w:p>
      <w:pPr>
        <w:pStyle w:val="TOC2"/>
        <w:tabs>
          <w:tab w:val="right" w:leader="dot" w:pos="8306"/>
        </w:tabs>
      </w:pPr>
      <w:hyperlink w:anchor="_Toc27691" w:history="1">
        <w:r>
          <w:rPr>
            <w:rFonts w:ascii="仿宋" w:eastAsia="仿宋" w:hAnsi="仿宋" w:cs="仿宋" w:hint="eastAsia"/>
            <w:lang w:eastAsia="zh-CN"/>
          </w:rPr>
          <w:t>(三)、运营管理措施</w:t>
        </w:r>
        <w:r>
          <w:tab/>
        </w:r>
        <w:r>
          <w:fldChar w:fldCharType="begin"/>
        </w:r>
        <w:r>
          <w:instrText xml:space="preserve"> PAGEREF _Toc27691 \h </w:instrText>
        </w:r>
        <w:r>
          <w:fldChar w:fldCharType="separate"/>
        </w:r>
        <w:r>
          <w:t>64</w:t>
        </w:r>
        <w:r>
          <w:fldChar w:fldCharType="end"/>
        </w:r>
      </w:hyperlink>
    </w:p>
    <w:p>
      <w:pPr>
        <w:pStyle w:val="TOC2"/>
        <w:tabs>
          <w:tab w:val="right" w:leader="dot" w:pos="8306"/>
        </w:tabs>
      </w:pPr>
      <w:hyperlink w:anchor="_Toc22590" w:history="1">
        <w:r>
          <w:rPr>
            <w:rFonts w:ascii="仿宋" w:eastAsia="仿宋" w:hAnsi="仿宋" w:cs="仿宋" w:hint="eastAsia"/>
            <w:lang w:eastAsia="zh-CN"/>
          </w:rPr>
          <w:t>(四)、项目监测与改进</w:t>
        </w:r>
        <w:r>
          <w:tab/>
        </w:r>
        <w:r>
          <w:fldChar w:fldCharType="begin"/>
        </w:r>
        <w:r>
          <w:instrText xml:space="preserve"> PAGEREF _Toc22590 \h </w:instrText>
        </w:r>
        <w:r>
          <w:fldChar w:fldCharType="separate"/>
        </w:r>
        <w:r>
          <w:t>66</w:t>
        </w:r>
        <w:r>
          <w:fldChar w:fldCharType="end"/>
        </w:r>
      </w:hyperlink>
    </w:p>
    <w:p>
      <w:pPr>
        <w:pStyle w:val="TOC1"/>
        <w:tabs>
          <w:tab w:val="right" w:leader="dot" w:pos="8306"/>
        </w:tabs>
      </w:pPr>
      <w:hyperlink w:anchor="_Toc265" w:history="1">
        <w:r>
          <w:rPr>
            <w:rFonts w:ascii="仿宋" w:eastAsia="仿宋" w:hAnsi="仿宋" w:cs="仿宋" w:hint="eastAsia"/>
            <w:lang w:eastAsia="zh-CN"/>
          </w:rPr>
          <w:t>十八、供应链管理与物流优化</w:t>
        </w:r>
        <w:r>
          <w:tab/>
        </w:r>
        <w:r>
          <w:fldChar w:fldCharType="begin"/>
        </w:r>
        <w:r>
          <w:instrText xml:space="preserve"> PAGEREF _Toc265 \h </w:instrText>
        </w:r>
        <w:r>
          <w:fldChar w:fldCharType="separate"/>
        </w:r>
        <w:r>
          <w:t>67</w:t>
        </w:r>
        <w:r>
          <w:fldChar w:fldCharType="end"/>
        </w:r>
      </w:hyperlink>
    </w:p>
    <w:p>
      <w:pPr>
        <w:pStyle w:val="TOC2"/>
        <w:tabs>
          <w:tab w:val="right" w:leader="dot" w:pos="8306"/>
        </w:tabs>
      </w:pPr>
      <w:hyperlink w:anchor="_Toc9677" w:history="1">
        <w:r>
          <w:rPr>
            <w:rFonts w:ascii="仿宋" w:eastAsia="仿宋" w:hAnsi="仿宋" w:cs="仿宋" w:hint="eastAsia"/>
            <w:lang w:eastAsia="zh-CN"/>
          </w:rPr>
          <w:t>(一)、供应链规划与优化</w:t>
        </w:r>
        <w:r>
          <w:tab/>
        </w:r>
        <w:r>
          <w:fldChar w:fldCharType="begin"/>
        </w:r>
        <w:r>
          <w:instrText xml:space="preserve"> PAGEREF _Toc9677 \h </w:instrText>
        </w:r>
        <w:r>
          <w:fldChar w:fldCharType="separate"/>
        </w:r>
        <w:r>
          <w:t>67</w:t>
        </w:r>
        <w:r>
          <w:fldChar w:fldCharType="end"/>
        </w:r>
      </w:hyperlink>
    </w:p>
    <w:p>
      <w:pPr>
        <w:pStyle w:val="TOC2"/>
        <w:tabs>
          <w:tab w:val="right" w:leader="dot" w:pos="8306"/>
        </w:tabs>
      </w:pPr>
      <w:hyperlink w:anchor="_Toc26500" w:history="1">
        <w:r>
          <w:rPr>
            <w:rFonts w:ascii="仿宋" w:eastAsia="仿宋" w:hAnsi="仿宋" w:cs="仿宋" w:hint="eastAsia"/>
            <w:lang w:eastAsia="zh-CN"/>
          </w:rPr>
          <w:t>(二)、供应商选择与评估</w:t>
        </w:r>
        <w:r>
          <w:tab/>
        </w:r>
        <w:r>
          <w:fldChar w:fldCharType="begin"/>
        </w:r>
        <w:r>
          <w:instrText xml:space="preserve"> PAGEREF _Toc26500 \h </w:instrText>
        </w:r>
        <w:r>
          <w:fldChar w:fldCharType="separate"/>
        </w:r>
        <w:r>
          <w:t>69</w:t>
        </w:r>
        <w:r>
          <w:fldChar w:fldCharType="end"/>
        </w:r>
      </w:hyperlink>
    </w:p>
    <w:p>
      <w:pPr>
        <w:pStyle w:val="TOC2"/>
        <w:tabs>
          <w:tab w:val="right" w:leader="dot" w:pos="8306"/>
        </w:tabs>
      </w:pPr>
      <w:hyperlink w:anchor="_Toc10762" w:history="1">
        <w:r>
          <w:rPr>
            <w:rFonts w:ascii="仿宋" w:eastAsia="仿宋" w:hAnsi="仿宋" w:cs="仿宋" w:hint="eastAsia"/>
            <w:lang w:eastAsia="zh-CN"/>
          </w:rPr>
          <w:t>(三)、物流网络设计与管理</w:t>
        </w:r>
        <w:r>
          <w:tab/>
        </w:r>
        <w:r>
          <w:fldChar w:fldCharType="begin"/>
        </w:r>
        <w:r>
          <w:instrText xml:space="preserve"> PAGEREF _Toc10762 \h </w:instrText>
        </w:r>
        <w:r>
          <w:fldChar w:fldCharType="separate"/>
        </w:r>
        <w:r>
          <w:t>70</w:t>
        </w:r>
        <w:r>
          <w:fldChar w:fldCharType="end"/>
        </w:r>
      </w:hyperlink>
    </w:p>
    <w:p>
      <w:pPr>
        <w:pStyle w:val="TOC2"/>
        <w:tabs>
          <w:tab w:val="right" w:leader="dot" w:pos="8306"/>
        </w:tabs>
      </w:pPr>
      <w:hyperlink w:anchor="_Toc17515" w:history="1">
        <w:r>
          <w:rPr>
            <w:rFonts w:ascii="仿宋" w:eastAsia="仿宋" w:hAnsi="仿宋" w:cs="仿宋" w:hint="eastAsia"/>
            <w:lang w:eastAsia="zh-CN"/>
          </w:rPr>
          <w:t>(四)、库存控制与仓储管理</w:t>
        </w:r>
        <w:r>
          <w:tab/>
        </w:r>
        <w:r>
          <w:fldChar w:fldCharType="begin"/>
        </w:r>
        <w:r>
          <w:instrText xml:space="preserve"> PAGEREF _Toc17515 \h </w:instrText>
        </w:r>
        <w:r>
          <w:fldChar w:fldCharType="separate"/>
        </w:r>
        <w:r>
          <w:t>73</w:t>
        </w:r>
        <w:r>
          <w:fldChar w:fldCharType="end"/>
        </w:r>
      </w:hyperlink>
    </w:p>
    <w:p>
      <w:pPr>
        <w:pStyle w:val="TOC1"/>
        <w:tabs>
          <w:tab w:val="right" w:leader="dot" w:pos="8306"/>
        </w:tabs>
      </w:pPr>
      <w:hyperlink w:anchor="_Toc9372" w:history="1">
        <w:r>
          <w:rPr>
            <w:rFonts w:ascii="仿宋" w:eastAsia="仿宋" w:hAnsi="仿宋" w:cs="仿宋" w:hint="eastAsia"/>
            <w:lang w:eastAsia="zh-CN"/>
          </w:rPr>
          <w:t>十九、社会责任与可持续发展</w:t>
        </w:r>
        <w:r>
          <w:tab/>
        </w:r>
        <w:r>
          <w:fldChar w:fldCharType="begin"/>
        </w:r>
        <w:r>
          <w:instrText xml:space="preserve"> PAGEREF _Toc9372 \h </w:instrText>
        </w:r>
        <w:r>
          <w:fldChar w:fldCharType="separate"/>
        </w:r>
        <w:r>
          <w:t>74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947" w:history="1">
        <w:r>
          <w:rPr>
            <w:rFonts w:ascii="仿宋" w:eastAsia="仿宋" w:hAnsi="仿宋" w:cs="仿宋" w:hint="eastAsia"/>
            <w:lang w:eastAsia="zh-CN"/>
          </w:rPr>
          <w:t>(一)、社会责任策略</w:t>
        </w:r>
        <w:r>
          <w:tab/>
        </w:r>
        <w:r>
          <w:fldChar w:fldCharType="begin"/>
        </w:r>
        <w:r>
          <w:instrText xml:space="preserve"> PAGEREF _Toc13947 \h </w:instrText>
        </w:r>
        <w:r>
          <w:fldChar w:fldCharType="separate"/>
        </w:r>
        <w:r>
          <w:t>74</w:t>
        </w:r>
        <w:r>
          <w:fldChar w:fldCharType="end"/>
        </w:r>
      </w:hyperlink>
    </w:p>
    <w:p>
      <w:pPr>
        <w:pStyle w:val="TOC2"/>
        <w:tabs>
          <w:tab w:val="right" w:leader="dot" w:pos="8306"/>
        </w:tabs>
      </w:pPr>
      <w:hyperlink w:anchor="_Toc26685" w:history="1">
        <w:r>
          <w:rPr>
            <w:rFonts w:ascii="仿宋" w:eastAsia="仿宋" w:hAnsi="仿宋" w:cs="仿宋" w:hint="eastAsia"/>
            <w:lang w:eastAsia="zh-CN"/>
          </w:rPr>
          <w:t>(二)、可持续发展计划</w:t>
        </w:r>
        <w:r>
          <w:tab/>
        </w:r>
        <w:r>
          <w:fldChar w:fldCharType="begin"/>
        </w:r>
        <w:r>
          <w:instrText xml:space="preserve"> PAGEREF _Toc26685 \h </w:instrText>
        </w:r>
        <w:r>
          <w:fldChar w:fldCharType="separate"/>
        </w:r>
        <w:r>
          <w:t>75</w:t>
        </w:r>
        <w:r>
          <w:fldChar w:fldCharType="end"/>
        </w:r>
      </w:hyperlink>
    </w:p>
    <w:p>
      <w:pPr>
        <w:pStyle w:val="TOC2"/>
        <w:tabs>
          <w:tab w:val="right" w:leader="dot" w:pos="8306"/>
        </w:tabs>
      </w:pPr>
      <w:hyperlink w:anchor="_Toc24775" w:history="1">
        <w:r>
          <w:rPr>
            <w:rFonts w:ascii="仿宋" w:eastAsia="仿宋" w:hAnsi="仿宋" w:cs="仿宋" w:hint="eastAsia"/>
            <w:lang w:eastAsia="zh-CN"/>
          </w:rPr>
          <w:t>(三)、社会参与与贡献</w:t>
        </w:r>
        <w:r>
          <w:tab/>
        </w:r>
        <w:r>
          <w:fldChar w:fldCharType="begin"/>
        </w:r>
        <w:r>
          <w:instrText xml:space="preserve"> PAGEREF _Toc24775 \h </w:instrText>
        </w:r>
        <w:r>
          <w:fldChar w:fldCharType="separate"/>
        </w:r>
        <w:r>
          <w:t>75</w:t>
        </w:r>
        <w:r>
          <w:fldChar w:fldCharType="end"/>
        </w:r>
      </w:hyperlink>
    </w:p>
    <w:p>
      <w:pPr>
        <w:pStyle w:val="TOC1"/>
        <w:tabs>
          <w:tab w:val="right" w:leader="dot" w:pos="8306"/>
        </w:tabs>
      </w:pPr>
      <w:hyperlink w:anchor="_Toc16874" w:history="1">
        <w:r>
          <w:rPr>
            <w:rFonts w:ascii="仿宋" w:eastAsia="仿宋" w:hAnsi="仿宋" w:cs="仿宋" w:hint="eastAsia"/>
            <w:lang w:eastAsia="zh-CN"/>
          </w:rPr>
          <w:t>二十、离子风枪项目安全与环保管理</w:t>
        </w:r>
        <w:r>
          <w:tab/>
        </w:r>
        <w:r>
          <w:fldChar w:fldCharType="begin"/>
        </w:r>
        <w:r>
          <w:instrText xml:space="preserve"> PAGEREF _Toc16874 \h </w:instrText>
        </w:r>
        <w:r>
          <w:fldChar w:fldCharType="separate"/>
        </w:r>
        <w:r>
          <w:t>76</w:t>
        </w:r>
        <w:r>
          <w:fldChar w:fldCharType="end"/>
        </w:r>
      </w:hyperlink>
    </w:p>
    <w:p>
      <w:pPr>
        <w:pStyle w:val="TOC2"/>
        <w:tabs>
          <w:tab w:val="right" w:leader="dot" w:pos="8306"/>
        </w:tabs>
      </w:pPr>
      <w:hyperlink w:anchor="_Toc8618" w:history="1">
        <w:r>
          <w:rPr>
            <w:rFonts w:ascii="仿宋" w:eastAsia="仿宋" w:hAnsi="仿宋" w:cs="仿宋" w:hint="eastAsia"/>
            <w:lang w:eastAsia="zh-CN"/>
          </w:rPr>
          <w:t>(一)、安全管理体系建设</w:t>
        </w:r>
        <w:r>
          <w:tab/>
        </w:r>
        <w:r>
          <w:fldChar w:fldCharType="begin"/>
        </w:r>
        <w:r>
          <w:instrText xml:space="preserve"> PAGEREF _Toc8618 \h </w:instrText>
        </w:r>
        <w:r>
          <w:fldChar w:fldCharType="separate"/>
        </w:r>
        <w:r>
          <w:t>76</w:t>
        </w:r>
        <w:r>
          <w:fldChar w:fldCharType="end"/>
        </w:r>
      </w:hyperlink>
    </w:p>
    <w:p>
      <w:pPr>
        <w:pStyle w:val="TOC2"/>
        <w:tabs>
          <w:tab w:val="right" w:leader="dot" w:pos="8306"/>
        </w:tabs>
      </w:pPr>
      <w:hyperlink w:anchor="_Toc3743" w:history="1">
        <w:r>
          <w:rPr>
            <w:rFonts w:ascii="仿宋" w:eastAsia="仿宋" w:hAnsi="仿宋" w:cs="仿宋" w:hint="eastAsia"/>
            <w:lang w:eastAsia="zh-CN"/>
          </w:rPr>
          <w:t>(二)、安全风险评估与防范</w:t>
        </w:r>
        <w:r>
          <w:tab/>
        </w:r>
        <w:r>
          <w:fldChar w:fldCharType="begin"/>
        </w:r>
        <w:r>
          <w:instrText xml:space="preserve"> PAGEREF _Toc3743 \h </w:instrText>
        </w:r>
        <w:r>
          <w:fldChar w:fldCharType="separate"/>
        </w:r>
        <w:r>
          <w:t>78</w:t>
        </w:r>
        <w:r>
          <w:fldChar w:fldCharType="end"/>
        </w:r>
      </w:hyperlink>
    </w:p>
    <w:p>
      <w:pPr>
        <w:pStyle w:val="TOC2"/>
        <w:tabs>
          <w:tab w:val="right" w:leader="dot" w:pos="8306"/>
        </w:tabs>
      </w:pPr>
      <w:hyperlink w:anchor="_Toc8725" w:history="1">
        <w:r>
          <w:rPr>
            <w:rFonts w:ascii="仿宋" w:eastAsia="仿宋" w:hAnsi="仿宋" w:cs="仿宋" w:hint="eastAsia"/>
            <w:lang w:eastAsia="zh-CN"/>
          </w:rPr>
          <w:t>(三)、环境保护与可持续发展</w:t>
        </w:r>
        <w:r>
          <w:tab/>
        </w:r>
        <w:r>
          <w:fldChar w:fldCharType="begin"/>
        </w:r>
        <w:r>
          <w:instrText xml:space="preserve"> PAGEREF _Toc8725 \h </w:instrText>
        </w:r>
        <w:r>
          <w:fldChar w:fldCharType="separate"/>
        </w:r>
        <w:r>
          <w:t>80</w:t>
        </w:r>
        <w:r>
          <w:fldChar w:fldCharType="end"/>
        </w:r>
      </w:hyperlink>
    </w:p>
    <w:p>
      <w:pPr>
        <w:pStyle w:val="TOC2"/>
        <w:tabs>
          <w:tab w:val="right" w:leader="dot" w:pos="8306"/>
        </w:tabs>
      </w:pPr>
      <w:hyperlink w:anchor="_Toc7134" w:history="1">
        <w:r>
          <w:rPr>
            <w:rFonts w:ascii="仿宋" w:eastAsia="仿宋" w:hAnsi="仿宋" w:cs="仿宋" w:hint="eastAsia"/>
            <w:lang w:eastAsia="zh-CN"/>
          </w:rPr>
          <w:t>(四)、安全文化建设与培训</w:t>
        </w:r>
        <w:r>
          <w:tab/>
        </w:r>
        <w:r>
          <w:fldChar w:fldCharType="begin"/>
        </w:r>
        <w:r>
          <w:instrText xml:space="preserve"> PAGEREF _Toc7134 \h </w:instrText>
        </w:r>
        <w:r>
          <w:fldChar w:fldCharType="separate"/>
        </w:r>
        <w:r>
          <w:t>81</w:t>
        </w:r>
        <w:r>
          <w:fldChar w:fldCharType="end"/>
        </w:r>
      </w:hyperlink>
    </w:p>
    <w:p>
      <w:pPr>
        <w:pStyle w:val="TOC2"/>
        <w:tabs>
          <w:tab w:val="right" w:leader="dot" w:pos="8306"/>
        </w:tabs>
      </w:pPr>
      <w:hyperlink w:anchor="_Toc2163" w:history="1">
        <w:r>
          <w:rPr>
            <w:rFonts w:ascii="仿宋" w:eastAsia="仿宋" w:hAnsi="仿宋" w:cs="仿宋" w:hint="eastAsia"/>
            <w:lang w:eastAsia="zh-CN"/>
          </w:rPr>
          <w:t>(五)、监督与检查机制</w:t>
        </w:r>
        <w:r>
          <w:tab/>
        </w:r>
        <w:r>
          <w:fldChar w:fldCharType="begin"/>
        </w:r>
        <w:r>
          <w:instrText xml:space="preserve"> PAGEREF _Toc2163 \h </w:instrText>
        </w:r>
        <w:r>
          <w:fldChar w:fldCharType="separate"/>
        </w:r>
        <w:r>
          <w:t>82</w:t>
        </w:r>
        <w:r>
          <w:fldChar w:fldCharType="end"/>
        </w:r>
      </w:hyperlink>
    </w:p>
    <w:p>
      <w:pPr>
        <w:pStyle w:val="TOC2"/>
        <w:tabs>
          <w:tab w:val="right" w:leader="dot" w:pos="8306"/>
        </w:tabs>
      </w:pPr>
      <w:hyperlink w:anchor="_Toc4503" w:history="1">
        <w:r>
          <w:rPr>
            <w:rFonts w:ascii="仿宋" w:eastAsia="仿宋" w:hAnsi="仿宋" w:cs="仿宋" w:hint="eastAsia"/>
            <w:lang w:eastAsia="zh-CN"/>
          </w:rPr>
          <w:t>(六)、事故应对与处置</w:t>
        </w:r>
        <w:r>
          <w:tab/>
        </w:r>
        <w:r>
          <w:fldChar w:fldCharType="begin"/>
        </w:r>
        <w:r>
          <w:instrText xml:space="preserve"> PAGEREF _Toc4503 \h </w:instrText>
        </w:r>
        <w:r>
          <w:fldChar w:fldCharType="separate"/>
        </w:r>
        <w:r>
          <w:t>84</w:t>
        </w:r>
        <w:r>
          <w:fldChar w:fldCharType="end"/>
        </w:r>
      </w:hyperlink>
    </w:p>
    <w:p>
      <w:pPr>
        <w:pStyle w:val="TOC2"/>
        <w:tabs>
          <w:tab w:val="right" w:leader="dot" w:pos="8306"/>
        </w:tabs>
      </w:pPr>
      <w:hyperlink w:anchor="_Toc13173" w:history="1">
        <w:r>
          <w:rPr>
            <w:rFonts w:ascii="仿宋" w:eastAsia="仿宋" w:hAnsi="仿宋" w:cs="仿宋" w:hint="eastAsia"/>
            <w:lang w:eastAsia="zh-CN"/>
          </w:rPr>
          <w:t>(七)、社会责任与公众参与</w:t>
        </w:r>
        <w:r>
          <w:tab/>
        </w:r>
        <w:r>
          <w:fldChar w:fldCharType="begin"/>
        </w:r>
        <w:r>
          <w:instrText xml:space="preserve"> PAGEREF _Toc13173 \h </w:instrText>
        </w:r>
        <w:r>
          <w:fldChar w:fldCharType="separate"/>
        </w:r>
        <w:r>
          <w:t>84</w:t>
        </w:r>
        <w:r>
          <w:fldChar w:fldCharType="end"/>
        </w:r>
      </w:hyperlink>
    </w:p>
    <w:p>
      <w:pPr>
        <w:pStyle w:val="TOC2"/>
        <w:tabs>
          <w:tab w:val="right" w:leader="dot" w:pos="8306"/>
        </w:tabs>
      </w:pPr>
      <w:hyperlink w:anchor="_Toc22571" w:history="1">
        <w:r>
          <w:rPr>
            <w:rFonts w:ascii="仿宋" w:eastAsia="仿宋" w:hAnsi="仿宋" w:cs="仿宋" w:hint="eastAsia"/>
            <w:lang w:eastAsia="zh-CN"/>
          </w:rPr>
          <w:t>(八)、安全与环保绩效评估</w:t>
        </w:r>
        <w:r>
          <w:tab/>
        </w:r>
        <w:r>
          <w:fldChar w:fldCharType="begin"/>
        </w:r>
        <w:r>
          <w:instrText xml:space="preserve"> PAGEREF _Toc22571 \h </w:instrText>
        </w:r>
        <w:r>
          <w:fldChar w:fldCharType="separate"/>
        </w:r>
        <w:r>
          <w:t>86</w:t>
        </w:r>
        <w:r>
          <w:fldChar w:fldCharType="end"/>
        </w:r>
      </w:hyperlink>
    </w:p>
    <w:p>
      <w:pPr>
        <w:pStyle w:val="TOC1"/>
        <w:tabs>
          <w:tab w:val="right" w:leader="dot" w:pos="8306"/>
        </w:tabs>
      </w:pPr>
      <w:hyperlink w:anchor="_Toc17545" w:history="1">
        <w:r>
          <w:rPr>
            <w:rFonts w:ascii="仿宋" w:eastAsia="仿宋" w:hAnsi="仿宋" w:cs="仿宋" w:hint="eastAsia"/>
            <w:lang w:eastAsia="zh-CN"/>
          </w:rPr>
          <w:t>二十一、设施与设备管理</w:t>
        </w:r>
        <w:r>
          <w:tab/>
        </w:r>
        <w:r>
          <w:fldChar w:fldCharType="begin"/>
        </w:r>
        <w:r>
          <w:instrText xml:space="preserve"> PAGEREF _Toc17545 \h </w:instrText>
        </w:r>
        <w:r>
          <w:fldChar w:fldCharType="separate"/>
        </w:r>
        <w:r>
          <w:t>88</w:t>
        </w:r>
        <w:r>
          <w:fldChar w:fldCharType="end"/>
        </w:r>
      </w:hyperlink>
    </w:p>
    <w:p>
      <w:pPr>
        <w:pStyle w:val="TOC2"/>
        <w:tabs>
          <w:tab w:val="right" w:leader="dot" w:pos="8306"/>
        </w:tabs>
      </w:pPr>
      <w:hyperlink w:anchor="_Toc17308" w:history="1">
        <w:r>
          <w:rPr>
            <w:rFonts w:ascii="仿宋" w:eastAsia="仿宋" w:hAnsi="仿宋" w:cs="仿宋" w:hint="eastAsia"/>
            <w:lang w:eastAsia="zh-CN"/>
          </w:rPr>
          <w:t>(一)、设施规划与配置</w:t>
        </w:r>
        <w:r>
          <w:tab/>
        </w:r>
        <w:r>
          <w:fldChar w:fldCharType="begin"/>
        </w:r>
        <w:r>
          <w:instrText xml:space="preserve"> PAGEREF _Toc17308 \h </w:instrText>
        </w:r>
        <w:r>
          <w:fldChar w:fldCharType="separate"/>
        </w:r>
        <w:r>
          <w:t>88</w:t>
        </w:r>
        <w:r>
          <w:fldChar w:fldCharType="end"/>
        </w:r>
      </w:hyperlink>
    </w:p>
    <w:p>
      <w:pPr>
        <w:pStyle w:val="TOC2"/>
        <w:tabs>
          <w:tab w:val="right" w:leader="dot" w:pos="8306"/>
        </w:tabs>
      </w:pPr>
      <w:hyperlink w:anchor="_Toc16077" w:history="1">
        <w:r>
          <w:rPr>
            <w:rFonts w:ascii="仿宋" w:eastAsia="仿宋" w:hAnsi="仿宋" w:cs="仿宋" w:hint="eastAsia"/>
            <w:lang w:eastAsia="zh-CN"/>
          </w:rPr>
          <w:t>(二)、设备采购与维护管理</w:t>
        </w:r>
        <w:r>
          <w:tab/>
        </w:r>
        <w:r>
          <w:fldChar w:fldCharType="begin"/>
        </w:r>
        <w:r>
          <w:instrText xml:space="preserve"> PAGEREF _Toc16077 \h </w:instrText>
        </w:r>
        <w:r>
          <w:fldChar w:fldCharType="separate"/>
        </w:r>
        <w:r>
          <w:t>88</w:t>
        </w:r>
        <w:r>
          <w:fldChar w:fldCharType="end"/>
        </w:r>
      </w:hyperlink>
    </w:p>
    <w:p>
      <w:pPr>
        <w:pStyle w:val="TOC2"/>
        <w:tabs>
          <w:tab w:val="right" w:leader="dot" w:pos="8306"/>
        </w:tabs>
      </w:pPr>
      <w:hyperlink w:anchor="_Toc21802" w:history="1">
        <w:r>
          <w:rPr>
            <w:rFonts w:ascii="仿宋" w:eastAsia="仿宋" w:hAnsi="仿宋" w:cs="仿宋" w:hint="eastAsia"/>
            <w:lang w:eastAsia="zh-CN"/>
          </w:rPr>
          <w:t>(三)、设施设备升级策略</w:t>
        </w:r>
        <w:r>
          <w:tab/>
        </w:r>
        <w:r>
          <w:fldChar w:fldCharType="begin"/>
        </w:r>
        <w:r>
          <w:instrText xml:space="preserve"> PAGEREF _Toc21802 \h </w:instrText>
        </w:r>
        <w:r>
          <w:fldChar w:fldCharType="separate"/>
        </w:r>
        <w:r>
          <w:t>89</w:t>
        </w:r>
        <w:r>
          <w:fldChar w:fldCharType="end"/>
        </w:r>
      </w:hyperlink>
    </w:p>
    <w:p>
      <w:pPr>
        <w:pStyle w:val="TOC1"/>
        <w:tabs>
          <w:tab w:val="right" w:leader="dot" w:pos="8306"/>
        </w:tabs>
      </w:pPr>
      <w:hyperlink w:anchor="_Toc26290" w:history="1">
        <w:r>
          <w:rPr>
            <w:rFonts w:ascii="仿宋" w:eastAsia="仿宋" w:hAnsi="仿宋" w:cs="仿宋" w:hint="eastAsia"/>
            <w:lang w:eastAsia="zh-CN"/>
          </w:rPr>
          <w:t>二十二业务扩展与新市场进入方案</w:t>
        </w:r>
        <w:r>
          <w:tab/>
        </w:r>
        <w:r>
          <w:fldChar w:fldCharType="begin"/>
        </w:r>
        <w:r>
          <w:instrText xml:space="preserve"> PAGEREF _Toc26290 \h </w:instrText>
        </w:r>
        <w:r>
          <w:fldChar w:fldCharType="separate"/>
        </w:r>
        <w:r>
          <w:t>90</w:t>
        </w:r>
        <w:r>
          <w:fldChar w:fldCharType="end"/>
        </w:r>
      </w:hyperlink>
    </w:p>
    <w:p>
      <w:pPr>
        <w:pStyle w:val="TOC2"/>
        <w:tabs>
          <w:tab w:val="right" w:leader="dot" w:pos="8306"/>
        </w:tabs>
      </w:pPr>
      <w:hyperlink w:anchor="_Toc12013" w:history="1">
        <w:r>
          <w:rPr>
            <w:rFonts w:ascii="仿宋" w:eastAsia="仿宋" w:hAnsi="仿宋" w:cs="仿宋" w:hint="eastAsia"/>
            <w:lang w:eastAsia="zh-CN"/>
          </w:rPr>
          <w:t>(一)、新市场调研与分析</w:t>
        </w:r>
        <w:r>
          <w:tab/>
        </w:r>
        <w:r>
          <w:fldChar w:fldCharType="begin"/>
        </w:r>
        <w:r>
          <w:instrText xml:space="preserve"> PAGEREF _Toc12013 \h </w:instrText>
        </w:r>
        <w:r>
          <w:fldChar w:fldCharType="separate"/>
        </w:r>
        <w:r>
          <w:t>90</w:t>
        </w:r>
        <w:r>
          <w:fldChar w:fldCharType="end"/>
        </w:r>
      </w:hyperlink>
    </w:p>
    <w:p>
      <w:pPr>
        <w:pStyle w:val="TOC2"/>
        <w:tabs>
          <w:tab w:val="right" w:leader="dot" w:pos="8306"/>
        </w:tabs>
      </w:pPr>
      <w:hyperlink w:anchor="_Toc12212" w:history="1">
        <w:r>
          <w:rPr>
            <w:rFonts w:ascii="仿宋" w:eastAsia="仿宋" w:hAnsi="仿宋" w:cs="仿宋" w:hint="eastAsia"/>
            <w:lang w:eastAsia="zh-CN"/>
          </w:rPr>
          <w:t>(二)、国际市场拓展策略</w:t>
        </w:r>
        <w:r>
          <w:tab/>
        </w:r>
        <w:r>
          <w:fldChar w:fldCharType="begin"/>
        </w:r>
        <w:r>
          <w:instrText xml:space="preserve"> PAGEREF _Toc12212 \h </w:instrText>
        </w:r>
        <w:r>
          <w:fldChar w:fldCharType="separate"/>
        </w:r>
        <w:r>
          <w:t>91</w:t>
        </w:r>
        <w:r>
          <w:fldChar w:fldCharType="end"/>
        </w:r>
      </w:hyperlink>
    </w:p>
    <w:p>
      <w:pPr>
        <w:pStyle w:val="TOC2"/>
        <w:tabs>
          <w:tab w:val="right" w:leader="dot" w:pos="8306"/>
        </w:tabs>
      </w:pPr>
      <w:hyperlink w:anchor="_Toc28972" w:history="1">
        <w:r>
          <w:rPr>
            <w:rFonts w:ascii="仿宋" w:eastAsia="仿宋" w:hAnsi="仿宋" w:cs="仿宋" w:hint="eastAsia"/>
            <w:lang w:eastAsia="zh-CN"/>
          </w:rPr>
          <w:t>(三)、新产品开发计划</w:t>
        </w:r>
        <w:r>
          <w:tab/>
        </w:r>
        <w:r>
          <w:fldChar w:fldCharType="begin"/>
        </w:r>
        <w:r>
          <w:instrText xml:space="preserve"> PAGEREF _Toc28972 \h </w:instrText>
        </w:r>
        <w:r>
          <w:fldChar w:fldCharType="separate"/>
        </w:r>
        <w:r>
          <w:t>92</w:t>
        </w:r>
        <w:r>
          <w:fldChar w:fldCharType="end"/>
        </w:r>
      </w:hyperlink>
    </w:p>
    <w:p>
      <w:pPr>
        <w:pStyle w:val="TOC2"/>
        <w:tabs>
          <w:tab w:val="right" w:leader="dot" w:pos="8306"/>
        </w:tabs>
      </w:pPr>
      <w:hyperlink w:anchor="_Toc12492" w:history="1">
        <w:r>
          <w:rPr>
            <w:rFonts w:ascii="仿宋" w:eastAsia="仿宋" w:hAnsi="仿宋" w:cs="仿宋" w:hint="eastAsia"/>
            <w:lang w:eastAsia="zh-CN"/>
          </w:rPr>
          <w:t>(四)、合作伙伴关系拓展</w:t>
        </w:r>
        <w:r>
          <w:tab/>
        </w:r>
        <w:r>
          <w:fldChar w:fldCharType="begin"/>
        </w:r>
        <w:r>
          <w:instrText xml:space="preserve"> PAGEREF _Toc12492 \h </w:instrText>
        </w:r>
        <w:r>
          <w:fldChar w:fldCharType="separate"/>
        </w:r>
        <w:r>
          <w:t>94</w:t>
        </w:r>
        <w:r>
          <w:fldChar w:fldCharType="end"/>
        </w:r>
      </w:hyperlink>
    </w:p>
    <w:p>
      <w:pPr>
        <w:pStyle w:val="TOC2"/>
        <w:tabs>
          <w:tab w:val="right" w:leader="dot" w:pos="8306"/>
        </w:tabs>
      </w:pPr>
      <w:hyperlink w:anchor="_Toc14210" w:history="1">
        <w:r>
          <w:rPr>
            <w:rFonts w:ascii="仿宋" w:eastAsia="仿宋" w:hAnsi="仿宋" w:cs="仿宋" w:hint="eastAsia"/>
            <w:lang w:eastAsia="zh-CN"/>
          </w:rPr>
          <w:t>(五)、市场进入风险评估</w:t>
        </w:r>
        <w:r>
          <w:tab/>
        </w:r>
        <w:r>
          <w:fldChar w:fldCharType="begin"/>
        </w:r>
        <w:r>
          <w:instrText xml:space="preserve"> PAGEREF _Toc14210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7569"/>
      <w:r>
        <w:rPr>
          <w:rFonts w:ascii="仿宋" w:eastAsia="仿宋" w:hAnsi="仿宋" w:cs="仿宋" w:hint="eastAsia"/>
          <w:sz w:val="28"/>
          <w:lang w:eastAsia="zh-CN"/>
        </w:rPr>
        <w:t>一、离子风枪项目概论</w:t>
      </w:r>
      <w:bookmarkEnd w:id="2"/>
    </w:p>
    <w:p>
      <w:pPr>
        <w:pStyle w:val="Heading2"/>
        <w:rPr>
          <w:rFonts w:ascii="仿宋" w:eastAsia="仿宋" w:hAnsi="仿宋" w:cs="仿宋" w:hint="eastAsia"/>
          <w:lang w:eastAsia="zh-CN"/>
        </w:rPr>
      </w:pPr>
      <w:bookmarkStart w:id="3" w:name="_Toc26375"/>
      <w:r>
        <w:rPr>
          <w:rFonts w:ascii="仿宋" w:eastAsia="仿宋" w:hAnsi="仿宋" w:cs="仿宋" w:hint="eastAsia"/>
          <w:lang w:eastAsia="zh-CN"/>
        </w:rPr>
        <w:t>(一)、离子风枪项目提出的理由</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深入推进xxxx： 针对当前面临的行业挑战或发展机遇，离子风枪项目旨在通过深入推进离子风枪行业，以引领技术创新、提升产业水平，推动整个行业向前发展。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完善合作机制： 离子风枪项目计划通过完善合作机制，建立更加紧密的合作关系。这包括加强与国内外产业、研究机构、政府等各方面的协作，以共同应对行业发展中的各种挑战，推动整体合作水平的提升。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3. 搭建合作平台： 为促进各方面的合作，离子风枪项目将致力于搭建一个开放、高效的合作平台。这个平台将为各方提供信息交流、资源共享、离子风枪项目对接等多方位服务，从而促进更加密切的合作关系。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https://d.book118.com/598032051140006041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73552"/>
    <w:rsid w:val="4593521B"/>
    <w:rsid w:val="5447355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98032051140006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2024-02-29T00:20:00Z</dcterms:created>
  <dcterms:modified xsi:type="dcterms:W3CDTF">2024-02-29T00:20:23Z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4C665809153049A495896E8802E3B796_11</vt:lpwstr>
  </property>
  <property fmtid="{D5CDD505-2E9C-101B-9397-08002B2CF9AE}" pid="3" name="KSOProductBuildVer">
    <vt:lpwstr>2052-12.1.0.16250</vt:lpwstr>
  </property>
</Properties>
</file>