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置物架项目规划设计方案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77" w:history="1">
        <w:r>
          <w:rPr>
            <w:rFonts w:ascii="仿宋" w:eastAsia="仿宋" w:hAnsi="仿宋" w:cs="仿宋" w:hint="eastAsia"/>
            <w:lang w:eastAsia="zh-CN"/>
          </w:rPr>
          <w:t>概论</w:t>
        </w:r>
        <w:r>
          <w:tab/>
        </w:r>
        <w:r>
          <w:fldChar w:fldCharType="begin"/>
        </w:r>
        <w:r>
          <w:instrText xml:space="preserve"> PAGEREF _Toc24577 \h </w:instrText>
        </w:r>
        <w:r>
          <w:fldChar w:fldCharType="separate"/>
        </w:r>
        <w:r>
          <w:t>3</w:t>
        </w:r>
        <w:r>
          <w:fldChar w:fldCharType="end"/>
        </w:r>
      </w:hyperlink>
    </w:p>
    <w:p>
      <w:pPr>
        <w:pStyle w:val="TOC1"/>
        <w:tabs>
          <w:tab w:val="right" w:leader="dot" w:pos="8306"/>
        </w:tabs>
      </w:pPr>
      <w:hyperlink w:anchor="_Toc7523" w:history="1">
        <w:r>
          <w:rPr>
            <w:rFonts w:ascii="仿宋" w:eastAsia="仿宋" w:hAnsi="仿宋" w:cs="仿宋" w:hint="eastAsia"/>
            <w:lang w:eastAsia="zh-CN"/>
          </w:rPr>
          <w:t>一、置物架项目文档管理</w:t>
        </w:r>
        <w:r>
          <w:tab/>
        </w:r>
        <w:r>
          <w:fldChar w:fldCharType="begin"/>
        </w:r>
        <w:r>
          <w:instrText xml:space="preserve"> PAGEREF _Toc7523 \h </w:instrText>
        </w:r>
        <w:r>
          <w:fldChar w:fldCharType="separate"/>
        </w:r>
        <w:r>
          <w:t>3</w:t>
        </w:r>
        <w:r>
          <w:fldChar w:fldCharType="end"/>
        </w:r>
      </w:hyperlink>
    </w:p>
    <w:p>
      <w:pPr>
        <w:pStyle w:val="TOC2"/>
        <w:tabs>
          <w:tab w:val="right" w:leader="dot" w:pos="8306"/>
        </w:tabs>
      </w:pPr>
      <w:hyperlink w:anchor="_Toc17163" w:history="1">
        <w:r>
          <w:rPr>
            <w:rFonts w:ascii="仿宋" w:eastAsia="仿宋" w:hAnsi="仿宋" w:cs="仿宋" w:hint="eastAsia"/>
            <w:lang w:eastAsia="zh-CN"/>
          </w:rPr>
          <w:t>(一)、文档编制与审查</w:t>
        </w:r>
        <w:r>
          <w:tab/>
        </w:r>
        <w:r>
          <w:fldChar w:fldCharType="begin"/>
        </w:r>
        <w:r>
          <w:instrText xml:space="preserve"> PAGEREF _Toc17163 \h </w:instrText>
        </w:r>
        <w:r>
          <w:fldChar w:fldCharType="separate"/>
        </w:r>
        <w:r>
          <w:t>3</w:t>
        </w:r>
        <w:r>
          <w:fldChar w:fldCharType="end"/>
        </w:r>
      </w:hyperlink>
    </w:p>
    <w:p>
      <w:pPr>
        <w:pStyle w:val="TOC2"/>
        <w:tabs>
          <w:tab w:val="right" w:leader="dot" w:pos="8306"/>
        </w:tabs>
      </w:pPr>
      <w:hyperlink w:anchor="_Toc20826" w:history="1">
        <w:r>
          <w:rPr>
            <w:rFonts w:ascii="仿宋" w:eastAsia="仿宋" w:hAnsi="仿宋" w:cs="仿宋" w:hint="eastAsia"/>
            <w:lang w:eastAsia="zh-CN"/>
          </w:rPr>
          <w:t>(二)、文档发布与分发</w:t>
        </w:r>
        <w:r>
          <w:tab/>
        </w:r>
        <w:r>
          <w:fldChar w:fldCharType="begin"/>
        </w:r>
        <w:r>
          <w:instrText xml:space="preserve"> PAGEREF _Toc20826 \h </w:instrText>
        </w:r>
        <w:r>
          <w:fldChar w:fldCharType="separate"/>
        </w:r>
        <w:r>
          <w:t>4</w:t>
        </w:r>
        <w:r>
          <w:fldChar w:fldCharType="end"/>
        </w:r>
      </w:hyperlink>
    </w:p>
    <w:p>
      <w:pPr>
        <w:pStyle w:val="TOC2"/>
        <w:tabs>
          <w:tab w:val="right" w:leader="dot" w:pos="8306"/>
        </w:tabs>
      </w:pPr>
      <w:hyperlink w:anchor="_Toc7822" w:history="1">
        <w:r>
          <w:rPr>
            <w:rFonts w:ascii="仿宋" w:eastAsia="仿宋" w:hAnsi="仿宋" w:cs="仿宋" w:hint="eastAsia"/>
            <w:lang w:eastAsia="zh-CN"/>
          </w:rPr>
          <w:t>(三)、文档存档与归档</w:t>
        </w:r>
        <w:r>
          <w:tab/>
        </w:r>
        <w:r>
          <w:fldChar w:fldCharType="begin"/>
        </w:r>
        <w:r>
          <w:instrText xml:space="preserve"> PAGEREF _Toc7822 \h </w:instrText>
        </w:r>
        <w:r>
          <w:fldChar w:fldCharType="separate"/>
        </w:r>
        <w:r>
          <w:t>5</w:t>
        </w:r>
        <w:r>
          <w:fldChar w:fldCharType="end"/>
        </w:r>
      </w:hyperlink>
    </w:p>
    <w:p>
      <w:pPr>
        <w:pStyle w:val="TOC1"/>
        <w:tabs>
          <w:tab w:val="right" w:leader="dot" w:pos="8306"/>
        </w:tabs>
      </w:pPr>
      <w:hyperlink w:anchor="_Toc11452" w:history="1">
        <w:r>
          <w:rPr>
            <w:rFonts w:ascii="仿宋" w:eastAsia="仿宋" w:hAnsi="仿宋" w:cs="仿宋" w:hint="eastAsia"/>
            <w:lang w:eastAsia="zh-CN"/>
          </w:rPr>
          <w:t>二、置物架项目可持续发展</w:t>
        </w:r>
        <w:r>
          <w:tab/>
        </w:r>
        <w:r>
          <w:fldChar w:fldCharType="begin"/>
        </w:r>
        <w:r>
          <w:instrText xml:space="preserve"> PAGEREF _Toc11452 \h </w:instrText>
        </w:r>
        <w:r>
          <w:fldChar w:fldCharType="separate"/>
        </w:r>
        <w:r>
          <w:t>6</w:t>
        </w:r>
        <w:r>
          <w:fldChar w:fldCharType="end"/>
        </w:r>
      </w:hyperlink>
    </w:p>
    <w:p>
      <w:pPr>
        <w:pStyle w:val="TOC2"/>
        <w:tabs>
          <w:tab w:val="right" w:leader="dot" w:pos="8306"/>
        </w:tabs>
      </w:pPr>
      <w:hyperlink w:anchor="_Toc17987" w:history="1">
        <w:r>
          <w:rPr>
            <w:rFonts w:ascii="仿宋" w:eastAsia="仿宋" w:hAnsi="仿宋" w:cs="仿宋" w:hint="eastAsia"/>
            <w:lang w:eastAsia="zh-CN"/>
          </w:rPr>
          <w:t>(一)、可持续战略与实践</w:t>
        </w:r>
        <w:r>
          <w:tab/>
        </w:r>
        <w:r>
          <w:fldChar w:fldCharType="begin"/>
        </w:r>
        <w:r>
          <w:instrText xml:space="preserve"> PAGEREF _Toc17987 \h </w:instrText>
        </w:r>
        <w:r>
          <w:fldChar w:fldCharType="separate"/>
        </w:r>
        <w:r>
          <w:t>6</w:t>
        </w:r>
        <w:r>
          <w:fldChar w:fldCharType="end"/>
        </w:r>
      </w:hyperlink>
    </w:p>
    <w:p>
      <w:pPr>
        <w:pStyle w:val="TOC2"/>
        <w:tabs>
          <w:tab w:val="right" w:leader="dot" w:pos="8306"/>
        </w:tabs>
      </w:pPr>
      <w:hyperlink w:anchor="_Toc32044" w:history="1">
        <w:r>
          <w:rPr>
            <w:rFonts w:ascii="仿宋" w:eastAsia="仿宋" w:hAnsi="仿宋" w:cs="仿宋" w:hint="eastAsia"/>
            <w:lang w:eastAsia="zh-CN"/>
          </w:rPr>
          <w:t>(二)、环保与社会责任</w:t>
        </w:r>
        <w:r>
          <w:tab/>
        </w:r>
        <w:r>
          <w:fldChar w:fldCharType="begin"/>
        </w:r>
        <w:r>
          <w:instrText xml:space="preserve"> PAGEREF _Toc32044 \h </w:instrText>
        </w:r>
        <w:r>
          <w:fldChar w:fldCharType="separate"/>
        </w:r>
        <w:r>
          <w:t>7</w:t>
        </w:r>
        <w:r>
          <w:fldChar w:fldCharType="end"/>
        </w:r>
      </w:hyperlink>
    </w:p>
    <w:p>
      <w:pPr>
        <w:pStyle w:val="TOC1"/>
        <w:tabs>
          <w:tab w:val="right" w:leader="dot" w:pos="8306"/>
        </w:tabs>
      </w:pPr>
      <w:hyperlink w:anchor="_Toc7907" w:history="1">
        <w:r>
          <w:rPr>
            <w:rFonts w:ascii="仿宋" w:eastAsia="仿宋" w:hAnsi="仿宋" w:cs="仿宋" w:hint="eastAsia"/>
            <w:lang w:eastAsia="zh-CN"/>
          </w:rPr>
          <w:t>三、置物架项目概论</w:t>
        </w:r>
        <w:r>
          <w:tab/>
        </w:r>
        <w:r>
          <w:fldChar w:fldCharType="begin"/>
        </w:r>
        <w:r>
          <w:instrText xml:space="preserve"> PAGEREF _Toc7907 \h </w:instrText>
        </w:r>
        <w:r>
          <w:fldChar w:fldCharType="separate"/>
        </w:r>
        <w:r>
          <w:t>8</w:t>
        </w:r>
        <w:r>
          <w:fldChar w:fldCharType="end"/>
        </w:r>
      </w:hyperlink>
    </w:p>
    <w:p>
      <w:pPr>
        <w:pStyle w:val="TOC2"/>
        <w:tabs>
          <w:tab w:val="right" w:leader="dot" w:pos="8306"/>
        </w:tabs>
      </w:pPr>
      <w:hyperlink w:anchor="_Toc13210" w:history="1">
        <w:r>
          <w:rPr>
            <w:rFonts w:ascii="仿宋" w:eastAsia="仿宋" w:hAnsi="仿宋" w:cs="仿宋" w:hint="eastAsia"/>
            <w:lang w:eastAsia="zh-CN"/>
          </w:rPr>
          <w:t>(一)、置物架项目概况</w:t>
        </w:r>
        <w:r>
          <w:tab/>
        </w:r>
        <w:r>
          <w:fldChar w:fldCharType="begin"/>
        </w:r>
        <w:r>
          <w:instrText xml:space="preserve"> PAGEREF _Toc13210 \h </w:instrText>
        </w:r>
        <w:r>
          <w:fldChar w:fldCharType="separate"/>
        </w:r>
        <w:r>
          <w:t>8</w:t>
        </w:r>
        <w:r>
          <w:fldChar w:fldCharType="end"/>
        </w:r>
      </w:hyperlink>
    </w:p>
    <w:p>
      <w:pPr>
        <w:pStyle w:val="TOC2"/>
        <w:tabs>
          <w:tab w:val="right" w:leader="dot" w:pos="8306"/>
        </w:tabs>
      </w:pPr>
      <w:hyperlink w:anchor="_Toc24658" w:history="1">
        <w:r>
          <w:rPr>
            <w:rFonts w:ascii="仿宋" w:eastAsia="仿宋" w:hAnsi="仿宋" w:cs="仿宋" w:hint="eastAsia"/>
            <w:lang w:eastAsia="zh-CN"/>
          </w:rPr>
          <w:t>(二)、置物架项目目标</w:t>
        </w:r>
        <w:r>
          <w:tab/>
        </w:r>
        <w:r>
          <w:fldChar w:fldCharType="begin"/>
        </w:r>
        <w:r>
          <w:instrText xml:space="preserve"> PAGEREF _Toc24658 \h </w:instrText>
        </w:r>
        <w:r>
          <w:fldChar w:fldCharType="separate"/>
        </w:r>
        <w:r>
          <w:t>10</w:t>
        </w:r>
        <w:r>
          <w:fldChar w:fldCharType="end"/>
        </w:r>
      </w:hyperlink>
    </w:p>
    <w:p>
      <w:pPr>
        <w:pStyle w:val="TOC2"/>
        <w:tabs>
          <w:tab w:val="right" w:leader="dot" w:pos="8306"/>
        </w:tabs>
      </w:pPr>
      <w:hyperlink w:anchor="_Toc20545" w:history="1">
        <w:r>
          <w:rPr>
            <w:rFonts w:ascii="仿宋" w:eastAsia="仿宋" w:hAnsi="仿宋" w:cs="仿宋" w:hint="eastAsia"/>
            <w:lang w:eastAsia="zh-CN"/>
          </w:rPr>
          <w:t>(三)、置物架项目提出的理由</w:t>
        </w:r>
        <w:r>
          <w:tab/>
        </w:r>
        <w:r>
          <w:fldChar w:fldCharType="begin"/>
        </w:r>
        <w:r>
          <w:instrText xml:space="preserve"> PAGEREF _Toc20545 \h </w:instrText>
        </w:r>
        <w:r>
          <w:fldChar w:fldCharType="separate"/>
        </w:r>
        <w:r>
          <w:t>11</w:t>
        </w:r>
        <w:r>
          <w:fldChar w:fldCharType="end"/>
        </w:r>
      </w:hyperlink>
    </w:p>
    <w:p>
      <w:pPr>
        <w:pStyle w:val="TOC2"/>
        <w:tabs>
          <w:tab w:val="right" w:leader="dot" w:pos="8306"/>
        </w:tabs>
      </w:pPr>
      <w:hyperlink w:anchor="_Toc14881" w:history="1">
        <w:r>
          <w:rPr>
            <w:rFonts w:ascii="仿宋" w:eastAsia="仿宋" w:hAnsi="仿宋" w:cs="仿宋" w:hint="eastAsia"/>
            <w:lang w:eastAsia="zh-CN"/>
          </w:rPr>
          <w:t>(四)、置物架项目意义</w:t>
        </w:r>
        <w:r>
          <w:tab/>
        </w:r>
        <w:r>
          <w:fldChar w:fldCharType="begin"/>
        </w:r>
        <w:r>
          <w:instrText xml:space="preserve"> PAGEREF _Toc14881 \h </w:instrText>
        </w:r>
        <w:r>
          <w:fldChar w:fldCharType="separate"/>
        </w:r>
        <w:r>
          <w:t>13</w:t>
        </w:r>
        <w:r>
          <w:fldChar w:fldCharType="end"/>
        </w:r>
      </w:hyperlink>
    </w:p>
    <w:p>
      <w:pPr>
        <w:pStyle w:val="TOC2"/>
        <w:tabs>
          <w:tab w:val="right" w:leader="dot" w:pos="8306"/>
        </w:tabs>
      </w:pPr>
      <w:hyperlink w:anchor="_Toc15273" w:history="1">
        <w:r>
          <w:rPr>
            <w:rFonts w:ascii="仿宋" w:eastAsia="仿宋" w:hAnsi="仿宋" w:cs="仿宋" w:hint="eastAsia"/>
            <w:lang w:eastAsia="zh-CN"/>
          </w:rPr>
          <w:t>(五)、置物架项目背景</w:t>
        </w:r>
        <w:r>
          <w:tab/>
        </w:r>
        <w:r>
          <w:fldChar w:fldCharType="begin"/>
        </w:r>
        <w:r>
          <w:instrText xml:space="preserve"> PAGEREF _Toc15273 \h </w:instrText>
        </w:r>
        <w:r>
          <w:fldChar w:fldCharType="separate"/>
        </w:r>
        <w:r>
          <w:t>13</w:t>
        </w:r>
        <w:r>
          <w:fldChar w:fldCharType="end"/>
        </w:r>
      </w:hyperlink>
    </w:p>
    <w:p>
      <w:pPr>
        <w:pStyle w:val="TOC1"/>
        <w:tabs>
          <w:tab w:val="right" w:leader="dot" w:pos="8306"/>
        </w:tabs>
      </w:pPr>
      <w:hyperlink w:anchor="_Toc29961" w:history="1">
        <w:r>
          <w:rPr>
            <w:rFonts w:ascii="仿宋" w:eastAsia="仿宋" w:hAnsi="仿宋" w:cs="仿宋" w:hint="eastAsia"/>
            <w:lang w:eastAsia="zh-CN"/>
          </w:rPr>
          <w:t>四、工艺说明</w:t>
        </w:r>
        <w:r>
          <w:tab/>
        </w:r>
        <w:r>
          <w:fldChar w:fldCharType="begin"/>
        </w:r>
        <w:r>
          <w:instrText xml:space="preserve"> PAGEREF _Toc29961 \h </w:instrText>
        </w:r>
        <w:r>
          <w:fldChar w:fldCharType="separate"/>
        </w:r>
        <w:r>
          <w:t>14</w:t>
        </w:r>
        <w:r>
          <w:fldChar w:fldCharType="end"/>
        </w:r>
      </w:hyperlink>
    </w:p>
    <w:p>
      <w:pPr>
        <w:pStyle w:val="TOC2"/>
        <w:tabs>
          <w:tab w:val="right" w:leader="dot" w:pos="8306"/>
        </w:tabs>
      </w:pPr>
      <w:hyperlink w:anchor="_Toc23730" w:history="1">
        <w:r>
          <w:rPr>
            <w:rFonts w:ascii="仿宋" w:eastAsia="仿宋" w:hAnsi="仿宋" w:cs="仿宋" w:hint="eastAsia"/>
            <w:lang w:eastAsia="zh-CN"/>
          </w:rPr>
          <w:t>(一)、技术管理特点</w:t>
        </w:r>
        <w:r>
          <w:tab/>
        </w:r>
        <w:r>
          <w:fldChar w:fldCharType="begin"/>
        </w:r>
        <w:r>
          <w:instrText xml:space="preserve"> PAGEREF _Toc23730 \h </w:instrText>
        </w:r>
        <w:r>
          <w:fldChar w:fldCharType="separate"/>
        </w:r>
        <w:r>
          <w:t>14</w:t>
        </w:r>
        <w:r>
          <w:fldChar w:fldCharType="end"/>
        </w:r>
      </w:hyperlink>
    </w:p>
    <w:p>
      <w:pPr>
        <w:pStyle w:val="TOC2"/>
        <w:tabs>
          <w:tab w:val="right" w:leader="dot" w:pos="8306"/>
        </w:tabs>
      </w:pPr>
      <w:hyperlink w:anchor="_Toc16716" w:history="1">
        <w:r>
          <w:rPr>
            <w:rFonts w:ascii="仿宋" w:eastAsia="仿宋" w:hAnsi="仿宋" w:cs="仿宋" w:hint="eastAsia"/>
            <w:lang w:eastAsia="zh-CN"/>
          </w:rPr>
          <w:t>(二)、置物架项目工艺技术设计方案</w:t>
        </w:r>
        <w:r>
          <w:tab/>
        </w:r>
        <w:r>
          <w:fldChar w:fldCharType="begin"/>
        </w:r>
        <w:r>
          <w:instrText xml:space="preserve"> PAGEREF _Toc16716 \h </w:instrText>
        </w:r>
        <w:r>
          <w:fldChar w:fldCharType="separate"/>
        </w:r>
        <w:r>
          <w:t>15</w:t>
        </w:r>
        <w:r>
          <w:fldChar w:fldCharType="end"/>
        </w:r>
      </w:hyperlink>
    </w:p>
    <w:p>
      <w:pPr>
        <w:pStyle w:val="TOC2"/>
        <w:tabs>
          <w:tab w:val="right" w:leader="dot" w:pos="8306"/>
        </w:tabs>
      </w:pPr>
      <w:hyperlink w:anchor="_Toc31726" w:history="1">
        <w:r>
          <w:rPr>
            <w:rFonts w:ascii="仿宋" w:eastAsia="仿宋" w:hAnsi="仿宋" w:cs="仿宋" w:hint="eastAsia"/>
            <w:lang w:eastAsia="zh-CN"/>
          </w:rPr>
          <w:t>(三)、设备选型方案</w:t>
        </w:r>
        <w:r>
          <w:tab/>
        </w:r>
        <w:r>
          <w:fldChar w:fldCharType="begin"/>
        </w:r>
        <w:r>
          <w:instrText xml:space="preserve"> PAGEREF _Toc31726 \h </w:instrText>
        </w:r>
        <w:r>
          <w:fldChar w:fldCharType="separate"/>
        </w:r>
        <w:r>
          <w:t>17</w:t>
        </w:r>
        <w:r>
          <w:fldChar w:fldCharType="end"/>
        </w:r>
      </w:hyperlink>
    </w:p>
    <w:p>
      <w:pPr>
        <w:pStyle w:val="TOC1"/>
        <w:tabs>
          <w:tab w:val="right" w:leader="dot" w:pos="8306"/>
        </w:tabs>
      </w:pPr>
      <w:hyperlink w:anchor="_Toc8486" w:history="1">
        <w:r>
          <w:rPr>
            <w:rFonts w:ascii="仿宋" w:eastAsia="仿宋" w:hAnsi="仿宋" w:cs="仿宋" w:hint="eastAsia"/>
            <w:lang w:eastAsia="zh-CN"/>
          </w:rPr>
          <w:t>五、市场分析、调研</w:t>
        </w:r>
        <w:r>
          <w:tab/>
        </w:r>
        <w:r>
          <w:fldChar w:fldCharType="begin"/>
        </w:r>
        <w:r>
          <w:instrText xml:space="preserve"> PAGEREF _Toc8486 \h </w:instrText>
        </w:r>
        <w:r>
          <w:fldChar w:fldCharType="separate"/>
        </w:r>
        <w:r>
          <w:t>18</w:t>
        </w:r>
        <w:r>
          <w:fldChar w:fldCharType="end"/>
        </w:r>
      </w:hyperlink>
    </w:p>
    <w:p>
      <w:pPr>
        <w:pStyle w:val="TOC2"/>
        <w:tabs>
          <w:tab w:val="right" w:leader="dot" w:pos="8306"/>
        </w:tabs>
      </w:pPr>
      <w:hyperlink w:anchor="_Toc18135" w:history="1">
        <w:r>
          <w:rPr>
            <w:rFonts w:ascii="仿宋" w:eastAsia="仿宋" w:hAnsi="仿宋" w:cs="仿宋" w:hint="eastAsia"/>
            <w:lang w:eastAsia="zh-CN"/>
          </w:rPr>
          <w:t>(一)、置物架行业分析</w:t>
        </w:r>
        <w:r>
          <w:tab/>
        </w:r>
        <w:r>
          <w:fldChar w:fldCharType="begin"/>
        </w:r>
        <w:r>
          <w:instrText xml:space="preserve"> PAGEREF _Toc18135 \h </w:instrText>
        </w:r>
        <w:r>
          <w:fldChar w:fldCharType="separate"/>
        </w:r>
        <w:r>
          <w:t>18</w:t>
        </w:r>
        <w:r>
          <w:fldChar w:fldCharType="end"/>
        </w:r>
      </w:hyperlink>
    </w:p>
    <w:p>
      <w:pPr>
        <w:pStyle w:val="TOC2"/>
        <w:tabs>
          <w:tab w:val="right" w:leader="dot" w:pos="8306"/>
        </w:tabs>
      </w:pPr>
      <w:hyperlink w:anchor="_Toc6061" w:history="1">
        <w:r>
          <w:rPr>
            <w:rFonts w:ascii="仿宋" w:eastAsia="仿宋" w:hAnsi="仿宋" w:cs="仿宋" w:hint="eastAsia"/>
            <w:lang w:eastAsia="zh-CN"/>
          </w:rPr>
          <w:t>(二)、置物架市场分析预测</w:t>
        </w:r>
        <w:r>
          <w:tab/>
        </w:r>
        <w:r>
          <w:fldChar w:fldCharType="begin"/>
        </w:r>
        <w:r>
          <w:instrText xml:space="preserve"> PAGEREF _Toc6061 \h </w:instrText>
        </w:r>
        <w:r>
          <w:fldChar w:fldCharType="separate"/>
        </w:r>
        <w:r>
          <w:t>19</w:t>
        </w:r>
        <w:r>
          <w:fldChar w:fldCharType="end"/>
        </w:r>
      </w:hyperlink>
    </w:p>
    <w:p>
      <w:pPr>
        <w:pStyle w:val="TOC1"/>
        <w:tabs>
          <w:tab w:val="right" w:leader="dot" w:pos="8306"/>
        </w:tabs>
      </w:pPr>
      <w:hyperlink w:anchor="_Toc6560" w:history="1">
        <w:r>
          <w:rPr>
            <w:rFonts w:ascii="仿宋" w:eastAsia="仿宋" w:hAnsi="仿宋" w:cs="仿宋" w:hint="eastAsia"/>
            <w:lang w:eastAsia="zh-CN"/>
          </w:rPr>
          <w:t>六、置物架项目土建工程</w:t>
        </w:r>
        <w:r>
          <w:tab/>
        </w:r>
        <w:r>
          <w:fldChar w:fldCharType="begin"/>
        </w:r>
        <w:r>
          <w:instrText xml:space="preserve"> PAGEREF _Toc6560 \h </w:instrText>
        </w:r>
        <w:r>
          <w:fldChar w:fldCharType="separate"/>
        </w:r>
        <w:r>
          <w:t>19</w:t>
        </w:r>
        <w:r>
          <w:fldChar w:fldCharType="end"/>
        </w:r>
      </w:hyperlink>
    </w:p>
    <w:p>
      <w:pPr>
        <w:pStyle w:val="TOC2"/>
        <w:tabs>
          <w:tab w:val="right" w:leader="dot" w:pos="8306"/>
        </w:tabs>
      </w:pPr>
      <w:hyperlink w:anchor="_Toc18389" w:history="1">
        <w:r>
          <w:rPr>
            <w:rFonts w:ascii="仿宋" w:eastAsia="仿宋" w:hAnsi="仿宋" w:cs="仿宋" w:hint="eastAsia"/>
            <w:lang w:eastAsia="zh-CN"/>
          </w:rPr>
          <w:t>(一)、建筑工程设计原则</w:t>
        </w:r>
        <w:r>
          <w:tab/>
        </w:r>
        <w:r>
          <w:fldChar w:fldCharType="begin"/>
        </w:r>
        <w:r>
          <w:instrText xml:space="preserve"> PAGEREF _Toc18389 \h </w:instrText>
        </w:r>
        <w:r>
          <w:fldChar w:fldCharType="separate"/>
        </w:r>
        <w:r>
          <w:t>19</w:t>
        </w:r>
        <w:r>
          <w:fldChar w:fldCharType="end"/>
        </w:r>
      </w:hyperlink>
    </w:p>
    <w:p>
      <w:pPr>
        <w:pStyle w:val="TOC2"/>
        <w:tabs>
          <w:tab w:val="right" w:leader="dot" w:pos="8306"/>
        </w:tabs>
      </w:pPr>
      <w:hyperlink w:anchor="_Toc11449" w:history="1">
        <w:r>
          <w:rPr>
            <w:rFonts w:ascii="仿宋" w:eastAsia="仿宋" w:hAnsi="仿宋" w:cs="仿宋" w:hint="eastAsia"/>
            <w:lang w:eastAsia="zh-CN"/>
          </w:rPr>
          <w:t>(二)、土建工程设计年限及安全等级</w:t>
        </w:r>
        <w:r>
          <w:tab/>
        </w:r>
        <w:r>
          <w:fldChar w:fldCharType="begin"/>
        </w:r>
        <w:r>
          <w:instrText xml:space="preserve"> PAGEREF _Toc11449 \h </w:instrText>
        </w:r>
        <w:r>
          <w:fldChar w:fldCharType="separate"/>
        </w:r>
        <w:r>
          <w:t>21</w:t>
        </w:r>
        <w:r>
          <w:fldChar w:fldCharType="end"/>
        </w:r>
      </w:hyperlink>
    </w:p>
    <w:p>
      <w:pPr>
        <w:pStyle w:val="TOC2"/>
        <w:tabs>
          <w:tab w:val="right" w:leader="dot" w:pos="8306"/>
        </w:tabs>
      </w:pPr>
      <w:hyperlink w:anchor="_Toc19572" w:history="1">
        <w:r>
          <w:rPr>
            <w:rFonts w:ascii="仿宋" w:eastAsia="仿宋" w:hAnsi="仿宋" w:cs="仿宋" w:hint="eastAsia"/>
            <w:lang w:eastAsia="zh-CN"/>
          </w:rPr>
          <w:t>(三)、建筑工程设计总体要求</w:t>
        </w:r>
        <w:r>
          <w:tab/>
        </w:r>
        <w:r>
          <w:fldChar w:fldCharType="begin"/>
        </w:r>
        <w:r>
          <w:instrText xml:space="preserve"> PAGEREF _Toc19572 \h </w:instrText>
        </w:r>
        <w:r>
          <w:fldChar w:fldCharType="separate"/>
        </w:r>
        <w:r>
          <w:t>22</w:t>
        </w:r>
        <w:r>
          <w:fldChar w:fldCharType="end"/>
        </w:r>
      </w:hyperlink>
    </w:p>
    <w:p>
      <w:pPr>
        <w:pStyle w:val="TOC2"/>
        <w:tabs>
          <w:tab w:val="right" w:leader="dot" w:pos="8306"/>
        </w:tabs>
      </w:pPr>
      <w:hyperlink w:anchor="_Toc27450" w:history="1">
        <w:r>
          <w:rPr>
            <w:rFonts w:ascii="仿宋" w:eastAsia="仿宋" w:hAnsi="仿宋" w:cs="仿宋" w:hint="eastAsia"/>
            <w:lang w:eastAsia="zh-CN"/>
          </w:rPr>
          <w:t>(四)、土建工程建设指标</w:t>
        </w:r>
        <w:r>
          <w:tab/>
        </w:r>
        <w:r>
          <w:fldChar w:fldCharType="begin"/>
        </w:r>
        <w:r>
          <w:instrText xml:space="preserve"> PAGEREF _Toc27450 \h </w:instrText>
        </w:r>
        <w:r>
          <w:fldChar w:fldCharType="separate"/>
        </w:r>
        <w:r>
          <w:t>22</w:t>
        </w:r>
        <w:r>
          <w:fldChar w:fldCharType="end"/>
        </w:r>
      </w:hyperlink>
    </w:p>
    <w:p>
      <w:pPr>
        <w:pStyle w:val="TOC1"/>
        <w:tabs>
          <w:tab w:val="right" w:leader="dot" w:pos="8306"/>
        </w:tabs>
      </w:pPr>
      <w:hyperlink w:anchor="_Toc6518" w:history="1">
        <w:r>
          <w:rPr>
            <w:rFonts w:ascii="仿宋" w:eastAsia="仿宋" w:hAnsi="仿宋" w:cs="仿宋" w:hint="eastAsia"/>
            <w:lang w:eastAsia="zh-CN"/>
          </w:rPr>
          <w:t>七、置物架项目人力资源管理</w:t>
        </w:r>
        <w:r>
          <w:tab/>
        </w:r>
        <w:r>
          <w:fldChar w:fldCharType="begin"/>
        </w:r>
        <w:r>
          <w:instrText xml:space="preserve"> PAGEREF _Toc6518 \h </w:instrText>
        </w:r>
        <w:r>
          <w:fldChar w:fldCharType="separate"/>
        </w:r>
        <w:r>
          <w:t>23</w:t>
        </w:r>
        <w:r>
          <w:fldChar w:fldCharType="end"/>
        </w:r>
      </w:hyperlink>
    </w:p>
    <w:p>
      <w:pPr>
        <w:pStyle w:val="TOC2"/>
        <w:tabs>
          <w:tab w:val="right" w:leader="dot" w:pos="8306"/>
        </w:tabs>
      </w:pPr>
      <w:hyperlink w:anchor="_Toc8650" w:history="1">
        <w:r>
          <w:rPr>
            <w:rFonts w:ascii="仿宋" w:eastAsia="仿宋" w:hAnsi="仿宋" w:cs="仿宋" w:hint="eastAsia"/>
            <w:lang w:eastAsia="zh-CN"/>
          </w:rPr>
          <w:t>(一)、建立健全的预算管理制度</w:t>
        </w:r>
        <w:r>
          <w:tab/>
        </w:r>
        <w:r>
          <w:fldChar w:fldCharType="begin"/>
        </w:r>
        <w:r>
          <w:instrText xml:space="preserve"> PAGEREF _Toc8650 \h </w:instrText>
        </w:r>
        <w:r>
          <w:fldChar w:fldCharType="separate"/>
        </w:r>
        <w:r>
          <w:t>23</w:t>
        </w:r>
        <w:r>
          <w:fldChar w:fldCharType="end"/>
        </w:r>
      </w:hyperlink>
    </w:p>
    <w:p>
      <w:pPr>
        <w:pStyle w:val="TOC2"/>
        <w:tabs>
          <w:tab w:val="right" w:leader="dot" w:pos="8306"/>
        </w:tabs>
      </w:pPr>
      <w:hyperlink w:anchor="_Toc30626" w:history="1">
        <w:r>
          <w:rPr>
            <w:rFonts w:ascii="仿宋" w:eastAsia="仿宋" w:hAnsi="仿宋" w:cs="仿宋" w:hint="eastAsia"/>
            <w:lang w:eastAsia="zh-CN"/>
          </w:rPr>
          <w:t>(二)、加强资金流动监控</w:t>
        </w:r>
        <w:r>
          <w:tab/>
        </w:r>
        <w:r>
          <w:fldChar w:fldCharType="begin"/>
        </w:r>
        <w:r>
          <w:instrText xml:space="preserve"> PAGEREF _Toc30626 \h </w:instrText>
        </w:r>
        <w:r>
          <w:fldChar w:fldCharType="separate"/>
        </w:r>
        <w:r>
          <w:t>24</w:t>
        </w:r>
        <w:r>
          <w:fldChar w:fldCharType="end"/>
        </w:r>
      </w:hyperlink>
    </w:p>
    <w:p>
      <w:pPr>
        <w:pStyle w:val="TOC2"/>
        <w:tabs>
          <w:tab w:val="right" w:leader="dot" w:pos="8306"/>
        </w:tabs>
      </w:pPr>
      <w:hyperlink w:anchor="_Toc29134" w:history="1">
        <w:r>
          <w:rPr>
            <w:rFonts w:ascii="仿宋" w:eastAsia="仿宋" w:hAnsi="仿宋" w:cs="仿宋" w:hint="eastAsia"/>
            <w:lang w:eastAsia="zh-CN"/>
          </w:rPr>
          <w:t>(三)、制定完善的风险控制机制</w:t>
        </w:r>
        <w:r>
          <w:tab/>
        </w:r>
        <w:r>
          <w:fldChar w:fldCharType="begin"/>
        </w:r>
        <w:r>
          <w:instrText xml:space="preserve"> PAGEREF _Toc29134 \h </w:instrText>
        </w:r>
        <w:r>
          <w:fldChar w:fldCharType="separate"/>
        </w:r>
        <w:r>
          <w:t>25</w:t>
        </w:r>
        <w:r>
          <w:fldChar w:fldCharType="end"/>
        </w:r>
      </w:hyperlink>
    </w:p>
    <w:p>
      <w:pPr>
        <w:pStyle w:val="TOC2"/>
        <w:tabs>
          <w:tab w:val="right" w:leader="dot" w:pos="8306"/>
        </w:tabs>
      </w:pPr>
      <w:hyperlink w:anchor="_Toc30625" w:history="1">
        <w:r>
          <w:rPr>
            <w:rFonts w:ascii="仿宋" w:eastAsia="仿宋" w:hAnsi="仿宋" w:cs="仿宋" w:hint="eastAsia"/>
            <w:lang w:eastAsia="zh-CN"/>
          </w:rPr>
          <w:t>(四)、优化成本管理</w:t>
        </w:r>
        <w:r>
          <w:tab/>
        </w:r>
        <w:r>
          <w:fldChar w:fldCharType="begin"/>
        </w:r>
        <w:r>
          <w:instrText xml:space="preserve"> PAGEREF _Toc30625 \h </w:instrText>
        </w:r>
        <w:r>
          <w:fldChar w:fldCharType="separate"/>
        </w:r>
        <w:r>
          <w:t>27</w:t>
        </w:r>
        <w:r>
          <w:fldChar w:fldCharType="end"/>
        </w:r>
      </w:hyperlink>
    </w:p>
    <w:p>
      <w:pPr>
        <w:pStyle w:val="TOC1"/>
        <w:tabs>
          <w:tab w:val="right" w:leader="dot" w:pos="8306"/>
        </w:tabs>
      </w:pPr>
      <w:hyperlink w:anchor="_Toc4820" w:history="1">
        <w:r>
          <w:rPr>
            <w:rFonts w:ascii="仿宋" w:eastAsia="仿宋" w:hAnsi="仿宋" w:cs="仿宋" w:hint="eastAsia"/>
            <w:lang w:eastAsia="zh-CN"/>
          </w:rPr>
          <w:t>八、置物架项目技术管理</w:t>
        </w:r>
        <w:r>
          <w:tab/>
        </w:r>
        <w:r>
          <w:fldChar w:fldCharType="begin"/>
        </w:r>
        <w:r>
          <w:instrText xml:space="preserve"> PAGEREF _Toc4820 \h </w:instrText>
        </w:r>
        <w:r>
          <w:fldChar w:fldCharType="separate"/>
        </w:r>
        <w:r>
          <w:t>28</w:t>
        </w:r>
        <w:r>
          <w:fldChar w:fldCharType="end"/>
        </w:r>
      </w:hyperlink>
    </w:p>
    <w:p>
      <w:pPr>
        <w:pStyle w:val="TOC2"/>
        <w:tabs>
          <w:tab w:val="right" w:leader="dot" w:pos="8306"/>
        </w:tabs>
      </w:pPr>
      <w:hyperlink w:anchor="_Toc24102" w:history="1">
        <w:r>
          <w:rPr>
            <w:rFonts w:ascii="仿宋" w:eastAsia="仿宋" w:hAnsi="仿宋" w:cs="仿宋" w:hint="eastAsia"/>
            <w:lang w:eastAsia="zh-CN"/>
          </w:rPr>
          <w:t>(一)、技术方案选用方向</w:t>
        </w:r>
        <w:r>
          <w:tab/>
        </w:r>
        <w:r>
          <w:fldChar w:fldCharType="begin"/>
        </w:r>
        <w:r>
          <w:instrText xml:space="preserve"> PAGEREF _Toc24102 \h </w:instrText>
        </w:r>
        <w:r>
          <w:fldChar w:fldCharType="separate"/>
        </w:r>
        <w:r>
          <w:t>28</w:t>
        </w:r>
        <w:r>
          <w:fldChar w:fldCharType="end"/>
        </w:r>
      </w:hyperlink>
    </w:p>
    <w:p>
      <w:pPr>
        <w:pStyle w:val="TOC2"/>
        <w:tabs>
          <w:tab w:val="right" w:leader="dot" w:pos="8306"/>
        </w:tabs>
      </w:pPr>
      <w:hyperlink w:anchor="_Toc31900" w:history="1">
        <w:r>
          <w:rPr>
            <w:rFonts w:ascii="仿宋" w:eastAsia="仿宋" w:hAnsi="仿宋" w:cs="仿宋" w:hint="eastAsia"/>
            <w:lang w:eastAsia="zh-CN"/>
          </w:rPr>
          <w:t>(二)、工艺技术方案选用原则</w:t>
        </w:r>
        <w:r>
          <w:tab/>
        </w:r>
        <w:r>
          <w:fldChar w:fldCharType="begin"/>
        </w:r>
        <w:r>
          <w:instrText xml:space="preserve"> PAGEREF _Toc31900 \h </w:instrText>
        </w:r>
        <w:r>
          <w:fldChar w:fldCharType="separate"/>
        </w:r>
        <w:r>
          <w:t>30</w:t>
        </w:r>
        <w:r>
          <w:fldChar w:fldCharType="end"/>
        </w:r>
      </w:hyperlink>
    </w:p>
    <w:p>
      <w:pPr>
        <w:pStyle w:val="TOC2"/>
        <w:tabs>
          <w:tab w:val="right" w:leader="dot" w:pos="8306"/>
        </w:tabs>
      </w:pPr>
      <w:hyperlink w:anchor="_Toc23143" w:history="1">
        <w:r>
          <w:rPr>
            <w:rFonts w:ascii="仿宋" w:eastAsia="仿宋" w:hAnsi="仿宋" w:cs="仿宋" w:hint="eastAsia"/>
            <w:lang w:eastAsia="zh-CN"/>
          </w:rPr>
          <w:t>(三)、工艺技术方案要求</w:t>
        </w:r>
        <w:r>
          <w:tab/>
        </w:r>
        <w:r>
          <w:fldChar w:fldCharType="begin"/>
        </w:r>
        <w:r>
          <w:instrText xml:space="preserve"> PAGEREF _Toc23143 \h </w:instrText>
        </w:r>
        <w:r>
          <w:fldChar w:fldCharType="separate"/>
        </w:r>
        <w:r>
          <w:t>32</w:t>
        </w:r>
        <w:r>
          <w:fldChar w:fldCharType="end"/>
        </w:r>
      </w:hyperlink>
    </w:p>
    <w:p>
      <w:pPr>
        <w:pStyle w:val="TOC1"/>
        <w:tabs>
          <w:tab w:val="right" w:leader="dot" w:pos="8306"/>
        </w:tabs>
      </w:pPr>
      <w:hyperlink w:anchor="_Toc9776" w:history="1">
        <w:r>
          <w:rPr>
            <w:rFonts w:ascii="仿宋" w:eastAsia="仿宋" w:hAnsi="仿宋" w:cs="仿宋" w:hint="eastAsia"/>
            <w:lang w:eastAsia="zh-CN"/>
          </w:rPr>
          <w:t>九、置物架项目环境影响分析</w:t>
        </w:r>
        <w:r>
          <w:tab/>
        </w:r>
        <w:r>
          <w:fldChar w:fldCharType="begin"/>
        </w:r>
        <w:r>
          <w:instrText xml:space="preserve"> PAGEREF _Toc9776 \h </w:instrText>
        </w:r>
        <w:r>
          <w:fldChar w:fldCharType="separate"/>
        </w:r>
        <w:r>
          <w:t>34</w:t>
        </w:r>
        <w:r>
          <w:fldChar w:fldCharType="end"/>
        </w:r>
      </w:hyperlink>
    </w:p>
    <w:p>
      <w:pPr>
        <w:pStyle w:val="TOC2"/>
        <w:tabs>
          <w:tab w:val="right" w:leader="dot" w:pos="8306"/>
        </w:tabs>
      </w:pPr>
      <w:hyperlink w:anchor="_Toc8518" w:history="1">
        <w:r>
          <w:rPr>
            <w:rFonts w:ascii="仿宋" w:eastAsia="仿宋" w:hAnsi="仿宋" w:cs="仿宋" w:hint="eastAsia"/>
            <w:lang w:eastAsia="zh-CN"/>
          </w:rPr>
          <w:t>(一)、建设区域环境质量现状</w:t>
        </w:r>
        <w:r>
          <w:tab/>
        </w:r>
        <w:r>
          <w:fldChar w:fldCharType="begin"/>
        </w:r>
        <w:r>
          <w:instrText xml:space="preserve"> PAGEREF _Toc8518 \h </w:instrText>
        </w:r>
        <w:r>
          <w:fldChar w:fldCharType="separate"/>
        </w:r>
        <w:r>
          <w:t>34</w:t>
        </w:r>
        <w:r>
          <w:fldChar w:fldCharType="end"/>
        </w:r>
      </w:hyperlink>
    </w:p>
    <w:p>
      <w:pPr>
        <w:pStyle w:val="TOC2"/>
        <w:tabs>
          <w:tab w:val="right" w:leader="dot" w:pos="8306"/>
        </w:tabs>
      </w:pPr>
      <w:hyperlink w:anchor="_Toc10979" w:history="1">
        <w:r>
          <w:rPr>
            <w:rFonts w:ascii="仿宋" w:eastAsia="仿宋" w:hAnsi="仿宋" w:cs="仿宋" w:hint="eastAsia"/>
            <w:lang w:eastAsia="zh-CN"/>
          </w:rPr>
          <w:t>(二)、建设期环境保护</w:t>
        </w:r>
        <w:r>
          <w:tab/>
        </w:r>
        <w:r>
          <w:fldChar w:fldCharType="begin"/>
        </w:r>
        <w:r>
          <w:instrText xml:space="preserve"> PAGEREF _Toc10979 \h </w:instrText>
        </w:r>
        <w:r>
          <w:fldChar w:fldCharType="separate"/>
        </w:r>
        <w:r>
          <w:t>35</w:t>
        </w:r>
        <w:r>
          <w:fldChar w:fldCharType="end"/>
        </w:r>
      </w:hyperlink>
    </w:p>
    <w:p>
      <w:pPr>
        <w:pStyle w:val="TOC2"/>
        <w:tabs>
          <w:tab w:val="right" w:leader="dot" w:pos="8306"/>
        </w:tabs>
      </w:pPr>
      <w:hyperlink w:anchor="_Toc6875" w:history="1">
        <w:r>
          <w:rPr>
            <w:rFonts w:ascii="仿宋" w:eastAsia="仿宋" w:hAnsi="仿宋" w:cs="仿宋" w:hint="eastAsia"/>
            <w:lang w:eastAsia="zh-CN"/>
          </w:rPr>
          <w:t>(三)、运营期环境保护</w:t>
        </w:r>
        <w:r>
          <w:tab/>
        </w:r>
        <w:r>
          <w:fldChar w:fldCharType="begin"/>
        </w:r>
        <w:r>
          <w:instrText xml:space="preserve"> PAGEREF _Toc6875 \h </w:instrText>
        </w:r>
        <w:r>
          <w:fldChar w:fldCharType="separate"/>
        </w:r>
        <w:r>
          <w:t>37</w:t>
        </w:r>
        <w:r>
          <w:fldChar w:fldCharType="end"/>
        </w:r>
      </w:hyperlink>
    </w:p>
    <w:p>
      <w:pPr>
        <w:pStyle w:val="TOC2"/>
        <w:tabs>
          <w:tab w:val="right" w:leader="dot" w:pos="8306"/>
        </w:tabs>
      </w:pPr>
      <w:hyperlink w:anchor="_Toc27704" w:history="1">
        <w:r>
          <w:rPr>
            <w:rFonts w:ascii="仿宋" w:eastAsia="仿宋" w:hAnsi="仿宋" w:cs="仿宋" w:hint="eastAsia"/>
            <w:lang w:eastAsia="zh-CN"/>
          </w:rPr>
          <w:t>(四)、置物架项目建设对区域经济的影响</w:t>
        </w:r>
        <w:r>
          <w:tab/>
        </w:r>
        <w:r>
          <w:fldChar w:fldCharType="begin"/>
        </w:r>
        <w:r>
          <w:instrText xml:space="preserve"> PAGEREF _Toc27704 \h </w:instrText>
        </w:r>
        <w:r>
          <w:fldChar w:fldCharType="separate"/>
        </w:r>
        <w:r>
          <w:t>38</w:t>
        </w:r>
        <w:r>
          <w:fldChar w:fldCharType="end"/>
        </w:r>
      </w:hyperlink>
    </w:p>
    <w:p>
      <w:pPr>
        <w:pStyle w:val="TOC2"/>
        <w:tabs>
          <w:tab w:val="right" w:leader="dot" w:pos="8306"/>
        </w:tabs>
      </w:pPr>
      <w:hyperlink w:anchor="_Toc32065" w:history="1">
        <w:r>
          <w:rPr>
            <w:rFonts w:ascii="仿宋" w:eastAsia="仿宋" w:hAnsi="仿宋" w:cs="仿宋" w:hint="eastAsia"/>
            <w:lang w:eastAsia="zh-CN"/>
          </w:rPr>
          <w:t>(五)、废弃物处理</w:t>
        </w:r>
        <w:r>
          <w:tab/>
        </w:r>
        <w:r>
          <w:fldChar w:fldCharType="begin"/>
        </w:r>
        <w:r>
          <w:instrText xml:space="preserve"> PAGEREF _Toc32065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75" w:history="1">
        <w:r>
          <w:rPr>
            <w:rFonts w:ascii="仿宋" w:eastAsia="仿宋" w:hAnsi="仿宋" w:cs="仿宋" w:hint="eastAsia"/>
            <w:lang w:eastAsia="zh-CN"/>
          </w:rPr>
          <w:t>(六)、特殊环境影响分析</w:t>
        </w:r>
        <w:r>
          <w:tab/>
        </w:r>
        <w:r>
          <w:fldChar w:fldCharType="begin"/>
        </w:r>
        <w:r>
          <w:instrText xml:space="preserve"> PAGEREF _Toc16375 \h </w:instrText>
        </w:r>
        <w:r>
          <w:fldChar w:fldCharType="separate"/>
        </w:r>
        <w:r>
          <w:t>41</w:t>
        </w:r>
        <w:r>
          <w:fldChar w:fldCharType="end"/>
        </w:r>
      </w:hyperlink>
    </w:p>
    <w:p>
      <w:pPr>
        <w:pStyle w:val="TOC2"/>
        <w:tabs>
          <w:tab w:val="right" w:leader="dot" w:pos="8306"/>
        </w:tabs>
      </w:pPr>
      <w:hyperlink w:anchor="_Toc18130" w:history="1">
        <w:r>
          <w:rPr>
            <w:rFonts w:ascii="仿宋" w:eastAsia="仿宋" w:hAnsi="仿宋" w:cs="仿宋" w:hint="eastAsia"/>
            <w:lang w:eastAsia="zh-CN"/>
          </w:rPr>
          <w:t>(七)、清洁生产</w:t>
        </w:r>
        <w:r>
          <w:tab/>
        </w:r>
        <w:r>
          <w:fldChar w:fldCharType="begin"/>
        </w:r>
        <w:r>
          <w:instrText xml:space="preserve"> PAGEREF _Toc18130 \h </w:instrText>
        </w:r>
        <w:r>
          <w:fldChar w:fldCharType="separate"/>
        </w:r>
        <w:r>
          <w:t>42</w:t>
        </w:r>
        <w:r>
          <w:fldChar w:fldCharType="end"/>
        </w:r>
      </w:hyperlink>
    </w:p>
    <w:p>
      <w:pPr>
        <w:pStyle w:val="TOC2"/>
        <w:tabs>
          <w:tab w:val="right" w:leader="dot" w:pos="8306"/>
        </w:tabs>
      </w:pPr>
      <w:hyperlink w:anchor="_Toc29694" w:history="1">
        <w:r>
          <w:rPr>
            <w:rFonts w:ascii="仿宋" w:eastAsia="仿宋" w:hAnsi="仿宋" w:cs="仿宋" w:hint="eastAsia"/>
            <w:lang w:eastAsia="zh-CN"/>
          </w:rPr>
          <w:t>(八)、环境保护综合评价</w:t>
        </w:r>
        <w:r>
          <w:tab/>
        </w:r>
        <w:r>
          <w:fldChar w:fldCharType="begin"/>
        </w:r>
        <w:r>
          <w:instrText xml:space="preserve"> PAGEREF _Toc29694 \h </w:instrText>
        </w:r>
        <w:r>
          <w:fldChar w:fldCharType="separate"/>
        </w:r>
        <w:r>
          <w:t>43</w:t>
        </w:r>
        <w:r>
          <w:fldChar w:fldCharType="end"/>
        </w:r>
      </w:hyperlink>
    </w:p>
    <w:p>
      <w:pPr>
        <w:pStyle w:val="TOC1"/>
        <w:tabs>
          <w:tab w:val="right" w:leader="dot" w:pos="8306"/>
        </w:tabs>
      </w:pPr>
      <w:hyperlink w:anchor="_Toc23347" w:history="1">
        <w:r>
          <w:rPr>
            <w:rFonts w:ascii="仿宋" w:eastAsia="仿宋" w:hAnsi="仿宋" w:cs="仿宋" w:hint="eastAsia"/>
            <w:lang w:eastAsia="zh-CN"/>
          </w:rPr>
          <w:t>十、置物架项目人力资源培养与发展</w:t>
        </w:r>
        <w:r>
          <w:tab/>
        </w:r>
        <w:r>
          <w:fldChar w:fldCharType="begin"/>
        </w:r>
        <w:r>
          <w:instrText xml:space="preserve"> PAGEREF _Toc23347 \h </w:instrText>
        </w:r>
        <w:r>
          <w:fldChar w:fldCharType="separate"/>
        </w:r>
        <w:r>
          <w:t>45</w:t>
        </w:r>
        <w:r>
          <w:fldChar w:fldCharType="end"/>
        </w:r>
      </w:hyperlink>
    </w:p>
    <w:p>
      <w:pPr>
        <w:pStyle w:val="TOC2"/>
        <w:tabs>
          <w:tab w:val="right" w:leader="dot" w:pos="8306"/>
        </w:tabs>
      </w:pPr>
      <w:hyperlink w:anchor="_Toc32148" w:history="1">
        <w:r>
          <w:rPr>
            <w:rFonts w:ascii="仿宋" w:eastAsia="仿宋" w:hAnsi="仿宋" w:cs="仿宋" w:hint="eastAsia"/>
            <w:lang w:eastAsia="zh-CN"/>
          </w:rPr>
          <w:t>(一)、人才需求与规划</w:t>
        </w:r>
        <w:r>
          <w:tab/>
        </w:r>
        <w:r>
          <w:fldChar w:fldCharType="begin"/>
        </w:r>
        <w:r>
          <w:instrText xml:space="preserve"> PAGEREF _Toc32148 \h </w:instrText>
        </w:r>
        <w:r>
          <w:fldChar w:fldCharType="separate"/>
        </w:r>
        <w:r>
          <w:t>45</w:t>
        </w:r>
        <w:r>
          <w:fldChar w:fldCharType="end"/>
        </w:r>
      </w:hyperlink>
    </w:p>
    <w:p>
      <w:pPr>
        <w:pStyle w:val="TOC2"/>
        <w:tabs>
          <w:tab w:val="right" w:leader="dot" w:pos="8306"/>
        </w:tabs>
      </w:pPr>
      <w:hyperlink w:anchor="_Toc25062" w:history="1">
        <w:r>
          <w:rPr>
            <w:rFonts w:ascii="仿宋" w:eastAsia="仿宋" w:hAnsi="仿宋" w:cs="仿宋" w:hint="eastAsia"/>
            <w:lang w:eastAsia="zh-CN"/>
          </w:rPr>
          <w:t>(二)、培训与发展计划</w:t>
        </w:r>
        <w:r>
          <w:tab/>
        </w:r>
        <w:r>
          <w:fldChar w:fldCharType="begin"/>
        </w:r>
        <w:r>
          <w:instrText xml:space="preserve"> PAGEREF _Toc25062 \h </w:instrText>
        </w:r>
        <w:r>
          <w:fldChar w:fldCharType="separate"/>
        </w:r>
        <w:r>
          <w:t>45</w:t>
        </w:r>
        <w:r>
          <w:fldChar w:fldCharType="end"/>
        </w:r>
      </w:hyperlink>
    </w:p>
    <w:p>
      <w:pPr>
        <w:pStyle w:val="TOC1"/>
        <w:tabs>
          <w:tab w:val="right" w:leader="dot" w:pos="8306"/>
        </w:tabs>
      </w:pPr>
      <w:hyperlink w:anchor="_Toc6207" w:history="1">
        <w:r>
          <w:rPr>
            <w:rFonts w:ascii="仿宋" w:eastAsia="仿宋" w:hAnsi="仿宋" w:cs="仿宋" w:hint="eastAsia"/>
            <w:lang w:eastAsia="zh-CN"/>
          </w:rPr>
          <w:t>十一、置物架项目投资规划</w:t>
        </w:r>
        <w:r>
          <w:tab/>
        </w:r>
        <w:r>
          <w:fldChar w:fldCharType="begin"/>
        </w:r>
        <w:r>
          <w:instrText xml:space="preserve"> PAGEREF _Toc6207 \h </w:instrText>
        </w:r>
        <w:r>
          <w:fldChar w:fldCharType="separate"/>
        </w:r>
        <w:r>
          <w:t>46</w:t>
        </w:r>
        <w:r>
          <w:fldChar w:fldCharType="end"/>
        </w:r>
      </w:hyperlink>
    </w:p>
    <w:p>
      <w:pPr>
        <w:pStyle w:val="TOC2"/>
        <w:tabs>
          <w:tab w:val="right" w:leader="dot" w:pos="8306"/>
        </w:tabs>
      </w:pPr>
      <w:hyperlink w:anchor="_Toc14904" w:history="1">
        <w:r>
          <w:rPr>
            <w:rFonts w:ascii="仿宋" w:eastAsia="仿宋" w:hAnsi="仿宋" w:cs="仿宋" w:hint="eastAsia"/>
            <w:lang w:eastAsia="zh-CN"/>
          </w:rPr>
          <w:t>(一)、置物架项目总投资估算</w:t>
        </w:r>
        <w:r>
          <w:tab/>
        </w:r>
        <w:r>
          <w:fldChar w:fldCharType="begin"/>
        </w:r>
        <w:r>
          <w:instrText xml:space="preserve"> PAGEREF _Toc14904 \h </w:instrText>
        </w:r>
        <w:r>
          <w:fldChar w:fldCharType="separate"/>
        </w:r>
        <w:r>
          <w:t>46</w:t>
        </w:r>
        <w:r>
          <w:fldChar w:fldCharType="end"/>
        </w:r>
      </w:hyperlink>
    </w:p>
    <w:p>
      <w:pPr>
        <w:pStyle w:val="TOC2"/>
        <w:tabs>
          <w:tab w:val="right" w:leader="dot" w:pos="8306"/>
        </w:tabs>
      </w:pPr>
      <w:hyperlink w:anchor="_Toc30834" w:history="1">
        <w:r>
          <w:rPr>
            <w:rFonts w:ascii="仿宋" w:eastAsia="仿宋" w:hAnsi="仿宋" w:cs="仿宋" w:hint="eastAsia"/>
            <w:lang w:eastAsia="zh-CN"/>
          </w:rPr>
          <w:t>(二)、资金筹措</w:t>
        </w:r>
        <w:r>
          <w:tab/>
        </w:r>
        <w:r>
          <w:fldChar w:fldCharType="begin"/>
        </w:r>
        <w:r>
          <w:instrText xml:space="preserve"> PAGEREF _Toc30834 \h </w:instrText>
        </w:r>
        <w:r>
          <w:fldChar w:fldCharType="separate"/>
        </w:r>
        <w:r>
          <w:t>47</w:t>
        </w:r>
        <w:r>
          <w:fldChar w:fldCharType="end"/>
        </w:r>
      </w:hyperlink>
    </w:p>
    <w:p>
      <w:pPr>
        <w:pStyle w:val="TOC1"/>
        <w:tabs>
          <w:tab w:val="right" w:leader="dot" w:pos="8306"/>
        </w:tabs>
      </w:pPr>
      <w:hyperlink w:anchor="_Toc14273" w:history="1">
        <w:r>
          <w:rPr>
            <w:rFonts w:ascii="仿宋" w:eastAsia="仿宋" w:hAnsi="仿宋" w:cs="仿宋" w:hint="eastAsia"/>
            <w:lang w:eastAsia="zh-CN"/>
          </w:rPr>
          <w:t>十二、生产安全保护</w:t>
        </w:r>
        <w:r>
          <w:tab/>
        </w:r>
        <w:r>
          <w:fldChar w:fldCharType="begin"/>
        </w:r>
        <w:r>
          <w:instrText xml:space="preserve"> PAGEREF _Toc14273 \h </w:instrText>
        </w:r>
        <w:r>
          <w:fldChar w:fldCharType="separate"/>
        </w:r>
        <w:r>
          <w:t>48</w:t>
        </w:r>
        <w:r>
          <w:fldChar w:fldCharType="end"/>
        </w:r>
      </w:hyperlink>
    </w:p>
    <w:p>
      <w:pPr>
        <w:pStyle w:val="TOC2"/>
        <w:tabs>
          <w:tab w:val="right" w:leader="dot" w:pos="8306"/>
        </w:tabs>
      </w:pPr>
      <w:hyperlink w:anchor="_Toc6290" w:history="1">
        <w:r>
          <w:rPr>
            <w:rFonts w:ascii="仿宋" w:eastAsia="仿宋" w:hAnsi="仿宋" w:cs="仿宋" w:hint="eastAsia"/>
            <w:lang w:eastAsia="zh-CN"/>
          </w:rPr>
          <w:t>(一)、消防安全</w:t>
        </w:r>
        <w:r>
          <w:tab/>
        </w:r>
        <w:r>
          <w:fldChar w:fldCharType="begin"/>
        </w:r>
        <w:r>
          <w:instrText xml:space="preserve"> PAGEREF _Toc6290 \h </w:instrText>
        </w:r>
        <w:r>
          <w:fldChar w:fldCharType="separate"/>
        </w:r>
        <w:r>
          <w:t>48</w:t>
        </w:r>
        <w:r>
          <w:fldChar w:fldCharType="end"/>
        </w:r>
      </w:hyperlink>
    </w:p>
    <w:p>
      <w:pPr>
        <w:pStyle w:val="TOC2"/>
        <w:tabs>
          <w:tab w:val="right" w:leader="dot" w:pos="8306"/>
        </w:tabs>
      </w:pPr>
      <w:hyperlink w:anchor="_Toc13268" w:history="1">
        <w:r>
          <w:rPr>
            <w:rFonts w:ascii="仿宋" w:eastAsia="仿宋" w:hAnsi="仿宋" w:cs="仿宋" w:hint="eastAsia"/>
            <w:lang w:eastAsia="zh-CN"/>
          </w:rPr>
          <w:t>(二)、防火防爆总图布置措施</w:t>
        </w:r>
        <w:r>
          <w:tab/>
        </w:r>
        <w:r>
          <w:fldChar w:fldCharType="begin"/>
        </w:r>
        <w:r>
          <w:instrText xml:space="preserve"> PAGEREF _Toc13268 \h </w:instrText>
        </w:r>
        <w:r>
          <w:fldChar w:fldCharType="separate"/>
        </w:r>
        <w:r>
          <w:t>49</w:t>
        </w:r>
        <w:r>
          <w:fldChar w:fldCharType="end"/>
        </w:r>
      </w:hyperlink>
    </w:p>
    <w:p>
      <w:pPr>
        <w:pStyle w:val="TOC2"/>
        <w:tabs>
          <w:tab w:val="right" w:leader="dot" w:pos="8306"/>
        </w:tabs>
      </w:pPr>
      <w:hyperlink w:anchor="_Toc6937" w:history="1">
        <w:r>
          <w:rPr>
            <w:rFonts w:ascii="仿宋" w:eastAsia="仿宋" w:hAnsi="仿宋" w:cs="仿宋" w:hint="eastAsia"/>
            <w:lang w:eastAsia="zh-CN"/>
          </w:rPr>
          <w:t>(三)、自然灾害防范措施</w:t>
        </w:r>
        <w:r>
          <w:tab/>
        </w:r>
        <w:r>
          <w:fldChar w:fldCharType="begin"/>
        </w:r>
        <w:r>
          <w:instrText xml:space="preserve"> PAGEREF _Toc6937 \h </w:instrText>
        </w:r>
        <w:r>
          <w:fldChar w:fldCharType="separate"/>
        </w:r>
        <w:r>
          <w:t>50</w:t>
        </w:r>
        <w:r>
          <w:fldChar w:fldCharType="end"/>
        </w:r>
      </w:hyperlink>
    </w:p>
    <w:p>
      <w:pPr>
        <w:pStyle w:val="TOC2"/>
        <w:tabs>
          <w:tab w:val="right" w:leader="dot" w:pos="8306"/>
        </w:tabs>
      </w:pPr>
      <w:hyperlink w:anchor="_Toc9112" w:history="1">
        <w:r>
          <w:rPr>
            <w:rFonts w:ascii="仿宋" w:eastAsia="仿宋" w:hAnsi="仿宋" w:cs="仿宋" w:hint="eastAsia"/>
            <w:lang w:eastAsia="zh-CN"/>
          </w:rPr>
          <w:t>(四)、安全色及安全标志使用要求</w:t>
        </w:r>
        <w:r>
          <w:tab/>
        </w:r>
        <w:r>
          <w:fldChar w:fldCharType="begin"/>
        </w:r>
        <w:r>
          <w:instrText xml:space="preserve"> PAGEREF _Toc9112 \h </w:instrText>
        </w:r>
        <w:r>
          <w:fldChar w:fldCharType="separate"/>
        </w:r>
        <w:r>
          <w:t>51</w:t>
        </w:r>
        <w:r>
          <w:fldChar w:fldCharType="end"/>
        </w:r>
      </w:hyperlink>
    </w:p>
    <w:p>
      <w:pPr>
        <w:pStyle w:val="TOC2"/>
        <w:tabs>
          <w:tab w:val="right" w:leader="dot" w:pos="8306"/>
        </w:tabs>
      </w:pPr>
      <w:hyperlink w:anchor="_Toc21221" w:history="1">
        <w:r>
          <w:rPr>
            <w:rFonts w:ascii="仿宋" w:eastAsia="仿宋" w:hAnsi="仿宋" w:cs="仿宋" w:hint="eastAsia"/>
            <w:lang w:eastAsia="zh-CN"/>
          </w:rPr>
          <w:t>(五)、防尘防毒措施</w:t>
        </w:r>
        <w:r>
          <w:tab/>
        </w:r>
        <w:r>
          <w:fldChar w:fldCharType="begin"/>
        </w:r>
        <w:r>
          <w:instrText xml:space="preserve"> PAGEREF _Toc21221 \h </w:instrText>
        </w:r>
        <w:r>
          <w:fldChar w:fldCharType="separate"/>
        </w:r>
        <w:r>
          <w:t>52</w:t>
        </w:r>
        <w:r>
          <w:fldChar w:fldCharType="end"/>
        </w:r>
      </w:hyperlink>
    </w:p>
    <w:p>
      <w:pPr>
        <w:pStyle w:val="TOC2"/>
        <w:tabs>
          <w:tab w:val="right" w:leader="dot" w:pos="8306"/>
        </w:tabs>
      </w:pPr>
      <w:hyperlink w:anchor="_Toc8083" w:history="1">
        <w:r>
          <w:rPr>
            <w:rFonts w:ascii="仿宋" w:eastAsia="仿宋" w:hAnsi="仿宋" w:cs="仿宋" w:hint="eastAsia"/>
            <w:lang w:eastAsia="zh-CN"/>
          </w:rPr>
          <w:t>(六)、防静电、触电防护及防雷措施</w:t>
        </w:r>
        <w:r>
          <w:tab/>
        </w:r>
        <w:r>
          <w:fldChar w:fldCharType="begin"/>
        </w:r>
        <w:r>
          <w:instrText xml:space="preserve"> PAGEREF _Toc8083 \h </w:instrText>
        </w:r>
        <w:r>
          <w:fldChar w:fldCharType="separate"/>
        </w:r>
        <w:r>
          <w:t>53</w:t>
        </w:r>
        <w:r>
          <w:fldChar w:fldCharType="end"/>
        </w:r>
      </w:hyperlink>
    </w:p>
    <w:p>
      <w:pPr>
        <w:pStyle w:val="TOC2"/>
        <w:tabs>
          <w:tab w:val="right" w:leader="dot" w:pos="8306"/>
        </w:tabs>
      </w:pPr>
      <w:hyperlink w:anchor="_Toc19191" w:history="1">
        <w:r>
          <w:rPr>
            <w:rFonts w:ascii="仿宋" w:eastAsia="仿宋" w:hAnsi="仿宋" w:cs="仿宋" w:hint="eastAsia"/>
            <w:lang w:eastAsia="zh-CN"/>
          </w:rPr>
          <w:t>(七)、机械设备安全保障措施</w:t>
        </w:r>
        <w:r>
          <w:tab/>
        </w:r>
        <w:r>
          <w:fldChar w:fldCharType="begin"/>
        </w:r>
        <w:r>
          <w:instrText xml:space="preserve"> PAGEREF _Toc19191 \h </w:instrText>
        </w:r>
        <w:r>
          <w:fldChar w:fldCharType="separate"/>
        </w:r>
        <w:r>
          <w:t>54</w:t>
        </w:r>
        <w:r>
          <w:fldChar w:fldCharType="end"/>
        </w:r>
      </w:hyperlink>
    </w:p>
    <w:p>
      <w:pPr>
        <w:pStyle w:val="TOC1"/>
        <w:tabs>
          <w:tab w:val="right" w:leader="dot" w:pos="8306"/>
        </w:tabs>
      </w:pPr>
      <w:hyperlink w:anchor="_Toc28917" w:history="1">
        <w:r>
          <w:rPr>
            <w:rFonts w:ascii="仿宋" w:eastAsia="仿宋" w:hAnsi="仿宋" w:cs="仿宋" w:hint="eastAsia"/>
            <w:lang w:eastAsia="zh-CN"/>
          </w:rPr>
          <w:t>十三、置物架项目变更管理</w:t>
        </w:r>
        <w:r>
          <w:tab/>
        </w:r>
        <w:r>
          <w:fldChar w:fldCharType="begin"/>
        </w:r>
        <w:r>
          <w:instrText xml:space="preserve"> PAGEREF _Toc28917 \h </w:instrText>
        </w:r>
        <w:r>
          <w:fldChar w:fldCharType="separate"/>
        </w:r>
        <w:r>
          <w:t>55</w:t>
        </w:r>
        <w:r>
          <w:fldChar w:fldCharType="end"/>
        </w:r>
      </w:hyperlink>
    </w:p>
    <w:p>
      <w:pPr>
        <w:pStyle w:val="TOC2"/>
        <w:tabs>
          <w:tab w:val="right" w:leader="dot" w:pos="8306"/>
        </w:tabs>
      </w:pPr>
      <w:hyperlink w:anchor="_Toc12586" w:history="1">
        <w:r>
          <w:rPr>
            <w:rFonts w:ascii="仿宋" w:eastAsia="仿宋" w:hAnsi="仿宋" w:cs="仿宋" w:hint="eastAsia"/>
            <w:lang w:eastAsia="zh-CN"/>
          </w:rPr>
          <w:t>(一)、变更申请与评估</w:t>
        </w:r>
        <w:r>
          <w:tab/>
        </w:r>
        <w:r>
          <w:fldChar w:fldCharType="begin"/>
        </w:r>
        <w:r>
          <w:instrText xml:space="preserve"> PAGEREF _Toc12586 \h </w:instrText>
        </w:r>
        <w:r>
          <w:fldChar w:fldCharType="separate"/>
        </w:r>
        <w:r>
          <w:t>55</w:t>
        </w:r>
        <w:r>
          <w:fldChar w:fldCharType="end"/>
        </w:r>
      </w:hyperlink>
    </w:p>
    <w:p>
      <w:pPr>
        <w:pStyle w:val="TOC2"/>
        <w:tabs>
          <w:tab w:val="right" w:leader="dot" w:pos="8306"/>
        </w:tabs>
      </w:pPr>
      <w:hyperlink w:anchor="_Toc6636" w:history="1">
        <w:r>
          <w:rPr>
            <w:rFonts w:ascii="仿宋" w:eastAsia="仿宋" w:hAnsi="仿宋" w:cs="仿宋" w:hint="eastAsia"/>
            <w:lang w:eastAsia="zh-CN"/>
          </w:rPr>
          <w:t>(二)、变更实施与控制</w:t>
        </w:r>
        <w:r>
          <w:tab/>
        </w:r>
        <w:r>
          <w:fldChar w:fldCharType="begin"/>
        </w:r>
        <w:r>
          <w:instrText xml:space="preserve"> PAGEREF _Toc6636 \h </w:instrText>
        </w:r>
        <w:r>
          <w:fldChar w:fldCharType="separate"/>
        </w:r>
        <w:r>
          <w:t>56</w:t>
        </w:r>
        <w:r>
          <w:fldChar w:fldCharType="end"/>
        </w:r>
      </w:hyperlink>
    </w:p>
    <w:p>
      <w:pPr>
        <w:pStyle w:val="TOC1"/>
        <w:tabs>
          <w:tab w:val="right" w:leader="dot" w:pos="8306"/>
        </w:tabs>
      </w:pPr>
      <w:hyperlink w:anchor="_Toc25520" w:history="1">
        <w:r>
          <w:rPr>
            <w:rFonts w:ascii="仿宋" w:eastAsia="仿宋" w:hAnsi="仿宋" w:cs="仿宋" w:hint="eastAsia"/>
            <w:lang w:eastAsia="zh-CN"/>
          </w:rPr>
          <w:t>十四、利益相关者分析与沟通计划</w:t>
        </w:r>
        <w:r>
          <w:tab/>
        </w:r>
        <w:r>
          <w:fldChar w:fldCharType="begin"/>
        </w:r>
        <w:r>
          <w:instrText xml:space="preserve"> PAGEREF _Toc25520 \h </w:instrText>
        </w:r>
        <w:r>
          <w:fldChar w:fldCharType="separate"/>
        </w:r>
        <w:r>
          <w:t>57</w:t>
        </w:r>
        <w:r>
          <w:fldChar w:fldCharType="end"/>
        </w:r>
      </w:hyperlink>
    </w:p>
    <w:p>
      <w:pPr>
        <w:pStyle w:val="TOC2"/>
        <w:tabs>
          <w:tab w:val="right" w:leader="dot" w:pos="8306"/>
        </w:tabs>
      </w:pPr>
      <w:hyperlink w:anchor="_Toc14778" w:history="1">
        <w:r>
          <w:rPr>
            <w:rFonts w:ascii="仿宋" w:eastAsia="仿宋" w:hAnsi="仿宋" w:cs="仿宋" w:hint="eastAsia"/>
            <w:lang w:eastAsia="zh-CN"/>
          </w:rPr>
          <w:t>(一)、利益相关者分析</w:t>
        </w:r>
        <w:r>
          <w:tab/>
        </w:r>
        <w:r>
          <w:fldChar w:fldCharType="begin"/>
        </w:r>
        <w:r>
          <w:instrText xml:space="preserve"> PAGEREF _Toc14778 \h </w:instrText>
        </w:r>
        <w:r>
          <w:fldChar w:fldCharType="separate"/>
        </w:r>
        <w:r>
          <w:t>57</w:t>
        </w:r>
        <w:r>
          <w:fldChar w:fldCharType="end"/>
        </w:r>
      </w:hyperlink>
    </w:p>
    <w:p>
      <w:pPr>
        <w:pStyle w:val="TOC2"/>
        <w:tabs>
          <w:tab w:val="right" w:leader="dot" w:pos="8306"/>
        </w:tabs>
      </w:pPr>
      <w:hyperlink w:anchor="_Toc8014" w:history="1">
        <w:r>
          <w:rPr>
            <w:rFonts w:ascii="仿宋" w:eastAsia="仿宋" w:hAnsi="仿宋" w:cs="仿宋" w:hint="eastAsia"/>
            <w:lang w:eastAsia="zh-CN"/>
          </w:rPr>
          <w:t>(二)、沟通计划</w:t>
        </w:r>
        <w:r>
          <w:tab/>
        </w:r>
        <w:r>
          <w:fldChar w:fldCharType="begin"/>
        </w:r>
        <w:r>
          <w:instrText xml:space="preserve"> PAGEREF _Toc8014 \h </w:instrText>
        </w:r>
        <w:r>
          <w:fldChar w:fldCharType="separate"/>
        </w:r>
        <w:r>
          <w:t>58</w:t>
        </w:r>
        <w:r>
          <w:fldChar w:fldCharType="end"/>
        </w:r>
      </w:hyperlink>
    </w:p>
    <w:p>
      <w:pPr>
        <w:pStyle w:val="TOC1"/>
        <w:tabs>
          <w:tab w:val="right" w:leader="dot" w:pos="8306"/>
        </w:tabs>
      </w:pPr>
      <w:hyperlink w:anchor="_Toc29291" w:history="1">
        <w:r>
          <w:rPr>
            <w:rFonts w:ascii="仿宋" w:eastAsia="仿宋" w:hAnsi="仿宋" w:cs="仿宋" w:hint="eastAsia"/>
            <w:lang w:eastAsia="zh-CN"/>
          </w:rPr>
          <w:t>十五、置物架项目工程方案分析</w:t>
        </w:r>
        <w:r>
          <w:tab/>
        </w:r>
        <w:r>
          <w:fldChar w:fldCharType="begin"/>
        </w:r>
        <w:r>
          <w:instrText xml:space="preserve"> PAGEREF _Toc29291 \h </w:instrText>
        </w:r>
        <w:r>
          <w:fldChar w:fldCharType="separate"/>
        </w:r>
        <w:r>
          <w:t>59</w:t>
        </w:r>
        <w:r>
          <w:fldChar w:fldCharType="end"/>
        </w:r>
      </w:hyperlink>
    </w:p>
    <w:p>
      <w:pPr>
        <w:pStyle w:val="TOC2"/>
        <w:tabs>
          <w:tab w:val="right" w:leader="dot" w:pos="8306"/>
        </w:tabs>
      </w:pPr>
      <w:hyperlink w:anchor="_Toc31925" w:history="1">
        <w:r>
          <w:rPr>
            <w:rFonts w:ascii="仿宋" w:eastAsia="仿宋" w:hAnsi="仿宋" w:cs="仿宋" w:hint="eastAsia"/>
            <w:lang w:eastAsia="zh-CN"/>
          </w:rPr>
          <w:t>(一)、建筑工程设计原则</w:t>
        </w:r>
        <w:r>
          <w:tab/>
        </w:r>
        <w:r>
          <w:fldChar w:fldCharType="begin"/>
        </w:r>
        <w:r>
          <w:instrText xml:space="preserve"> PAGEREF _Toc31925 \h </w:instrText>
        </w:r>
        <w:r>
          <w:fldChar w:fldCharType="separate"/>
        </w:r>
        <w:r>
          <w:t>59</w:t>
        </w:r>
        <w:r>
          <w:fldChar w:fldCharType="end"/>
        </w:r>
      </w:hyperlink>
    </w:p>
    <w:p>
      <w:pPr>
        <w:pStyle w:val="TOC2"/>
        <w:tabs>
          <w:tab w:val="right" w:leader="dot" w:pos="8306"/>
        </w:tabs>
      </w:pPr>
      <w:hyperlink w:anchor="_Toc25955" w:history="1">
        <w:r>
          <w:rPr>
            <w:rFonts w:ascii="仿宋" w:eastAsia="仿宋" w:hAnsi="仿宋" w:cs="仿宋" w:hint="eastAsia"/>
            <w:lang w:eastAsia="zh-CN"/>
          </w:rPr>
          <w:t>(二)、土建工程建设指标</w:t>
        </w:r>
        <w:r>
          <w:tab/>
        </w:r>
        <w:r>
          <w:fldChar w:fldCharType="begin"/>
        </w:r>
        <w:r>
          <w:instrText xml:space="preserve"> PAGEREF _Toc25955 \h </w:instrText>
        </w:r>
        <w:r>
          <w:fldChar w:fldCharType="separate"/>
        </w:r>
        <w:r>
          <w:t>62</w:t>
        </w:r>
        <w:r>
          <w:fldChar w:fldCharType="end"/>
        </w:r>
      </w:hyperlink>
    </w:p>
    <w:p>
      <w:pPr>
        <w:pStyle w:val="TOC1"/>
        <w:tabs>
          <w:tab w:val="right" w:leader="dot" w:pos="8306"/>
        </w:tabs>
      </w:pPr>
      <w:hyperlink w:anchor="_Toc7531" w:history="1">
        <w:r>
          <w:rPr>
            <w:rFonts w:ascii="仿宋" w:eastAsia="仿宋" w:hAnsi="仿宋" w:cs="仿宋" w:hint="eastAsia"/>
            <w:lang w:eastAsia="zh-CN"/>
          </w:rPr>
          <w:t>十六、质量管理体系</w:t>
        </w:r>
        <w:r>
          <w:tab/>
        </w:r>
        <w:r>
          <w:fldChar w:fldCharType="begin"/>
        </w:r>
        <w:r>
          <w:instrText xml:space="preserve"> PAGEREF _Toc7531 \h </w:instrText>
        </w:r>
        <w:r>
          <w:fldChar w:fldCharType="separate"/>
        </w:r>
        <w:r>
          <w:t>64</w:t>
        </w:r>
        <w:r>
          <w:fldChar w:fldCharType="end"/>
        </w:r>
      </w:hyperlink>
    </w:p>
    <w:p>
      <w:pPr>
        <w:pStyle w:val="TOC2"/>
        <w:tabs>
          <w:tab w:val="right" w:leader="dot" w:pos="8306"/>
        </w:tabs>
      </w:pPr>
      <w:hyperlink w:anchor="_Toc17680" w:history="1">
        <w:r>
          <w:rPr>
            <w:rFonts w:ascii="仿宋" w:eastAsia="仿宋" w:hAnsi="仿宋" w:cs="仿宋" w:hint="eastAsia"/>
            <w:lang w:eastAsia="zh-CN"/>
          </w:rPr>
          <w:t>(一)、质量目标与方针</w:t>
        </w:r>
        <w:r>
          <w:tab/>
        </w:r>
        <w:r>
          <w:fldChar w:fldCharType="begin"/>
        </w:r>
        <w:r>
          <w:instrText xml:space="preserve"> PAGEREF _Toc17680 \h </w:instrText>
        </w:r>
        <w:r>
          <w:fldChar w:fldCharType="separate"/>
        </w:r>
        <w:r>
          <w:t>64</w:t>
        </w:r>
        <w:r>
          <w:fldChar w:fldCharType="end"/>
        </w:r>
      </w:hyperlink>
    </w:p>
    <w:p>
      <w:pPr>
        <w:pStyle w:val="TOC2"/>
        <w:tabs>
          <w:tab w:val="right" w:leader="dot" w:pos="8306"/>
        </w:tabs>
      </w:pPr>
      <w:hyperlink w:anchor="_Toc11544" w:history="1">
        <w:r>
          <w:rPr>
            <w:rFonts w:ascii="仿宋" w:eastAsia="仿宋" w:hAnsi="仿宋" w:cs="仿宋" w:hint="eastAsia"/>
            <w:lang w:eastAsia="zh-CN"/>
          </w:rPr>
          <w:t>(二)、质量管理责任</w:t>
        </w:r>
        <w:r>
          <w:tab/>
        </w:r>
        <w:r>
          <w:fldChar w:fldCharType="begin"/>
        </w:r>
        <w:r>
          <w:instrText xml:space="preserve"> PAGEREF _Toc11544 \h </w:instrText>
        </w:r>
        <w:r>
          <w:fldChar w:fldCharType="separate"/>
        </w:r>
        <w:r>
          <w:t>65</w:t>
        </w:r>
        <w:r>
          <w:fldChar w:fldCharType="end"/>
        </w:r>
      </w:hyperlink>
    </w:p>
    <w:p>
      <w:pPr>
        <w:pStyle w:val="TOC2"/>
        <w:tabs>
          <w:tab w:val="right" w:leader="dot" w:pos="8306"/>
        </w:tabs>
      </w:pPr>
      <w:hyperlink w:anchor="_Toc11659" w:history="1">
        <w:r>
          <w:rPr>
            <w:rFonts w:ascii="仿宋" w:eastAsia="仿宋" w:hAnsi="仿宋" w:cs="仿宋" w:hint="eastAsia"/>
            <w:lang w:eastAsia="zh-CN"/>
          </w:rPr>
          <w:t>(三)、质量管理体系文件</w:t>
        </w:r>
        <w:r>
          <w:tab/>
        </w:r>
        <w:r>
          <w:fldChar w:fldCharType="begin"/>
        </w:r>
        <w:r>
          <w:instrText xml:space="preserve"> PAGEREF _Toc11659 \h </w:instrText>
        </w:r>
        <w:r>
          <w:fldChar w:fldCharType="separate"/>
        </w:r>
        <w:r>
          <w:t>66</w:t>
        </w:r>
        <w:r>
          <w:fldChar w:fldCharType="end"/>
        </w:r>
      </w:hyperlink>
    </w:p>
    <w:p>
      <w:pPr>
        <w:pStyle w:val="TOC2"/>
        <w:tabs>
          <w:tab w:val="right" w:leader="dot" w:pos="8306"/>
        </w:tabs>
      </w:pPr>
      <w:hyperlink w:anchor="_Toc16958" w:history="1">
        <w:r>
          <w:rPr>
            <w:rFonts w:ascii="仿宋" w:eastAsia="仿宋" w:hAnsi="仿宋" w:cs="仿宋" w:hint="eastAsia"/>
            <w:lang w:eastAsia="zh-CN"/>
          </w:rPr>
          <w:t>(四)、质量培训与教育</w:t>
        </w:r>
        <w:r>
          <w:tab/>
        </w:r>
        <w:r>
          <w:fldChar w:fldCharType="begin"/>
        </w:r>
        <w:r>
          <w:instrText xml:space="preserve"> PAGEREF _Toc16958 \h </w:instrText>
        </w:r>
        <w:r>
          <w:fldChar w:fldCharType="separate"/>
        </w:r>
        <w:r>
          <w:t>68</w:t>
        </w:r>
        <w:r>
          <w:fldChar w:fldCharType="end"/>
        </w:r>
      </w:hyperlink>
    </w:p>
    <w:p>
      <w:pPr>
        <w:pStyle w:val="TOC2"/>
        <w:tabs>
          <w:tab w:val="right" w:leader="dot" w:pos="8306"/>
        </w:tabs>
      </w:pPr>
      <w:hyperlink w:anchor="_Toc17138" w:history="1">
        <w:r>
          <w:rPr>
            <w:rFonts w:ascii="仿宋" w:eastAsia="仿宋" w:hAnsi="仿宋" w:cs="仿宋" w:hint="eastAsia"/>
            <w:lang w:eastAsia="zh-CN"/>
          </w:rPr>
          <w:t>(五)、质量审核与评价</w:t>
        </w:r>
        <w:r>
          <w:tab/>
        </w:r>
        <w:r>
          <w:fldChar w:fldCharType="begin"/>
        </w:r>
        <w:r>
          <w:instrText xml:space="preserve"> PAGEREF _Toc17138 \h </w:instrText>
        </w:r>
        <w:r>
          <w:fldChar w:fldCharType="separate"/>
        </w:r>
        <w:r>
          <w:t>69</w:t>
        </w:r>
        <w:r>
          <w:fldChar w:fldCharType="end"/>
        </w:r>
      </w:hyperlink>
    </w:p>
    <w:p>
      <w:pPr>
        <w:pStyle w:val="TOC2"/>
        <w:tabs>
          <w:tab w:val="right" w:leader="dot" w:pos="8306"/>
        </w:tabs>
      </w:pPr>
      <w:hyperlink w:anchor="_Toc16799" w:history="1">
        <w:r>
          <w:rPr>
            <w:rFonts w:ascii="仿宋" w:eastAsia="仿宋" w:hAnsi="仿宋" w:cs="仿宋" w:hint="eastAsia"/>
            <w:lang w:eastAsia="zh-CN"/>
          </w:rPr>
          <w:t>(六)、不符合与纠正措施</w:t>
        </w:r>
        <w:r>
          <w:tab/>
        </w:r>
        <w:r>
          <w:fldChar w:fldCharType="begin"/>
        </w:r>
        <w:r>
          <w:instrText xml:space="preserve"> PAGEREF _Toc16799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23"/>
      <w:r>
        <w:rPr>
          <w:rFonts w:ascii="仿宋" w:eastAsia="仿宋" w:hAnsi="仿宋" w:cs="仿宋" w:hint="eastAsia"/>
          <w:sz w:val="28"/>
          <w:lang w:eastAsia="zh-CN"/>
        </w:rPr>
        <w:t>一、置物架项目文档管理</w:t>
      </w:r>
      <w:bookmarkEnd w:id="2"/>
    </w:p>
    <w:p>
      <w:pPr>
        <w:pStyle w:val="Heading2"/>
        <w:rPr>
          <w:rFonts w:ascii="仿宋" w:eastAsia="仿宋" w:hAnsi="仿宋" w:cs="仿宋" w:hint="eastAsia"/>
          <w:lang w:eastAsia="zh-CN"/>
        </w:rPr>
      </w:pPr>
      <w:bookmarkStart w:id="3" w:name="_Toc171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置物架项目高度重视文档的质量和准确性，以支持置物架项目的各项活动和决策。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文档的编制始于置物架项目计划的初期，我们制定了详细的文档编制计划，明确了每个文档的内容、格式和编写责任人。在置物架项目启动阶段，我们首先编制了置物架项目章程，明确定义了置物架项目的目标、范围、风险等关键要素。随后，置物架项目团队根据计划陆续编制了需求文档、设计文档、测试文档等各类文档，确保置物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置物架项目管理中的重要环节，旨在确保置物架项目文档符合质量标准和置物架项目需求。在置物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除了内部审查，我们还进行了外部审查，邀请置物架项目相关利益方和专业领域的专家对文档进行独立审查。这有助于获取更全面、客观的反馈，确保置物架项目文档不仅符合内部标准，也满足外部需求。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置物架项目在文档编制与审查方面建立了严格的管理机制，通过规范的流程和多维度的审查，确保置物架项目文档的质量、准确性和可靠性，为置物架项目的顺利推进提供了有力支持。</w:t>
      </w:r>
    </w:p>
    <w:p>
      <w:pPr>
        <w:pStyle w:val="Heading2"/>
        <w:ind w:firstLine="560" w:firstLineChars="200"/>
        <w:rPr>
          <w:rFonts w:ascii="仿宋" w:eastAsia="仿宋" w:hAnsi="仿宋" w:cs="仿宋" w:hint="eastAsia"/>
          <w:sz w:val="28"/>
          <w:lang w:eastAsia="zh-CN"/>
        </w:rPr>
      </w:pPr>
      <w:bookmarkStart w:id="4" w:name="_Toc208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在置物架项目中，我们致力于优化文档发布与分发过程，以确保信息的高效传递和团队间协作的顺畅进行。以下是我们采取的关键优化策略：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我们通过多渠道发布文档，包括电子邮件、置物架项目管理平台、内部网站等，以满足不同团队成员的偏好和需求。多渠道发布确保了信息的全面覆盖。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我们采用了精细的权限控制，确保只有授权人员可以访问敏感信息。这种安全措施保护了置物架项目文档的机密性，防止了未经授权的信息泄露。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8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文档存档与归档是置物架项目生命周期中一个至关重要的环节，直接关系到置物架项目信息的长期保存和历史记录的完整性。在置物架项目中，我们实施了一系列有效的文档存档与归档管理策略：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452"/>
      <w:r>
        <w:rPr>
          <w:rFonts w:ascii="仿宋" w:eastAsia="仿宋" w:hAnsi="仿宋" w:cs="仿宋" w:hint="eastAsia"/>
          <w:sz w:val="28"/>
          <w:lang w:eastAsia="zh-CN"/>
        </w:rPr>
        <w:t>二、置物架项目可持续发展</w:t>
      </w:r>
      <w:bookmarkEnd w:id="6"/>
    </w:p>
    <w:p>
      <w:pPr>
        <w:pStyle w:val="Heading2"/>
        <w:rPr>
          <w:rFonts w:ascii="仿宋" w:eastAsia="仿宋" w:hAnsi="仿宋" w:cs="仿宋" w:hint="eastAsia"/>
          <w:lang w:eastAsia="zh-CN"/>
        </w:rPr>
      </w:pPr>
      <w:bookmarkStart w:id="7" w:name="_Toc1798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置物架项目中，置物架项目团队着眼于未来，明确了可持续发展的战略方向。制定的具体可持续发展目标包括降低资源使用、采用环保技术、最大化社会效益等。这一步骤不仅有助于置物架项目在环保和社会责任方面达到最高标准，也为未来提供了明确的指引，确保置物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可持续实践的融入置物架项目管理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置物架项目管理周期。从置物架项目规划开始，置物架项目团队就考虑了环境和社会的因素。在执行阶段，置物架项目团队积极推动绿色技术的应用，优化资源利用。此外，关注员工的社会责任，通过培训和沟通活动提高员工对可持续发展的认知，使他们能够在日常工作中践行可持续实践。这些举措不仅为置物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04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扎根于置物架项目的可持续发展理念，我们深信环保与社会责任是置物架项目成功的关键支柱。在置物架项目的每一步，我们都致力于通过创新和实践，履行对环境和社会的坚定责任。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团队通过引入先进的环保技术、建立高效的废物处理系统以及推动能源节约措施，积极履行环保责任。定期的环保监测和评估确保置物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不仅致力于自身可持续发展，还注重对社会的回馈。通过支持社区置物架项目、参与慈善事业、提供培训机会等方式，置物架项目积极履行社会责任。与当地社区建立积极互动，关注员工的工作与生活平衡，以及员工的身心健康，是置物架项目在社会责任层面的关键举措。这样的实践不仅增强了置物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907"/>
      <w:r>
        <w:rPr>
          <w:rFonts w:ascii="仿宋" w:eastAsia="仿宋" w:hAnsi="仿宋" w:cs="仿宋" w:hint="eastAsia"/>
          <w:sz w:val="28"/>
          <w:lang w:eastAsia="zh-CN"/>
        </w:rPr>
        <w:t>三、置物架项目概论</w:t>
      </w:r>
      <w:bookmarkEnd w:id="9"/>
    </w:p>
    <w:p>
      <w:pPr>
        <w:pStyle w:val="Heading2"/>
        <w:rPr>
          <w:rFonts w:ascii="仿宋" w:eastAsia="仿宋" w:hAnsi="仿宋" w:cs="仿宋" w:hint="eastAsia"/>
          <w:lang w:eastAsia="zh-CN"/>
        </w:rPr>
      </w:pPr>
      <w:bookmarkStart w:id="10" w:name="_Toc13210"/>
      <w:r>
        <w:rPr>
          <w:rFonts w:ascii="仿宋" w:eastAsia="仿宋" w:hAnsi="仿宋" w:cs="仿宋" w:hint="eastAsia"/>
          <w:lang w:eastAsia="zh-CN"/>
        </w:rPr>
        <w:t>(一)、置物架项目概况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起源追溯至对市场的深入洞察。市场的不断演变与变革为置物架项目提供了难得的机遇。当前市场存在的需求缺口和变革的大环境共同构成了置物架项目的背景。这个置物架项目旨在充分利用市场机遇，填补行业中尚未满足的需求，为客户提供全新的解决方案。市场的变革和需求的增长使得这个置物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置物架项目名称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正式命名为置物架。这个名称不仅仅是一个标识，更代表了置物架项目的核心理念和愿景。它蕴含着置物架项目所要解决问题的关键字，具有强烈的表达和辨识度，为置物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置物架项目目标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核心目标是提供一种全新、高效的解决方案，满足客户日益增长的需求。置物架项目追求的不仅仅是满足市场需求，更是在市场中获得卓越的竞争优势。通过不断提升产品或服务的质量和创新水平，置物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置物架项目范围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全面涵盖了产品研发、制造、市场推广和售后服务，确保从产品设计到最终用户体验的全方位关注。这一全面的置物架项目范围是为了确保置物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置物架项目时间表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置物架项目计划在未来18个月内完成，包括研发、测试、市场试点和正式推出等不同阶段。这个时间表的合理设计是为了确保置物架项目各个阶段的顺利推进，以便按时交付高质量的成果。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置物架项目预算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置物架项目总预算估算为XX百万美元，主要分配在研发、市场推广、人员培训和运营等方面。这一充足的预算为置物架项目提供了充足的资源，确保置物架项目在各个方面都能取得优异的表现。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置物架项目风险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置物架项目可能面临的风险包括市场接受度低、技术难题、竞争激烈等。置物架项目团队已经制定了相应的风险应对计划，通过前瞻性的风险管理，确保置物架项目在面对不确定性时能够迅速做出应对。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置物架项目团队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置物架项目汇聚了一支经验丰富、多领域专业素养的核心团队，确保置物架项目在各个方面都能拥有高水平的执行力。团队的协同作战是置物架项目成功的关键因素之一。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置物架项目背景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置物架项目的背景根植于市场对更高效、创新产品的渴望，同时也受到科技发展对行业格局的深刻改变的影响。这为置物架项目提供了广阔的发展空间和市场需求。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置物架项目现状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截至目前，置物架项目已完成市场调研和技术验证，取得了初步的成功。这为置物架项目在未来的发展奠定了坚实的基础，为更远大的目标打下了坚实的基石。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4658"/>
      <w:r>
        <w:rPr>
          <w:rFonts w:ascii="仿宋" w:eastAsia="仿宋" w:hAnsi="仿宋" w:cs="仿宋" w:hint="eastAsia"/>
          <w:sz w:val="28"/>
          <w:lang w:eastAsia="zh-CN"/>
        </w:rPr>
        <w:t>(二)、置物架项目目标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keyword》置物架项目首要业务目标是在市场中占据有利地位，实现产品/服务的成功推广和销售。通过不断提升产品质量、创新性，置物架项目追求成为行业中的领导者，赢得更多客户的青睐。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在科技迅速发展的时代，置物架项目着眼于技术创新。通过持续的研发和技术升级，置物架项目旨在推出更具创新性的产品或服务，以满足市场对新鲜、先进解决方案的需求。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为了建立可持续的客户关系，置物架项目设定了客户满意度目标。通过提供卓越的产品质量和优质的客户服务，置物架项目追求赢得客户的信任和忠诚度，确保他们的满意度达到行业领先水平。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置物架项目注重社会责任和可持续发展。通过实施环保、社会责任置物架项目，置物架项目致力于在经济发展的同时保护环境，促进社会公平，实现可持续经营。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置物架项目的团队是实现目标的核心驱动力。因此，置物架项目设定了团队发展目标，包括提升团队成员的专业技能、培养领导力，以及搭建协同高效的团队工作氛围。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545"/>
      <w:r>
        <w:rPr>
          <w:rFonts w:ascii="仿宋" w:eastAsia="仿宋" w:hAnsi="仿宋" w:cs="仿宋" w:hint="eastAsia"/>
          <w:sz w:val="28"/>
          <w:lang w:eastAsia="zh-CN"/>
        </w:rPr>
        <w:t>(三)、置物架项目提出的理由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置物架项目提出的理由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提出源于对市场机遇的深刻洞察。当前市场中存在的需求缺口和行业发展趋势表明，有巨大的商业机会等待被开发。通过准确捕捉市场机遇，置物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理念基于对技术创新的信仰。通过持续的研发和技术投入，置物架项目有望推出更具创新性的产品或服务。在科技飞速发展的当下，置物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提出是为了增强企业的行业竞争力。通过提升产品或服务的质量和独特性，置物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响应了消费者需求的变化。随着社会和科技的不断发展，消费者对产品和服务的需求也在发生变化。通过深入了解并及时回应消费者的新需求，置物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置物架项目的提出是企业战略发展规划的一部分。在面对日益激烈的市场竞争和不断变化的商业环境中，置物架项目作为企业战略的一环，旨在为企业开辟新的增长领域，巩固企业在行业中的地位。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置物架项目的提出不仅仅是基于商业考量，还注重社会责任。通过推出环保、社会责任等方面的置物架项目，置物架企业可以在社会中树立积极形象，为社会做出积极贡献，实现经济效益和社会效益的双赢。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置物架项目的提出反映了对利益相关者期望的关注。包括客户、员工、投资者等利益相关者在企业发展中都有着各自的期望，置物架项目力求在满足这些期望的同时，取得更大的共赢。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4881"/>
      <w:r>
        <w:rPr>
          <w:rFonts w:ascii="仿宋" w:eastAsia="仿宋" w:hAnsi="仿宋" w:cs="仿宋" w:hint="eastAsia"/>
          <w:sz w:val="28"/>
          <w:lang w:eastAsia="zh-CN"/>
        </w:rPr>
        <w:t>(四)、置物架项目意义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在实施置物架项目的过程中，我们不仅仅是在追逐商业成功，更是为企业和社会的多个层面创造了深远的意义。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首要意义在于提升企业的市场竞争力。通过持续的创新和对产品质量的高标准要求，置物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置物架项目的推进将促使行业技术水平的提升。通过引入先进技术和创新性解决方案，置物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在社会层面，置物架项目不仅创造了大量就业机会，提高了就业水平，还注重社会责任和环保。通过参与社会公益事业和推动环保置物架项目，置物架项目为社会贡献了一份力量，体现了企业对社会的积极回馈。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综合而言，置物架项目意义重大，不仅推动了企业的发展，也为行业和社会的进步贡献了积极力量。这是一个全面而深刻的影响，将在未来产生可持续的正面效应。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273"/>
      <w:r>
        <w:rPr>
          <w:rFonts w:ascii="仿宋" w:eastAsia="仿宋" w:hAnsi="仿宋" w:cs="仿宋" w:hint="eastAsia"/>
          <w:sz w:val="28"/>
          <w:lang w:eastAsia="zh-CN"/>
        </w:rPr>
        <w:t>(五)、置物架项目背景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在当今迅猛发展的商业环境中，置物架项目的动因根植于对多方面因素的审慎考量。这个置物架项目的提出并非孤立的决策，而是对企业所处背景深入思考的产物。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市场的不断演变是置物架项目背后的首要原因。科技的迅速发展和全球市场的快速变化使得企业必须灵活应对。置物架项目应运而生，旨在通过创新性的解决方案迎合市场的多变需求，赢得竞争中的先机。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竞争的激烈程度也是置物架项目背景中不可忽视的一环。企业需要在激烈竞争中脱颖而出，为此，置物架项目致力于打破常规，提供独特的价值主张，以吸引客户并确保市场份额的增长。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技术的迅速发展为企业带来了机遇与挑战。作为置物架项目启动的背景之一，对新兴技术的应用将有助于提升企业的技术水平，使其在不断演进的商业环境中保持竞争优势。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此外，社会对企业责任的期望也在逐渐升高。置物架项目充分融入了社会责任的理念，通过可持续经营和社会公益置物架项目，企图为社会贡献一份力量，在商业成功的同时关注社会价值。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996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373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技术管理特点体现在其创新导向。通过引入最先进的技术趋势和解决方案，置物架项目致力于提升科技含量、提高质量和效率水平。这意味着我们将采用最新的工具和方法，确保置物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置物架项目技术管理的显著特征。通过整合不同领域的技术资源，我们实现了跨学科的协同工作。这有助于优化技术架构，提高整体效能。此外，整合性策略还促进了不同技术团队之间的紧密沟通和高效合作，确保置物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置物架项目所采用的技术。通过不断优化技术方案，置物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置物架项目团队将在置物架项目初期识别可能的技术风险，并采取相应的预防和应对措施。通过建立健全的风险评估机制，置物架项目能够在实施过程中及时发现并解决潜在的技术问题，保障置物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通过这些独特的技术管理特点，我们确信在置物架项目中，技术将成为置物架项目成功的有力支持。这一深度剖析揭示了技术管理在置物架项目实施中的关键作用，为置物架项目的技术基础奠定了坚实的基础。</w:t>
      </w:r>
    </w:p>
    <w:p>
      <w:pPr>
        <w:pStyle w:val="Heading2"/>
        <w:ind w:firstLine="560" w:firstLineChars="200"/>
        <w:rPr>
          <w:rFonts w:ascii="仿宋" w:eastAsia="仿宋" w:hAnsi="仿宋" w:cs="仿宋" w:hint="eastAsia"/>
          <w:sz w:val="28"/>
          <w:lang w:eastAsia="zh-CN"/>
        </w:rPr>
      </w:pPr>
      <w:bookmarkStart w:id="17" w:name="_Toc16716"/>
      <w:r>
        <w:rPr>
          <w:rFonts w:ascii="仿宋" w:eastAsia="仿宋" w:hAnsi="仿宋" w:cs="仿宋" w:hint="eastAsia"/>
          <w:sz w:val="28"/>
          <w:lang w:eastAsia="zh-CN"/>
        </w:rPr>
        <w:t>(二)、置物架项目工艺技术设计方案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置物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置物架项目将严格按照相关行业规范要求进行组织。通过有效控制产品质量，置物架项目将致力于为顾客提供优质的置物架项目产品和良好的服务。这体现了置物架项目对于生产活动合规性和质量标准的高度重视，为置物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置物架项目注重生态效益和清洁生产原则。置物架项目建设将紧密结合地方特色经济发展，与社会经济发展规划和区域环境保护规划方案相协调一致。通过与当地区域自然生态系统的结合，置物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置物架项目产品具有多样化的客户需求和个性化的特点。因此，置物架项目产品规格品种多样，且单批生产数量较小。为满足这一特点，置物架项目承办单位将建设先进的柔性制造生产线。通过广泛应用柔性制造技术，置物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置物架项目采用的技术具有较高的技术含量和自动化水平，处于国内先进水平。这一技术选用不仅体现了对生产效率、质量和环境友好性的高标准要求，同时为置物架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https://d.book118.com/598037037023006033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C25A6F"/>
    <w:rsid w:val="71C25A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37037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2024-02-01T01:45:00Z</dcterms:created>
  <dcterms:modified xsi:type="dcterms:W3CDTF">2024-02-01T01:45:52Z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3DB6D49C6D184328B0EB8FE7229E4F31_11</vt:lpwstr>
  </property>
  <property fmtid="{D5CDD505-2E9C-101B-9397-08002B2CF9AE}" pid="3" name="KSOProductBuildVer">
    <vt:lpwstr>2052-12.1.0.16250</vt:lpwstr>
  </property>
</Properties>
</file>